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85" w:rsidRPr="00186E6A" w:rsidRDefault="00937B4A" w:rsidP="0074785F">
      <w:pPr>
        <w:jc w:val="both"/>
        <w:rPr>
          <w:b/>
          <w:lang w:val="pl-PL"/>
        </w:rPr>
      </w:pPr>
      <w:r w:rsidRPr="00186E6A">
        <w:rPr>
          <w:b/>
          <w:lang w:val="pl-PL"/>
        </w:rPr>
        <w:t xml:space="preserve"> </w:t>
      </w:r>
    </w:p>
    <w:p w:rsidR="001B7F14" w:rsidRPr="001B7F14" w:rsidRDefault="001B7F14" w:rsidP="001B7F14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PARTNER SEARCH FORUM, </w:t>
      </w:r>
      <w:r w:rsidR="00EE05F5" w:rsidRPr="001B7F14">
        <w:rPr>
          <w:b/>
          <w:lang w:val="en-US"/>
        </w:rPr>
        <w:t xml:space="preserve">22-23 </w:t>
      </w:r>
      <w:proofErr w:type="spellStart"/>
      <w:r w:rsidR="00186E6A" w:rsidRPr="001B7F14">
        <w:rPr>
          <w:b/>
          <w:lang w:val="en-US"/>
        </w:rPr>
        <w:t>marca</w:t>
      </w:r>
      <w:proofErr w:type="spellEnd"/>
      <w:r w:rsidR="00EE05F5" w:rsidRPr="001B7F14">
        <w:rPr>
          <w:b/>
          <w:lang w:val="en-US"/>
        </w:rPr>
        <w:t xml:space="preserve"> 2018</w:t>
      </w:r>
    </w:p>
    <w:p w:rsidR="001B7F14" w:rsidRDefault="001B7F14" w:rsidP="001B7F14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Centrum </w:t>
      </w:r>
      <w:proofErr w:type="spellStart"/>
      <w:r>
        <w:rPr>
          <w:b/>
          <w:lang w:val="en-US"/>
        </w:rPr>
        <w:t>konferencyjne</w:t>
      </w:r>
      <w:proofErr w:type="spellEnd"/>
      <w:r>
        <w:rPr>
          <w:b/>
          <w:lang w:val="en-US"/>
        </w:rPr>
        <w:t xml:space="preserve"> Golden Floor Warsaw Trade Tower</w:t>
      </w:r>
    </w:p>
    <w:p w:rsidR="001B7F14" w:rsidRDefault="001B7F14" w:rsidP="001B7F14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ul</w:t>
      </w:r>
      <w:proofErr w:type="spellEnd"/>
      <w:r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Chłodna</w:t>
      </w:r>
      <w:proofErr w:type="spellEnd"/>
      <w:r>
        <w:rPr>
          <w:b/>
          <w:lang w:val="en-US"/>
        </w:rPr>
        <w:t xml:space="preserve"> 51,</w:t>
      </w:r>
      <w:r w:rsidRPr="001B7F14">
        <w:rPr>
          <w:b/>
          <w:lang w:val="en-US"/>
        </w:rPr>
        <w:t xml:space="preserve"> Warszawa</w:t>
      </w:r>
    </w:p>
    <w:p w:rsidR="001B7F14" w:rsidRPr="001B7F14" w:rsidRDefault="001B7F14" w:rsidP="001B7F14">
      <w:pPr>
        <w:spacing w:after="0"/>
        <w:jc w:val="center"/>
        <w:rPr>
          <w:b/>
          <w:lang w:val="en-US"/>
        </w:rPr>
      </w:pPr>
    </w:p>
    <w:p w:rsidR="00186E6A" w:rsidRPr="00186E6A" w:rsidRDefault="00186E6A" w:rsidP="0074785F">
      <w:pPr>
        <w:jc w:val="center"/>
        <w:rPr>
          <w:i/>
          <w:lang w:val="pl-PL"/>
        </w:rPr>
      </w:pPr>
      <w:r w:rsidRPr="00186E6A">
        <w:rPr>
          <w:i/>
          <w:lang w:val="pl-PL"/>
        </w:rPr>
        <w:t>Gospodarzem i współorganizatorem</w:t>
      </w:r>
      <w:r w:rsidR="00AF6E9D">
        <w:rPr>
          <w:i/>
          <w:lang w:val="pl-PL"/>
        </w:rPr>
        <w:t xml:space="preserve"> wydarzenia</w:t>
      </w:r>
      <w:r w:rsidRPr="00186E6A">
        <w:rPr>
          <w:i/>
          <w:lang w:val="pl-PL"/>
        </w:rPr>
        <w:t xml:space="preserve"> jest Ministerstwo </w:t>
      </w:r>
      <w:r w:rsidR="00AF6E9D">
        <w:rPr>
          <w:i/>
          <w:lang w:val="pl-PL"/>
        </w:rPr>
        <w:t xml:space="preserve">Inwestycji i </w:t>
      </w:r>
      <w:r w:rsidRPr="00186E6A">
        <w:rPr>
          <w:i/>
          <w:lang w:val="pl-PL"/>
        </w:rPr>
        <w:t>Rozwoju</w:t>
      </w:r>
    </w:p>
    <w:p w:rsidR="00186E6A" w:rsidRDefault="00186E6A" w:rsidP="002D2F04">
      <w:pPr>
        <w:jc w:val="both"/>
        <w:rPr>
          <w:lang w:val="pl-PL"/>
        </w:rPr>
      </w:pPr>
      <w:r w:rsidRPr="00F836A1">
        <w:rPr>
          <w:b/>
          <w:lang w:val="pl-PL"/>
        </w:rPr>
        <w:t>Cel</w:t>
      </w:r>
      <w:r w:rsidR="007A789C" w:rsidRPr="00F836A1">
        <w:rPr>
          <w:b/>
          <w:lang w:val="pl-PL"/>
        </w:rPr>
        <w:t xml:space="preserve"> spotkania:</w:t>
      </w:r>
      <w:r w:rsidR="007A789C" w:rsidRPr="00186E6A">
        <w:rPr>
          <w:lang w:val="pl-PL"/>
        </w:rPr>
        <w:t xml:space="preserve"> </w:t>
      </w:r>
      <w:r w:rsidRPr="00186E6A">
        <w:rPr>
          <w:lang w:val="pl-PL"/>
        </w:rPr>
        <w:t>pom</w:t>
      </w:r>
      <w:r w:rsidR="00AF6E9D">
        <w:rPr>
          <w:lang w:val="pl-PL"/>
        </w:rPr>
        <w:t>o</w:t>
      </w:r>
      <w:r w:rsidRPr="00186E6A">
        <w:rPr>
          <w:lang w:val="pl-PL"/>
        </w:rPr>
        <w:t xml:space="preserve">c projektodawcom w znalezieniu </w:t>
      </w:r>
      <w:r w:rsidR="00464613">
        <w:rPr>
          <w:lang w:val="pl-PL"/>
        </w:rPr>
        <w:t>partnerów ponadnarodowych</w:t>
      </w:r>
      <w:r w:rsidR="00AF6E9D">
        <w:rPr>
          <w:lang w:val="pl-PL"/>
        </w:rPr>
        <w:t xml:space="preserve">, z którymi będą mogli realizować </w:t>
      </w:r>
      <w:r w:rsidR="00464613">
        <w:rPr>
          <w:lang w:val="pl-PL"/>
        </w:rPr>
        <w:t>projekt</w:t>
      </w:r>
      <w:r w:rsidR="00AF6E9D">
        <w:rPr>
          <w:lang w:val="pl-PL"/>
        </w:rPr>
        <w:t>y</w:t>
      </w:r>
      <w:r w:rsidR="00464613">
        <w:rPr>
          <w:lang w:val="pl-PL"/>
        </w:rPr>
        <w:t xml:space="preserve"> współpracy ponadnarodowej w ramach </w:t>
      </w:r>
      <w:r w:rsidR="00A37B4B" w:rsidRPr="00A37B4B">
        <w:rPr>
          <w:lang w:val="pl-PL"/>
        </w:rPr>
        <w:t>ogłaszanych w 2018 r</w:t>
      </w:r>
      <w:r w:rsidR="00A37B4B">
        <w:rPr>
          <w:lang w:val="pl-PL"/>
        </w:rPr>
        <w:t>.</w:t>
      </w:r>
      <w:r w:rsidR="00A37B4B" w:rsidRPr="00A37B4B" w:rsidDel="00AF6E9D">
        <w:rPr>
          <w:lang w:val="pl-PL"/>
        </w:rPr>
        <w:t xml:space="preserve"> </w:t>
      </w:r>
      <w:r w:rsidR="000734C1" w:rsidRPr="000734C1">
        <w:rPr>
          <w:lang w:val="pl-PL"/>
        </w:rPr>
        <w:t>konkurs</w:t>
      </w:r>
      <w:r w:rsidR="007A789C">
        <w:rPr>
          <w:lang w:val="pl-PL"/>
        </w:rPr>
        <w:t>ów</w:t>
      </w:r>
      <w:r w:rsidR="000734C1" w:rsidRPr="000734C1">
        <w:rPr>
          <w:lang w:val="pl-PL"/>
        </w:rPr>
        <w:t xml:space="preserve"> skoordynowan</w:t>
      </w:r>
      <w:r w:rsidR="007A789C">
        <w:rPr>
          <w:lang w:val="pl-PL"/>
        </w:rPr>
        <w:t>ych</w:t>
      </w:r>
      <w:r w:rsidR="000734C1" w:rsidRPr="000734C1">
        <w:rPr>
          <w:lang w:val="pl-PL"/>
        </w:rPr>
        <w:t xml:space="preserve"> na poziomie europejskim </w:t>
      </w:r>
      <w:r w:rsidR="00AF6E9D">
        <w:rPr>
          <w:lang w:val="pl-PL"/>
        </w:rPr>
        <w:t>(</w:t>
      </w:r>
      <w:r w:rsidR="000734C1" w:rsidRPr="000734C1">
        <w:rPr>
          <w:lang w:val="pl-PL"/>
        </w:rPr>
        <w:t xml:space="preserve">tzw. </w:t>
      </w:r>
      <w:proofErr w:type="spellStart"/>
      <w:r w:rsidR="000734C1" w:rsidRPr="000734C1">
        <w:rPr>
          <w:lang w:val="pl-PL"/>
        </w:rPr>
        <w:t>Common</w:t>
      </w:r>
      <w:proofErr w:type="spellEnd"/>
      <w:r w:rsidR="000734C1" w:rsidRPr="000734C1">
        <w:rPr>
          <w:lang w:val="pl-PL"/>
        </w:rPr>
        <w:t xml:space="preserve"> Framework</w:t>
      </w:r>
      <w:r w:rsidR="00AF6E9D">
        <w:rPr>
          <w:lang w:val="pl-PL"/>
        </w:rPr>
        <w:t>)</w:t>
      </w:r>
      <w:r w:rsidR="00464613">
        <w:rPr>
          <w:lang w:val="pl-PL"/>
        </w:rPr>
        <w:t xml:space="preserve">. </w:t>
      </w:r>
      <w:r w:rsidR="00417191">
        <w:rPr>
          <w:lang w:val="pl-PL"/>
        </w:rPr>
        <w:t xml:space="preserve">W trakcie </w:t>
      </w:r>
      <w:r w:rsidR="007A789C">
        <w:rPr>
          <w:lang w:val="pl-PL"/>
        </w:rPr>
        <w:t xml:space="preserve">sesji </w:t>
      </w:r>
      <w:r w:rsidR="00417191">
        <w:rPr>
          <w:lang w:val="pl-PL"/>
        </w:rPr>
        <w:t>plenarnej główny nacisk położny</w:t>
      </w:r>
      <w:r w:rsidR="00A37B4B" w:rsidRPr="00F836A1">
        <w:rPr>
          <w:lang w:val="pl-PL"/>
        </w:rPr>
        <w:t xml:space="preserve"> </w:t>
      </w:r>
      <w:r w:rsidR="00A37B4B" w:rsidRPr="00A37B4B">
        <w:rPr>
          <w:lang w:val="pl-PL"/>
        </w:rPr>
        <w:t>będzie</w:t>
      </w:r>
      <w:r w:rsidR="00417191">
        <w:rPr>
          <w:lang w:val="pl-PL"/>
        </w:rPr>
        <w:t xml:space="preserve"> na </w:t>
      </w:r>
      <w:r w:rsidR="00C01BE1">
        <w:rPr>
          <w:lang w:val="pl-PL"/>
        </w:rPr>
        <w:t xml:space="preserve">zainicjowanie dyskusji </w:t>
      </w:r>
      <w:r w:rsidR="00A37B4B">
        <w:rPr>
          <w:lang w:val="pl-PL"/>
        </w:rPr>
        <w:t>w ramach</w:t>
      </w:r>
      <w:r w:rsidR="00C01BE1">
        <w:rPr>
          <w:lang w:val="pl-PL"/>
        </w:rPr>
        <w:t xml:space="preserve"> stolików tematycznych, które obejmą następujące</w:t>
      </w:r>
      <w:r w:rsidR="007A789C">
        <w:rPr>
          <w:lang w:val="pl-PL"/>
        </w:rPr>
        <w:t xml:space="preserve"> </w:t>
      </w:r>
      <w:r w:rsidR="00AF6E9D">
        <w:rPr>
          <w:lang w:val="pl-PL"/>
        </w:rPr>
        <w:t>obszary</w:t>
      </w:r>
      <w:r w:rsidR="00C01BE1">
        <w:rPr>
          <w:lang w:val="pl-PL"/>
        </w:rPr>
        <w:t xml:space="preserve">: Zatrudnienie, Zatrudnienie </w:t>
      </w:r>
      <w:r w:rsidR="00A4100A">
        <w:rPr>
          <w:lang w:val="pl-PL"/>
        </w:rPr>
        <w:t xml:space="preserve">osób </w:t>
      </w:r>
      <w:r w:rsidR="00C01BE1">
        <w:rPr>
          <w:lang w:val="pl-PL"/>
        </w:rPr>
        <w:t xml:space="preserve">młodych, Włączenie społeczne, Ekonomia społeczna, </w:t>
      </w:r>
      <w:r w:rsidR="007A789C">
        <w:rPr>
          <w:lang w:val="pl-PL"/>
        </w:rPr>
        <w:t xml:space="preserve">Dobre </w:t>
      </w:r>
      <w:r w:rsidR="00A4100A">
        <w:rPr>
          <w:lang w:val="pl-PL"/>
        </w:rPr>
        <w:t>r</w:t>
      </w:r>
      <w:r w:rsidR="00C01BE1">
        <w:rPr>
          <w:lang w:val="pl-PL"/>
        </w:rPr>
        <w:t>ządzenie,</w:t>
      </w:r>
      <w:r w:rsidR="007A789C">
        <w:rPr>
          <w:lang w:val="pl-PL"/>
        </w:rPr>
        <w:t xml:space="preserve"> </w:t>
      </w:r>
      <w:r w:rsidR="00A4100A">
        <w:rPr>
          <w:lang w:val="pl-PL"/>
        </w:rPr>
        <w:t xml:space="preserve">Kształcenie </w:t>
      </w:r>
      <w:r w:rsidR="00C01BE1">
        <w:rPr>
          <w:lang w:val="pl-PL"/>
        </w:rPr>
        <w:t>i umiejętności, Migranci</w:t>
      </w:r>
      <w:r w:rsidR="00C01BE1">
        <w:rPr>
          <w:rStyle w:val="Odwoanieprzypisudolnego"/>
          <w:lang w:val="en-US"/>
        </w:rPr>
        <w:footnoteReference w:id="1"/>
      </w:r>
      <w:r w:rsidR="00C01BE1" w:rsidRPr="00C01BE1">
        <w:rPr>
          <w:lang w:val="pl-PL"/>
        </w:rPr>
        <w:t>.</w:t>
      </w:r>
    </w:p>
    <w:p w:rsidR="00273203" w:rsidRDefault="001B7F14" w:rsidP="002D2F04">
      <w:pPr>
        <w:jc w:val="both"/>
        <w:rPr>
          <w:lang w:val="pl-PL"/>
        </w:rPr>
      </w:pPr>
      <w:bookmarkStart w:id="0" w:name="_GoBack"/>
      <w:r>
        <w:rPr>
          <w:lang w:val="pl-PL"/>
        </w:rPr>
        <w:t>Planowane jest wstępne dopaso</w:t>
      </w:r>
      <w:r w:rsidR="00273203" w:rsidRPr="00273203">
        <w:rPr>
          <w:lang w:val="pl-PL"/>
        </w:rPr>
        <w:t xml:space="preserve">wanie </w:t>
      </w:r>
      <w:r w:rsidR="003B788A">
        <w:rPr>
          <w:lang w:val="pl-PL"/>
        </w:rPr>
        <w:t xml:space="preserve">uczestników </w:t>
      </w:r>
      <w:r w:rsidR="00273203" w:rsidRPr="00273203">
        <w:rPr>
          <w:lang w:val="pl-PL"/>
        </w:rPr>
        <w:t xml:space="preserve">przed spotkaniem, dlatego prosimy o </w:t>
      </w:r>
      <w:r w:rsidR="00273203">
        <w:rPr>
          <w:lang w:val="pl-PL"/>
        </w:rPr>
        <w:t>przemyślenie s</w:t>
      </w:r>
      <w:r w:rsidR="003B788A">
        <w:rPr>
          <w:lang w:val="pl-PL"/>
        </w:rPr>
        <w:t>woich pomysłów na projekt i</w:t>
      </w:r>
      <w:r w:rsidR="00273203">
        <w:rPr>
          <w:lang w:val="pl-PL"/>
        </w:rPr>
        <w:t xml:space="preserve"> </w:t>
      </w:r>
      <w:r w:rsidR="003B788A">
        <w:rPr>
          <w:lang w:val="pl-PL"/>
        </w:rPr>
        <w:t>odpowiedź w języku angielskim na na</w:t>
      </w:r>
      <w:r w:rsidR="00273203">
        <w:rPr>
          <w:lang w:val="pl-PL"/>
        </w:rPr>
        <w:t>stępujące pytania</w:t>
      </w:r>
      <w:r w:rsidR="003B788A">
        <w:rPr>
          <w:lang w:val="pl-PL"/>
        </w:rPr>
        <w:t>, które zostaną zadane</w:t>
      </w:r>
      <w:r w:rsidR="00273203">
        <w:rPr>
          <w:lang w:val="pl-PL"/>
        </w:rPr>
        <w:t xml:space="preserve"> </w:t>
      </w:r>
      <w:r w:rsidR="00273203" w:rsidRPr="003B788A">
        <w:rPr>
          <w:u w:val="single"/>
          <w:lang w:val="pl-PL"/>
        </w:rPr>
        <w:t>przed wydarzeniem</w:t>
      </w:r>
      <w:r w:rsidR="00273203">
        <w:rPr>
          <w:lang w:val="pl-PL"/>
        </w:rPr>
        <w:t>:</w:t>
      </w:r>
    </w:p>
    <w:p w:rsidR="00273203" w:rsidRPr="00273203" w:rsidRDefault="00273203" w:rsidP="00273203">
      <w:pPr>
        <w:numPr>
          <w:ilvl w:val="0"/>
          <w:numId w:val="1"/>
        </w:numPr>
        <w:contextualSpacing/>
        <w:jc w:val="both"/>
        <w:rPr>
          <w:lang w:val="pl-PL"/>
        </w:rPr>
      </w:pPr>
      <w:r w:rsidRPr="00273203">
        <w:rPr>
          <w:lang w:val="pl-PL"/>
        </w:rPr>
        <w:t xml:space="preserve">Co mam do zaoferowania? </w:t>
      </w:r>
      <w:r>
        <w:rPr>
          <w:lang w:val="pl-PL"/>
        </w:rPr>
        <w:t>Jak jest moja mocna strona</w:t>
      </w:r>
      <w:r w:rsidRPr="00273203">
        <w:rPr>
          <w:lang w:val="pl-PL"/>
        </w:rPr>
        <w:t>?</w:t>
      </w:r>
    </w:p>
    <w:p w:rsidR="00273203" w:rsidRPr="001B7F14" w:rsidRDefault="00273203" w:rsidP="002D2F04">
      <w:pPr>
        <w:numPr>
          <w:ilvl w:val="0"/>
          <w:numId w:val="1"/>
        </w:numPr>
        <w:contextualSpacing/>
        <w:jc w:val="both"/>
        <w:rPr>
          <w:lang w:val="pl-PL"/>
        </w:rPr>
      </w:pPr>
      <w:r w:rsidRPr="001B7F14">
        <w:rPr>
          <w:lang w:val="pl-PL"/>
        </w:rPr>
        <w:t>Czego szukam</w:t>
      </w:r>
      <w:r w:rsidR="001B7F14" w:rsidRPr="001B7F14">
        <w:rPr>
          <w:lang w:val="pl-PL"/>
        </w:rPr>
        <w:t xml:space="preserve"> na Partner </w:t>
      </w:r>
      <w:proofErr w:type="spellStart"/>
      <w:r w:rsidR="001B7F14" w:rsidRPr="001B7F14">
        <w:rPr>
          <w:lang w:val="pl-PL"/>
        </w:rPr>
        <w:t>Search</w:t>
      </w:r>
      <w:proofErr w:type="spellEnd"/>
      <w:r w:rsidR="001B7F14" w:rsidRPr="001B7F14">
        <w:rPr>
          <w:lang w:val="pl-PL"/>
        </w:rPr>
        <w:t xml:space="preserve"> Forum</w:t>
      </w:r>
      <w:r w:rsidRPr="00273203">
        <w:rPr>
          <w:lang w:val="pl-PL"/>
        </w:rPr>
        <w:t xml:space="preserve">? </w:t>
      </w:r>
    </w:p>
    <w:bookmarkEnd w:id="0"/>
    <w:p w:rsidR="003B788A" w:rsidRPr="001B7F14" w:rsidRDefault="003B788A" w:rsidP="003B788A">
      <w:pPr>
        <w:ind w:left="766"/>
        <w:contextualSpacing/>
        <w:jc w:val="both"/>
        <w:rPr>
          <w:lang w:val="pl-PL"/>
        </w:rPr>
      </w:pPr>
    </w:p>
    <w:p w:rsidR="00D11F2C" w:rsidRPr="00ED53BB" w:rsidRDefault="00273203" w:rsidP="001B7F14">
      <w:pPr>
        <w:shd w:val="clear" w:color="auto" w:fill="F2DBDB" w:themeFill="accent2" w:themeFillTint="33"/>
        <w:jc w:val="both"/>
        <w:rPr>
          <w:lang w:val="pl-PL"/>
        </w:rPr>
      </w:pPr>
      <w:r>
        <w:rPr>
          <w:lang w:val="pl-PL"/>
        </w:rPr>
        <w:t xml:space="preserve">6 </w:t>
      </w:r>
      <w:r w:rsidR="00C01BE1" w:rsidRPr="00C01BE1">
        <w:rPr>
          <w:lang w:val="pl-PL"/>
        </w:rPr>
        <w:t>państw, które zadeklarowały ogłoszenie nabor</w:t>
      </w:r>
      <w:r w:rsidR="00AF6E9D">
        <w:rPr>
          <w:lang w:val="pl-PL"/>
        </w:rPr>
        <w:t xml:space="preserve">u w ramach </w:t>
      </w:r>
      <w:r w:rsidR="000734C1" w:rsidRPr="000734C1">
        <w:rPr>
          <w:lang w:val="pl-PL"/>
        </w:rPr>
        <w:t xml:space="preserve"> </w:t>
      </w:r>
      <w:r w:rsidR="00A4100A">
        <w:rPr>
          <w:lang w:val="pl-PL"/>
        </w:rPr>
        <w:t xml:space="preserve">konkursu </w:t>
      </w:r>
      <w:proofErr w:type="spellStart"/>
      <w:r w:rsidR="000734C1" w:rsidRPr="000734C1">
        <w:rPr>
          <w:lang w:val="pl-PL"/>
        </w:rPr>
        <w:t>Common</w:t>
      </w:r>
      <w:proofErr w:type="spellEnd"/>
      <w:r w:rsidR="000734C1" w:rsidRPr="000734C1">
        <w:rPr>
          <w:lang w:val="pl-PL"/>
        </w:rPr>
        <w:t xml:space="preserve"> Framework </w:t>
      </w:r>
      <w:r>
        <w:rPr>
          <w:lang w:val="pl-PL"/>
        </w:rPr>
        <w:br/>
      </w:r>
      <w:r w:rsidR="00C01BE1">
        <w:rPr>
          <w:lang w:val="pl-PL"/>
        </w:rPr>
        <w:t>w styczniu – lutym 2018 r.:</w:t>
      </w:r>
      <w:r w:rsidR="001B7F14">
        <w:rPr>
          <w:lang w:val="pl-PL"/>
        </w:rPr>
        <w:t xml:space="preserve"> </w:t>
      </w:r>
      <w:r w:rsidR="00D11F2C" w:rsidRPr="00ED53BB">
        <w:rPr>
          <w:lang w:val="pl-PL"/>
        </w:rPr>
        <w:t>Belgi</w:t>
      </w:r>
      <w:r w:rsidR="00ED53BB" w:rsidRPr="00ED53BB">
        <w:rPr>
          <w:lang w:val="pl-PL"/>
        </w:rPr>
        <w:t>a, Buł</w:t>
      </w:r>
      <w:r w:rsidR="00D11F2C" w:rsidRPr="00ED53BB">
        <w:rPr>
          <w:lang w:val="pl-PL"/>
        </w:rPr>
        <w:t>garia, Finland</w:t>
      </w:r>
      <w:r w:rsidR="00ED53BB" w:rsidRPr="00ED53BB">
        <w:rPr>
          <w:lang w:val="pl-PL"/>
        </w:rPr>
        <w:t>ia</w:t>
      </w:r>
      <w:r w:rsidR="00D11F2C" w:rsidRPr="00ED53BB">
        <w:rPr>
          <w:lang w:val="pl-PL"/>
        </w:rPr>
        <w:t xml:space="preserve">, </w:t>
      </w:r>
      <w:r w:rsidR="00ED53BB" w:rsidRPr="00ED53BB">
        <w:rPr>
          <w:lang w:val="pl-PL"/>
        </w:rPr>
        <w:t>Polska</w:t>
      </w:r>
      <w:r w:rsidR="009804C0" w:rsidRPr="00ED53BB">
        <w:rPr>
          <w:lang w:val="pl-PL"/>
        </w:rPr>
        <w:t>, S</w:t>
      </w:r>
      <w:r w:rsidR="00ED53BB">
        <w:rPr>
          <w:lang w:val="pl-PL"/>
        </w:rPr>
        <w:t>zwecja</w:t>
      </w:r>
      <w:r w:rsidR="009804C0" w:rsidRPr="00ED53BB">
        <w:rPr>
          <w:lang w:val="pl-PL"/>
        </w:rPr>
        <w:t>, Portugal</w:t>
      </w:r>
      <w:r w:rsidR="00ED53BB">
        <w:rPr>
          <w:lang w:val="pl-PL"/>
        </w:rPr>
        <w:t>ia</w:t>
      </w:r>
    </w:p>
    <w:p w:rsidR="00C349F7" w:rsidRPr="007707E7" w:rsidRDefault="00AF6E9D" w:rsidP="0074785F">
      <w:pPr>
        <w:jc w:val="both"/>
        <w:rPr>
          <w:lang w:val="pl-PL"/>
        </w:rPr>
      </w:pPr>
      <w:r w:rsidRPr="00F836A1">
        <w:rPr>
          <w:b/>
          <w:lang w:val="pl-PL"/>
        </w:rPr>
        <w:t>Kwestie o</w:t>
      </w:r>
      <w:r w:rsidR="00ED53BB" w:rsidRPr="00F836A1">
        <w:rPr>
          <w:b/>
          <w:lang w:val="pl-PL"/>
        </w:rPr>
        <w:t>rganizac</w:t>
      </w:r>
      <w:r w:rsidRPr="00F836A1">
        <w:rPr>
          <w:b/>
          <w:lang w:val="pl-PL"/>
        </w:rPr>
        <w:t>yjne</w:t>
      </w:r>
      <w:r w:rsidR="00ED53BB" w:rsidRPr="00260564">
        <w:rPr>
          <w:lang w:val="pl-PL"/>
        </w:rPr>
        <w:t xml:space="preserve">: </w:t>
      </w:r>
      <w:r>
        <w:rPr>
          <w:lang w:val="pl-PL"/>
        </w:rPr>
        <w:t xml:space="preserve">w spotkaniu mogą uczestniczyć, po uprzednim zarejestrowaniu, </w:t>
      </w:r>
      <w:r w:rsidR="00260564" w:rsidRPr="00260564">
        <w:rPr>
          <w:lang w:val="pl-PL"/>
        </w:rPr>
        <w:t>projektodawcy z wszystkich państw członkowskich</w:t>
      </w:r>
      <w:r w:rsidR="00260564">
        <w:rPr>
          <w:lang w:val="pl-PL"/>
        </w:rPr>
        <w:t xml:space="preserve">. </w:t>
      </w:r>
      <w:r w:rsidR="00260564" w:rsidRPr="007707E7">
        <w:rPr>
          <w:lang w:val="pl-PL"/>
        </w:rPr>
        <w:t>Udział w spotkaniu jest bezpłatny</w:t>
      </w:r>
      <w:r w:rsidR="00A4100A">
        <w:rPr>
          <w:lang w:val="pl-PL"/>
        </w:rPr>
        <w:t>.</w:t>
      </w:r>
      <w:r w:rsidR="00260564" w:rsidRPr="007707E7">
        <w:rPr>
          <w:lang w:val="pl-PL"/>
        </w:rPr>
        <w:t xml:space="preserve"> </w:t>
      </w:r>
      <w:r w:rsidR="00234E0F">
        <w:rPr>
          <w:lang w:val="pl-PL"/>
        </w:rPr>
        <w:t>K</w:t>
      </w:r>
      <w:r w:rsidR="007707E7">
        <w:rPr>
          <w:lang w:val="pl-PL"/>
        </w:rPr>
        <w:t>oszty podróży i noclegu są pokrywane przez uczestników</w:t>
      </w:r>
      <w:r w:rsidR="007754D4">
        <w:rPr>
          <w:lang w:val="pl-PL"/>
        </w:rPr>
        <w:t>.</w:t>
      </w:r>
    </w:p>
    <w:p w:rsidR="00392629" w:rsidRPr="00113BE2" w:rsidRDefault="003B4E5D" w:rsidP="00392629">
      <w:pPr>
        <w:jc w:val="both"/>
        <w:rPr>
          <w:b/>
          <w:lang w:val="pl-PL"/>
        </w:rPr>
      </w:pPr>
      <w:r w:rsidRPr="007707E7">
        <w:rPr>
          <w:b/>
          <w:lang w:val="pl-PL"/>
        </w:rPr>
        <w:t>Re</w:t>
      </w:r>
      <w:r w:rsidR="007707E7" w:rsidRPr="007707E7">
        <w:rPr>
          <w:b/>
          <w:lang w:val="pl-PL"/>
        </w:rPr>
        <w:t>jestracja</w:t>
      </w:r>
      <w:r w:rsidRPr="007707E7">
        <w:rPr>
          <w:b/>
          <w:lang w:val="pl-PL"/>
        </w:rPr>
        <w:t xml:space="preserve">: </w:t>
      </w:r>
      <w:r w:rsidR="007707E7" w:rsidRPr="007707E7">
        <w:rPr>
          <w:b/>
          <w:lang w:val="pl-PL"/>
        </w:rPr>
        <w:t xml:space="preserve">rejestracja będzie </w:t>
      </w:r>
      <w:r w:rsidR="00364FDB">
        <w:rPr>
          <w:b/>
          <w:lang w:val="pl-PL"/>
        </w:rPr>
        <w:t>możliwa</w:t>
      </w:r>
      <w:r w:rsidR="007707E7" w:rsidRPr="007707E7">
        <w:rPr>
          <w:b/>
          <w:lang w:val="pl-PL"/>
        </w:rPr>
        <w:t xml:space="preserve"> do 15 lutego 2018 r. </w:t>
      </w:r>
      <w:r w:rsidR="007707E7">
        <w:rPr>
          <w:b/>
          <w:lang w:val="pl-PL"/>
        </w:rPr>
        <w:t xml:space="preserve">W celu </w:t>
      </w:r>
      <w:r w:rsidR="00113BE2">
        <w:rPr>
          <w:b/>
          <w:lang w:val="pl-PL"/>
        </w:rPr>
        <w:t>zarejestrowania</w:t>
      </w:r>
      <w:r w:rsidR="007707E7">
        <w:rPr>
          <w:b/>
          <w:lang w:val="pl-PL"/>
        </w:rPr>
        <w:t xml:space="preserve"> się na </w:t>
      </w:r>
      <w:r w:rsidR="00113BE2">
        <w:rPr>
          <w:b/>
          <w:lang w:val="pl-PL"/>
        </w:rPr>
        <w:t>spotkanie</w:t>
      </w:r>
      <w:r w:rsidR="007707E7">
        <w:rPr>
          <w:b/>
          <w:lang w:val="pl-PL"/>
        </w:rPr>
        <w:t xml:space="preserve"> projektodawcy </w:t>
      </w:r>
      <w:r w:rsidR="00113BE2">
        <w:rPr>
          <w:b/>
          <w:lang w:val="pl-PL"/>
        </w:rPr>
        <w:t>powinni utworzyć profil</w:t>
      </w:r>
      <w:r w:rsidR="00AF6E9D">
        <w:rPr>
          <w:b/>
          <w:lang w:val="pl-PL"/>
        </w:rPr>
        <w:t xml:space="preserve"> swojej organizacji</w:t>
      </w:r>
      <w:r w:rsidR="00113BE2">
        <w:rPr>
          <w:b/>
          <w:lang w:val="pl-PL"/>
        </w:rPr>
        <w:t xml:space="preserve"> oraz zamieścić informacj</w:t>
      </w:r>
      <w:r w:rsidR="00AF6E9D">
        <w:rPr>
          <w:b/>
          <w:lang w:val="pl-PL"/>
        </w:rPr>
        <w:t>ę</w:t>
      </w:r>
      <w:r w:rsidR="00113BE2">
        <w:rPr>
          <w:b/>
          <w:lang w:val="pl-PL"/>
        </w:rPr>
        <w:t xml:space="preserve"> </w:t>
      </w:r>
      <w:r w:rsidR="00AF6E9D">
        <w:rPr>
          <w:b/>
          <w:lang w:val="pl-PL"/>
        </w:rPr>
        <w:t xml:space="preserve">nt. założeń </w:t>
      </w:r>
      <w:r w:rsidR="00113BE2">
        <w:rPr>
          <w:b/>
          <w:lang w:val="pl-PL"/>
        </w:rPr>
        <w:t>swo</w:t>
      </w:r>
      <w:r w:rsidR="00AF6E9D">
        <w:rPr>
          <w:b/>
          <w:lang w:val="pl-PL"/>
        </w:rPr>
        <w:t>jego</w:t>
      </w:r>
      <w:r w:rsidR="00113BE2">
        <w:rPr>
          <w:b/>
          <w:lang w:val="pl-PL"/>
        </w:rPr>
        <w:t xml:space="preserve"> projek</w:t>
      </w:r>
      <w:r w:rsidR="00AF6E9D">
        <w:rPr>
          <w:b/>
          <w:lang w:val="pl-PL"/>
        </w:rPr>
        <w:t>tu</w:t>
      </w:r>
      <w:r w:rsidR="00113BE2">
        <w:rPr>
          <w:b/>
          <w:lang w:val="pl-PL"/>
        </w:rPr>
        <w:t xml:space="preserve"> </w:t>
      </w:r>
      <w:r w:rsidR="00AB56BF" w:rsidRPr="00F34EF9">
        <w:rPr>
          <w:b/>
          <w:lang w:val="pl-PL"/>
        </w:rPr>
        <w:t>w języku angielskim</w:t>
      </w:r>
      <w:r w:rsidR="00AB56BF">
        <w:rPr>
          <w:b/>
          <w:lang w:val="pl-PL"/>
        </w:rPr>
        <w:t xml:space="preserve"> </w:t>
      </w:r>
      <w:r w:rsidR="00113BE2">
        <w:rPr>
          <w:b/>
          <w:lang w:val="pl-PL"/>
        </w:rPr>
        <w:t xml:space="preserve">w bazie online: </w:t>
      </w:r>
      <w:hyperlink r:id="rId9" w:history="1">
        <w:r w:rsidR="007754D4" w:rsidRPr="007754D4">
          <w:rPr>
            <w:rStyle w:val="Hipercze"/>
            <w:b/>
            <w:lang w:val="pl-PL"/>
          </w:rPr>
          <w:t>https://ec.europa.eu/esf/transnationality/</w:t>
        </w:r>
      </w:hyperlink>
      <w:r w:rsidR="007754D4" w:rsidRPr="00F836A1">
        <w:rPr>
          <w:b/>
          <w:lang w:val="pl-PL"/>
        </w:rPr>
        <w:t xml:space="preserve"> </w:t>
      </w:r>
      <w:r w:rsidR="007754D4" w:rsidRPr="00F836A1">
        <w:rPr>
          <w:b/>
          <w:vertAlign w:val="superscript"/>
          <w:lang w:val="pl-PL"/>
        </w:rPr>
        <w:footnoteReference w:id="2"/>
      </w:r>
      <w:r w:rsidR="00A37B4B">
        <w:rPr>
          <w:b/>
          <w:lang w:val="pl-PL"/>
        </w:rPr>
        <w:t>,</w:t>
      </w:r>
      <w:r w:rsidR="000734C1" w:rsidRPr="000734C1">
        <w:rPr>
          <w:rStyle w:val="Hipercze"/>
          <w:b/>
          <w:u w:val="none"/>
          <w:lang w:val="pl-PL"/>
        </w:rPr>
        <w:t xml:space="preserve"> </w:t>
      </w:r>
      <w:r w:rsidR="00113BE2">
        <w:rPr>
          <w:b/>
          <w:lang w:val="pl-PL"/>
        </w:rPr>
        <w:t xml:space="preserve">a następnie wypełnić </w:t>
      </w:r>
      <w:r w:rsidR="00AF6E9D">
        <w:rPr>
          <w:b/>
          <w:lang w:val="pl-PL"/>
        </w:rPr>
        <w:t xml:space="preserve">formularz </w:t>
      </w:r>
      <w:proofErr w:type="spellStart"/>
      <w:r w:rsidR="004F7DAA" w:rsidRPr="00113BE2">
        <w:rPr>
          <w:b/>
          <w:lang w:val="pl-PL"/>
        </w:rPr>
        <w:t>google</w:t>
      </w:r>
      <w:proofErr w:type="spellEnd"/>
      <w:r w:rsidR="00AF3524" w:rsidRPr="00113BE2">
        <w:rPr>
          <w:b/>
          <w:lang w:val="pl-PL"/>
        </w:rPr>
        <w:t xml:space="preserve">: </w:t>
      </w:r>
      <w:hyperlink r:id="rId10" w:history="1">
        <w:r w:rsidR="00392629" w:rsidRPr="00113BE2">
          <w:rPr>
            <w:rStyle w:val="Hipercze"/>
            <w:b/>
            <w:lang w:val="pl-PL"/>
          </w:rPr>
          <w:t>https://goo.gl/forms/pKBAkb0Yc6Z9QNED2</w:t>
        </w:r>
      </w:hyperlink>
      <w:r w:rsidR="00392629" w:rsidRPr="00113BE2">
        <w:rPr>
          <w:b/>
          <w:lang w:val="pl-PL"/>
        </w:rPr>
        <w:t xml:space="preserve">. </w:t>
      </w:r>
    </w:p>
    <w:p w:rsidR="007754D4" w:rsidRDefault="000734C1" w:rsidP="0074785F">
      <w:pPr>
        <w:jc w:val="both"/>
        <w:rPr>
          <w:b/>
          <w:lang w:val="pl-PL"/>
        </w:rPr>
      </w:pPr>
      <w:r>
        <w:rPr>
          <w:lang w:val="pl-PL"/>
        </w:rPr>
        <w:t>PROJEKTODAWCY POWINNI WSTRZYM</w:t>
      </w:r>
      <w:r w:rsidR="00113BE2" w:rsidRPr="00113BE2">
        <w:rPr>
          <w:lang w:val="pl-PL"/>
        </w:rPr>
        <w:t xml:space="preserve">AĆ SIĘ Z ZAKUPEM BILETÓW LOTNICZYCH DO CZASU OTRZYMANIA </w:t>
      </w:r>
      <w:r w:rsidR="00AF6E9D">
        <w:rPr>
          <w:lang w:val="pl-PL"/>
        </w:rPr>
        <w:t xml:space="preserve">OSTATECZNEGO </w:t>
      </w:r>
      <w:r w:rsidR="00113BE2">
        <w:rPr>
          <w:lang w:val="pl-PL"/>
        </w:rPr>
        <w:t>POTWIERDZENI</w:t>
      </w:r>
      <w:r w:rsidR="00113BE2" w:rsidRPr="00113BE2">
        <w:rPr>
          <w:lang w:val="pl-PL"/>
        </w:rPr>
        <w:t>A</w:t>
      </w:r>
      <w:r w:rsidR="00113BE2">
        <w:rPr>
          <w:lang w:val="pl-PL"/>
        </w:rPr>
        <w:t xml:space="preserve"> REJESTRACJI W LUTYM </w:t>
      </w:r>
      <w:r w:rsidR="00F55BD4" w:rsidRPr="00872E07">
        <w:rPr>
          <w:lang w:val="pl-PL"/>
        </w:rPr>
        <w:t>2018</w:t>
      </w:r>
      <w:r w:rsidR="00511565">
        <w:rPr>
          <w:rStyle w:val="Odwoanieprzypisudolnego"/>
          <w:lang w:val="pl-PL"/>
        </w:rPr>
        <w:t>3</w:t>
      </w:r>
      <w:r w:rsidR="00F55BD4" w:rsidRPr="00872E07">
        <w:rPr>
          <w:lang w:val="pl-PL"/>
        </w:rPr>
        <w:t>.</w:t>
      </w:r>
    </w:p>
    <w:p w:rsidR="00C349F7" w:rsidRDefault="00214215" w:rsidP="0074785F">
      <w:pPr>
        <w:jc w:val="both"/>
        <w:rPr>
          <w:lang w:val="pl-PL"/>
        </w:rPr>
      </w:pPr>
      <w:r w:rsidRPr="00F836A1">
        <w:rPr>
          <w:b/>
          <w:lang w:val="pl-PL"/>
        </w:rPr>
        <w:t>Osoby</w:t>
      </w:r>
      <w:r w:rsidR="00872E07" w:rsidRPr="00F836A1">
        <w:rPr>
          <w:b/>
          <w:lang w:val="pl-PL"/>
        </w:rPr>
        <w:t xml:space="preserve"> do kontaktu</w:t>
      </w:r>
      <w:r w:rsidR="003B4E5D" w:rsidRPr="00F836A1">
        <w:rPr>
          <w:b/>
          <w:lang w:val="pl-PL"/>
        </w:rPr>
        <w:t>:</w:t>
      </w:r>
      <w:r w:rsidR="003B4E5D" w:rsidRPr="00872E07">
        <w:rPr>
          <w:lang w:val="pl-PL"/>
        </w:rPr>
        <w:t xml:space="preserve"> Aleksandra Kowalska (</w:t>
      </w:r>
      <w:hyperlink r:id="rId11" w:history="1">
        <w:r w:rsidR="00393CBD" w:rsidRPr="00872E07">
          <w:rPr>
            <w:rStyle w:val="Hipercze"/>
            <w:lang w:val="pl-PL"/>
          </w:rPr>
          <w:t>ako@aeidl.eu</w:t>
        </w:r>
      </w:hyperlink>
      <w:r w:rsidR="003B4E5D" w:rsidRPr="00872E07">
        <w:rPr>
          <w:lang w:val="pl-PL"/>
        </w:rPr>
        <w:t xml:space="preserve">) </w:t>
      </w:r>
    </w:p>
    <w:p w:rsidR="004F7DAA" w:rsidRPr="00872E07" w:rsidRDefault="00214215" w:rsidP="003B788A">
      <w:pPr>
        <w:tabs>
          <w:tab w:val="left" w:pos="1843"/>
        </w:tabs>
        <w:jc w:val="both"/>
        <w:rPr>
          <w:lang w:val="pl-PL"/>
        </w:rPr>
      </w:pPr>
      <w:r>
        <w:rPr>
          <w:lang w:val="pl-PL"/>
        </w:rPr>
        <w:tab/>
        <w:t>Jacek Gogała (</w:t>
      </w:r>
      <w:r w:rsidRPr="00F836A1">
        <w:rPr>
          <w:rStyle w:val="Hipercze"/>
          <w:lang w:val="pl-PL"/>
        </w:rPr>
        <w:t>jacek.gogala@mr.gov.pl</w:t>
      </w:r>
      <w:r>
        <w:rPr>
          <w:lang w:val="pl-PL"/>
        </w:rPr>
        <w:t>)</w:t>
      </w:r>
    </w:p>
    <w:sectPr w:rsidR="004F7DAA" w:rsidRPr="00872E07" w:rsidSect="00F12D38">
      <w:headerReference w:type="default" r:id="rId12"/>
      <w:footerReference w:type="default" r:id="rId13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36" w:rsidRDefault="00260536" w:rsidP="00EE05F5">
      <w:pPr>
        <w:spacing w:after="0" w:line="240" w:lineRule="auto"/>
      </w:pPr>
      <w:r>
        <w:separator/>
      </w:r>
    </w:p>
  </w:endnote>
  <w:endnote w:type="continuationSeparator" w:id="0">
    <w:p w:rsidR="00260536" w:rsidRDefault="00260536" w:rsidP="00EE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087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285" w:rsidRDefault="0030090A">
        <w:pPr>
          <w:pStyle w:val="Stopka"/>
          <w:jc w:val="center"/>
        </w:pPr>
        <w:r>
          <w:rPr>
            <w:noProof/>
            <w:lang w:val="pl-PL" w:eastAsia="pl-PL"/>
          </w:rPr>
          <w:drawing>
            <wp:inline distT="0" distB="0" distL="0" distR="0" wp14:anchorId="5A5EA6A1" wp14:editId="7C2B4973">
              <wp:extent cx="6661150" cy="855980"/>
              <wp:effectExtent l="0" t="0" r="6350" b="127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E_POWER_poziom_pl-1_rg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1150" cy="855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15285">
          <w:fldChar w:fldCharType="begin"/>
        </w:r>
        <w:r w:rsidR="00F15285">
          <w:instrText xml:space="preserve"> PAGE   \* MERGEFORMAT </w:instrText>
        </w:r>
        <w:r w:rsidR="00F15285">
          <w:fldChar w:fldCharType="separate"/>
        </w:r>
        <w:r w:rsidR="00983EEE">
          <w:rPr>
            <w:noProof/>
          </w:rPr>
          <w:t>1</w:t>
        </w:r>
        <w:r w:rsidR="00F15285">
          <w:rPr>
            <w:noProof/>
          </w:rPr>
          <w:fldChar w:fldCharType="end"/>
        </w:r>
      </w:p>
    </w:sdtContent>
  </w:sdt>
  <w:p w:rsidR="00F15285" w:rsidRDefault="00F15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36" w:rsidRDefault="00260536" w:rsidP="00EE05F5">
      <w:pPr>
        <w:spacing w:after="0" w:line="240" w:lineRule="auto"/>
      </w:pPr>
      <w:r>
        <w:separator/>
      </w:r>
    </w:p>
  </w:footnote>
  <w:footnote w:type="continuationSeparator" w:id="0">
    <w:p w:rsidR="00260536" w:rsidRDefault="00260536" w:rsidP="00EE05F5">
      <w:pPr>
        <w:spacing w:after="0" w:line="240" w:lineRule="auto"/>
      </w:pPr>
      <w:r>
        <w:continuationSeparator/>
      </w:r>
    </w:p>
  </w:footnote>
  <w:footnote w:id="1">
    <w:p w:rsidR="00C01BE1" w:rsidRPr="00365E36" w:rsidRDefault="00C01BE1" w:rsidP="00D07CA0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872E07">
        <w:rPr>
          <w:lang w:val="pl-PL"/>
        </w:rPr>
        <w:t xml:space="preserve"> </w:t>
      </w:r>
      <w:r w:rsidR="00872E07" w:rsidRPr="00872E07">
        <w:rPr>
          <w:lang w:val="pl-PL"/>
        </w:rPr>
        <w:t xml:space="preserve">Stoliki tematyczne mogą się zmienić w zależności od zainteresowania uczestników. </w:t>
      </w:r>
      <w:r w:rsidR="00A4100A">
        <w:rPr>
          <w:lang w:val="pl-PL"/>
        </w:rPr>
        <w:t xml:space="preserve">Centrum Projektów Europejskich </w:t>
      </w:r>
      <w:r w:rsidR="00EB0138">
        <w:rPr>
          <w:lang w:val="pl-PL"/>
        </w:rPr>
        <w:t>ogłosi nab</w:t>
      </w:r>
      <w:r w:rsidR="00AD5F62">
        <w:rPr>
          <w:lang w:val="pl-PL"/>
        </w:rPr>
        <w:t>ór</w:t>
      </w:r>
      <w:r w:rsidR="00EB0138">
        <w:rPr>
          <w:lang w:val="pl-PL"/>
        </w:rPr>
        <w:t xml:space="preserve"> w ramach następujących tematów: </w:t>
      </w:r>
      <w:r w:rsidR="00EB0138" w:rsidRPr="00EB0138">
        <w:rPr>
          <w:lang w:val="pl-PL"/>
        </w:rPr>
        <w:t xml:space="preserve">Zatrudnienie, Włączenie społeczne, </w:t>
      </w:r>
      <w:r w:rsidR="00564CF2" w:rsidRPr="00564CF2">
        <w:rPr>
          <w:lang w:val="pl-PL"/>
        </w:rPr>
        <w:t xml:space="preserve">Dobre </w:t>
      </w:r>
      <w:r w:rsidR="00A4100A">
        <w:rPr>
          <w:lang w:val="pl-PL"/>
        </w:rPr>
        <w:t>r</w:t>
      </w:r>
      <w:r w:rsidR="00564CF2" w:rsidRPr="00564CF2">
        <w:rPr>
          <w:lang w:val="pl-PL"/>
        </w:rPr>
        <w:t>ządzenie</w:t>
      </w:r>
      <w:r w:rsidR="00564CF2">
        <w:rPr>
          <w:lang w:val="pl-PL"/>
        </w:rPr>
        <w:t xml:space="preserve">, </w:t>
      </w:r>
      <w:r w:rsidR="00EB0138" w:rsidRPr="00EB0138">
        <w:rPr>
          <w:lang w:val="pl-PL"/>
        </w:rPr>
        <w:t xml:space="preserve">Ekonomia społeczna, </w:t>
      </w:r>
      <w:r w:rsidR="00A4100A">
        <w:rPr>
          <w:lang w:val="pl-PL"/>
        </w:rPr>
        <w:t>Kształcenie</w:t>
      </w:r>
      <w:r w:rsidR="00A4100A" w:rsidRPr="00EB0138">
        <w:rPr>
          <w:lang w:val="pl-PL"/>
        </w:rPr>
        <w:t xml:space="preserve"> </w:t>
      </w:r>
      <w:r w:rsidR="00EB0138" w:rsidRPr="00EB0138">
        <w:rPr>
          <w:lang w:val="pl-PL"/>
        </w:rPr>
        <w:t>i umiejętności</w:t>
      </w:r>
      <w:r w:rsidR="00EB0138">
        <w:rPr>
          <w:lang w:val="pl-PL"/>
        </w:rPr>
        <w:t>.</w:t>
      </w:r>
    </w:p>
  </w:footnote>
  <w:footnote w:id="2">
    <w:p w:rsidR="007754D4" w:rsidRDefault="007754D4" w:rsidP="00F836A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F836A1">
        <w:rPr>
          <w:lang w:val="pl-PL"/>
        </w:rPr>
        <w:t xml:space="preserve"> Wskazówki dla projektodawców dotyczące sposobu rejestracji swojej organizacji i opisu projektu: </w:t>
      </w:r>
      <w:hyperlink r:id="rId1" w:history="1">
        <w:r w:rsidR="00511565" w:rsidRPr="00F836A1">
          <w:rPr>
            <w:rStyle w:val="Hipercze"/>
            <w:lang w:val="pl-PL"/>
          </w:rPr>
          <w:t>https://ec.europa.eu/esf/transnationality/content/quick-database-user-guide</w:t>
        </w:r>
      </w:hyperlink>
    </w:p>
    <w:p w:rsidR="00511565" w:rsidRPr="00F836A1" w:rsidRDefault="00511565" w:rsidP="00F836A1">
      <w:pPr>
        <w:pStyle w:val="Tekstprzypisudolnego"/>
        <w:jc w:val="both"/>
        <w:rPr>
          <w:lang w:val="pl-PL"/>
        </w:rPr>
      </w:pPr>
      <w:r w:rsidRPr="00F836A1">
        <w:rPr>
          <w:rStyle w:val="Odwoanieprzypisudolnego"/>
          <w:lang w:val="pl-PL"/>
        </w:rPr>
        <w:t xml:space="preserve">3 </w:t>
      </w:r>
      <w:r w:rsidR="00D07CA0">
        <w:rPr>
          <w:lang w:val="pl-PL"/>
        </w:rPr>
        <w:t>Jeśli liczba</w:t>
      </w:r>
      <w:r>
        <w:rPr>
          <w:lang w:val="pl-PL"/>
        </w:rPr>
        <w:t xml:space="preserve"> uczestników </w:t>
      </w:r>
      <w:r w:rsidR="00D07CA0">
        <w:rPr>
          <w:lang w:val="pl-PL"/>
        </w:rPr>
        <w:t>nie przekroczy</w:t>
      </w:r>
      <w:r>
        <w:rPr>
          <w:lang w:val="pl-PL"/>
        </w:rPr>
        <w:t xml:space="preserve"> 40, spotkanie może zostać odwołane.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F5" w:rsidRDefault="00D70691" w:rsidP="00D70691">
    <w:pPr>
      <w:pStyle w:val="Nagwek"/>
    </w:pPr>
    <w:r>
      <w:rPr>
        <w:noProof/>
        <w:lang w:val="pl-PL" w:eastAsia="pl-PL"/>
      </w:rPr>
      <w:drawing>
        <wp:inline distT="0" distB="0" distL="0" distR="0" wp14:anchorId="30C767CD" wp14:editId="6CE5F2D2">
          <wp:extent cx="1104900" cy="4088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EID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0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BE"/>
      </w:rPr>
      <w:t xml:space="preserve">                                                                         </w:t>
    </w:r>
    <w:r w:rsidR="00EE05F5">
      <w:rPr>
        <w:noProof/>
        <w:lang w:val="pl-PL" w:eastAsia="pl-PL"/>
      </w:rPr>
      <w:drawing>
        <wp:inline distT="0" distB="0" distL="0" distR="0" wp14:anchorId="4CA149D7" wp14:editId="629A97FE">
          <wp:extent cx="2319528" cy="359664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 Transnational Platform (blue non-logo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52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4EE6"/>
    <w:multiLevelType w:val="hybridMultilevel"/>
    <w:tmpl w:val="2994832E"/>
    <w:lvl w:ilvl="0" w:tplc="080C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80"/>
    <w:rsid w:val="000304EC"/>
    <w:rsid w:val="000734C1"/>
    <w:rsid w:val="000A19AA"/>
    <w:rsid w:val="00113BE2"/>
    <w:rsid w:val="00154689"/>
    <w:rsid w:val="00181334"/>
    <w:rsid w:val="00186E6A"/>
    <w:rsid w:val="001B7F14"/>
    <w:rsid w:val="001C15FA"/>
    <w:rsid w:val="00200DFF"/>
    <w:rsid w:val="00214215"/>
    <w:rsid w:val="00222DC5"/>
    <w:rsid w:val="00234E0F"/>
    <w:rsid w:val="00260536"/>
    <w:rsid w:val="00260564"/>
    <w:rsid w:val="00266660"/>
    <w:rsid w:val="00273203"/>
    <w:rsid w:val="002D2F04"/>
    <w:rsid w:val="0030090A"/>
    <w:rsid w:val="003126B4"/>
    <w:rsid w:val="00342BBA"/>
    <w:rsid w:val="00364FDB"/>
    <w:rsid w:val="00365E36"/>
    <w:rsid w:val="00392629"/>
    <w:rsid w:val="00393CBD"/>
    <w:rsid w:val="003B4E5D"/>
    <w:rsid w:val="003B788A"/>
    <w:rsid w:val="003E0541"/>
    <w:rsid w:val="00417191"/>
    <w:rsid w:val="00464613"/>
    <w:rsid w:val="004A4AD3"/>
    <w:rsid w:val="004F7DAA"/>
    <w:rsid w:val="00511565"/>
    <w:rsid w:val="00550C22"/>
    <w:rsid w:val="005601EC"/>
    <w:rsid w:val="00564CF2"/>
    <w:rsid w:val="005B5513"/>
    <w:rsid w:val="005B714F"/>
    <w:rsid w:val="005C28EE"/>
    <w:rsid w:val="005E4144"/>
    <w:rsid w:val="00604596"/>
    <w:rsid w:val="00644F28"/>
    <w:rsid w:val="00662E3E"/>
    <w:rsid w:val="006D2F90"/>
    <w:rsid w:val="006E59F3"/>
    <w:rsid w:val="00734073"/>
    <w:rsid w:val="0074785F"/>
    <w:rsid w:val="0076041C"/>
    <w:rsid w:val="00763A5C"/>
    <w:rsid w:val="007707E7"/>
    <w:rsid w:val="007754D4"/>
    <w:rsid w:val="007A2176"/>
    <w:rsid w:val="007A789C"/>
    <w:rsid w:val="007F3C1E"/>
    <w:rsid w:val="0083462D"/>
    <w:rsid w:val="00872E07"/>
    <w:rsid w:val="008A1598"/>
    <w:rsid w:val="008A3256"/>
    <w:rsid w:val="008A6DDB"/>
    <w:rsid w:val="008E50D9"/>
    <w:rsid w:val="00937B4A"/>
    <w:rsid w:val="00963B80"/>
    <w:rsid w:val="009804C0"/>
    <w:rsid w:val="00983EEE"/>
    <w:rsid w:val="009C08A6"/>
    <w:rsid w:val="00A37B4B"/>
    <w:rsid w:val="00A4100A"/>
    <w:rsid w:val="00A94888"/>
    <w:rsid w:val="00AB56BF"/>
    <w:rsid w:val="00AD1670"/>
    <w:rsid w:val="00AD5F62"/>
    <w:rsid w:val="00AF3524"/>
    <w:rsid w:val="00AF6E9D"/>
    <w:rsid w:val="00B4124A"/>
    <w:rsid w:val="00B648F1"/>
    <w:rsid w:val="00B77305"/>
    <w:rsid w:val="00B844A3"/>
    <w:rsid w:val="00BD4ECA"/>
    <w:rsid w:val="00BE2468"/>
    <w:rsid w:val="00C01BE1"/>
    <w:rsid w:val="00C349F7"/>
    <w:rsid w:val="00C772D8"/>
    <w:rsid w:val="00CC49E6"/>
    <w:rsid w:val="00CE11A1"/>
    <w:rsid w:val="00D07CA0"/>
    <w:rsid w:val="00D11F2C"/>
    <w:rsid w:val="00D4354F"/>
    <w:rsid w:val="00D70691"/>
    <w:rsid w:val="00DC3751"/>
    <w:rsid w:val="00E007FA"/>
    <w:rsid w:val="00E12B1C"/>
    <w:rsid w:val="00E37191"/>
    <w:rsid w:val="00E740DE"/>
    <w:rsid w:val="00EB0138"/>
    <w:rsid w:val="00ED4109"/>
    <w:rsid w:val="00ED53BB"/>
    <w:rsid w:val="00EE05F5"/>
    <w:rsid w:val="00F12D38"/>
    <w:rsid w:val="00F15285"/>
    <w:rsid w:val="00F22112"/>
    <w:rsid w:val="00F34EF9"/>
    <w:rsid w:val="00F55BD4"/>
    <w:rsid w:val="00F8161D"/>
    <w:rsid w:val="00F836A1"/>
    <w:rsid w:val="00F93920"/>
    <w:rsid w:val="00FD429E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F5"/>
  </w:style>
  <w:style w:type="paragraph" w:styleId="Stopka">
    <w:name w:val="footer"/>
    <w:basedOn w:val="Normalny"/>
    <w:link w:val="StopkaZnak"/>
    <w:uiPriority w:val="99"/>
    <w:unhideWhenUsed/>
    <w:rsid w:val="00E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F5"/>
  </w:style>
  <w:style w:type="paragraph" w:styleId="Tekstdymka">
    <w:name w:val="Balloon Text"/>
    <w:basedOn w:val="Normalny"/>
    <w:link w:val="TekstdymkaZnak"/>
    <w:uiPriority w:val="99"/>
    <w:semiHidden/>
    <w:unhideWhenUsed/>
    <w:rsid w:val="00E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435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35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5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4E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5513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E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E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E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E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E9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54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5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5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5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3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F5"/>
  </w:style>
  <w:style w:type="paragraph" w:styleId="Stopka">
    <w:name w:val="footer"/>
    <w:basedOn w:val="Normalny"/>
    <w:link w:val="StopkaZnak"/>
    <w:uiPriority w:val="99"/>
    <w:unhideWhenUsed/>
    <w:rsid w:val="00E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F5"/>
  </w:style>
  <w:style w:type="paragraph" w:styleId="Tekstdymka">
    <w:name w:val="Balloon Text"/>
    <w:basedOn w:val="Normalny"/>
    <w:link w:val="TekstdymkaZnak"/>
    <w:uiPriority w:val="99"/>
    <w:semiHidden/>
    <w:unhideWhenUsed/>
    <w:rsid w:val="00E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435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35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5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4E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5513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E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E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E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E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E9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54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5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5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5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o@aeidl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pKBAkb0Yc6Z9QNED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.europa.eu/esf/transnationality/%2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sf/transnationality/content/quick-database-user-gui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5EF8-3F54-46D0-9F27-DB9CCEE3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AEIDL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Aleksnadra Kowalska</dc:creator>
  <cp:lastModifiedBy>Katarzyna Wypustek</cp:lastModifiedBy>
  <cp:revision>2</cp:revision>
  <cp:lastPrinted>2018-01-15T14:34:00Z</cp:lastPrinted>
  <dcterms:created xsi:type="dcterms:W3CDTF">2018-01-31T10:09:00Z</dcterms:created>
  <dcterms:modified xsi:type="dcterms:W3CDTF">2018-01-31T10:09:00Z</dcterms:modified>
</cp:coreProperties>
</file>