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r w:rsidRPr="00B17C6D">
        <w:rPr>
          <w:rFonts w:cstheme="minorHAnsi"/>
          <w:noProof/>
          <w:sz w:val="24"/>
          <w:szCs w:val="24"/>
          <w:lang w:eastAsia="pl-PL"/>
        </w:rPr>
        <w:drawing>
          <wp:anchor distT="0" distB="0" distL="114300" distR="114300" simplePos="0" relativeHeight="251659264" behindDoc="1" locked="0" layoutInCell="1" allowOverlap="1" wp14:anchorId="1A7C5D30" wp14:editId="300FBE19">
            <wp:simplePos x="0" y="0"/>
            <wp:positionH relativeFrom="column">
              <wp:posOffset>2058670</wp:posOffset>
            </wp:positionH>
            <wp:positionV relativeFrom="paragraph">
              <wp:posOffset>85725</wp:posOffset>
            </wp:positionV>
            <wp:extent cx="1743075" cy="179133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EC5F74" w:rsidRDefault="00EC5F74"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p w:rsidR="00C54470" w:rsidRPr="00CB2D1C" w:rsidRDefault="00EC5F74" w:rsidP="00EC5F74">
      <w:pPr>
        <w:spacing w:after="0"/>
        <w:jc w:val="center"/>
        <w:rPr>
          <w:rFonts w:cs="Calibri"/>
          <w:b/>
          <w:sz w:val="48"/>
          <w:szCs w:val="48"/>
        </w:rPr>
      </w:pPr>
      <w:r>
        <w:rPr>
          <w:rFonts w:cs="Calibri"/>
          <w:b/>
          <w:sz w:val="48"/>
          <w:szCs w:val="48"/>
        </w:rPr>
        <w:t>Konkurs</w:t>
      </w:r>
      <w:r w:rsidR="00F6510E">
        <w:rPr>
          <w:rFonts w:cs="Calibri"/>
          <w:b/>
          <w:sz w:val="48"/>
          <w:szCs w:val="48"/>
        </w:rPr>
        <w:t xml:space="preserve"> </w:t>
      </w:r>
      <w:proofErr w:type="spellStart"/>
      <w:r w:rsidR="00C54470">
        <w:rPr>
          <w:rFonts w:cs="Calibri"/>
          <w:b/>
          <w:sz w:val="48"/>
          <w:szCs w:val="48"/>
        </w:rPr>
        <w:t>Innohuman</w:t>
      </w:r>
      <w:proofErr w:type="spellEnd"/>
    </w:p>
    <w:p w:rsidR="00EC5F74" w:rsidRDefault="00EC5F74" w:rsidP="00EC5F74">
      <w:pPr>
        <w:spacing w:after="200" w:line="276" w:lineRule="auto"/>
        <w:jc w:val="center"/>
        <w:rPr>
          <w:rFonts w:asciiTheme="minorHAnsi" w:eastAsiaTheme="minorHAnsi" w:hAnsiTheme="minorHAnsi" w:cstheme="minorBidi"/>
          <w:sz w:val="28"/>
          <w:szCs w:val="28"/>
        </w:rPr>
      </w:pPr>
      <w:r w:rsidRPr="00281F23">
        <w:rPr>
          <w:rFonts w:asciiTheme="minorHAnsi" w:eastAsiaTheme="minorHAnsi" w:hAnsiTheme="minorHAnsi" w:cstheme="minorBidi"/>
          <w:sz w:val="28"/>
          <w:szCs w:val="28"/>
        </w:rPr>
        <w:t>Odpowiedzi na pytania, które wpłynęły do Instyt</w:t>
      </w:r>
      <w:r w:rsidR="00A313A9">
        <w:rPr>
          <w:rFonts w:asciiTheme="minorHAnsi" w:eastAsiaTheme="minorHAnsi" w:hAnsiTheme="minorHAnsi" w:cstheme="minorBidi"/>
          <w:sz w:val="28"/>
          <w:szCs w:val="28"/>
        </w:rPr>
        <w:t xml:space="preserve">ucji Organizującej Konkurs </w:t>
      </w:r>
      <w:r w:rsidR="00A313A9">
        <w:rPr>
          <w:rFonts w:asciiTheme="minorHAnsi" w:eastAsiaTheme="minorHAnsi" w:hAnsiTheme="minorHAnsi" w:cstheme="minorBidi"/>
          <w:sz w:val="28"/>
          <w:szCs w:val="28"/>
        </w:rPr>
        <w:br/>
        <w:t xml:space="preserve">od </w:t>
      </w:r>
      <w:r w:rsidR="00DF5B17">
        <w:rPr>
          <w:rFonts w:asciiTheme="minorHAnsi" w:eastAsiaTheme="minorHAnsi" w:hAnsiTheme="minorHAnsi" w:cstheme="minorBidi"/>
          <w:sz w:val="28"/>
          <w:szCs w:val="28"/>
        </w:rPr>
        <w:t>26</w:t>
      </w:r>
      <w:r w:rsidR="00A313A9">
        <w:rPr>
          <w:rFonts w:asciiTheme="minorHAnsi" w:eastAsiaTheme="minorHAnsi" w:hAnsiTheme="minorHAnsi" w:cstheme="minorBidi"/>
          <w:sz w:val="28"/>
          <w:szCs w:val="28"/>
        </w:rPr>
        <w:t xml:space="preserve"> </w:t>
      </w:r>
      <w:r w:rsidR="00DF5B17">
        <w:rPr>
          <w:rFonts w:asciiTheme="minorHAnsi" w:eastAsiaTheme="minorHAnsi" w:hAnsiTheme="minorHAnsi" w:cstheme="minorBidi"/>
          <w:sz w:val="28"/>
          <w:szCs w:val="28"/>
        </w:rPr>
        <w:t>sierpni</w:t>
      </w:r>
      <w:r w:rsidR="00A313A9">
        <w:rPr>
          <w:rFonts w:asciiTheme="minorHAnsi" w:eastAsiaTheme="minorHAnsi" w:hAnsiTheme="minorHAnsi" w:cstheme="minorBidi"/>
          <w:sz w:val="28"/>
          <w:szCs w:val="28"/>
        </w:rPr>
        <w:t>a</w:t>
      </w:r>
      <w:r>
        <w:rPr>
          <w:rFonts w:asciiTheme="minorHAnsi" w:eastAsiaTheme="minorHAnsi" w:hAnsiTheme="minorHAnsi" w:cstheme="minorBidi"/>
          <w:sz w:val="28"/>
          <w:szCs w:val="28"/>
        </w:rPr>
        <w:t xml:space="preserve"> do</w:t>
      </w:r>
      <w:r w:rsidR="00E34BC7">
        <w:rPr>
          <w:rFonts w:asciiTheme="minorHAnsi" w:eastAsiaTheme="minorHAnsi" w:hAnsiTheme="minorHAnsi" w:cstheme="minorBidi"/>
          <w:sz w:val="28"/>
          <w:szCs w:val="28"/>
        </w:rPr>
        <w:t xml:space="preserve"> </w:t>
      </w:r>
      <w:r w:rsidR="00DF5B17">
        <w:rPr>
          <w:rFonts w:asciiTheme="minorHAnsi" w:eastAsiaTheme="minorHAnsi" w:hAnsiTheme="minorHAnsi" w:cstheme="minorBidi"/>
          <w:sz w:val="28"/>
          <w:szCs w:val="28"/>
        </w:rPr>
        <w:t>1</w:t>
      </w:r>
      <w:r w:rsidR="00255FDE">
        <w:rPr>
          <w:rFonts w:asciiTheme="minorHAnsi" w:eastAsiaTheme="minorHAnsi" w:hAnsiTheme="minorHAnsi" w:cstheme="minorBidi"/>
          <w:sz w:val="28"/>
          <w:szCs w:val="28"/>
        </w:rPr>
        <w:t>5</w:t>
      </w:r>
      <w:r w:rsidR="00E34BC7">
        <w:rPr>
          <w:rFonts w:asciiTheme="minorHAnsi" w:eastAsiaTheme="minorHAnsi" w:hAnsiTheme="minorHAnsi" w:cstheme="minorBidi"/>
          <w:sz w:val="28"/>
          <w:szCs w:val="28"/>
        </w:rPr>
        <w:t xml:space="preserve"> </w:t>
      </w:r>
      <w:r w:rsidR="00DF5B17">
        <w:rPr>
          <w:rFonts w:asciiTheme="minorHAnsi" w:eastAsiaTheme="minorHAnsi" w:hAnsiTheme="minorHAnsi" w:cstheme="minorBidi"/>
          <w:sz w:val="28"/>
          <w:szCs w:val="28"/>
        </w:rPr>
        <w:t>wrześ</w:t>
      </w:r>
      <w:r w:rsidR="00A313A9">
        <w:rPr>
          <w:rFonts w:asciiTheme="minorHAnsi" w:eastAsiaTheme="minorHAnsi" w:hAnsiTheme="minorHAnsi" w:cstheme="minorBidi"/>
          <w:sz w:val="28"/>
          <w:szCs w:val="28"/>
        </w:rPr>
        <w:t>nia 2016</w:t>
      </w:r>
      <w:r w:rsidR="00E34BC7">
        <w:rPr>
          <w:rFonts w:asciiTheme="minorHAnsi" w:eastAsiaTheme="minorHAnsi" w:hAnsiTheme="minorHAnsi" w:cstheme="minorBidi"/>
          <w:sz w:val="28"/>
          <w:szCs w:val="28"/>
        </w:rPr>
        <w:t xml:space="preserve"> r.</w:t>
      </w:r>
    </w:p>
    <w:p w:rsidR="00485589" w:rsidRDefault="00485589" w:rsidP="00EC5F74">
      <w:pPr>
        <w:spacing w:after="200" w:line="276" w:lineRule="auto"/>
        <w:jc w:val="center"/>
        <w:rPr>
          <w:rFonts w:asciiTheme="minorHAnsi" w:eastAsiaTheme="minorHAnsi" w:hAnsiTheme="minorHAnsi" w:cstheme="minorBidi"/>
          <w:sz w:val="28"/>
          <w:szCs w:val="28"/>
        </w:rPr>
      </w:pPr>
    </w:p>
    <w:p w:rsidR="00F6510E" w:rsidRDefault="00F6510E" w:rsidP="00EC5F74">
      <w:pPr>
        <w:spacing w:after="200" w:line="276" w:lineRule="auto"/>
        <w:jc w:val="center"/>
        <w:rPr>
          <w:rFonts w:asciiTheme="minorHAnsi" w:eastAsiaTheme="minorHAnsi" w:hAnsiTheme="minorHAnsi" w:cstheme="minorBidi"/>
          <w:sz w:val="28"/>
          <w:szCs w:val="28"/>
        </w:rPr>
      </w:pPr>
    </w:p>
    <w:p w:rsidR="00485589" w:rsidRPr="00EC5F74" w:rsidRDefault="00485589" w:rsidP="00EC5F74">
      <w:pPr>
        <w:spacing w:after="200" w:line="276" w:lineRule="auto"/>
        <w:jc w:val="center"/>
        <w:rPr>
          <w:rFonts w:asciiTheme="minorHAnsi" w:eastAsiaTheme="minorHAnsi" w:hAnsiTheme="minorHAnsi" w:cstheme="minorBidi"/>
          <w:sz w:val="28"/>
          <w:szCs w:val="28"/>
        </w:rPr>
      </w:pPr>
    </w:p>
    <w:p w:rsidR="00E34BC7" w:rsidRDefault="00E34BC7" w:rsidP="008C7E1D">
      <w:pPr>
        <w:autoSpaceDE w:val="0"/>
        <w:autoSpaceDN w:val="0"/>
        <w:adjustRightInd w:val="0"/>
        <w:spacing w:after="120" w:line="240" w:lineRule="exact"/>
        <w:jc w:val="both"/>
        <w:rPr>
          <w:rFonts w:asciiTheme="minorHAnsi" w:hAnsiTheme="minorHAnsi" w:cstheme="minorHAnsi"/>
          <w:color w:val="000000"/>
          <w:sz w:val="20"/>
          <w:szCs w:val="20"/>
          <w:lang w:eastAsia="pl-PL"/>
        </w:rPr>
      </w:pPr>
    </w:p>
    <w:sdt>
      <w:sdtPr>
        <w:rPr>
          <w:rFonts w:ascii="Calibri" w:eastAsia="Calibri" w:hAnsi="Calibri" w:cs="Times New Roman"/>
          <w:b w:val="0"/>
          <w:bCs w:val="0"/>
          <w:i w:val="0"/>
          <w:iCs w:val="0"/>
          <w:sz w:val="22"/>
          <w:szCs w:val="22"/>
          <w:lang w:bidi="ar-SA"/>
        </w:rPr>
        <w:id w:val="651260494"/>
        <w:docPartObj>
          <w:docPartGallery w:val="Table of Contents"/>
          <w:docPartUnique/>
        </w:docPartObj>
      </w:sdtPr>
      <w:sdtEndPr/>
      <w:sdtContent>
        <w:p w:rsidR="00476F3F" w:rsidRPr="00247809" w:rsidRDefault="00476F3F" w:rsidP="00247809">
          <w:pPr>
            <w:pStyle w:val="Nagwekspisutreci"/>
            <w:rPr>
              <w:rFonts w:asciiTheme="minorHAnsi" w:hAnsiTheme="minorHAnsi" w:cstheme="minorHAnsi"/>
              <w:i w:val="0"/>
            </w:rPr>
          </w:pPr>
          <w:r w:rsidRPr="00281F23">
            <w:rPr>
              <w:rFonts w:asciiTheme="minorHAnsi" w:hAnsiTheme="minorHAnsi" w:cstheme="minorHAnsi"/>
              <w:i w:val="0"/>
            </w:rPr>
            <w:t>SPIS TREŚCI</w:t>
          </w:r>
        </w:p>
        <w:p w:rsidR="003066B3" w:rsidRDefault="00476F3F">
          <w:pPr>
            <w:pStyle w:val="Spistreci1"/>
            <w:tabs>
              <w:tab w:val="right" w:leader="dot" w:pos="9396"/>
            </w:tabs>
            <w:rPr>
              <w:rFonts w:asciiTheme="minorHAnsi" w:eastAsiaTheme="minorEastAsia" w:hAnsiTheme="minorHAnsi" w:cstheme="minorBidi"/>
              <w:noProof/>
              <w:lang w:eastAsia="pl-PL"/>
            </w:rPr>
          </w:pPr>
          <w:r w:rsidRPr="00281F23">
            <w:rPr>
              <w:rFonts w:asciiTheme="minorHAnsi" w:hAnsiTheme="minorHAnsi" w:cstheme="minorHAnsi"/>
            </w:rPr>
            <w:fldChar w:fldCharType="begin"/>
          </w:r>
          <w:r w:rsidRPr="00281F23">
            <w:rPr>
              <w:rFonts w:asciiTheme="minorHAnsi" w:hAnsiTheme="minorHAnsi" w:cstheme="minorHAnsi"/>
            </w:rPr>
            <w:instrText xml:space="preserve"> TOC \o "1-3" \h \z \u </w:instrText>
          </w:r>
          <w:r w:rsidRPr="00281F23">
            <w:rPr>
              <w:rFonts w:asciiTheme="minorHAnsi" w:hAnsiTheme="minorHAnsi" w:cstheme="minorHAnsi"/>
            </w:rPr>
            <w:fldChar w:fldCharType="separate"/>
          </w:r>
          <w:hyperlink w:anchor="_Toc461719330" w:history="1">
            <w:r w:rsidR="003066B3" w:rsidRPr="00B354F8">
              <w:rPr>
                <w:rStyle w:val="Hipercze"/>
                <w:rFonts w:cstheme="minorHAnsi"/>
                <w:noProof/>
              </w:rPr>
              <w:t>Kwestie dotyczące Wnioskodawców i Partnerów</w:t>
            </w:r>
            <w:r w:rsidR="003066B3">
              <w:rPr>
                <w:noProof/>
                <w:webHidden/>
              </w:rPr>
              <w:tab/>
            </w:r>
            <w:r w:rsidR="003066B3">
              <w:rPr>
                <w:noProof/>
                <w:webHidden/>
              </w:rPr>
              <w:fldChar w:fldCharType="begin"/>
            </w:r>
            <w:r w:rsidR="003066B3">
              <w:rPr>
                <w:noProof/>
                <w:webHidden/>
              </w:rPr>
              <w:instrText xml:space="preserve"> PAGEREF _Toc461719330 \h </w:instrText>
            </w:r>
            <w:r w:rsidR="003066B3">
              <w:rPr>
                <w:noProof/>
                <w:webHidden/>
              </w:rPr>
            </w:r>
            <w:r w:rsidR="003066B3">
              <w:rPr>
                <w:noProof/>
                <w:webHidden/>
              </w:rPr>
              <w:fldChar w:fldCharType="separate"/>
            </w:r>
            <w:r w:rsidR="003066B3">
              <w:rPr>
                <w:noProof/>
                <w:webHidden/>
              </w:rPr>
              <w:t>1</w:t>
            </w:r>
            <w:r w:rsidR="003066B3">
              <w:rPr>
                <w:noProof/>
                <w:webHidden/>
              </w:rPr>
              <w:fldChar w:fldCharType="end"/>
            </w:r>
          </w:hyperlink>
        </w:p>
        <w:p w:rsidR="003066B3" w:rsidRDefault="002B2822">
          <w:pPr>
            <w:pStyle w:val="Spistreci1"/>
            <w:tabs>
              <w:tab w:val="right" w:leader="dot" w:pos="9396"/>
            </w:tabs>
            <w:rPr>
              <w:rFonts w:asciiTheme="minorHAnsi" w:eastAsiaTheme="minorEastAsia" w:hAnsiTheme="minorHAnsi" w:cstheme="minorBidi"/>
              <w:noProof/>
              <w:lang w:eastAsia="pl-PL"/>
            </w:rPr>
          </w:pPr>
          <w:hyperlink w:anchor="_Toc461719331" w:history="1">
            <w:r w:rsidR="003066B3" w:rsidRPr="00B354F8">
              <w:rPr>
                <w:rStyle w:val="Hipercze"/>
                <w:rFonts w:cstheme="minorHAnsi"/>
                <w:noProof/>
              </w:rPr>
              <w:t>Kwestie dotyczące kryteriów oceny</w:t>
            </w:r>
            <w:r w:rsidR="003066B3">
              <w:rPr>
                <w:noProof/>
                <w:webHidden/>
              </w:rPr>
              <w:tab/>
            </w:r>
            <w:r w:rsidR="003066B3">
              <w:rPr>
                <w:noProof/>
                <w:webHidden/>
              </w:rPr>
              <w:fldChar w:fldCharType="begin"/>
            </w:r>
            <w:r w:rsidR="003066B3">
              <w:rPr>
                <w:noProof/>
                <w:webHidden/>
              </w:rPr>
              <w:instrText xml:space="preserve"> PAGEREF _Toc461719331 \h </w:instrText>
            </w:r>
            <w:r w:rsidR="003066B3">
              <w:rPr>
                <w:noProof/>
                <w:webHidden/>
              </w:rPr>
            </w:r>
            <w:r w:rsidR="003066B3">
              <w:rPr>
                <w:noProof/>
                <w:webHidden/>
              </w:rPr>
              <w:fldChar w:fldCharType="separate"/>
            </w:r>
            <w:r w:rsidR="003066B3">
              <w:rPr>
                <w:noProof/>
                <w:webHidden/>
              </w:rPr>
              <w:t>3</w:t>
            </w:r>
            <w:r w:rsidR="003066B3">
              <w:rPr>
                <w:noProof/>
                <w:webHidden/>
              </w:rPr>
              <w:fldChar w:fldCharType="end"/>
            </w:r>
          </w:hyperlink>
        </w:p>
        <w:p w:rsidR="003066B3" w:rsidRDefault="002B2822">
          <w:pPr>
            <w:pStyle w:val="Spistreci1"/>
            <w:tabs>
              <w:tab w:val="right" w:leader="dot" w:pos="9396"/>
            </w:tabs>
            <w:rPr>
              <w:rFonts w:asciiTheme="minorHAnsi" w:eastAsiaTheme="minorEastAsia" w:hAnsiTheme="minorHAnsi" w:cstheme="minorBidi"/>
              <w:noProof/>
              <w:lang w:eastAsia="pl-PL"/>
            </w:rPr>
          </w:pPr>
          <w:hyperlink w:anchor="_Toc461719332" w:history="1">
            <w:r w:rsidR="003066B3" w:rsidRPr="00B354F8">
              <w:rPr>
                <w:rStyle w:val="Hipercze"/>
                <w:rFonts w:cstheme="minorHAnsi"/>
                <w:noProof/>
              </w:rPr>
              <w:t>Kwestie finansowe</w:t>
            </w:r>
            <w:r w:rsidR="003066B3">
              <w:rPr>
                <w:noProof/>
                <w:webHidden/>
              </w:rPr>
              <w:tab/>
            </w:r>
            <w:r w:rsidR="003066B3">
              <w:rPr>
                <w:noProof/>
                <w:webHidden/>
              </w:rPr>
              <w:fldChar w:fldCharType="begin"/>
            </w:r>
            <w:r w:rsidR="003066B3">
              <w:rPr>
                <w:noProof/>
                <w:webHidden/>
              </w:rPr>
              <w:instrText xml:space="preserve"> PAGEREF _Toc461719332 \h </w:instrText>
            </w:r>
            <w:r w:rsidR="003066B3">
              <w:rPr>
                <w:noProof/>
                <w:webHidden/>
              </w:rPr>
            </w:r>
            <w:r w:rsidR="003066B3">
              <w:rPr>
                <w:noProof/>
                <w:webHidden/>
              </w:rPr>
              <w:fldChar w:fldCharType="separate"/>
            </w:r>
            <w:r w:rsidR="003066B3">
              <w:rPr>
                <w:noProof/>
                <w:webHidden/>
              </w:rPr>
              <w:t>4</w:t>
            </w:r>
            <w:r w:rsidR="003066B3">
              <w:rPr>
                <w:noProof/>
                <w:webHidden/>
              </w:rPr>
              <w:fldChar w:fldCharType="end"/>
            </w:r>
          </w:hyperlink>
        </w:p>
        <w:p w:rsidR="00F915D9" w:rsidRDefault="00476F3F" w:rsidP="00247809">
          <w:pPr>
            <w:spacing w:line="480" w:lineRule="auto"/>
            <w:rPr>
              <w:rFonts w:asciiTheme="minorHAnsi" w:hAnsiTheme="minorHAnsi" w:cstheme="minorHAnsi"/>
              <w:b/>
              <w:bCs/>
            </w:rPr>
          </w:pPr>
          <w:r w:rsidRPr="00281F23">
            <w:rPr>
              <w:rFonts w:asciiTheme="minorHAnsi" w:hAnsiTheme="minorHAnsi" w:cstheme="minorHAnsi"/>
              <w:b/>
              <w:bCs/>
            </w:rPr>
            <w:fldChar w:fldCharType="end"/>
          </w:r>
        </w:p>
        <w:p w:rsidR="003066B3" w:rsidRDefault="003066B3" w:rsidP="00247809">
          <w:pPr>
            <w:spacing w:line="480" w:lineRule="auto"/>
            <w:rPr>
              <w:rFonts w:asciiTheme="minorHAnsi" w:hAnsiTheme="minorHAnsi" w:cstheme="minorHAnsi"/>
              <w:b/>
              <w:bCs/>
            </w:rPr>
          </w:pPr>
        </w:p>
        <w:p w:rsidR="003066B3" w:rsidRDefault="003066B3" w:rsidP="00247809">
          <w:pPr>
            <w:spacing w:line="480" w:lineRule="auto"/>
            <w:rPr>
              <w:rFonts w:asciiTheme="minorHAnsi" w:hAnsiTheme="minorHAnsi" w:cstheme="minorHAnsi"/>
              <w:b/>
              <w:bCs/>
            </w:rPr>
          </w:pPr>
        </w:p>
        <w:p w:rsidR="00247809" w:rsidRPr="00247809" w:rsidRDefault="002B2822" w:rsidP="00247809">
          <w:pPr>
            <w:spacing w:line="480" w:lineRule="auto"/>
            <w:rPr>
              <w:rFonts w:asciiTheme="minorHAnsi" w:hAnsiTheme="minorHAnsi" w:cstheme="minorHAnsi"/>
              <w:b/>
              <w:bCs/>
            </w:rPr>
          </w:pPr>
        </w:p>
      </w:sdtContent>
    </w:sdt>
    <w:p w:rsidR="00247809" w:rsidRDefault="009071EC" w:rsidP="00F92507">
      <w:pPr>
        <w:pStyle w:val="Nagwek1"/>
        <w:shd w:val="clear" w:color="auto" w:fill="CCC0D9" w:themeFill="accent4" w:themeFillTint="66"/>
        <w:spacing w:line="276" w:lineRule="auto"/>
        <w:ind w:left="720"/>
        <w:jc w:val="center"/>
        <w:rPr>
          <w:rFonts w:asciiTheme="minorHAnsi" w:hAnsiTheme="minorHAnsi" w:cstheme="minorHAnsi"/>
          <w:i w:val="0"/>
          <w:sz w:val="28"/>
          <w:szCs w:val="28"/>
        </w:rPr>
      </w:pPr>
      <w:bookmarkStart w:id="0" w:name="_Toc461719330"/>
      <w:r>
        <w:rPr>
          <w:rFonts w:asciiTheme="minorHAnsi" w:hAnsiTheme="minorHAnsi" w:cstheme="minorHAnsi"/>
          <w:i w:val="0"/>
          <w:sz w:val="28"/>
          <w:szCs w:val="28"/>
        </w:rPr>
        <w:lastRenderedPageBreak/>
        <w:t>Kwestie dotyczące Wnioskodawców i Partnerów</w:t>
      </w:r>
      <w:bookmarkEnd w:id="0"/>
    </w:p>
    <w:p w:rsidR="00D65D74" w:rsidRDefault="00D65D74" w:rsidP="00D65D74">
      <w:pPr>
        <w:jc w:val="both"/>
        <w:rPr>
          <w:b/>
          <w:color w:val="FF0000"/>
        </w:rPr>
      </w:pPr>
      <w:r w:rsidRPr="007155B5">
        <w:rPr>
          <w:b/>
          <w:color w:val="FF0000"/>
        </w:rPr>
        <w:t>OGÓLNY KOMENTARZ DO PYTAŃ DOTYCZĄCYCH SPEŁNIANIA WYMOGÓW W ODNIESIENIU DO WNIOSKODAWCÓW:</w:t>
      </w:r>
    </w:p>
    <w:p w:rsidR="007155B5" w:rsidRDefault="007155B5" w:rsidP="00D65D74">
      <w:pPr>
        <w:jc w:val="both"/>
        <w:rPr>
          <w:b/>
          <w:color w:val="FF0000"/>
        </w:rPr>
      </w:pPr>
      <w:r>
        <w:rPr>
          <w:b/>
          <w:color w:val="FF0000"/>
        </w:rPr>
        <w:t>Oprócz kryterium w zakresie wnioskodawców i partnerów dotyczącego konieczności spełnienia przez nich warunków dotyczących dziedziny nauk społecznych lub humanistycznych oraz oceny na poziomie co najmniej A, należy pamiętać, że również studenci zakwalifikowani do wsparcia w ramach projektu muszą studiować na kierunkach z dziedziny nauk humanistycznych lub społecznych. Ponadto, pisane przez nich prace muszą też dotyczyć</w:t>
      </w:r>
      <w:r w:rsidR="004E2A53">
        <w:rPr>
          <w:b/>
          <w:color w:val="FF0000"/>
        </w:rPr>
        <w:t xml:space="preserve"> dyscyplin należących do</w:t>
      </w:r>
      <w:r>
        <w:rPr>
          <w:b/>
          <w:color w:val="FF0000"/>
        </w:rPr>
        <w:t xml:space="preserve"> jednej z tych dwóch dziedzin.</w:t>
      </w:r>
    </w:p>
    <w:p w:rsidR="00DF5808" w:rsidRDefault="00DF5808" w:rsidP="00D65D74">
      <w:pPr>
        <w:jc w:val="both"/>
        <w:rPr>
          <w:b/>
          <w:color w:val="FF0000"/>
        </w:rPr>
      </w:pPr>
      <w:r>
        <w:rPr>
          <w:b/>
          <w:color w:val="FF0000"/>
        </w:rPr>
        <w:t xml:space="preserve">Należy mieć na uwadze, że kryteria dostępu wyznaczają pewne warunki progowe w konkursie. Na etapie oceny merytorycznej będzie również sprawdzane, na ile koncepcja projektu wpisuje się w zasadniczy cel konkursu, jakim jest </w:t>
      </w:r>
      <w:r w:rsidRPr="00DF5808">
        <w:rPr>
          <w:b/>
          <w:color w:val="FF0000"/>
          <w:u w:val="single"/>
        </w:rPr>
        <w:t>poprawa sytuacji na rynku pracy studentów tych kierunków, którzy mają największe trudności ze znalezieniem zatrudnienia</w:t>
      </w:r>
      <w:r>
        <w:rPr>
          <w:b/>
          <w:color w:val="FF0000"/>
        </w:rPr>
        <w:t xml:space="preserve">. W konsekwencji projekt może spełniać wszystkie wymogi formalne, </w:t>
      </w:r>
      <w:r w:rsidR="000758C1">
        <w:rPr>
          <w:b/>
          <w:color w:val="FF0000"/>
        </w:rPr>
        <w:t>ale będzie miał ograniczone możliwości uzyskania dofinansowania</w:t>
      </w:r>
      <w:r>
        <w:rPr>
          <w:b/>
          <w:color w:val="FF0000"/>
        </w:rPr>
        <w:t xml:space="preserve"> </w:t>
      </w:r>
      <w:r w:rsidR="000758C1">
        <w:rPr>
          <w:b/>
          <w:color w:val="FF0000"/>
        </w:rPr>
        <w:t>z uwagi na to,</w:t>
      </w:r>
      <w:r>
        <w:rPr>
          <w:b/>
          <w:color w:val="FF0000"/>
        </w:rPr>
        <w:t xml:space="preserve"> że nie kieruje swojego wsparcia do tych właśnie grup.</w:t>
      </w:r>
    </w:p>
    <w:p w:rsidR="00BA5F0E" w:rsidRDefault="00F56F08" w:rsidP="00AE6DAC">
      <w:pPr>
        <w:pStyle w:val="Akapitzlist"/>
        <w:numPr>
          <w:ilvl w:val="0"/>
          <w:numId w:val="18"/>
        </w:numPr>
        <w:autoSpaceDE w:val="0"/>
        <w:autoSpaceDN w:val="0"/>
        <w:adjustRightInd w:val="0"/>
        <w:spacing w:after="0"/>
        <w:jc w:val="both"/>
        <w:rPr>
          <w:rFonts w:cs="Calibri"/>
          <w:color w:val="000000"/>
          <w:lang w:eastAsia="pl-PL"/>
        </w:rPr>
      </w:pPr>
      <w:r w:rsidRPr="00BA5F0E">
        <w:rPr>
          <w:rFonts w:cs="Calibri"/>
          <w:color w:val="000000"/>
          <w:lang w:eastAsia="pl-PL"/>
        </w:rPr>
        <w:t xml:space="preserve">Proszę o pomoc w rozstrzygnięciu, które kierunki </w:t>
      </w:r>
      <w:r w:rsidR="00F40BC7" w:rsidRPr="00BA5F0E">
        <w:rPr>
          <w:rFonts w:cs="Calibri"/>
          <w:color w:val="000000"/>
          <w:lang w:eastAsia="pl-PL"/>
        </w:rPr>
        <w:t>naszej u</w:t>
      </w:r>
      <w:r w:rsidRPr="00BA5F0E">
        <w:rPr>
          <w:rFonts w:cs="Calibri"/>
          <w:color w:val="000000"/>
          <w:lang w:eastAsia="pl-PL"/>
        </w:rPr>
        <w:t xml:space="preserve">czelni w świetle zapisów dokumentacji mogą wziąć </w:t>
      </w:r>
      <w:r w:rsidR="00F40BC7" w:rsidRPr="00BA5F0E">
        <w:rPr>
          <w:rFonts w:cs="Calibri"/>
          <w:color w:val="000000"/>
          <w:lang w:eastAsia="pl-PL"/>
        </w:rPr>
        <w:t>udział w procedurze konkursowej</w:t>
      </w:r>
      <w:r w:rsidR="00BA5F0E">
        <w:rPr>
          <w:rFonts w:cs="Calibri"/>
          <w:color w:val="000000"/>
          <w:lang w:eastAsia="pl-PL"/>
        </w:rPr>
        <w:t>.</w:t>
      </w:r>
    </w:p>
    <w:p w:rsidR="00F56F08" w:rsidRPr="00BA5F0E" w:rsidRDefault="00F56F08" w:rsidP="00BA5F0E">
      <w:pPr>
        <w:pStyle w:val="Akapitzlist"/>
        <w:autoSpaceDE w:val="0"/>
        <w:autoSpaceDN w:val="0"/>
        <w:adjustRightInd w:val="0"/>
        <w:spacing w:after="0"/>
        <w:jc w:val="both"/>
        <w:rPr>
          <w:rFonts w:cs="Calibri"/>
          <w:color w:val="000000"/>
          <w:lang w:eastAsia="pl-PL"/>
        </w:rPr>
      </w:pPr>
      <w:r w:rsidRPr="00BA5F0E">
        <w:rPr>
          <w:rFonts w:cs="Calibri"/>
          <w:color w:val="000000"/>
          <w:lang w:eastAsia="pl-PL"/>
        </w:rPr>
        <w:t xml:space="preserve"> </w:t>
      </w:r>
      <w:r w:rsidRPr="00BA5F0E">
        <w:rPr>
          <w:rFonts w:cs="Calibri"/>
          <w:color w:val="000000"/>
          <w:lang w:eastAsia="pl-PL"/>
        </w:rPr>
        <w:br/>
      </w:r>
      <w:r w:rsidR="00F70104" w:rsidRPr="00BA5F0E">
        <w:rPr>
          <w:rFonts w:cs="Calibri"/>
          <w:color w:val="000000"/>
          <w:lang w:eastAsia="pl-PL"/>
        </w:rPr>
        <w:t>a)</w:t>
      </w:r>
      <w:r w:rsidRPr="00BA5F0E">
        <w:rPr>
          <w:rFonts w:cs="Calibri"/>
          <w:color w:val="000000"/>
          <w:lang w:eastAsia="pl-PL"/>
        </w:rPr>
        <w:t xml:space="preserve"> Po pierwsze pragnę zwrócić uwagę, iż jesteśmy uczelnią </w:t>
      </w:r>
      <w:proofErr w:type="spellStart"/>
      <w:r w:rsidRPr="00BA5F0E">
        <w:rPr>
          <w:rFonts w:cs="Calibri"/>
          <w:color w:val="000000"/>
          <w:lang w:eastAsia="pl-PL"/>
        </w:rPr>
        <w:t>bezwydziałową</w:t>
      </w:r>
      <w:proofErr w:type="spellEnd"/>
      <w:r w:rsidRPr="00BA5F0E">
        <w:rPr>
          <w:rFonts w:cs="Calibri"/>
          <w:color w:val="000000"/>
          <w:lang w:eastAsia="pl-PL"/>
        </w:rPr>
        <w:t>. Nasze katedry. instytuty i inne jednostki naukowe są zrzeszone w kolegiach.</w:t>
      </w:r>
      <w:r w:rsidR="00AE6DAC" w:rsidRPr="00BA5F0E">
        <w:rPr>
          <w:rFonts w:cs="Calibri"/>
          <w:color w:val="000000"/>
          <w:lang w:eastAsia="pl-PL"/>
        </w:rPr>
        <w:t xml:space="preserve"> </w:t>
      </w:r>
      <w:r w:rsidRPr="00BA5F0E">
        <w:rPr>
          <w:rFonts w:cs="Calibri"/>
          <w:color w:val="000000"/>
          <w:lang w:eastAsia="pl-PL"/>
        </w:rPr>
        <w:t xml:space="preserve">Zgodnie z oceną parametryczną pięć naszych kolegiów mieści się </w:t>
      </w:r>
      <w:r w:rsidRPr="00A268C3">
        <w:rPr>
          <w:rFonts w:cs="Calibri"/>
          <w:color w:val="000000"/>
          <w:lang w:eastAsia="pl-PL"/>
        </w:rPr>
        <w:t>w kategorii nauk społecznych i humanistycznych</w:t>
      </w:r>
      <w:r w:rsidR="002B2822">
        <w:rPr>
          <w:rFonts w:cs="Calibri"/>
          <w:color w:val="000000"/>
          <w:lang w:eastAsia="pl-PL"/>
        </w:rPr>
        <w:t xml:space="preserve"> (</w:t>
      </w:r>
      <w:hyperlink r:id="rId11" w:history="1">
        <w:r w:rsidR="002B2822">
          <w:rPr>
            <w:rFonts w:ascii="Tms Rmn" w:hAnsi="Tms Rmn" w:cs="Tms Rmn"/>
            <w:color w:val="0000FF"/>
            <w:u w:val="single"/>
            <w:lang w:eastAsia="pl-PL"/>
          </w:rPr>
          <w:t>http://www.nauka.gov.pl/g2/oryginal/2013_09/485ab765cf1189945f7b95572d728cb0.pdf</w:t>
        </w:r>
      </w:hyperlink>
      <w:r w:rsidR="002B2822">
        <w:rPr>
          <w:rFonts w:ascii="Tms Rmn" w:hAnsi="Tms Rmn" w:cs="Tms Rmn"/>
          <w:color w:val="000000"/>
          <w:lang w:eastAsia="pl-PL"/>
        </w:rPr>
        <w:t>)</w:t>
      </w:r>
      <w:r w:rsidRPr="00BA5F0E">
        <w:rPr>
          <w:rFonts w:cs="Calibri"/>
          <w:color w:val="000000"/>
          <w:u w:val="single"/>
          <w:lang w:eastAsia="pl-PL"/>
        </w:rPr>
        <w:t xml:space="preserve"> </w:t>
      </w:r>
      <w:r w:rsidR="00AE6DAC" w:rsidRPr="00BA5F0E">
        <w:rPr>
          <w:rFonts w:cs="Calibri"/>
          <w:color w:val="000000"/>
          <w:u w:val="single"/>
          <w:lang w:eastAsia="pl-PL"/>
        </w:rPr>
        <w:br/>
      </w:r>
      <w:r w:rsidRPr="00BA5F0E">
        <w:rPr>
          <w:rFonts w:cs="Calibri"/>
          <w:color w:val="000000"/>
          <w:lang w:eastAsia="pl-PL"/>
        </w:rPr>
        <w:t xml:space="preserve">Każde z kolegiów ma ocenę </w:t>
      </w:r>
      <w:r w:rsidRPr="00A268C3">
        <w:rPr>
          <w:rFonts w:cs="Calibri"/>
          <w:color w:val="000000"/>
          <w:lang w:eastAsia="pl-PL"/>
        </w:rPr>
        <w:t>co najmniej A</w:t>
      </w:r>
      <w:r w:rsidRPr="00BA5F0E">
        <w:rPr>
          <w:rFonts w:cs="Calibri"/>
          <w:color w:val="000000"/>
          <w:lang w:eastAsia="pl-PL"/>
        </w:rPr>
        <w:t>.</w:t>
      </w:r>
      <w:bookmarkStart w:id="1" w:name="_GoBack"/>
      <w:bookmarkEnd w:id="1"/>
    </w:p>
    <w:p w:rsidR="00F56F08" w:rsidRDefault="00F56F08" w:rsidP="00F56F08">
      <w:pPr>
        <w:autoSpaceDE w:val="0"/>
        <w:autoSpaceDN w:val="0"/>
        <w:adjustRightInd w:val="0"/>
        <w:spacing w:after="0"/>
        <w:rPr>
          <w:rFonts w:ascii="Tms Rmn" w:hAnsi="Tms Rmn" w:cs="Tms Rmn"/>
          <w:color w:val="000000"/>
          <w:sz w:val="24"/>
          <w:szCs w:val="24"/>
          <w:lang w:eastAsia="pl-PL"/>
        </w:rPr>
      </w:pPr>
    </w:p>
    <w:p w:rsidR="00F56F08" w:rsidRPr="0035771E" w:rsidRDefault="00F56F08" w:rsidP="0035771E">
      <w:pPr>
        <w:autoSpaceDE w:val="0"/>
        <w:autoSpaceDN w:val="0"/>
        <w:adjustRightInd w:val="0"/>
        <w:spacing w:after="0"/>
        <w:jc w:val="both"/>
        <w:rPr>
          <w:rFonts w:ascii="Tms Rmn" w:hAnsi="Tms Rmn" w:cs="Tms Rmn"/>
          <w:color w:val="000000"/>
          <w:lang w:eastAsia="pl-PL"/>
        </w:rPr>
      </w:pPr>
      <w:r w:rsidRPr="0035771E">
        <w:rPr>
          <w:rFonts w:cs="Calibri"/>
          <w:color w:val="00B0F0"/>
          <w:lang w:eastAsia="pl-PL"/>
        </w:rPr>
        <w:t>Ze względu na specyficzną strukturę uczelni SGH i interdyscyplinarny charakter kolegiów oraz posiadanie minimum oceny A przez pięć kolegiów zaklasyfikowanych do kategorii nauk społecznych i humanistycznych można uznać, że SGH jest  podmiotem uprawnionym do dofinansowania w konkursie INNOHUMAN. Przy czym należy pamiętać, że obowiązuje Państwa przynależność nie do całego obszaru nauk humanistycznych lub społecznych, ale wyłącznie do dziedziny nauk społecznych i humanistycznych. Z przekazanego linku to nie wynika, prośba zatem o weryfikację. Ponadto, składając wniosek w imieniu kilku kierunków musicie Państwo pamiętać, że musi on dotyczyć jednego modelu wspólnego dla wszystkich.</w:t>
      </w:r>
      <w:r w:rsidRPr="0035771E">
        <w:rPr>
          <w:rFonts w:ascii="Tms Rmn" w:hAnsi="Tms Rmn" w:cs="Tms Rmn"/>
          <w:color w:val="00B0F0"/>
          <w:lang w:eastAsia="pl-PL"/>
        </w:rPr>
        <w:br/>
      </w:r>
    </w:p>
    <w:p w:rsidR="006040B0" w:rsidRDefault="00F70104" w:rsidP="00A913FC">
      <w:pPr>
        <w:pStyle w:val="Akapitzlist"/>
        <w:autoSpaceDE w:val="0"/>
        <w:autoSpaceDN w:val="0"/>
        <w:adjustRightInd w:val="0"/>
        <w:spacing w:after="0"/>
        <w:jc w:val="both"/>
        <w:rPr>
          <w:rFonts w:cs="Calibri"/>
          <w:color w:val="000000"/>
          <w:lang w:eastAsia="pl-PL"/>
        </w:rPr>
      </w:pPr>
      <w:r w:rsidRPr="00A913FC">
        <w:rPr>
          <w:rFonts w:ascii="Tms Rmn" w:hAnsi="Tms Rmn" w:cs="Tms Rmn"/>
          <w:color w:val="000000"/>
          <w:sz w:val="24"/>
          <w:szCs w:val="24"/>
          <w:lang w:eastAsia="pl-PL"/>
        </w:rPr>
        <w:t>b)</w:t>
      </w:r>
      <w:r w:rsidR="006040B0" w:rsidRPr="00A913FC">
        <w:rPr>
          <w:rFonts w:ascii="Tms Rmn" w:hAnsi="Tms Rmn" w:cs="Tms Rmn"/>
          <w:color w:val="000000"/>
          <w:sz w:val="24"/>
          <w:szCs w:val="24"/>
          <w:lang w:eastAsia="pl-PL"/>
        </w:rPr>
        <w:t xml:space="preserve"> </w:t>
      </w:r>
      <w:r w:rsidR="006040B0" w:rsidRPr="00A913FC">
        <w:rPr>
          <w:rFonts w:cs="Calibri"/>
          <w:color w:val="000000"/>
          <w:lang w:eastAsia="pl-PL"/>
        </w:rPr>
        <w:t xml:space="preserve">Na uczelni funkcjonuje blisko 20 kierunków (część tylko na studiach licencjackich, część tylko na magisterskich, część na obu poziomach kształcenia). Często są to </w:t>
      </w:r>
      <w:r w:rsidR="006040B0" w:rsidRPr="00A268C3">
        <w:rPr>
          <w:rFonts w:cs="Calibri"/>
          <w:color w:val="000000"/>
          <w:lang w:eastAsia="pl-PL"/>
        </w:rPr>
        <w:t xml:space="preserve">kierunki </w:t>
      </w:r>
      <w:proofErr w:type="spellStart"/>
      <w:r w:rsidR="006040B0" w:rsidRPr="00A268C3">
        <w:rPr>
          <w:rFonts w:cs="Calibri"/>
          <w:color w:val="000000"/>
          <w:lang w:eastAsia="pl-PL"/>
        </w:rPr>
        <w:t>międzykolegialne</w:t>
      </w:r>
      <w:proofErr w:type="spellEnd"/>
      <w:r w:rsidR="006040B0" w:rsidRPr="00A913FC">
        <w:rPr>
          <w:rFonts w:cs="Calibri"/>
          <w:color w:val="000000"/>
          <w:u w:val="single"/>
          <w:lang w:eastAsia="pl-PL"/>
        </w:rPr>
        <w:t xml:space="preserve"> </w:t>
      </w:r>
      <w:r w:rsidR="006040B0" w:rsidRPr="00A913FC">
        <w:rPr>
          <w:rFonts w:cs="Calibri"/>
          <w:color w:val="000000"/>
          <w:lang w:eastAsia="pl-PL"/>
        </w:rPr>
        <w:t xml:space="preserve">(nie przypisane do kolegiów - czyli de facto "wydziałów"). Zdecydowana większość mieści się </w:t>
      </w:r>
      <w:r w:rsidR="006040B0" w:rsidRPr="00A913FC">
        <w:rPr>
          <w:rFonts w:cs="Calibri"/>
          <w:color w:val="000000"/>
          <w:u w:val="single"/>
          <w:lang w:eastAsia="pl-PL"/>
        </w:rPr>
        <w:t xml:space="preserve">w </w:t>
      </w:r>
      <w:r w:rsidR="006040B0" w:rsidRPr="00A268C3">
        <w:rPr>
          <w:rFonts w:cs="Calibri"/>
          <w:color w:val="000000"/>
          <w:lang w:eastAsia="pl-PL"/>
        </w:rPr>
        <w:t>obszarze nauk społecznych</w:t>
      </w:r>
      <w:r w:rsidR="006040B0" w:rsidRPr="00A913FC">
        <w:rPr>
          <w:rFonts w:cs="Calibri"/>
          <w:color w:val="000000"/>
          <w:lang w:eastAsia="pl-PL"/>
        </w:rPr>
        <w:t xml:space="preserve"> ( w kilku przypadkach dany kierunek został przyporządkowany do kilku obszarów). Dominującą dziedziną są </w:t>
      </w:r>
      <w:r w:rsidR="006040B0" w:rsidRPr="00A268C3">
        <w:rPr>
          <w:rFonts w:cs="Calibri"/>
          <w:color w:val="000000"/>
          <w:lang w:eastAsia="pl-PL"/>
        </w:rPr>
        <w:t>nauki ekonomiczne</w:t>
      </w:r>
      <w:r w:rsidR="006040B0" w:rsidRPr="00A913FC">
        <w:rPr>
          <w:rFonts w:cs="Calibri"/>
          <w:color w:val="000000"/>
          <w:u w:val="single"/>
          <w:lang w:eastAsia="pl-PL"/>
        </w:rPr>
        <w:t xml:space="preserve"> </w:t>
      </w:r>
      <w:r w:rsidR="006040B0" w:rsidRPr="00A913FC">
        <w:rPr>
          <w:rFonts w:cs="Calibri"/>
          <w:color w:val="000000"/>
          <w:lang w:eastAsia="pl-PL"/>
        </w:rPr>
        <w:t xml:space="preserve">w różnych dyscyplinach (np. dyscyplina nauki o zarządzaniu, ekonomia itd.). </w:t>
      </w:r>
      <w:r w:rsidR="00A913FC">
        <w:rPr>
          <w:rFonts w:cs="Calibri"/>
          <w:color w:val="000000"/>
          <w:lang w:eastAsia="pl-PL"/>
        </w:rPr>
        <w:t xml:space="preserve"> </w:t>
      </w:r>
      <w:r w:rsidR="006040B0" w:rsidRPr="006040B0">
        <w:rPr>
          <w:rFonts w:cs="Calibri"/>
          <w:color w:val="000000"/>
          <w:lang w:eastAsia="pl-PL"/>
        </w:rPr>
        <w:t xml:space="preserve">Czy w związku z tym </w:t>
      </w:r>
      <w:r w:rsidR="006040B0" w:rsidRPr="00A268C3">
        <w:rPr>
          <w:rFonts w:cs="Calibri"/>
          <w:color w:val="000000"/>
          <w:lang w:eastAsia="pl-PL"/>
        </w:rPr>
        <w:t>obowiązuje nas link z punktu 1 (i możemy zgłaszać wszystkie kierunki), czy tylko te z dziedziny nauk humanistycznych i/lub społecznych?</w:t>
      </w:r>
      <w:r w:rsidR="00A913FC">
        <w:rPr>
          <w:rFonts w:cs="Calibri"/>
          <w:color w:val="000000"/>
          <w:lang w:eastAsia="pl-PL"/>
        </w:rPr>
        <w:t xml:space="preserve"> </w:t>
      </w:r>
      <w:r w:rsidR="006040B0" w:rsidRPr="006040B0">
        <w:rPr>
          <w:rFonts w:cs="Calibri"/>
          <w:color w:val="000000"/>
          <w:lang w:eastAsia="pl-PL"/>
        </w:rPr>
        <w:t xml:space="preserve">Z drugiej </w:t>
      </w:r>
      <w:r w:rsidR="006040B0" w:rsidRPr="00A268C3">
        <w:rPr>
          <w:rFonts w:cs="Calibri"/>
          <w:color w:val="000000"/>
          <w:lang w:eastAsia="pl-PL"/>
        </w:rPr>
        <w:t>strony nauki o zarządzaniu jako dyscyplina mieszczą się zarówno w dziedzinie nauk ekonomicznych, jak i humanistycznych</w:t>
      </w:r>
      <w:r w:rsidR="006040B0" w:rsidRPr="006040B0">
        <w:rPr>
          <w:rFonts w:cs="Calibri"/>
          <w:color w:val="000000"/>
          <w:u w:val="single"/>
          <w:lang w:eastAsia="pl-PL"/>
        </w:rPr>
        <w:t xml:space="preserve"> </w:t>
      </w:r>
      <w:r w:rsidR="006040B0" w:rsidRPr="006040B0">
        <w:rPr>
          <w:rFonts w:cs="Calibri"/>
          <w:color w:val="000000"/>
          <w:lang w:eastAsia="pl-PL"/>
        </w:rPr>
        <w:t xml:space="preserve">(przy czym twórcy kierunków na naszej uczelni zwykle  przyporządkowywali je tylko do nauk ekonomicznych) </w:t>
      </w:r>
    </w:p>
    <w:p w:rsidR="00661417" w:rsidRPr="006040B0" w:rsidRDefault="00661417" w:rsidP="00A913FC">
      <w:pPr>
        <w:pStyle w:val="Akapitzlist"/>
        <w:autoSpaceDE w:val="0"/>
        <w:autoSpaceDN w:val="0"/>
        <w:adjustRightInd w:val="0"/>
        <w:spacing w:after="0"/>
        <w:jc w:val="both"/>
        <w:rPr>
          <w:rFonts w:cs="Calibri"/>
          <w:color w:val="000000"/>
          <w:lang w:eastAsia="pl-PL"/>
        </w:rPr>
      </w:pPr>
    </w:p>
    <w:p w:rsidR="008F5496" w:rsidRDefault="006040B0" w:rsidP="008F5496">
      <w:pPr>
        <w:autoSpaceDE w:val="0"/>
        <w:autoSpaceDN w:val="0"/>
        <w:adjustRightInd w:val="0"/>
        <w:spacing w:after="0"/>
        <w:jc w:val="both"/>
        <w:rPr>
          <w:rFonts w:asciiTheme="minorHAnsi" w:hAnsiTheme="minorHAnsi" w:cstheme="minorHAnsi"/>
          <w:color w:val="00B0F0"/>
          <w:lang w:eastAsia="pl-PL"/>
        </w:rPr>
      </w:pPr>
      <w:r w:rsidRPr="008F5496">
        <w:rPr>
          <w:rFonts w:asciiTheme="minorHAnsi" w:hAnsiTheme="minorHAnsi" w:cstheme="minorHAnsi"/>
          <w:color w:val="00B0F0"/>
          <w:lang w:eastAsia="pl-PL"/>
        </w:rPr>
        <w:t>W Regulaminie konkursu jest mowa o dziedzinach nauki. SGH do konkursu może zgłaszać</w:t>
      </w:r>
      <w:r w:rsidRPr="008F5496">
        <w:rPr>
          <w:rFonts w:asciiTheme="minorHAnsi" w:hAnsiTheme="minorHAnsi" w:cstheme="minorHAnsi"/>
          <w:color w:val="00B0F0"/>
          <w:u w:val="single"/>
          <w:lang w:eastAsia="pl-PL"/>
        </w:rPr>
        <w:t xml:space="preserve"> tylko te kierunki</w:t>
      </w:r>
      <w:r w:rsidRPr="008F5496">
        <w:rPr>
          <w:rFonts w:asciiTheme="minorHAnsi" w:hAnsiTheme="minorHAnsi" w:cstheme="minorHAnsi"/>
          <w:color w:val="00B0F0"/>
          <w:lang w:eastAsia="pl-PL"/>
        </w:rPr>
        <w:t xml:space="preserve">, które mieszczą się w dziedzinach nauk humanistycznych </w:t>
      </w:r>
      <w:r w:rsidRPr="008F5496">
        <w:rPr>
          <w:rFonts w:asciiTheme="minorHAnsi" w:hAnsiTheme="minorHAnsi" w:cstheme="minorHAnsi"/>
          <w:b/>
          <w:bCs/>
          <w:color w:val="00B0F0"/>
          <w:lang w:eastAsia="pl-PL"/>
        </w:rPr>
        <w:t>lub</w:t>
      </w:r>
      <w:r w:rsidRPr="008F5496">
        <w:rPr>
          <w:rFonts w:asciiTheme="minorHAnsi" w:hAnsiTheme="minorHAnsi" w:cstheme="minorHAnsi"/>
          <w:color w:val="00B0F0"/>
          <w:lang w:eastAsia="pl-PL"/>
        </w:rPr>
        <w:t xml:space="preserve"> dziedzinach nauk społecznych</w:t>
      </w:r>
      <w:r w:rsidR="00844E9F">
        <w:rPr>
          <w:rFonts w:asciiTheme="minorHAnsi" w:hAnsiTheme="minorHAnsi" w:cstheme="minorHAnsi"/>
          <w:color w:val="00B0F0"/>
          <w:lang w:eastAsia="pl-PL"/>
        </w:rPr>
        <w:br/>
      </w:r>
      <w:r w:rsidRPr="008F5496">
        <w:rPr>
          <w:rFonts w:asciiTheme="minorHAnsi" w:hAnsiTheme="minorHAnsi" w:cstheme="minorHAnsi"/>
          <w:b/>
          <w:bCs/>
          <w:color w:val="00B0F0"/>
          <w:lang w:eastAsia="pl-PL"/>
        </w:rPr>
        <w:t>lub</w:t>
      </w:r>
      <w:r w:rsidRPr="008F5496">
        <w:rPr>
          <w:rFonts w:asciiTheme="minorHAnsi" w:hAnsiTheme="minorHAnsi" w:cstheme="minorHAnsi"/>
          <w:color w:val="00B0F0"/>
          <w:lang w:eastAsia="pl-PL"/>
        </w:rPr>
        <w:t xml:space="preserve"> dziedzinach nauk humanistycznych i społecznych.  Jeśli kierunek jest przypisany do dziedziny nauk humanistycznych i dziedziny nauk społecznych to spełnia kryteria konkursu. Każdy kierunek powinien </w:t>
      </w:r>
      <w:r w:rsidRPr="008F5496">
        <w:rPr>
          <w:rFonts w:asciiTheme="minorHAnsi" w:hAnsiTheme="minorHAnsi" w:cstheme="minorHAnsi"/>
          <w:color w:val="00B0F0"/>
          <w:lang w:eastAsia="pl-PL"/>
        </w:rPr>
        <w:lastRenderedPageBreak/>
        <w:t>zostać przeanalizowany odrębnie. I ponownie zwracamy uwagę, że istotą jest dziedzina, a nie obszar,</w:t>
      </w:r>
      <w:r w:rsidR="00844E9F">
        <w:rPr>
          <w:rFonts w:asciiTheme="minorHAnsi" w:hAnsiTheme="minorHAnsi" w:cstheme="minorHAnsi"/>
          <w:color w:val="00B0F0"/>
          <w:lang w:eastAsia="pl-PL"/>
        </w:rPr>
        <w:br/>
      </w:r>
      <w:r w:rsidRPr="008F5496">
        <w:rPr>
          <w:rFonts w:asciiTheme="minorHAnsi" w:hAnsiTheme="minorHAnsi" w:cstheme="minorHAnsi"/>
          <w:color w:val="00B0F0"/>
          <w:lang w:eastAsia="pl-PL"/>
        </w:rPr>
        <w:t>o którym Państwo piszecie.</w:t>
      </w:r>
    </w:p>
    <w:p w:rsidR="006040B0" w:rsidRDefault="006040B0" w:rsidP="003205F5">
      <w:pPr>
        <w:pStyle w:val="Akapitzlist"/>
        <w:autoSpaceDE w:val="0"/>
        <w:autoSpaceDN w:val="0"/>
        <w:adjustRightInd w:val="0"/>
        <w:spacing w:after="0"/>
        <w:jc w:val="both"/>
        <w:rPr>
          <w:rFonts w:cs="Calibri"/>
          <w:color w:val="000000"/>
          <w:sz w:val="28"/>
          <w:szCs w:val="28"/>
          <w:lang w:eastAsia="pl-PL"/>
        </w:rPr>
      </w:pPr>
    </w:p>
    <w:p w:rsidR="006040B0" w:rsidRPr="00F70104" w:rsidRDefault="006040B0" w:rsidP="00D274AF">
      <w:pPr>
        <w:pStyle w:val="Akapitzlist"/>
        <w:numPr>
          <w:ilvl w:val="0"/>
          <w:numId w:val="18"/>
        </w:numPr>
        <w:autoSpaceDE w:val="0"/>
        <w:autoSpaceDN w:val="0"/>
        <w:adjustRightInd w:val="0"/>
        <w:spacing w:after="0"/>
        <w:rPr>
          <w:rFonts w:asciiTheme="minorHAnsi" w:hAnsiTheme="minorHAnsi" w:cstheme="minorHAnsi"/>
          <w:color w:val="000000"/>
          <w:lang w:eastAsia="pl-PL"/>
        </w:rPr>
      </w:pPr>
      <w:r w:rsidRPr="00F70104">
        <w:rPr>
          <w:rFonts w:asciiTheme="minorHAnsi" w:hAnsiTheme="minorHAnsi" w:cstheme="minorHAnsi"/>
          <w:color w:val="000000"/>
          <w:lang w:eastAsia="pl-PL"/>
        </w:rPr>
        <w:t>Wystosowuję pytanie czy w przypadku Kierunku Informatyka i Ekonometria, który jest powołany na Wydziale Zastosowań Informatyki i Matematyki Szkoły Głównej Gospodarstwa Wiejskiego Wydział jest uprawniony do wnioskowania w Konkursie 4.1.</w:t>
      </w:r>
    </w:p>
    <w:p w:rsidR="006040B0" w:rsidRDefault="006040B0" w:rsidP="006040B0">
      <w:pPr>
        <w:autoSpaceDE w:val="0"/>
        <w:autoSpaceDN w:val="0"/>
        <w:adjustRightInd w:val="0"/>
        <w:spacing w:after="0"/>
        <w:rPr>
          <w:rFonts w:ascii="Courier" w:hAnsi="Courier" w:cs="Courier"/>
          <w:color w:val="000000"/>
          <w:sz w:val="20"/>
          <w:szCs w:val="20"/>
          <w:lang w:eastAsia="pl-PL"/>
        </w:rPr>
      </w:pPr>
    </w:p>
    <w:p w:rsidR="006040B0" w:rsidRDefault="006040B0" w:rsidP="006040B0">
      <w:pPr>
        <w:autoSpaceDE w:val="0"/>
        <w:autoSpaceDN w:val="0"/>
        <w:adjustRightInd w:val="0"/>
        <w:spacing w:after="0"/>
        <w:rPr>
          <w:rFonts w:asciiTheme="minorHAnsi" w:hAnsiTheme="minorHAnsi" w:cstheme="minorHAnsi"/>
          <w:color w:val="00B0F0"/>
          <w:lang w:eastAsia="pl-PL"/>
        </w:rPr>
      </w:pPr>
      <w:r w:rsidRPr="00557168">
        <w:rPr>
          <w:rFonts w:asciiTheme="minorHAnsi" w:hAnsiTheme="minorHAnsi" w:cstheme="minorHAnsi"/>
          <w:color w:val="00B0F0"/>
          <w:lang w:eastAsia="pl-PL"/>
        </w:rPr>
        <w:t>Studenci kształcący się na kierunku Informatyka i Ekonometria nie mogą być grupą docelową w projekcie w konkursie INNOHUMAN, z uwagi na fakt, że nie jest on prowadzony w dziedzinie nauk społecznych lub humanistycznych (zgodnie z danymi z systemu POL-on).</w:t>
      </w:r>
    </w:p>
    <w:p w:rsidR="00451CA0" w:rsidRPr="00451CA0" w:rsidRDefault="00451CA0" w:rsidP="006040B0">
      <w:pPr>
        <w:autoSpaceDE w:val="0"/>
        <w:autoSpaceDN w:val="0"/>
        <w:adjustRightInd w:val="0"/>
        <w:spacing w:after="0"/>
        <w:rPr>
          <w:rFonts w:asciiTheme="minorHAnsi" w:hAnsiTheme="minorHAnsi" w:cstheme="minorHAnsi"/>
          <w:color w:val="000000" w:themeColor="text1"/>
          <w:lang w:eastAsia="pl-PL"/>
        </w:rPr>
      </w:pPr>
    </w:p>
    <w:p w:rsidR="00451CA0" w:rsidRPr="00E00190" w:rsidRDefault="00451CA0" w:rsidP="00451CA0">
      <w:pPr>
        <w:pStyle w:val="Akapitzlist"/>
        <w:numPr>
          <w:ilvl w:val="0"/>
          <w:numId w:val="18"/>
        </w:numPr>
        <w:autoSpaceDE w:val="0"/>
        <w:autoSpaceDN w:val="0"/>
        <w:adjustRightInd w:val="0"/>
        <w:spacing w:after="0"/>
        <w:jc w:val="both"/>
        <w:rPr>
          <w:rFonts w:asciiTheme="minorHAnsi" w:hAnsiTheme="minorHAnsi" w:cstheme="minorHAnsi"/>
          <w:color w:val="00B0F0"/>
          <w:lang w:eastAsia="pl-PL"/>
        </w:rPr>
      </w:pPr>
      <w:r w:rsidRPr="00451CA0">
        <w:rPr>
          <w:rFonts w:asciiTheme="minorHAnsi" w:hAnsiTheme="minorHAnsi" w:cstheme="minorHAnsi"/>
          <w:color w:val="000000" w:themeColor="text1"/>
          <w:lang w:eastAsia="pl-PL"/>
        </w:rPr>
        <w:t>P</w:t>
      </w:r>
      <w:r w:rsidRPr="00451CA0">
        <w:rPr>
          <w:rFonts w:asciiTheme="minorHAnsi" w:hAnsiTheme="minorHAnsi" w:cstheme="minorHAnsi"/>
          <w:color w:val="000000" w:themeColor="text1"/>
          <w:lang w:eastAsia="pl-PL"/>
        </w:rPr>
        <w:t>rosz</w:t>
      </w:r>
      <w:r w:rsidRPr="00451CA0">
        <w:rPr>
          <w:rFonts w:asciiTheme="minorHAnsi" w:hAnsiTheme="minorHAnsi" w:cstheme="minorHAnsi"/>
          <w:color w:val="000000"/>
          <w:lang w:eastAsia="pl-PL"/>
        </w:rPr>
        <w:t>ę o odpowiedź na pytanie czy nauki teologiczne są uprawnionym</w:t>
      </w:r>
      <w:r w:rsidRPr="00451CA0">
        <w:rPr>
          <w:rFonts w:asciiTheme="minorHAnsi" w:hAnsiTheme="minorHAnsi" w:cstheme="minorHAnsi"/>
          <w:color w:val="000000"/>
          <w:lang w:eastAsia="pl-PL"/>
        </w:rPr>
        <w:t xml:space="preserve"> </w:t>
      </w:r>
      <w:r w:rsidRPr="00451CA0">
        <w:rPr>
          <w:rFonts w:asciiTheme="minorHAnsi" w:hAnsiTheme="minorHAnsi" w:cstheme="minorHAnsi"/>
          <w:color w:val="000000"/>
          <w:lang w:eastAsia="pl-PL"/>
        </w:rPr>
        <w:t>kierunkiem studiów w tym konkursie? Według rozporządzenia Ministra Nauki i Szkolnictwa Wyższego dziedzina nauk teologicznych zawiera się w</w:t>
      </w:r>
      <w:r w:rsidRPr="00451CA0">
        <w:rPr>
          <w:rFonts w:asciiTheme="minorHAnsi" w:hAnsiTheme="minorHAnsi" w:cstheme="minorHAnsi"/>
          <w:color w:val="000000"/>
          <w:lang w:eastAsia="pl-PL"/>
        </w:rPr>
        <w:t xml:space="preserve"> </w:t>
      </w:r>
      <w:r w:rsidRPr="00451CA0">
        <w:rPr>
          <w:rFonts w:asciiTheme="minorHAnsi" w:hAnsiTheme="minorHAnsi" w:cstheme="minorHAnsi"/>
          <w:color w:val="000000"/>
          <w:lang w:eastAsia="pl-PL"/>
        </w:rPr>
        <w:t>obszarze nauk humanistycznych, jest jednak traktowana jako odrębna dziedzina nauki.</w:t>
      </w:r>
    </w:p>
    <w:p w:rsidR="00E00190" w:rsidRPr="00E00190" w:rsidRDefault="00E00190" w:rsidP="00E00190">
      <w:pPr>
        <w:pStyle w:val="Akapitzlist"/>
        <w:autoSpaceDE w:val="0"/>
        <w:autoSpaceDN w:val="0"/>
        <w:adjustRightInd w:val="0"/>
        <w:spacing w:after="0"/>
        <w:rPr>
          <w:rFonts w:ascii="Tms Rmn" w:hAnsi="Tms Rmn"/>
          <w:sz w:val="24"/>
          <w:szCs w:val="24"/>
          <w:lang w:eastAsia="pl-PL"/>
        </w:rPr>
      </w:pPr>
    </w:p>
    <w:p w:rsidR="00E00190" w:rsidRPr="00E00190" w:rsidRDefault="00E00190" w:rsidP="00E00190">
      <w:pPr>
        <w:pStyle w:val="Akapitzlist"/>
        <w:autoSpaceDE w:val="0"/>
        <w:autoSpaceDN w:val="0"/>
        <w:adjustRightInd w:val="0"/>
        <w:spacing w:after="0"/>
        <w:ind w:left="0"/>
        <w:jc w:val="both"/>
        <w:rPr>
          <w:rFonts w:ascii="Helv" w:hAnsi="Helv" w:cs="Helv"/>
          <w:color w:val="000000"/>
          <w:sz w:val="20"/>
          <w:szCs w:val="20"/>
          <w:lang w:eastAsia="pl-PL"/>
        </w:rPr>
      </w:pPr>
      <w:r w:rsidRPr="00E00190">
        <w:rPr>
          <w:rFonts w:asciiTheme="minorHAnsi" w:hAnsiTheme="minorHAnsi" w:cstheme="minorHAnsi"/>
          <w:color w:val="00B0F0"/>
          <w:lang w:eastAsia="pl-PL"/>
        </w:rPr>
        <w:t>Z</w:t>
      </w:r>
      <w:r w:rsidRPr="00E00190">
        <w:rPr>
          <w:rFonts w:asciiTheme="minorHAnsi" w:hAnsiTheme="minorHAnsi" w:cstheme="minorHAnsi"/>
          <w:color w:val="00B0F0"/>
          <w:lang w:eastAsia="pl-PL"/>
        </w:rPr>
        <w:t xml:space="preserve">godnie z rozporządzeniem </w:t>
      </w:r>
      <w:proofErr w:type="spellStart"/>
      <w:r w:rsidRPr="00E00190">
        <w:rPr>
          <w:rFonts w:asciiTheme="minorHAnsi" w:hAnsiTheme="minorHAnsi" w:cstheme="minorHAnsi"/>
          <w:color w:val="00B0F0"/>
          <w:lang w:eastAsia="pl-PL"/>
        </w:rPr>
        <w:t>MNiSW</w:t>
      </w:r>
      <w:proofErr w:type="spellEnd"/>
      <w:r w:rsidRPr="00E00190">
        <w:rPr>
          <w:rFonts w:asciiTheme="minorHAnsi" w:hAnsiTheme="minorHAnsi" w:cstheme="minorHAnsi"/>
          <w:color w:val="00B0F0"/>
          <w:lang w:eastAsia="pl-PL"/>
        </w:rPr>
        <w:t xml:space="preserve"> nauki teologiczne nie należą do dziedziny nauk humanistycznych, zatem nie spełniają kryterium podmiotowego konkursu INNOHUMAN</w:t>
      </w:r>
      <w:r w:rsidRPr="00E00190">
        <w:rPr>
          <w:rFonts w:ascii="Helv" w:hAnsi="Helv" w:cs="Helv"/>
          <w:color w:val="000000"/>
          <w:sz w:val="20"/>
          <w:szCs w:val="20"/>
          <w:lang w:eastAsia="pl-PL"/>
        </w:rPr>
        <w:t>.</w:t>
      </w:r>
    </w:p>
    <w:p w:rsidR="00247809" w:rsidRDefault="00CA6D85" w:rsidP="00F92507">
      <w:pPr>
        <w:pStyle w:val="Nagwek1"/>
        <w:shd w:val="clear" w:color="auto" w:fill="CCC0D9" w:themeFill="accent4" w:themeFillTint="66"/>
        <w:spacing w:line="276" w:lineRule="auto"/>
        <w:ind w:left="720"/>
        <w:jc w:val="center"/>
        <w:rPr>
          <w:rFonts w:asciiTheme="minorHAnsi" w:hAnsiTheme="minorHAnsi" w:cstheme="minorHAnsi"/>
          <w:i w:val="0"/>
          <w:sz w:val="28"/>
          <w:szCs w:val="28"/>
        </w:rPr>
      </w:pPr>
      <w:bookmarkStart w:id="2" w:name="_Toc461719331"/>
      <w:r>
        <w:rPr>
          <w:rFonts w:asciiTheme="minorHAnsi" w:hAnsiTheme="minorHAnsi" w:cstheme="minorHAnsi"/>
          <w:i w:val="0"/>
          <w:sz w:val="28"/>
          <w:szCs w:val="28"/>
        </w:rPr>
        <w:t>Kwestie dotyczące kryteriów oceny</w:t>
      </w:r>
      <w:bookmarkEnd w:id="2"/>
    </w:p>
    <w:p w:rsidR="00091691" w:rsidRPr="000F48E9" w:rsidRDefault="00091691" w:rsidP="00D274AF">
      <w:pPr>
        <w:pStyle w:val="Akapitzlist"/>
        <w:numPr>
          <w:ilvl w:val="0"/>
          <w:numId w:val="28"/>
        </w:numPr>
        <w:autoSpaceDE w:val="0"/>
        <w:autoSpaceDN w:val="0"/>
        <w:adjustRightInd w:val="0"/>
        <w:spacing w:after="0"/>
        <w:rPr>
          <w:rFonts w:asciiTheme="minorHAnsi" w:hAnsiTheme="minorHAnsi" w:cstheme="minorHAnsi"/>
          <w:bCs/>
          <w:color w:val="000000"/>
          <w:lang w:eastAsia="pl-PL"/>
        </w:rPr>
      </w:pPr>
      <w:r w:rsidRPr="000F48E9">
        <w:rPr>
          <w:rFonts w:asciiTheme="minorHAnsi" w:hAnsiTheme="minorHAnsi" w:cstheme="minorHAnsi"/>
          <w:bCs/>
          <w:color w:val="000000"/>
          <w:lang w:eastAsia="pl-PL"/>
        </w:rPr>
        <w:t>Czy grupą docelową „użytkownicy modelu” mogą być inne szkoły wyższe?</w:t>
      </w:r>
    </w:p>
    <w:p w:rsidR="00F566B3" w:rsidRPr="00091691" w:rsidRDefault="00F566B3" w:rsidP="00F566B3">
      <w:pPr>
        <w:pStyle w:val="Akapitzlist"/>
        <w:autoSpaceDE w:val="0"/>
        <w:autoSpaceDN w:val="0"/>
        <w:adjustRightInd w:val="0"/>
        <w:spacing w:after="0"/>
        <w:rPr>
          <w:rFonts w:asciiTheme="minorHAnsi" w:hAnsiTheme="minorHAnsi" w:cstheme="minorHAnsi"/>
          <w:b/>
          <w:bCs/>
          <w:color w:val="000000"/>
          <w:lang w:eastAsia="pl-PL"/>
        </w:rPr>
      </w:pPr>
    </w:p>
    <w:p w:rsidR="00091691" w:rsidRDefault="00091691" w:rsidP="00091691">
      <w:pPr>
        <w:autoSpaceDE w:val="0"/>
        <w:autoSpaceDN w:val="0"/>
        <w:adjustRightInd w:val="0"/>
        <w:spacing w:after="0"/>
        <w:jc w:val="both"/>
        <w:rPr>
          <w:rFonts w:asciiTheme="minorHAnsi" w:hAnsiTheme="minorHAnsi" w:cstheme="minorHAnsi"/>
          <w:color w:val="00B0F0"/>
          <w:lang w:eastAsia="pl-PL"/>
        </w:rPr>
      </w:pPr>
      <w:r w:rsidRPr="00091691">
        <w:rPr>
          <w:rFonts w:asciiTheme="minorHAnsi" w:hAnsiTheme="minorHAnsi" w:cstheme="minorHAnsi"/>
          <w:color w:val="00B0F0"/>
          <w:lang w:eastAsia="pl-PL"/>
        </w:rPr>
        <w:t xml:space="preserve">Zgodnie z instrukcją użytkownikami są wyłącznie osoby lub instytucje, które będą wykorzystywały model (np. władze uczelni). Proszę też zwrócić uwagę na zakres etapu 3 - dotyczy on wyłącznie </w:t>
      </w:r>
      <w:r w:rsidRPr="00091691">
        <w:rPr>
          <w:rFonts w:asciiTheme="minorHAnsi" w:hAnsiTheme="minorHAnsi" w:cstheme="minorHAnsi"/>
          <w:b/>
          <w:bCs/>
          <w:color w:val="00B0F0"/>
          <w:lang w:eastAsia="pl-PL"/>
        </w:rPr>
        <w:t>włączenia do praktyki</w:t>
      </w:r>
      <w:r w:rsidRPr="00091691">
        <w:rPr>
          <w:rFonts w:asciiTheme="minorHAnsi" w:hAnsiTheme="minorHAnsi" w:cstheme="minorHAnsi"/>
          <w:color w:val="00B0F0"/>
          <w:lang w:eastAsia="pl-PL"/>
        </w:rPr>
        <w:t xml:space="preserve"> wnioskodawcy przetestowanego modelu, a nie upowszechniania na uczelni i poza nią. w konsekwencji nie możecie Państwo w ramach projektu prowadzić działań upowszechniających model dla innych podmiotów niż Państwa uczelnia. Zadania w tym zakresie przejmie M</w:t>
      </w:r>
      <w:r w:rsidR="006A4305">
        <w:rPr>
          <w:rFonts w:asciiTheme="minorHAnsi" w:hAnsiTheme="minorHAnsi" w:cstheme="minorHAnsi"/>
          <w:color w:val="00B0F0"/>
          <w:lang w:eastAsia="pl-PL"/>
        </w:rPr>
        <w:t xml:space="preserve">inisterstw </w:t>
      </w:r>
      <w:r w:rsidRPr="00091691">
        <w:rPr>
          <w:rFonts w:asciiTheme="minorHAnsi" w:hAnsiTheme="minorHAnsi" w:cstheme="minorHAnsi"/>
          <w:color w:val="00B0F0"/>
          <w:lang w:eastAsia="pl-PL"/>
        </w:rPr>
        <w:t>N</w:t>
      </w:r>
      <w:r w:rsidR="006A4305">
        <w:rPr>
          <w:rFonts w:asciiTheme="minorHAnsi" w:hAnsiTheme="minorHAnsi" w:cstheme="minorHAnsi"/>
          <w:color w:val="00B0F0"/>
          <w:lang w:eastAsia="pl-PL"/>
        </w:rPr>
        <w:t xml:space="preserve">auki </w:t>
      </w:r>
      <w:r w:rsidRPr="00091691">
        <w:rPr>
          <w:rFonts w:asciiTheme="minorHAnsi" w:hAnsiTheme="minorHAnsi" w:cstheme="minorHAnsi"/>
          <w:color w:val="00B0F0"/>
          <w:lang w:eastAsia="pl-PL"/>
        </w:rPr>
        <w:t>i</w:t>
      </w:r>
      <w:r w:rsidR="006A4305">
        <w:rPr>
          <w:rFonts w:asciiTheme="minorHAnsi" w:hAnsiTheme="minorHAnsi" w:cstheme="minorHAnsi"/>
          <w:color w:val="00B0F0"/>
          <w:lang w:eastAsia="pl-PL"/>
        </w:rPr>
        <w:t xml:space="preserve"> </w:t>
      </w:r>
      <w:r w:rsidRPr="00091691">
        <w:rPr>
          <w:rFonts w:asciiTheme="minorHAnsi" w:hAnsiTheme="minorHAnsi" w:cstheme="minorHAnsi"/>
          <w:color w:val="00B0F0"/>
          <w:lang w:eastAsia="pl-PL"/>
        </w:rPr>
        <w:t>S</w:t>
      </w:r>
      <w:r w:rsidR="006A4305">
        <w:rPr>
          <w:rFonts w:asciiTheme="minorHAnsi" w:hAnsiTheme="minorHAnsi" w:cstheme="minorHAnsi"/>
          <w:color w:val="00B0F0"/>
          <w:lang w:eastAsia="pl-PL"/>
        </w:rPr>
        <w:t xml:space="preserve">zkolnictwa </w:t>
      </w:r>
      <w:r w:rsidRPr="00091691">
        <w:rPr>
          <w:rFonts w:asciiTheme="minorHAnsi" w:hAnsiTheme="minorHAnsi" w:cstheme="minorHAnsi"/>
          <w:color w:val="00B0F0"/>
          <w:lang w:eastAsia="pl-PL"/>
        </w:rPr>
        <w:t>W</w:t>
      </w:r>
      <w:r w:rsidR="006A4305">
        <w:rPr>
          <w:rFonts w:asciiTheme="minorHAnsi" w:hAnsiTheme="minorHAnsi" w:cstheme="minorHAnsi"/>
          <w:color w:val="00B0F0"/>
          <w:lang w:eastAsia="pl-PL"/>
        </w:rPr>
        <w:t>yższego</w:t>
      </w:r>
      <w:r w:rsidRPr="00091691">
        <w:rPr>
          <w:rFonts w:asciiTheme="minorHAnsi" w:hAnsiTheme="minorHAnsi" w:cstheme="minorHAnsi"/>
          <w:color w:val="00B0F0"/>
          <w:lang w:eastAsia="pl-PL"/>
        </w:rPr>
        <w:t>.</w:t>
      </w:r>
    </w:p>
    <w:p w:rsidR="000F48E9" w:rsidRDefault="000F48E9" w:rsidP="00091691">
      <w:pPr>
        <w:autoSpaceDE w:val="0"/>
        <w:autoSpaceDN w:val="0"/>
        <w:adjustRightInd w:val="0"/>
        <w:spacing w:after="0"/>
        <w:jc w:val="both"/>
        <w:rPr>
          <w:rFonts w:asciiTheme="minorHAnsi" w:hAnsiTheme="minorHAnsi" w:cstheme="minorHAnsi"/>
          <w:color w:val="00B0F0"/>
          <w:lang w:eastAsia="pl-PL"/>
        </w:rPr>
      </w:pPr>
    </w:p>
    <w:p w:rsidR="003205F5" w:rsidRPr="00774263" w:rsidRDefault="003205F5" w:rsidP="003205F5">
      <w:pPr>
        <w:pStyle w:val="Akapitzlist"/>
        <w:numPr>
          <w:ilvl w:val="0"/>
          <w:numId w:val="28"/>
        </w:numPr>
        <w:autoSpaceDE w:val="0"/>
        <w:autoSpaceDN w:val="0"/>
        <w:adjustRightInd w:val="0"/>
        <w:spacing w:after="0"/>
        <w:jc w:val="both"/>
        <w:rPr>
          <w:rFonts w:asciiTheme="minorHAnsi" w:hAnsiTheme="minorHAnsi" w:cstheme="minorHAnsi"/>
          <w:color w:val="000000"/>
          <w:lang w:eastAsia="pl-PL"/>
        </w:rPr>
      </w:pPr>
      <w:r w:rsidRPr="00774263">
        <w:rPr>
          <w:rFonts w:asciiTheme="minorHAnsi" w:hAnsiTheme="minorHAnsi" w:cstheme="minorHAnsi"/>
          <w:color w:val="000000"/>
          <w:lang w:eastAsia="pl-PL"/>
        </w:rPr>
        <w:t xml:space="preserve">Czy tworząc modelowe rozwiązanie i (w przypadku otrzymania dofinansowania) realizując go w pilotażu, </w:t>
      </w:r>
      <w:r w:rsidRPr="00A268C3">
        <w:rPr>
          <w:rFonts w:asciiTheme="minorHAnsi" w:hAnsiTheme="minorHAnsi" w:cstheme="minorHAnsi"/>
          <w:color w:val="000000"/>
          <w:lang w:eastAsia="pl-PL"/>
        </w:rPr>
        <w:t>do projektu możemy zapraszać wszystkich studentów</w:t>
      </w:r>
      <w:r w:rsidRPr="00774263">
        <w:rPr>
          <w:rFonts w:asciiTheme="minorHAnsi" w:hAnsiTheme="minorHAnsi" w:cstheme="minorHAnsi"/>
          <w:color w:val="000000"/>
          <w:lang w:eastAsia="pl-PL"/>
        </w:rPr>
        <w:t xml:space="preserve"> (jako uczelnia </w:t>
      </w:r>
      <w:proofErr w:type="spellStart"/>
      <w:r w:rsidRPr="00774263">
        <w:rPr>
          <w:rFonts w:asciiTheme="minorHAnsi" w:hAnsiTheme="minorHAnsi" w:cstheme="minorHAnsi"/>
          <w:color w:val="000000"/>
          <w:lang w:eastAsia="pl-PL"/>
        </w:rPr>
        <w:t>bezwydziałowa</w:t>
      </w:r>
      <w:proofErr w:type="spellEnd"/>
      <w:r w:rsidRPr="00774263">
        <w:rPr>
          <w:rFonts w:asciiTheme="minorHAnsi" w:hAnsiTheme="minorHAnsi" w:cstheme="minorHAnsi"/>
          <w:color w:val="000000"/>
          <w:lang w:eastAsia="pl-PL"/>
        </w:rPr>
        <w:t xml:space="preserve"> student nie identyfikuje </w:t>
      </w:r>
      <w:r w:rsidR="00B13DC3">
        <w:rPr>
          <w:rFonts w:asciiTheme="minorHAnsi" w:hAnsiTheme="minorHAnsi" w:cstheme="minorHAnsi"/>
          <w:color w:val="000000"/>
          <w:lang w:eastAsia="pl-PL"/>
        </w:rPr>
        <w:t>się z dziedziną nauk i kolegium</w:t>
      </w:r>
      <w:r w:rsidRPr="00774263">
        <w:rPr>
          <w:rFonts w:asciiTheme="minorHAnsi" w:hAnsiTheme="minorHAnsi" w:cstheme="minorHAnsi"/>
          <w:color w:val="000000"/>
          <w:lang w:eastAsia="pl-PL"/>
        </w:rPr>
        <w:t>; na uczelni mamy do obsługi studentów Dziekanat studiów licencjackich i Dziekanat studiów magisterskich; student nie ma do czynien</w:t>
      </w:r>
      <w:r w:rsidR="00B13DC3">
        <w:rPr>
          <w:rFonts w:asciiTheme="minorHAnsi" w:hAnsiTheme="minorHAnsi" w:cstheme="minorHAnsi"/>
          <w:color w:val="000000"/>
          <w:lang w:eastAsia="pl-PL"/>
        </w:rPr>
        <w:t>ia z dziekanatami kolegialnymi)</w:t>
      </w:r>
      <w:r w:rsidRPr="00774263">
        <w:rPr>
          <w:rFonts w:asciiTheme="minorHAnsi" w:hAnsiTheme="minorHAnsi" w:cstheme="minorHAnsi"/>
          <w:color w:val="000000"/>
          <w:lang w:eastAsia="pl-PL"/>
        </w:rPr>
        <w:t xml:space="preserve">, </w:t>
      </w:r>
      <w:r w:rsidRPr="00A268C3">
        <w:rPr>
          <w:rFonts w:asciiTheme="minorHAnsi" w:hAnsiTheme="minorHAnsi" w:cstheme="minorHAnsi"/>
          <w:color w:val="000000"/>
          <w:lang w:eastAsia="pl-PL"/>
        </w:rPr>
        <w:t>a rozliczenie efektów dotyczyłoby tylko i wyłącznie studentów kończących kierunek z dziedziny nauk społecznych i/lub ekonomicznych</w:t>
      </w:r>
      <w:r w:rsidRPr="00774263">
        <w:rPr>
          <w:rFonts w:asciiTheme="minorHAnsi" w:hAnsiTheme="minorHAnsi" w:cstheme="minorHAnsi"/>
          <w:color w:val="000000"/>
          <w:lang w:eastAsia="pl-PL"/>
        </w:rPr>
        <w:t xml:space="preserve"> (np</w:t>
      </w:r>
      <w:r w:rsidRPr="00774263">
        <w:rPr>
          <w:rFonts w:asciiTheme="minorHAnsi" w:hAnsiTheme="minorHAnsi" w:cstheme="minorHAnsi"/>
          <w:iCs/>
          <w:color w:val="000000"/>
          <w:lang w:eastAsia="pl-PL"/>
        </w:rPr>
        <w:t xml:space="preserve">. kierunek </w:t>
      </w:r>
      <w:r w:rsidRPr="00774263">
        <w:rPr>
          <w:rFonts w:asciiTheme="minorHAnsi" w:hAnsiTheme="minorHAnsi" w:cstheme="minorHAnsi"/>
          <w:b/>
          <w:bCs/>
          <w:iCs/>
          <w:color w:val="000000"/>
          <w:lang w:eastAsia="pl-PL"/>
        </w:rPr>
        <w:t xml:space="preserve">międzynarodowe stosunki gospodarcze </w:t>
      </w:r>
      <w:r w:rsidRPr="00774263">
        <w:rPr>
          <w:rFonts w:asciiTheme="minorHAnsi" w:hAnsiTheme="minorHAnsi" w:cstheme="minorHAnsi"/>
          <w:iCs/>
          <w:color w:val="000000"/>
          <w:lang w:eastAsia="pl-PL"/>
        </w:rPr>
        <w:t>jest przypisany do obszaru nauk społecznych, dziedziny nauk humanistycznych i nauk ekonomicznych, dyscyplin w  naukach humanistycznych dyscyplina: nauki o polityce, a w naukach ekonomicznych dyscyplina: ekonomia</w:t>
      </w:r>
      <w:r w:rsidRPr="00774263">
        <w:rPr>
          <w:rFonts w:asciiTheme="minorHAnsi" w:hAnsiTheme="minorHAnsi" w:cstheme="minorHAnsi"/>
          <w:color w:val="000000"/>
          <w:lang w:eastAsia="pl-PL"/>
        </w:rPr>
        <w:t xml:space="preserve">)? I czy przykładowo podany kierunek </w:t>
      </w:r>
      <w:r w:rsidRPr="00774263">
        <w:rPr>
          <w:rFonts w:asciiTheme="minorHAnsi" w:hAnsiTheme="minorHAnsi" w:cstheme="minorHAnsi"/>
          <w:b/>
          <w:bCs/>
          <w:iCs/>
          <w:color w:val="000000"/>
          <w:lang w:eastAsia="pl-PL"/>
        </w:rPr>
        <w:t>międzynarodowe stosunki gospodarcze </w:t>
      </w:r>
      <w:r w:rsidRPr="00774263">
        <w:rPr>
          <w:rFonts w:asciiTheme="minorHAnsi" w:hAnsiTheme="minorHAnsi" w:cstheme="minorHAnsi"/>
          <w:color w:val="000000"/>
          <w:lang w:eastAsia="pl-PL"/>
        </w:rPr>
        <w:t>mający dwie dziedziny (i dwie dyscypliny) może zostać włączony do konkursu?</w:t>
      </w:r>
    </w:p>
    <w:p w:rsidR="003205F5" w:rsidRDefault="003205F5" w:rsidP="003205F5">
      <w:pPr>
        <w:autoSpaceDE w:val="0"/>
        <w:autoSpaceDN w:val="0"/>
        <w:adjustRightInd w:val="0"/>
        <w:spacing w:after="0"/>
        <w:rPr>
          <w:rFonts w:ascii="Tms Rmn" w:hAnsi="Tms Rmn" w:cs="Tms Rmn"/>
          <w:color w:val="000000"/>
          <w:sz w:val="24"/>
          <w:szCs w:val="24"/>
          <w:lang w:eastAsia="pl-PL"/>
        </w:rPr>
      </w:pPr>
    </w:p>
    <w:p w:rsidR="003205F5" w:rsidRPr="00557168" w:rsidRDefault="003205F5" w:rsidP="003205F5">
      <w:pPr>
        <w:autoSpaceDE w:val="0"/>
        <w:autoSpaceDN w:val="0"/>
        <w:adjustRightInd w:val="0"/>
        <w:spacing w:after="0"/>
        <w:jc w:val="both"/>
        <w:rPr>
          <w:rFonts w:asciiTheme="minorHAnsi" w:hAnsiTheme="minorHAnsi" w:cstheme="minorHAnsi"/>
          <w:color w:val="00B0F0"/>
          <w:lang w:eastAsia="pl-PL"/>
        </w:rPr>
      </w:pPr>
      <w:r w:rsidRPr="00557168">
        <w:rPr>
          <w:rFonts w:asciiTheme="minorHAnsi" w:hAnsiTheme="minorHAnsi" w:cstheme="minorHAnsi"/>
          <w:color w:val="00B0F0"/>
          <w:lang w:eastAsia="pl-PL"/>
        </w:rPr>
        <w:t xml:space="preserve">Zgodnie z Regulaminem konkursu grupą docelową odbiorców są </w:t>
      </w:r>
      <w:r w:rsidRPr="00557168">
        <w:rPr>
          <w:rFonts w:asciiTheme="minorHAnsi" w:hAnsiTheme="minorHAnsi" w:cstheme="minorHAnsi"/>
          <w:b/>
          <w:bCs/>
          <w:color w:val="00B0F0"/>
          <w:lang w:eastAsia="pl-PL"/>
        </w:rPr>
        <w:t>wyłącznie</w:t>
      </w:r>
      <w:r w:rsidRPr="00557168">
        <w:rPr>
          <w:rFonts w:asciiTheme="minorHAnsi" w:hAnsiTheme="minorHAnsi" w:cstheme="minorHAnsi"/>
          <w:color w:val="00B0F0"/>
          <w:lang w:eastAsia="pl-PL"/>
        </w:rPr>
        <w:t xml:space="preserve"> studenci i studentki kierunków z dziedziny nauk humanistycznych lub społecznych lub  humanistycznych i społecznych, którzy są zainteresowani napisaniem wdrożeniowej pracy licencjackiej lub magisterskiej (kryterium dostępu na etapie oceny formalnej).  </w:t>
      </w:r>
    </w:p>
    <w:p w:rsidR="003205F5" w:rsidRPr="00557168" w:rsidRDefault="003205F5" w:rsidP="003205F5">
      <w:pPr>
        <w:autoSpaceDE w:val="0"/>
        <w:autoSpaceDN w:val="0"/>
        <w:adjustRightInd w:val="0"/>
        <w:spacing w:after="0"/>
        <w:jc w:val="both"/>
        <w:rPr>
          <w:rFonts w:asciiTheme="minorHAnsi" w:hAnsiTheme="minorHAnsi" w:cstheme="minorHAnsi"/>
          <w:color w:val="00B0F0"/>
          <w:lang w:eastAsia="pl-PL"/>
        </w:rPr>
      </w:pPr>
      <w:r w:rsidRPr="00557168">
        <w:rPr>
          <w:rFonts w:asciiTheme="minorHAnsi" w:hAnsiTheme="minorHAnsi" w:cstheme="minorHAnsi"/>
          <w:color w:val="00B0F0"/>
          <w:lang w:eastAsia="pl-PL"/>
        </w:rPr>
        <w:lastRenderedPageBreak/>
        <w:t xml:space="preserve">Dodatkowo należy pamiętać. że grupa docelowa jest również oceniana na etapie oceny merytorycznej. I w tym kontekście należy pamiętać, że celem konkursu jest </w:t>
      </w:r>
      <w:r w:rsidRPr="00557168">
        <w:rPr>
          <w:rFonts w:asciiTheme="minorHAnsi" w:hAnsiTheme="minorHAnsi" w:cstheme="minorHAnsi"/>
          <w:b/>
          <w:bCs/>
          <w:color w:val="00B0F0"/>
          <w:lang w:eastAsia="pl-PL"/>
        </w:rPr>
        <w:t>wsparcie w znalezieniu zatrudnienia dla "humanistów", tj. osób studiujących na kierunkach, w przypadku których identyfikowane są największe bariery na rynku pracy</w:t>
      </w:r>
      <w:r w:rsidRPr="00557168">
        <w:rPr>
          <w:rFonts w:asciiTheme="minorHAnsi" w:hAnsiTheme="minorHAnsi" w:cstheme="minorHAnsi"/>
          <w:color w:val="00B0F0"/>
          <w:lang w:eastAsia="pl-PL"/>
        </w:rPr>
        <w:t>. Fakt, że dane kierunki przypisywane są do kilku dziedzin powoduje, że wymogi formalne w wielu przypadkach są spełnione, niemniej nie oznacza to, że studenci tych kierunków automatycznie przynależą do kategorii tych studentów, którym na rynku pracy jest najtrudniej. Dlatego też dobierając, grupę studentów do testowania należy mieć na uwadze również ten aspekt i wskazać przy jej opisie, z jakich kierunków studenci będą rekrutowani i jakie ma to odniesienie do ich sytuacji na rynku pracy. W przeciwnym razie może się okazać, że projekt spełnia wymogi formalne, ale nie spełnia tych merytorycznych.</w:t>
      </w:r>
    </w:p>
    <w:p w:rsidR="00247809" w:rsidRDefault="00CA6D85" w:rsidP="00CE3E5C">
      <w:pPr>
        <w:pStyle w:val="Nagwek1"/>
        <w:shd w:val="clear" w:color="auto" w:fill="CCC0D9" w:themeFill="accent4" w:themeFillTint="66"/>
        <w:spacing w:line="276" w:lineRule="auto"/>
        <w:ind w:left="720"/>
        <w:jc w:val="center"/>
        <w:rPr>
          <w:rFonts w:asciiTheme="minorHAnsi" w:hAnsiTheme="minorHAnsi" w:cstheme="minorHAnsi"/>
          <w:i w:val="0"/>
          <w:sz w:val="28"/>
          <w:szCs w:val="28"/>
        </w:rPr>
      </w:pPr>
      <w:bookmarkStart w:id="3" w:name="_Toc461719332"/>
      <w:r>
        <w:rPr>
          <w:rFonts w:asciiTheme="minorHAnsi" w:hAnsiTheme="minorHAnsi" w:cstheme="minorHAnsi"/>
          <w:i w:val="0"/>
          <w:sz w:val="28"/>
          <w:szCs w:val="28"/>
        </w:rPr>
        <w:t>Kwestie finansowe</w:t>
      </w:r>
      <w:bookmarkEnd w:id="3"/>
    </w:p>
    <w:p w:rsidR="00247809" w:rsidRDefault="00247809" w:rsidP="00E34BC7">
      <w:pPr>
        <w:jc w:val="both"/>
      </w:pPr>
    </w:p>
    <w:p w:rsidR="00F14A39" w:rsidRPr="000758C1" w:rsidRDefault="00F14A39" w:rsidP="00F14A39">
      <w:pPr>
        <w:jc w:val="both"/>
        <w:rPr>
          <w:b/>
          <w:color w:val="FF0000"/>
        </w:rPr>
      </w:pPr>
      <w:r w:rsidRPr="000758C1">
        <w:rPr>
          <w:b/>
          <w:color w:val="FF0000"/>
        </w:rPr>
        <w:t>OGÓLNY KOMENTARZ DO PYTAŃ DOTYCZĄCYCH KWALIFIKOWANIA POSZCZEGÓLNYCH WYDATKÓW W PROJEKCIE:</w:t>
      </w:r>
    </w:p>
    <w:p w:rsidR="00F14A39" w:rsidRDefault="00F14A39" w:rsidP="00F14A39">
      <w:pPr>
        <w:spacing w:after="0"/>
        <w:jc w:val="both"/>
        <w:rPr>
          <w:rFonts w:asciiTheme="minorHAnsi" w:hAnsiTheme="minorHAnsi" w:cstheme="minorHAnsi"/>
          <w:b/>
          <w:color w:val="FF0000"/>
          <w:u w:val="single"/>
          <w:lang w:eastAsia="pl-PL"/>
        </w:rPr>
      </w:pPr>
      <w:r w:rsidRPr="000758C1">
        <w:rPr>
          <w:rFonts w:asciiTheme="minorHAnsi" w:hAnsiTheme="minorHAnsi" w:cstheme="minorHAnsi"/>
          <w:b/>
          <w:color w:val="FF0000"/>
          <w:lang w:eastAsia="pl-PL"/>
        </w:rPr>
        <w:t xml:space="preserve">IOK celowo nie określała zamkniętego katalogu kosztów z uwagi na </w:t>
      </w:r>
      <w:proofErr w:type="spellStart"/>
      <w:r w:rsidRPr="000758C1">
        <w:rPr>
          <w:rFonts w:asciiTheme="minorHAnsi" w:hAnsiTheme="minorHAnsi" w:cstheme="minorHAnsi"/>
          <w:b/>
          <w:color w:val="FF0000"/>
          <w:lang w:eastAsia="pl-PL"/>
        </w:rPr>
        <w:t>koniecznośc</w:t>
      </w:r>
      <w:proofErr w:type="spellEnd"/>
      <w:r w:rsidRPr="000758C1">
        <w:rPr>
          <w:rFonts w:asciiTheme="minorHAnsi" w:hAnsiTheme="minorHAnsi" w:cstheme="minorHAnsi"/>
          <w:b/>
          <w:color w:val="FF0000"/>
          <w:lang w:eastAsia="pl-PL"/>
        </w:rPr>
        <w:t xml:space="preserve"> wypracowania innowacyjnego modelu. W konsekwencji wszystkie wydatki będą oceniane w kontekście ich celowości, racjonalności i niezbędności do przetestowania modelu i realizacji celu projektu. </w:t>
      </w:r>
      <w:r w:rsidRPr="000758C1">
        <w:rPr>
          <w:rFonts w:asciiTheme="minorHAnsi" w:hAnsiTheme="minorHAnsi" w:cstheme="minorHAnsi"/>
          <w:b/>
          <w:color w:val="FF0000"/>
          <w:u w:val="single"/>
          <w:lang w:eastAsia="pl-PL"/>
        </w:rPr>
        <w:t>Niemniej, kluczową kwestią przy konstruowaniu budżetu jest pamiętanie, że zgodnie z wymogami konkursu wnioskodawca jest zobowiązany do tego, by wdrożyć do praktyki przetestowany model, co oznacza, że musi posiadać środki finansowe na jego funkcjonowanie, w tym wszystkich jego elementów.</w:t>
      </w:r>
    </w:p>
    <w:p w:rsidR="009452BE" w:rsidRPr="000758C1" w:rsidRDefault="009452BE" w:rsidP="00F14A39">
      <w:pPr>
        <w:spacing w:after="0"/>
        <w:jc w:val="both"/>
        <w:rPr>
          <w:rFonts w:asciiTheme="minorHAnsi" w:eastAsia="Times New Roman" w:hAnsiTheme="minorHAnsi" w:cstheme="minorHAnsi"/>
          <w:b/>
          <w:color w:val="FF0000"/>
          <w:u w:val="single"/>
        </w:rPr>
      </w:pPr>
    </w:p>
    <w:p w:rsidR="00C907A5" w:rsidRPr="00A268C3" w:rsidRDefault="00C907A5" w:rsidP="00F04F64">
      <w:pPr>
        <w:pStyle w:val="Akapitzlist"/>
        <w:numPr>
          <w:ilvl w:val="0"/>
          <w:numId w:val="23"/>
        </w:numPr>
        <w:autoSpaceDE w:val="0"/>
        <w:autoSpaceDN w:val="0"/>
        <w:adjustRightInd w:val="0"/>
        <w:spacing w:after="0"/>
        <w:jc w:val="both"/>
        <w:rPr>
          <w:rFonts w:ascii="Helv" w:hAnsi="Helv" w:cs="Helv"/>
          <w:bCs/>
          <w:color w:val="000000"/>
          <w:sz w:val="20"/>
          <w:szCs w:val="20"/>
          <w:lang w:eastAsia="pl-PL"/>
        </w:rPr>
      </w:pPr>
      <w:r w:rsidRPr="00A268C3">
        <w:rPr>
          <w:rFonts w:ascii="Helv" w:hAnsi="Helv" w:cs="Helv"/>
          <w:bCs/>
          <w:color w:val="000000"/>
          <w:sz w:val="20"/>
          <w:szCs w:val="20"/>
          <w:lang w:eastAsia="pl-PL"/>
        </w:rPr>
        <w:t>Wydatki poza UE: czy wykładowcy, którzy mają później prowadzić prace mgr</w:t>
      </w:r>
      <w:r w:rsidR="003571B2" w:rsidRPr="00A268C3">
        <w:rPr>
          <w:rFonts w:ascii="Helv" w:hAnsi="Helv" w:cs="Helv"/>
          <w:bCs/>
          <w:color w:val="000000"/>
          <w:sz w:val="20"/>
          <w:szCs w:val="20"/>
          <w:lang w:eastAsia="pl-PL"/>
        </w:rPr>
        <w:br/>
      </w:r>
      <w:r w:rsidRPr="00A268C3">
        <w:rPr>
          <w:rFonts w:ascii="Helv" w:hAnsi="Helv" w:cs="Helv"/>
          <w:bCs/>
          <w:color w:val="000000"/>
          <w:sz w:val="20"/>
          <w:szCs w:val="20"/>
          <w:lang w:eastAsia="pl-PL"/>
        </w:rPr>
        <w:t>z wykorzystaniem modelu mogą pojechać na wizytę studyjną do USA, do ośrodka, który realizuje takie prace?</w:t>
      </w:r>
    </w:p>
    <w:p w:rsidR="00C907A5" w:rsidRDefault="00C907A5" w:rsidP="00C907A5">
      <w:pPr>
        <w:autoSpaceDE w:val="0"/>
        <w:autoSpaceDN w:val="0"/>
        <w:adjustRightInd w:val="0"/>
        <w:spacing w:after="0"/>
        <w:rPr>
          <w:rFonts w:ascii="Helv" w:hAnsi="Helv" w:cs="Helv"/>
          <w:b/>
          <w:bCs/>
          <w:color w:val="000000"/>
          <w:sz w:val="20"/>
          <w:szCs w:val="20"/>
          <w:lang w:eastAsia="pl-PL"/>
        </w:rPr>
      </w:pPr>
    </w:p>
    <w:p w:rsidR="00C907A5" w:rsidRPr="00C907A5" w:rsidRDefault="00C907A5" w:rsidP="00C907A5">
      <w:pPr>
        <w:autoSpaceDE w:val="0"/>
        <w:autoSpaceDN w:val="0"/>
        <w:adjustRightInd w:val="0"/>
        <w:spacing w:after="0"/>
        <w:jc w:val="both"/>
        <w:rPr>
          <w:rFonts w:cs="Calibri"/>
          <w:color w:val="00B0F0"/>
          <w:lang w:eastAsia="pl-PL"/>
        </w:rPr>
      </w:pPr>
      <w:r w:rsidRPr="00C907A5">
        <w:rPr>
          <w:rFonts w:cs="Calibri"/>
          <w:color w:val="00B0F0"/>
          <w:lang w:eastAsia="pl-PL"/>
        </w:rPr>
        <w:t>Na tym etapie IOK nie decyduje o ocenie kwalifikowalności wydatku. Będzie on weryfikowany</w:t>
      </w:r>
      <w:r w:rsidR="003571B2">
        <w:rPr>
          <w:rFonts w:cs="Calibri"/>
          <w:color w:val="00B0F0"/>
          <w:lang w:eastAsia="pl-PL"/>
        </w:rPr>
        <w:br/>
      </w:r>
      <w:r w:rsidRPr="00C907A5">
        <w:rPr>
          <w:rFonts w:cs="Calibri"/>
          <w:color w:val="00B0F0"/>
          <w:lang w:eastAsia="pl-PL"/>
        </w:rPr>
        <w:t>w kontekście jego celowości, racjonalności i niezbędności dla realizacji celów projektu. Należy jednak podkreślić, że beneficjent musi posiadać kadrę merytorycznie przygotowaną do zrealizowania projektu</w:t>
      </w:r>
      <w:r w:rsidR="003571B2">
        <w:rPr>
          <w:rFonts w:cs="Calibri"/>
          <w:color w:val="00B0F0"/>
          <w:lang w:eastAsia="pl-PL"/>
        </w:rPr>
        <w:br/>
      </w:r>
      <w:r w:rsidRPr="00C907A5">
        <w:rPr>
          <w:rFonts w:cs="Calibri"/>
          <w:color w:val="00B0F0"/>
          <w:lang w:eastAsia="pl-PL"/>
        </w:rPr>
        <w:t>i potencjał w tym zakresie jest przedmiotem oceny wniosku na etapie jego składania. W sensie formalnym natomiast, jeśli będą to Państwa koszty, to nie będzie to wydatek ponoszony poza terytorium UE.</w:t>
      </w:r>
    </w:p>
    <w:p w:rsidR="00C907A5" w:rsidRDefault="00C907A5" w:rsidP="00C907A5">
      <w:pPr>
        <w:autoSpaceDE w:val="0"/>
        <w:autoSpaceDN w:val="0"/>
        <w:adjustRightInd w:val="0"/>
        <w:spacing w:after="0"/>
        <w:rPr>
          <w:rFonts w:ascii="Helv" w:hAnsi="Helv" w:cs="Helv"/>
          <w:color w:val="000000"/>
          <w:sz w:val="20"/>
          <w:szCs w:val="20"/>
          <w:lang w:eastAsia="pl-PL"/>
        </w:rPr>
      </w:pPr>
    </w:p>
    <w:p w:rsidR="00C907A5" w:rsidRPr="00A268C3" w:rsidRDefault="00C907A5" w:rsidP="00F04F64">
      <w:pPr>
        <w:pStyle w:val="Akapitzlist"/>
        <w:numPr>
          <w:ilvl w:val="0"/>
          <w:numId w:val="23"/>
        </w:numPr>
        <w:autoSpaceDE w:val="0"/>
        <w:autoSpaceDN w:val="0"/>
        <w:adjustRightInd w:val="0"/>
        <w:spacing w:after="0"/>
        <w:jc w:val="both"/>
        <w:rPr>
          <w:rFonts w:ascii="Helv" w:hAnsi="Helv" w:cs="Helv"/>
          <w:bCs/>
          <w:color w:val="000000"/>
          <w:sz w:val="20"/>
          <w:szCs w:val="20"/>
          <w:lang w:eastAsia="pl-PL"/>
        </w:rPr>
      </w:pPr>
      <w:r w:rsidRPr="00A268C3">
        <w:rPr>
          <w:rFonts w:ascii="Helv" w:hAnsi="Helv" w:cs="Helv"/>
          <w:bCs/>
          <w:color w:val="000000"/>
          <w:sz w:val="20"/>
          <w:szCs w:val="20"/>
          <w:lang w:eastAsia="pl-PL"/>
        </w:rPr>
        <w:t>Czy istnieje możliwość zaproszenia zewnętrznych gości (naukowców) i zorganizować</w:t>
      </w:r>
      <w:r w:rsidR="003571B2" w:rsidRPr="00A268C3">
        <w:rPr>
          <w:rFonts w:ascii="Helv" w:hAnsi="Helv" w:cs="Helv"/>
          <w:bCs/>
          <w:color w:val="000000"/>
          <w:sz w:val="20"/>
          <w:szCs w:val="20"/>
          <w:lang w:eastAsia="pl-PL"/>
        </w:rPr>
        <w:br/>
      </w:r>
      <w:r w:rsidRPr="00A268C3">
        <w:rPr>
          <w:rFonts w:ascii="Helv" w:hAnsi="Helv" w:cs="Helv"/>
          <w:bCs/>
          <w:color w:val="000000"/>
          <w:sz w:val="20"/>
          <w:szCs w:val="20"/>
          <w:lang w:eastAsia="pl-PL"/>
        </w:rPr>
        <w:t>np. 2 warsztaty dla naszych studentów i pracodawców w trakcie trwania projektu? Czy możemy ww. gościom wypłacić wynagrodzenia? Czy istnieje możliwość zaproszenia gości zagranicznych?</w:t>
      </w:r>
    </w:p>
    <w:p w:rsidR="00C907A5" w:rsidRDefault="00C907A5" w:rsidP="00C907A5">
      <w:pPr>
        <w:autoSpaceDE w:val="0"/>
        <w:autoSpaceDN w:val="0"/>
        <w:adjustRightInd w:val="0"/>
        <w:spacing w:after="0"/>
        <w:rPr>
          <w:rFonts w:ascii="Helv" w:hAnsi="Helv" w:cs="Helv"/>
          <w:b/>
          <w:bCs/>
          <w:color w:val="000000"/>
          <w:sz w:val="20"/>
          <w:szCs w:val="20"/>
          <w:lang w:eastAsia="pl-PL"/>
        </w:rPr>
      </w:pPr>
    </w:p>
    <w:p w:rsidR="00C907A5" w:rsidRDefault="00C907A5" w:rsidP="00C907A5">
      <w:pPr>
        <w:autoSpaceDE w:val="0"/>
        <w:autoSpaceDN w:val="0"/>
        <w:adjustRightInd w:val="0"/>
        <w:spacing w:after="0"/>
        <w:jc w:val="both"/>
        <w:rPr>
          <w:rFonts w:ascii="Helv" w:hAnsi="Helv" w:cs="Helv"/>
          <w:color w:val="000000"/>
          <w:sz w:val="20"/>
          <w:szCs w:val="20"/>
          <w:lang w:eastAsia="pl-PL"/>
        </w:rPr>
      </w:pPr>
      <w:r w:rsidRPr="00C907A5">
        <w:rPr>
          <w:rFonts w:ascii="Helv" w:hAnsi="Helv" w:cs="Helv"/>
          <w:color w:val="00B0F0"/>
          <w:sz w:val="20"/>
          <w:szCs w:val="20"/>
          <w:lang w:eastAsia="pl-PL"/>
        </w:rPr>
        <w:t>Na tym etapie IOK nie decyduje o ocenie kwalifikowalności wydatku. Będzie on weryfikowany</w:t>
      </w:r>
      <w:r w:rsidR="003571B2">
        <w:rPr>
          <w:rFonts w:ascii="Helv" w:hAnsi="Helv" w:cs="Helv"/>
          <w:color w:val="00B0F0"/>
          <w:sz w:val="20"/>
          <w:szCs w:val="20"/>
          <w:lang w:eastAsia="pl-PL"/>
        </w:rPr>
        <w:br/>
      </w:r>
      <w:r w:rsidRPr="00C907A5">
        <w:rPr>
          <w:rFonts w:ascii="Helv" w:hAnsi="Helv" w:cs="Helv"/>
          <w:color w:val="00B0F0"/>
          <w:sz w:val="20"/>
          <w:szCs w:val="20"/>
          <w:lang w:eastAsia="pl-PL"/>
        </w:rPr>
        <w:t>w kontekście jego celowości, racjonalności i niezbędności dla realizacji celów projektu</w:t>
      </w:r>
      <w:r>
        <w:rPr>
          <w:rFonts w:ascii="Helv" w:hAnsi="Helv" w:cs="Helv"/>
          <w:color w:val="000000"/>
          <w:sz w:val="20"/>
          <w:szCs w:val="20"/>
          <w:lang w:eastAsia="pl-PL"/>
        </w:rPr>
        <w:t>.</w:t>
      </w:r>
    </w:p>
    <w:p w:rsidR="00F14A39" w:rsidRDefault="00F14A39" w:rsidP="00C907A5">
      <w:pPr>
        <w:pStyle w:val="Akapitzlist"/>
        <w:jc w:val="both"/>
      </w:pPr>
    </w:p>
    <w:sectPr w:rsidR="00F14A39" w:rsidSect="008E2325">
      <w:footerReference w:type="default" r:id="rId12"/>
      <w:pgSz w:w="12240" w:h="15840"/>
      <w:pgMar w:top="1417" w:right="1417" w:bottom="1417" w:left="1417" w:header="708" w:footer="708"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4A" w:rsidRDefault="007A274A" w:rsidP="006F0EFA">
      <w:pPr>
        <w:spacing w:after="0"/>
      </w:pPr>
      <w:r>
        <w:separator/>
      </w:r>
    </w:p>
  </w:endnote>
  <w:endnote w:type="continuationSeparator" w:id="0">
    <w:p w:rsidR="007A274A" w:rsidRDefault="007A274A" w:rsidP="006F0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19892"/>
      <w:docPartObj>
        <w:docPartGallery w:val="Page Numbers (Bottom of Page)"/>
        <w:docPartUnique/>
      </w:docPartObj>
    </w:sdtPr>
    <w:sdtEndPr/>
    <w:sdtContent>
      <w:p w:rsidR="008E2325" w:rsidRDefault="008E2325">
        <w:pPr>
          <w:pStyle w:val="Stopka"/>
          <w:jc w:val="center"/>
        </w:pPr>
        <w:r>
          <w:fldChar w:fldCharType="begin"/>
        </w:r>
        <w:r>
          <w:instrText>PAGE   \* MERGEFORMAT</w:instrText>
        </w:r>
        <w:r>
          <w:fldChar w:fldCharType="separate"/>
        </w:r>
        <w:r w:rsidR="002B2822">
          <w:rPr>
            <w:noProof/>
          </w:rPr>
          <w:t>2</w:t>
        </w:r>
        <w:r>
          <w:fldChar w:fldCharType="end"/>
        </w:r>
      </w:p>
    </w:sdtContent>
  </w:sdt>
  <w:p w:rsidR="006F0EFA" w:rsidRDefault="006F0E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4A" w:rsidRDefault="007A274A" w:rsidP="006F0EFA">
      <w:pPr>
        <w:spacing w:after="0"/>
      </w:pPr>
      <w:r>
        <w:separator/>
      </w:r>
    </w:p>
  </w:footnote>
  <w:footnote w:type="continuationSeparator" w:id="0">
    <w:p w:rsidR="007A274A" w:rsidRDefault="007A274A" w:rsidP="006F0E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94C"/>
    <w:multiLevelType w:val="hybridMultilevel"/>
    <w:tmpl w:val="59928FF4"/>
    <w:lvl w:ilvl="0" w:tplc="1C8680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F2BB0"/>
    <w:multiLevelType w:val="hybridMultilevel"/>
    <w:tmpl w:val="7980C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E3BBC"/>
    <w:multiLevelType w:val="hybridMultilevel"/>
    <w:tmpl w:val="7A96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6B3B2C"/>
    <w:multiLevelType w:val="hybridMultilevel"/>
    <w:tmpl w:val="7FD48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10555E"/>
    <w:multiLevelType w:val="hybridMultilevel"/>
    <w:tmpl w:val="90AE0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40003C"/>
    <w:multiLevelType w:val="hybridMultilevel"/>
    <w:tmpl w:val="F42E4496"/>
    <w:lvl w:ilvl="0" w:tplc="F8903EC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4E2DF8"/>
    <w:multiLevelType w:val="hybridMultilevel"/>
    <w:tmpl w:val="6EFA0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6FE33C6"/>
    <w:multiLevelType w:val="hybridMultilevel"/>
    <w:tmpl w:val="B496666C"/>
    <w:lvl w:ilvl="0" w:tplc="0DA022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A17474"/>
    <w:multiLevelType w:val="hybridMultilevel"/>
    <w:tmpl w:val="8FB8049C"/>
    <w:lvl w:ilvl="0" w:tplc="AC4098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BD737BC"/>
    <w:multiLevelType w:val="hybridMultilevel"/>
    <w:tmpl w:val="BD4CC0C6"/>
    <w:lvl w:ilvl="0" w:tplc="F482A40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165D36"/>
    <w:multiLevelType w:val="hybridMultilevel"/>
    <w:tmpl w:val="2F6CC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F76999"/>
    <w:multiLevelType w:val="hybridMultilevel"/>
    <w:tmpl w:val="155CC9AC"/>
    <w:lvl w:ilvl="0" w:tplc="1C8680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C244B1"/>
    <w:multiLevelType w:val="hybridMultilevel"/>
    <w:tmpl w:val="DAD82FE2"/>
    <w:lvl w:ilvl="0" w:tplc="E3A280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
    <w:nsid w:val="2CF278E1"/>
    <w:multiLevelType w:val="hybridMultilevel"/>
    <w:tmpl w:val="09123F82"/>
    <w:lvl w:ilvl="0" w:tplc="FD5A20B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D501283"/>
    <w:multiLevelType w:val="hybridMultilevel"/>
    <w:tmpl w:val="16F03C8E"/>
    <w:lvl w:ilvl="0" w:tplc="27728C5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B836A7"/>
    <w:multiLevelType w:val="hybridMultilevel"/>
    <w:tmpl w:val="DDBE5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5F1D24"/>
    <w:multiLevelType w:val="hybridMultilevel"/>
    <w:tmpl w:val="0962489C"/>
    <w:lvl w:ilvl="0" w:tplc="C1765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79383D"/>
    <w:multiLevelType w:val="hybridMultilevel"/>
    <w:tmpl w:val="6D7249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D094A28"/>
    <w:multiLevelType w:val="hybridMultilevel"/>
    <w:tmpl w:val="6CEACDD4"/>
    <w:lvl w:ilvl="0" w:tplc="5ECAFF7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A52511"/>
    <w:multiLevelType w:val="hybridMultilevel"/>
    <w:tmpl w:val="49B2810A"/>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
    <w:nsid w:val="459523B1"/>
    <w:multiLevelType w:val="hybridMultilevel"/>
    <w:tmpl w:val="F5824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AB305A"/>
    <w:multiLevelType w:val="hybridMultilevel"/>
    <w:tmpl w:val="9EFE286A"/>
    <w:lvl w:ilvl="0" w:tplc="762283F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1E5AB2"/>
    <w:multiLevelType w:val="hybridMultilevel"/>
    <w:tmpl w:val="4162B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BC2D2B"/>
    <w:multiLevelType w:val="hybridMultilevel"/>
    <w:tmpl w:val="C0B68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CC0E01"/>
    <w:multiLevelType w:val="hybridMultilevel"/>
    <w:tmpl w:val="29DA1F70"/>
    <w:lvl w:ilvl="0" w:tplc="02D02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A0587A"/>
    <w:multiLevelType w:val="hybridMultilevel"/>
    <w:tmpl w:val="4A0E626E"/>
    <w:lvl w:ilvl="0" w:tplc="8754179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5513BF8"/>
    <w:multiLevelType w:val="hybridMultilevel"/>
    <w:tmpl w:val="02E4574E"/>
    <w:lvl w:ilvl="0" w:tplc="030E72D0">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60B3999"/>
    <w:multiLevelType w:val="hybridMultilevel"/>
    <w:tmpl w:val="C30E955A"/>
    <w:lvl w:ilvl="0" w:tplc="C910E6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AC38C4"/>
    <w:multiLevelType w:val="hybridMultilevel"/>
    <w:tmpl w:val="DC52F10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9ED2E09"/>
    <w:multiLevelType w:val="hybridMultilevel"/>
    <w:tmpl w:val="AB2ADB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FA23FA"/>
    <w:multiLevelType w:val="hybridMultilevel"/>
    <w:tmpl w:val="861AF5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12902"/>
    <w:multiLevelType w:val="hybridMultilevel"/>
    <w:tmpl w:val="FB023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330980"/>
    <w:multiLevelType w:val="hybridMultilevel"/>
    <w:tmpl w:val="401A7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211CD8"/>
    <w:multiLevelType w:val="hybridMultilevel"/>
    <w:tmpl w:val="A364CCC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
  </w:num>
  <w:num w:numId="4">
    <w:abstractNumId w:val="2"/>
  </w:num>
  <w:num w:numId="5">
    <w:abstractNumId w:val="26"/>
  </w:num>
  <w:num w:numId="6">
    <w:abstractNumId w:val="20"/>
  </w:num>
  <w:num w:numId="7">
    <w:abstractNumId w:val="13"/>
  </w:num>
  <w:num w:numId="8">
    <w:abstractNumId w:val="7"/>
  </w:num>
  <w:num w:numId="9">
    <w:abstractNumId w:val="21"/>
  </w:num>
  <w:num w:numId="10">
    <w:abstractNumId w:val="19"/>
  </w:num>
  <w:num w:numId="11">
    <w:abstractNumId w:val="4"/>
  </w:num>
  <w:num w:numId="12">
    <w:abstractNumId w:val="3"/>
  </w:num>
  <w:num w:numId="13">
    <w:abstractNumId w:val="18"/>
  </w:num>
  <w:num w:numId="14">
    <w:abstractNumId w:val="14"/>
  </w:num>
  <w:num w:numId="15">
    <w:abstractNumId w:val="9"/>
  </w:num>
  <w:num w:numId="16">
    <w:abstractNumId w:val="11"/>
  </w:num>
  <w:num w:numId="17">
    <w:abstractNumId w:val="0"/>
  </w:num>
  <w:num w:numId="18">
    <w:abstractNumId w:val="24"/>
  </w:num>
  <w:num w:numId="19">
    <w:abstractNumId w:val="12"/>
  </w:num>
  <w:num w:numId="20">
    <w:abstractNumId w:val="30"/>
  </w:num>
  <w:num w:numId="21">
    <w:abstractNumId w:val="1"/>
  </w:num>
  <w:num w:numId="22">
    <w:abstractNumId w:val="15"/>
  </w:num>
  <w:num w:numId="23">
    <w:abstractNumId w:val="27"/>
  </w:num>
  <w:num w:numId="24">
    <w:abstractNumId w:val="6"/>
  </w:num>
  <w:num w:numId="25">
    <w:abstractNumId w:val="8"/>
  </w:num>
  <w:num w:numId="26">
    <w:abstractNumId w:val="28"/>
  </w:num>
  <w:num w:numId="27">
    <w:abstractNumId w:val="33"/>
  </w:num>
  <w:num w:numId="28">
    <w:abstractNumId w:val="16"/>
  </w:num>
  <w:num w:numId="29">
    <w:abstractNumId w:val="10"/>
  </w:num>
  <w:num w:numId="30">
    <w:abstractNumId w:val="22"/>
  </w:num>
  <w:num w:numId="31">
    <w:abstractNumId w:val="31"/>
  </w:num>
  <w:num w:numId="32">
    <w:abstractNumId w:val="17"/>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93"/>
    <w:rsid w:val="000032A2"/>
    <w:rsid w:val="000034F7"/>
    <w:rsid w:val="00006410"/>
    <w:rsid w:val="00017966"/>
    <w:rsid w:val="000579F8"/>
    <w:rsid w:val="00061451"/>
    <w:rsid w:val="000758C1"/>
    <w:rsid w:val="00080E71"/>
    <w:rsid w:val="00084373"/>
    <w:rsid w:val="00086E54"/>
    <w:rsid w:val="00090537"/>
    <w:rsid w:val="00091691"/>
    <w:rsid w:val="00097298"/>
    <w:rsid w:val="000B719F"/>
    <w:rsid w:val="000C13CD"/>
    <w:rsid w:val="000C1ED3"/>
    <w:rsid w:val="000C3FA4"/>
    <w:rsid w:val="000C68BA"/>
    <w:rsid w:val="000F48E9"/>
    <w:rsid w:val="000F5C8F"/>
    <w:rsid w:val="000F606C"/>
    <w:rsid w:val="0010590B"/>
    <w:rsid w:val="001225D6"/>
    <w:rsid w:val="00123222"/>
    <w:rsid w:val="00123C35"/>
    <w:rsid w:val="00131352"/>
    <w:rsid w:val="00193193"/>
    <w:rsid w:val="001A52FD"/>
    <w:rsid w:val="001B3123"/>
    <w:rsid w:val="001C3F8D"/>
    <w:rsid w:val="001E0039"/>
    <w:rsid w:val="001F0FB3"/>
    <w:rsid w:val="00214B3D"/>
    <w:rsid w:val="00224FFB"/>
    <w:rsid w:val="00232361"/>
    <w:rsid w:val="00240378"/>
    <w:rsid w:val="00247809"/>
    <w:rsid w:val="0025218F"/>
    <w:rsid w:val="00255FDE"/>
    <w:rsid w:val="0027545F"/>
    <w:rsid w:val="002A7E30"/>
    <w:rsid w:val="002B2822"/>
    <w:rsid w:val="002C4CE5"/>
    <w:rsid w:val="002C7279"/>
    <w:rsid w:val="002D0E87"/>
    <w:rsid w:val="002D2AE5"/>
    <w:rsid w:val="002D36A7"/>
    <w:rsid w:val="002F1397"/>
    <w:rsid w:val="003066B3"/>
    <w:rsid w:val="003205F5"/>
    <w:rsid w:val="00342B3B"/>
    <w:rsid w:val="003571B2"/>
    <w:rsid w:val="0035771E"/>
    <w:rsid w:val="003763A9"/>
    <w:rsid w:val="003A7975"/>
    <w:rsid w:val="003B339B"/>
    <w:rsid w:val="003C2A16"/>
    <w:rsid w:val="00420262"/>
    <w:rsid w:val="004242B3"/>
    <w:rsid w:val="004276B0"/>
    <w:rsid w:val="00435FD1"/>
    <w:rsid w:val="00437D60"/>
    <w:rsid w:val="00451CA0"/>
    <w:rsid w:val="004523C3"/>
    <w:rsid w:val="00452DAA"/>
    <w:rsid w:val="004566D8"/>
    <w:rsid w:val="0046117C"/>
    <w:rsid w:val="00473DF8"/>
    <w:rsid w:val="00476F3F"/>
    <w:rsid w:val="00485589"/>
    <w:rsid w:val="004856D4"/>
    <w:rsid w:val="004869AA"/>
    <w:rsid w:val="004C7269"/>
    <w:rsid w:val="004E2A53"/>
    <w:rsid w:val="004E71D6"/>
    <w:rsid w:val="00504FDF"/>
    <w:rsid w:val="00507AF8"/>
    <w:rsid w:val="005146A9"/>
    <w:rsid w:val="00530279"/>
    <w:rsid w:val="00541B71"/>
    <w:rsid w:val="00544D65"/>
    <w:rsid w:val="00557168"/>
    <w:rsid w:val="00566712"/>
    <w:rsid w:val="0056690E"/>
    <w:rsid w:val="00571DFB"/>
    <w:rsid w:val="00576E4E"/>
    <w:rsid w:val="00594393"/>
    <w:rsid w:val="005B287F"/>
    <w:rsid w:val="006040B0"/>
    <w:rsid w:val="00616B0C"/>
    <w:rsid w:val="00623073"/>
    <w:rsid w:val="00632C35"/>
    <w:rsid w:val="006345C3"/>
    <w:rsid w:val="0065288D"/>
    <w:rsid w:val="00661417"/>
    <w:rsid w:val="00664021"/>
    <w:rsid w:val="00670CBD"/>
    <w:rsid w:val="0067230E"/>
    <w:rsid w:val="006730D4"/>
    <w:rsid w:val="00677325"/>
    <w:rsid w:val="006804FC"/>
    <w:rsid w:val="00685F7D"/>
    <w:rsid w:val="006A2C11"/>
    <w:rsid w:val="006A4305"/>
    <w:rsid w:val="006C0390"/>
    <w:rsid w:val="006C17B1"/>
    <w:rsid w:val="006D0F06"/>
    <w:rsid w:val="006D41DD"/>
    <w:rsid w:val="006F0111"/>
    <w:rsid w:val="006F0EFA"/>
    <w:rsid w:val="007155B5"/>
    <w:rsid w:val="007231F4"/>
    <w:rsid w:val="007310BF"/>
    <w:rsid w:val="00737108"/>
    <w:rsid w:val="00774263"/>
    <w:rsid w:val="007761B1"/>
    <w:rsid w:val="007766A6"/>
    <w:rsid w:val="00794230"/>
    <w:rsid w:val="007A274A"/>
    <w:rsid w:val="007B6E2B"/>
    <w:rsid w:val="007D3AEF"/>
    <w:rsid w:val="00806C23"/>
    <w:rsid w:val="0081548E"/>
    <w:rsid w:val="00815FD1"/>
    <w:rsid w:val="008169CE"/>
    <w:rsid w:val="00844E9F"/>
    <w:rsid w:val="008A00BC"/>
    <w:rsid w:val="008B69E4"/>
    <w:rsid w:val="008C7E1D"/>
    <w:rsid w:val="008D226D"/>
    <w:rsid w:val="008E2325"/>
    <w:rsid w:val="008E2E8A"/>
    <w:rsid w:val="008F1B15"/>
    <w:rsid w:val="008F5496"/>
    <w:rsid w:val="00900516"/>
    <w:rsid w:val="009071EC"/>
    <w:rsid w:val="009079FD"/>
    <w:rsid w:val="00914996"/>
    <w:rsid w:val="00937CDE"/>
    <w:rsid w:val="00943332"/>
    <w:rsid w:val="009452BE"/>
    <w:rsid w:val="009506B2"/>
    <w:rsid w:val="009632D1"/>
    <w:rsid w:val="00973238"/>
    <w:rsid w:val="0097686D"/>
    <w:rsid w:val="009B722B"/>
    <w:rsid w:val="009D6BC8"/>
    <w:rsid w:val="009E4922"/>
    <w:rsid w:val="009F53B1"/>
    <w:rsid w:val="00A035D7"/>
    <w:rsid w:val="00A112A2"/>
    <w:rsid w:val="00A2559D"/>
    <w:rsid w:val="00A268C3"/>
    <w:rsid w:val="00A27216"/>
    <w:rsid w:val="00A313A9"/>
    <w:rsid w:val="00A318BC"/>
    <w:rsid w:val="00A40EE4"/>
    <w:rsid w:val="00A52711"/>
    <w:rsid w:val="00A62237"/>
    <w:rsid w:val="00A63195"/>
    <w:rsid w:val="00A70BB7"/>
    <w:rsid w:val="00A74BF6"/>
    <w:rsid w:val="00A7713A"/>
    <w:rsid w:val="00A81393"/>
    <w:rsid w:val="00A83ED3"/>
    <w:rsid w:val="00A913FC"/>
    <w:rsid w:val="00A92B4E"/>
    <w:rsid w:val="00A94E23"/>
    <w:rsid w:val="00AB5457"/>
    <w:rsid w:val="00AD2B18"/>
    <w:rsid w:val="00AE0E65"/>
    <w:rsid w:val="00AE6DAC"/>
    <w:rsid w:val="00AF02C0"/>
    <w:rsid w:val="00AF1CD9"/>
    <w:rsid w:val="00B055EE"/>
    <w:rsid w:val="00B123C2"/>
    <w:rsid w:val="00B13DC3"/>
    <w:rsid w:val="00B21C5E"/>
    <w:rsid w:val="00B42044"/>
    <w:rsid w:val="00B66123"/>
    <w:rsid w:val="00B87F60"/>
    <w:rsid w:val="00BA5F0E"/>
    <w:rsid w:val="00BC59F6"/>
    <w:rsid w:val="00BC77C0"/>
    <w:rsid w:val="00BD0AD2"/>
    <w:rsid w:val="00BD13F9"/>
    <w:rsid w:val="00BE7ECD"/>
    <w:rsid w:val="00BF085D"/>
    <w:rsid w:val="00BF4037"/>
    <w:rsid w:val="00C1627B"/>
    <w:rsid w:val="00C20061"/>
    <w:rsid w:val="00C22134"/>
    <w:rsid w:val="00C25310"/>
    <w:rsid w:val="00C54470"/>
    <w:rsid w:val="00C57A32"/>
    <w:rsid w:val="00C60446"/>
    <w:rsid w:val="00C907A5"/>
    <w:rsid w:val="00C91C0F"/>
    <w:rsid w:val="00CA26F2"/>
    <w:rsid w:val="00CA6D85"/>
    <w:rsid w:val="00CB398B"/>
    <w:rsid w:val="00CC0A4C"/>
    <w:rsid w:val="00CD464B"/>
    <w:rsid w:val="00CE3E5C"/>
    <w:rsid w:val="00CE7177"/>
    <w:rsid w:val="00CF06D3"/>
    <w:rsid w:val="00D249C5"/>
    <w:rsid w:val="00D266F2"/>
    <w:rsid w:val="00D274AF"/>
    <w:rsid w:val="00D302FB"/>
    <w:rsid w:val="00D47567"/>
    <w:rsid w:val="00D65D74"/>
    <w:rsid w:val="00D715A4"/>
    <w:rsid w:val="00D95093"/>
    <w:rsid w:val="00DA6623"/>
    <w:rsid w:val="00DB3AF4"/>
    <w:rsid w:val="00DC550E"/>
    <w:rsid w:val="00DC6E74"/>
    <w:rsid w:val="00DD440F"/>
    <w:rsid w:val="00DF5808"/>
    <w:rsid w:val="00DF5B17"/>
    <w:rsid w:val="00DF7F8F"/>
    <w:rsid w:val="00E00190"/>
    <w:rsid w:val="00E11CAE"/>
    <w:rsid w:val="00E17907"/>
    <w:rsid w:val="00E30BB8"/>
    <w:rsid w:val="00E34BC7"/>
    <w:rsid w:val="00E64688"/>
    <w:rsid w:val="00E659B0"/>
    <w:rsid w:val="00E74A08"/>
    <w:rsid w:val="00E85BCD"/>
    <w:rsid w:val="00E86C0B"/>
    <w:rsid w:val="00EB28CB"/>
    <w:rsid w:val="00EB6679"/>
    <w:rsid w:val="00EC3905"/>
    <w:rsid w:val="00EC5F74"/>
    <w:rsid w:val="00EE3061"/>
    <w:rsid w:val="00EF0EE5"/>
    <w:rsid w:val="00EF4CB7"/>
    <w:rsid w:val="00F04F64"/>
    <w:rsid w:val="00F14A39"/>
    <w:rsid w:val="00F2644B"/>
    <w:rsid w:val="00F3116E"/>
    <w:rsid w:val="00F31BB4"/>
    <w:rsid w:val="00F40BC7"/>
    <w:rsid w:val="00F41162"/>
    <w:rsid w:val="00F566B3"/>
    <w:rsid w:val="00F56F08"/>
    <w:rsid w:val="00F64987"/>
    <w:rsid w:val="00F6510E"/>
    <w:rsid w:val="00F70104"/>
    <w:rsid w:val="00F70F02"/>
    <w:rsid w:val="00F752F2"/>
    <w:rsid w:val="00F81247"/>
    <w:rsid w:val="00F864C8"/>
    <w:rsid w:val="00F915D9"/>
    <w:rsid w:val="00F92507"/>
    <w:rsid w:val="00FA3CBD"/>
    <w:rsid w:val="00FB543A"/>
    <w:rsid w:val="00FB68DA"/>
    <w:rsid w:val="00FB69EE"/>
    <w:rsid w:val="00FB7965"/>
    <w:rsid w:val="00FD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FA4"/>
    <w:pPr>
      <w:spacing w:after="80"/>
    </w:pPr>
    <w:rPr>
      <w:sz w:val="22"/>
      <w:szCs w:val="22"/>
      <w:lang w:eastAsia="en-US"/>
    </w:rPr>
  </w:style>
  <w:style w:type="paragraph" w:styleId="Nagwek1">
    <w:name w:val="heading 1"/>
    <w:basedOn w:val="Normalny"/>
    <w:next w:val="Normalny"/>
    <w:link w:val="Nagwek1Znak"/>
    <w:uiPriority w:val="9"/>
    <w:qFormat/>
    <w:rsid w:val="000C3FA4"/>
    <w:pPr>
      <w:spacing w:before="600" w:after="0" w:line="360" w:lineRule="auto"/>
      <w:outlineLvl w:val="0"/>
    </w:pPr>
    <w:rPr>
      <w:rFonts w:ascii="Cambria" w:eastAsia="Times New Roman" w:hAnsi="Cambria"/>
      <w:b/>
      <w:bCs/>
      <w:i/>
      <w:iCs/>
      <w:sz w:val="32"/>
      <w:szCs w:val="32"/>
    </w:rPr>
  </w:style>
  <w:style w:type="paragraph" w:styleId="Nagwek2">
    <w:name w:val="heading 2"/>
    <w:basedOn w:val="Normalny"/>
    <w:next w:val="Normalny"/>
    <w:link w:val="Nagwek2Znak"/>
    <w:uiPriority w:val="9"/>
    <w:unhideWhenUsed/>
    <w:qFormat/>
    <w:rsid w:val="000C3FA4"/>
    <w:pPr>
      <w:spacing w:before="320" w:after="0" w:line="360" w:lineRule="auto"/>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0C3FA4"/>
    <w:pPr>
      <w:spacing w:before="320" w:after="0" w:line="360" w:lineRule="auto"/>
      <w:outlineLvl w:val="2"/>
    </w:pPr>
    <w:rPr>
      <w:rFonts w:ascii="Cambria" w:eastAsia="Times New Roman" w:hAnsi="Cambria"/>
      <w:b/>
      <w:bCs/>
      <w:i/>
      <w:iCs/>
      <w:sz w:val="26"/>
      <w:szCs w:val="26"/>
    </w:rPr>
  </w:style>
  <w:style w:type="paragraph" w:styleId="Nagwek4">
    <w:name w:val="heading 4"/>
    <w:basedOn w:val="Normalny"/>
    <w:next w:val="Normalny"/>
    <w:link w:val="Nagwek4Znak"/>
    <w:uiPriority w:val="9"/>
    <w:unhideWhenUsed/>
    <w:qFormat/>
    <w:rsid w:val="000C3FA4"/>
    <w:pPr>
      <w:spacing w:before="280" w:after="0" w:line="360" w:lineRule="auto"/>
      <w:outlineLvl w:val="3"/>
    </w:pPr>
    <w:rPr>
      <w:rFonts w:ascii="Cambria" w:eastAsia="Times New Roman" w:hAnsi="Cambria"/>
      <w:b/>
      <w:bCs/>
      <w:i/>
      <w:iCs/>
      <w:sz w:val="24"/>
      <w:szCs w:val="24"/>
    </w:rPr>
  </w:style>
  <w:style w:type="paragraph" w:styleId="Nagwek5">
    <w:name w:val="heading 5"/>
    <w:basedOn w:val="Normalny"/>
    <w:next w:val="Normalny"/>
    <w:link w:val="Nagwek5Znak"/>
    <w:uiPriority w:val="9"/>
    <w:unhideWhenUsed/>
    <w:qFormat/>
    <w:rsid w:val="000C3FA4"/>
    <w:pPr>
      <w:spacing w:before="280" w:after="0" w:line="360" w:lineRule="auto"/>
      <w:outlineLvl w:val="4"/>
    </w:pPr>
    <w:rPr>
      <w:rFonts w:ascii="Cambria" w:eastAsia="Times New Roman" w:hAnsi="Cambria"/>
      <w:b/>
      <w:bCs/>
      <w:i/>
      <w:iCs/>
    </w:rPr>
  </w:style>
  <w:style w:type="paragraph" w:styleId="Nagwek6">
    <w:name w:val="heading 6"/>
    <w:basedOn w:val="Normalny"/>
    <w:next w:val="Normalny"/>
    <w:link w:val="Nagwek6Znak"/>
    <w:uiPriority w:val="9"/>
    <w:unhideWhenUsed/>
    <w:qFormat/>
    <w:rsid w:val="000C3FA4"/>
    <w:pPr>
      <w:spacing w:before="280" w:line="360" w:lineRule="auto"/>
      <w:outlineLvl w:val="5"/>
    </w:pPr>
    <w:rPr>
      <w:rFonts w:ascii="Cambria" w:eastAsia="Times New Roman" w:hAnsi="Cambria"/>
      <w:b/>
      <w:bCs/>
      <w:i/>
      <w:iCs/>
    </w:rPr>
  </w:style>
  <w:style w:type="paragraph" w:styleId="Nagwek7">
    <w:name w:val="heading 7"/>
    <w:basedOn w:val="Normalny"/>
    <w:next w:val="Normalny"/>
    <w:link w:val="Nagwek7Znak"/>
    <w:uiPriority w:val="9"/>
    <w:unhideWhenUsed/>
    <w:qFormat/>
    <w:rsid w:val="000C3FA4"/>
    <w:pPr>
      <w:spacing w:before="280" w:after="0" w:line="360" w:lineRule="auto"/>
      <w:outlineLvl w:val="6"/>
    </w:pPr>
    <w:rPr>
      <w:rFonts w:ascii="Cambria" w:eastAsia="Times New Roman" w:hAnsi="Cambria"/>
      <w:b/>
      <w:bCs/>
      <w:i/>
      <w:iCs/>
      <w:sz w:val="20"/>
      <w:szCs w:val="20"/>
    </w:rPr>
  </w:style>
  <w:style w:type="paragraph" w:styleId="Nagwek8">
    <w:name w:val="heading 8"/>
    <w:basedOn w:val="Normalny"/>
    <w:next w:val="Normalny"/>
    <w:link w:val="Nagwek8Znak"/>
    <w:uiPriority w:val="9"/>
    <w:unhideWhenUsed/>
    <w:qFormat/>
    <w:rsid w:val="000C3FA4"/>
    <w:pPr>
      <w:spacing w:before="280" w:after="0" w:line="360" w:lineRule="auto"/>
      <w:outlineLvl w:val="7"/>
    </w:pPr>
    <w:rPr>
      <w:rFonts w:ascii="Cambria" w:eastAsia="Times New Roman" w:hAnsi="Cambria"/>
      <w:b/>
      <w:bCs/>
      <w:i/>
      <w:iCs/>
      <w:sz w:val="18"/>
      <w:szCs w:val="18"/>
    </w:rPr>
  </w:style>
  <w:style w:type="paragraph" w:styleId="Nagwek9">
    <w:name w:val="heading 9"/>
    <w:basedOn w:val="Normalny"/>
    <w:next w:val="Normalny"/>
    <w:link w:val="Nagwek9Znak"/>
    <w:uiPriority w:val="9"/>
    <w:unhideWhenUsed/>
    <w:qFormat/>
    <w:rsid w:val="000C3FA4"/>
    <w:pPr>
      <w:spacing w:before="280" w:after="0" w:line="360" w:lineRule="auto"/>
      <w:outlineLvl w:val="8"/>
    </w:pPr>
    <w:rPr>
      <w:rFonts w:ascii="Cambria" w:eastAsia="Times New Roman" w:hAnsi="Cambria"/>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C3FA4"/>
    <w:rPr>
      <w:rFonts w:ascii="Cambria" w:eastAsia="Times New Roman" w:hAnsi="Cambria" w:cs="Times New Roman"/>
      <w:b/>
      <w:bCs/>
      <w:i/>
      <w:iCs/>
      <w:sz w:val="32"/>
      <w:szCs w:val="32"/>
    </w:rPr>
  </w:style>
  <w:style w:type="character" w:customStyle="1" w:styleId="Nagwek2Znak">
    <w:name w:val="Nagłówek 2 Znak"/>
    <w:link w:val="Nagwek2"/>
    <w:uiPriority w:val="9"/>
    <w:rsid w:val="000C3FA4"/>
    <w:rPr>
      <w:rFonts w:ascii="Cambria" w:eastAsia="Times New Roman" w:hAnsi="Cambria" w:cs="Times New Roman"/>
      <w:b/>
      <w:bCs/>
      <w:i/>
      <w:iCs/>
      <w:sz w:val="28"/>
      <w:szCs w:val="28"/>
    </w:rPr>
  </w:style>
  <w:style w:type="character" w:customStyle="1" w:styleId="Nagwek3Znak">
    <w:name w:val="Nagłówek 3 Znak"/>
    <w:link w:val="Nagwek3"/>
    <w:uiPriority w:val="9"/>
    <w:rsid w:val="000C3FA4"/>
    <w:rPr>
      <w:rFonts w:ascii="Cambria" w:eastAsia="Times New Roman" w:hAnsi="Cambria" w:cs="Times New Roman"/>
      <w:b/>
      <w:bCs/>
      <w:i/>
      <w:iCs/>
      <w:sz w:val="26"/>
      <w:szCs w:val="26"/>
    </w:rPr>
  </w:style>
  <w:style w:type="character" w:customStyle="1" w:styleId="Nagwek4Znak">
    <w:name w:val="Nagłówek 4 Znak"/>
    <w:link w:val="Nagwek4"/>
    <w:uiPriority w:val="9"/>
    <w:rsid w:val="000C3FA4"/>
    <w:rPr>
      <w:rFonts w:ascii="Cambria" w:eastAsia="Times New Roman" w:hAnsi="Cambria" w:cs="Times New Roman"/>
      <w:b/>
      <w:bCs/>
      <w:i/>
      <w:iCs/>
      <w:sz w:val="24"/>
      <w:szCs w:val="24"/>
    </w:rPr>
  </w:style>
  <w:style w:type="character" w:customStyle="1" w:styleId="Nagwek5Znak">
    <w:name w:val="Nagłówek 5 Znak"/>
    <w:link w:val="Nagwek5"/>
    <w:uiPriority w:val="9"/>
    <w:rsid w:val="000C3FA4"/>
    <w:rPr>
      <w:rFonts w:ascii="Cambria" w:eastAsia="Times New Roman" w:hAnsi="Cambria" w:cs="Times New Roman"/>
      <w:b/>
      <w:bCs/>
      <w:i/>
      <w:iCs/>
    </w:rPr>
  </w:style>
  <w:style w:type="character" w:customStyle="1" w:styleId="Nagwek6Znak">
    <w:name w:val="Nagłówek 6 Znak"/>
    <w:link w:val="Nagwek6"/>
    <w:uiPriority w:val="9"/>
    <w:rsid w:val="000C3FA4"/>
    <w:rPr>
      <w:rFonts w:ascii="Cambria" w:eastAsia="Times New Roman" w:hAnsi="Cambria" w:cs="Times New Roman"/>
      <w:b/>
      <w:bCs/>
      <w:i/>
      <w:iCs/>
    </w:rPr>
  </w:style>
  <w:style w:type="character" w:customStyle="1" w:styleId="Nagwek7Znak">
    <w:name w:val="Nagłówek 7 Znak"/>
    <w:link w:val="Nagwek7"/>
    <w:uiPriority w:val="9"/>
    <w:rsid w:val="000C3FA4"/>
    <w:rPr>
      <w:rFonts w:ascii="Cambria" w:eastAsia="Times New Roman" w:hAnsi="Cambria" w:cs="Times New Roman"/>
      <w:b/>
      <w:bCs/>
      <w:i/>
      <w:iCs/>
      <w:sz w:val="20"/>
      <w:szCs w:val="20"/>
    </w:rPr>
  </w:style>
  <w:style w:type="character" w:customStyle="1" w:styleId="Nagwek8Znak">
    <w:name w:val="Nagłówek 8 Znak"/>
    <w:link w:val="Nagwek8"/>
    <w:uiPriority w:val="9"/>
    <w:rsid w:val="000C3FA4"/>
    <w:rPr>
      <w:rFonts w:ascii="Cambria" w:eastAsia="Times New Roman" w:hAnsi="Cambria" w:cs="Times New Roman"/>
      <w:b/>
      <w:bCs/>
      <w:i/>
      <w:iCs/>
      <w:sz w:val="18"/>
      <w:szCs w:val="18"/>
    </w:rPr>
  </w:style>
  <w:style w:type="character" w:customStyle="1" w:styleId="Nagwek9Znak">
    <w:name w:val="Nagłówek 9 Znak"/>
    <w:link w:val="Nagwek9"/>
    <w:uiPriority w:val="9"/>
    <w:rsid w:val="000C3FA4"/>
    <w:rPr>
      <w:rFonts w:ascii="Cambria" w:eastAsia="Times New Roman" w:hAnsi="Cambria" w:cs="Times New Roman"/>
      <w:i/>
      <w:iCs/>
      <w:sz w:val="18"/>
      <w:szCs w:val="18"/>
    </w:rPr>
  </w:style>
  <w:style w:type="paragraph" w:styleId="Legenda">
    <w:name w:val="caption"/>
    <w:basedOn w:val="Normalny"/>
    <w:next w:val="Normalny"/>
    <w:uiPriority w:val="35"/>
    <w:semiHidden/>
    <w:unhideWhenUsed/>
    <w:qFormat/>
    <w:rsid w:val="000C3FA4"/>
    <w:rPr>
      <w:b/>
      <w:bCs/>
      <w:sz w:val="18"/>
      <w:szCs w:val="18"/>
    </w:rPr>
  </w:style>
  <w:style w:type="paragraph" w:styleId="Tytu">
    <w:name w:val="Title"/>
    <w:basedOn w:val="Normalny"/>
    <w:next w:val="Normalny"/>
    <w:link w:val="TytuZnak"/>
    <w:uiPriority w:val="10"/>
    <w:qFormat/>
    <w:rsid w:val="000C3FA4"/>
    <w:rPr>
      <w:rFonts w:ascii="Cambria" w:eastAsia="Times New Roman" w:hAnsi="Cambria"/>
      <w:b/>
      <w:bCs/>
      <w:i/>
      <w:iCs/>
      <w:spacing w:val="10"/>
      <w:sz w:val="60"/>
      <w:szCs w:val="60"/>
    </w:rPr>
  </w:style>
  <w:style w:type="character" w:customStyle="1" w:styleId="TytuZnak">
    <w:name w:val="Tytuł Znak"/>
    <w:link w:val="Tytu"/>
    <w:uiPriority w:val="10"/>
    <w:rsid w:val="000C3FA4"/>
    <w:rPr>
      <w:rFonts w:ascii="Cambria" w:eastAsia="Times New Roman" w:hAnsi="Cambria" w:cs="Times New Roman"/>
      <w:b/>
      <w:bCs/>
      <w:i/>
      <w:iCs/>
      <w:spacing w:val="10"/>
      <w:sz w:val="60"/>
      <w:szCs w:val="60"/>
    </w:rPr>
  </w:style>
  <w:style w:type="paragraph" w:styleId="Podtytu">
    <w:name w:val="Subtitle"/>
    <w:basedOn w:val="Normalny"/>
    <w:next w:val="Normalny"/>
    <w:link w:val="PodtytuZnak"/>
    <w:uiPriority w:val="11"/>
    <w:qFormat/>
    <w:rsid w:val="000C3FA4"/>
    <w:pPr>
      <w:spacing w:after="320"/>
      <w:jc w:val="right"/>
    </w:pPr>
    <w:rPr>
      <w:i/>
      <w:iCs/>
      <w:color w:val="808080"/>
      <w:spacing w:val="10"/>
      <w:sz w:val="24"/>
      <w:szCs w:val="24"/>
    </w:rPr>
  </w:style>
  <w:style w:type="character" w:customStyle="1" w:styleId="PodtytuZnak">
    <w:name w:val="Podtytuł Znak"/>
    <w:link w:val="Podtytu"/>
    <w:uiPriority w:val="11"/>
    <w:rsid w:val="000C3FA4"/>
    <w:rPr>
      <w:i/>
      <w:iCs/>
      <w:color w:val="808080"/>
      <w:spacing w:val="10"/>
      <w:sz w:val="24"/>
      <w:szCs w:val="24"/>
    </w:rPr>
  </w:style>
  <w:style w:type="character" w:styleId="Pogrubienie">
    <w:name w:val="Strong"/>
    <w:uiPriority w:val="22"/>
    <w:qFormat/>
    <w:rsid w:val="000C3FA4"/>
    <w:rPr>
      <w:b/>
      <w:bCs/>
      <w:spacing w:val="0"/>
    </w:rPr>
  </w:style>
  <w:style w:type="character" w:styleId="Uwydatnienie">
    <w:name w:val="Emphasis"/>
    <w:uiPriority w:val="20"/>
    <w:qFormat/>
    <w:rsid w:val="000C3FA4"/>
    <w:rPr>
      <w:b/>
      <w:bCs/>
      <w:i/>
      <w:iCs/>
      <w:color w:val="auto"/>
    </w:rPr>
  </w:style>
  <w:style w:type="paragraph" w:styleId="Bezodstpw">
    <w:name w:val="No Spacing"/>
    <w:basedOn w:val="Normalny"/>
    <w:link w:val="BezodstpwZnak"/>
    <w:uiPriority w:val="1"/>
    <w:qFormat/>
    <w:rsid w:val="000C3FA4"/>
    <w:pPr>
      <w:spacing w:after="0"/>
    </w:pPr>
  </w:style>
  <w:style w:type="character" w:customStyle="1" w:styleId="BezodstpwZnak">
    <w:name w:val="Bez odstępów Znak"/>
    <w:basedOn w:val="Domylnaczcionkaakapitu"/>
    <w:link w:val="Bezodstpw"/>
    <w:uiPriority w:val="1"/>
    <w:rsid w:val="000C3FA4"/>
  </w:style>
  <w:style w:type="paragraph" w:styleId="Akapitzlist">
    <w:name w:val="List Paragraph"/>
    <w:basedOn w:val="Normalny"/>
    <w:uiPriority w:val="34"/>
    <w:qFormat/>
    <w:rsid w:val="000C3FA4"/>
    <w:pPr>
      <w:ind w:left="720"/>
      <w:contextualSpacing/>
    </w:pPr>
  </w:style>
  <w:style w:type="paragraph" w:styleId="Cytat">
    <w:name w:val="Quote"/>
    <w:basedOn w:val="Normalny"/>
    <w:next w:val="Normalny"/>
    <w:link w:val="CytatZnak"/>
    <w:uiPriority w:val="29"/>
    <w:qFormat/>
    <w:rsid w:val="000C3FA4"/>
    <w:rPr>
      <w:color w:val="5A5A5A"/>
    </w:rPr>
  </w:style>
  <w:style w:type="character" w:customStyle="1" w:styleId="CytatZnak">
    <w:name w:val="Cytat Znak"/>
    <w:link w:val="Cytat"/>
    <w:uiPriority w:val="29"/>
    <w:rsid w:val="000C3FA4"/>
    <w:rPr>
      <w:color w:val="5A5A5A"/>
    </w:rPr>
  </w:style>
  <w:style w:type="paragraph" w:styleId="Cytatintensywny">
    <w:name w:val="Intense Quote"/>
    <w:basedOn w:val="Normalny"/>
    <w:next w:val="Normalny"/>
    <w:link w:val="CytatintensywnyZnak"/>
    <w:uiPriority w:val="30"/>
    <w:qFormat/>
    <w:rsid w:val="000C3FA4"/>
    <w:pPr>
      <w:spacing w:before="320" w:after="480"/>
      <w:ind w:left="720" w:right="720"/>
      <w:jc w:val="center"/>
    </w:pPr>
    <w:rPr>
      <w:rFonts w:ascii="Cambria" w:eastAsia="Times New Roman" w:hAnsi="Cambria"/>
      <w:i/>
      <w:iCs/>
      <w:sz w:val="20"/>
      <w:szCs w:val="20"/>
    </w:rPr>
  </w:style>
  <w:style w:type="character" w:customStyle="1" w:styleId="CytatintensywnyZnak">
    <w:name w:val="Cytat intensywny Znak"/>
    <w:link w:val="Cytatintensywny"/>
    <w:uiPriority w:val="30"/>
    <w:rsid w:val="000C3FA4"/>
    <w:rPr>
      <w:rFonts w:ascii="Cambria" w:eastAsia="Times New Roman" w:hAnsi="Cambria" w:cs="Times New Roman"/>
      <w:i/>
      <w:iCs/>
      <w:sz w:val="20"/>
      <w:szCs w:val="20"/>
    </w:rPr>
  </w:style>
  <w:style w:type="character" w:styleId="Wyrnieniedelikatne">
    <w:name w:val="Subtle Emphasis"/>
    <w:uiPriority w:val="19"/>
    <w:qFormat/>
    <w:rsid w:val="000C3FA4"/>
    <w:rPr>
      <w:i/>
      <w:iCs/>
      <w:color w:val="5A5A5A"/>
    </w:rPr>
  </w:style>
  <w:style w:type="character" w:styleId="Wyrnienieintensywne">
    <w:name w:val="Intense Emphasis"/>
    <w:uiPriority w:val="21"/>
    <w:qFormat/>
    <w:rsid w:val="000C3FA4"/>
    <w:rPr>
      <w:b/>
      <w:bCs/>
      <w:i/>
      <w:iCs/>
      <w:color w:val="auto"/>
      <w:u w:val="single"/>
    </w:rPr>
  </w:style>
  <w:style w:type="character" w:styleId="Odwoaniedelikatne">
    <w:name w:val="Subtle Reference"/>
    <w:uiPriority w:val="31"/>
    <w:qFormat/>
    <w:rsid w:val="000C3FA4"/>
    <w:rPr>
      <w:smallCaps/>
    </w:rPr>
  </w:style>
  <w:style w:type="character" w:styleId="Odwoanieintensywne">
    <w:name w:val="Intense Reference"/>
    <w:uiPriority w:val="32"/>
    <w:qFormat/>
    <w:rsid w:val="000C3FA4"/>
    <w:rPr>
      <w:b/>
      <w:bCs/>
      <w:smallCaps/>
      <w:color w:val="auto"/>
    </w:rPr>
  </w:style>
  <w:style w:type="character" w:styleId="Tytuksiki">
    <w:name w:val="Book Title"/>
    <w:uiPriority w:val="33"/>
    <w:qFormat/>
    <w:rsid w:val="000C3FA4"/>
    <w:rPr>
      <w:rFonts w:ascii="Cambria" w:eastAsia="Times New Roman" w:hAnsi="Cambria" w:cs="Times New Roman"/>
      <w:b/>
      <w:bCs/>
      <w:smallCaps/>
      <w:color w:val="auto"/>
      <w:u w:val="single"/>
    </w:rPr>
  </w:style>
  <w:style w:type="paragraph" w:styleId="Nagwekspisutreci">
    <w:name w:val="TOC Heading"/>
    <w:basedOn w:val="Nagwek1"/>
    <w:next w:val="Normalny"/>
    <w:uiPriority w:val="39"/>
    <w:unhideWhenUsed/>
    <w:qFormat/>
    <w:rsid w:val="000C3FA4"/>
    <w:pPr>
      <w:outlineLvl w:val="9"/>
    </w:pPr>
    <w:rPr>
      <w:rFonts w:asciiTheme="majorHAnsi" w:eastAsiaTheme="majorEastAsia" w:hAnsiTheme="majorHAnsi" w:cstheme="majorBidi"/>
      <w:lang w:bidi="en-US"/>
    </w:rPr>
  </w:style>
  <w:style w:type="paragraph" w:styleId="Zwykytekst">
    <w:name w:val="Plain Text"/>
    <w:basedOn w:val="Normalny"/>
    <w:link w:val="ZwykytekstZnak"/>
    <w:uiPriority w:val="99"/>
    <w:semiHidden/>
    <w:unhideWhenUsed/>
    <w:rsid w:val="008B69E4"/>
    <w:pPr>
      <w:spacing w:after="0"/>
    </w:pPr>
    <w:rPr>
      <w:rFonts w:ascii="Arial" w:eastAsia="Times New Roman" w:hAnsi="Arial" w:cs="Arial"/>
      <w:sz w:val="20"/>
      <w:szCs w:val="20"/>
    </w:rPr>
  </w:style>
  <w:style w:type="character" w:customStyle="1" w:styleId="ZwykytekstZnak">
    <w:name w:val="Zwykły tekst Znak"/>
    <w:basedOn w:val="Domylnaczcionkaakapitu"/>
    <w:link w:val="Zwykytekst"/>
    <w:uiPriority w:val="99"/>
    <w:semiHidden/>
    <w:rsid w:val="008B69E4"/>
    <w:rPr>
      <w:rFonts w:ascii="Arial" w:eastAsia="Times New Roman" w:hAnsi="Arial" w:cs="Arial"/>
      <w:lang w:eastAsia="en-US"/>
    </w:rPr>
  </w:style>
  <w:style w:type="character" w:styleId="Hipercze">
    <w:name w:val="Hyperlink"/>
    <w:basedOn w:val="Domylnaczcionkaakapitu"/>
    <w:uiPriority w:val="99"/>
    <w:unhideWhenUsed/>
    <w:rsid w:val="004276B0"/>
    <w:rPr>
      <w:color w:val="0000FF" w:themeColor="hyperlink"/>
      <w:u w:val="single"/>
    </w:rPr>
  </w:style>
  <w:style w:type="paragraph" w:styleId="Nagwek">
    <w:name w:val="header"/>
    <w:basedOn w:val="Normalny"/>
    <w:link w:val="NagwekZnak"/>
    <w:uiPriority w:val="99"/>
    <w:unhideWhenUsed/>
    <w:rsid w:val="006F0EFA"/>
    <w:pPr>
      <w:tabs>
        <w:tab w:val="center" w:pos="4536"/>
        <w:tab w:val="right" w:pos="9072"/>
      </w:tabs>
      <w:spacing w:after="0"/>
    </w:pPr>
  </w:style>
  <w:style w:type="character" w:customStyle="1" w:styleId="NagwekZnak">
    <w:name w:val="Nagłówek Znak"/>
    <w:basedOn w:val="Domylnaczcionkaakapitu"/>
    <w:link w:val="Nagwek"/>
    <w:uiPriority w:val="99"/>
    <w:rsid w:val="006F0EFA"/>
    <w:rPr>
      <w:sz w:val="22"/>
      <w:szCs w:val="22"/>
      <w:lang w:eastAsia="en-US"/>
    </w:rPr>
  </w:style>
  <w:style w:type="paragraph" w:styleId="Stopka">
    <w:name w:val="footer"/>
    <w:basedOn w:val="Normalny"/>
    <w:link w:val="StopkaZnak"/>
    <w:uiPriority w:val="99"/>
    <w:unhideWhenUsed/>
    <w:rsid w:val="006F0EFA"/>
    <w:pPr>
      <w:tabs>
        <w:tab w:val="center" w:pos="4536"/>
        <w:tab w:val="right" w:pos="9072"/>
      </w:tabs>
      <w:spacing w:after="0"/>
    </w:pPr>
  </w:style>
  <w:style w:type="character" w:customStyle="1" w:styleId="StopkaZnak">
    <w:name w:val="Stopka Znak"/>
    <w:basedOn w:val="Domylnaczcionkaakapitu"/>
    <w:link w:val="Stopka"/>
    <w:uiPriority w:val="99"/>
    <w:rsid w:val="006F0EFA"/>
    <w:rPr>
      <w:sz w:val="22"/>
      <w:szCs w:val="22"/>
      <w:lang w:eastAsia="en-US"/>
    </w:rPr>
  </w:style>
  <w:style w:type="paragraph" w:styleId="Spistreci1">
    <w:name w:val="toc 1"/>
    <w:basedOn w:val="Normalny"/>
    <w:next w:val="Normalny"/>
    <w:autoRedefine/>
    <w:uiPriority w:val="39"/>
    <w:unhideWhenUsed/>
    <w:qFormat/>
    <w:rsid w:val="00E34BC7"/>
    <w:pPr>
      <w:spacing w:after="100"/>
    </w:pPr>
  </w:style>
  <w:style w:type="paragraph" w:styleId="Tekstdymka">
    <w:name w:val="Balloon Text"/>
    <w:basedOn w:val="Normalny"/>
    <w:link w:val="TekstdymkaZnak"/>
    <w:uiPriority w:val="99"/>
    <w:semiHidden/>
    <w:unhideWhenUsed/>
    <w:rsid w:val="00E34BC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BC7"/>
    <w:rPr>
      <w:rFonts w:ascii="Tahoma" w:hAnsi="Tahoma" w:cs="Tahoma"/>
      <w:sz w:val="16"/>
      <w:szCs w:val="16"/>
      <w:lang w:eastAsia="en-US"/>
    </w:rPr>
  </w:style>
  <w:style w:type="table" w:styleId="Tabela-Siatka">
    <w:name w:val="Table Grid"/>
    <w:basedOn w:val="Standardowy"/>
    <w:uiPriority w:val="59"/>
    <w:rsid w:val="00476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5B287F"/>
    <w:pPr>
      <w:spacing w:after="160"/>
    </w:pPr>
    <w:rPr>
      <w:sz w:val="20"/>
      <w:szCs w:val="20"/>
    </w:rPr>
  </w:style>
  <w:style w:type="character" w:customStyle="1" w:styleId="TekstkomentarzaZnak">
    <w:name w:val="Tekst komentarza Znak"/>
    <w:basedOn w:val="Domylnaczcionkaakapitu"/>
    <w:link w:val="Tekstkomentarza"/>
    <w:uiPriority w:val="99"/>
    <w:semiHidden/>
    <w:rsid w:val="005B287F"/>
    <w:rPr>
      <w:lang w:eastAsia="en-US"/>
    </w:rPr>
  </w:style>
  <w:style w:type="character" w:styleId="Odwoaniedokomentarza">
    <w:name w:val="annotation reference"/>
    <w:basedOn w:val="Domylnaczcionkaakapitu"/>
    <w:uiPriority w:val="99"/>
    <w:semiHidden/>
    <w:unhideWhenUsed/>
    <w:rsid w:val="00FB69EE"/>
    <w:rPr>
      <w:sz w:val="16"/>
      <w:szCs w:val="16"/>
    </w:rPr>
  </w:style>
  <w:style w:type="paragraph" w:styleId="Tematkomentarza">
    <w:name w:val="annotation subject"/>
    <w:basedOn w:val="Tekstkomentarza"/>
    <w:next w:val="Tekstkomentarza"/>
    <w:link w:val="TematkomentarzaZnak"/>
    <w:uiPriority w:val="99"/>
    <w:semiHidden/>
    <w:unhideWhenUsed/>
    <w:rsid w:val="00FB69EE"/>
    <w:pPr>
      <w:spacing w:after="80"/>
    </w:pPr>
    <w:rPr>
      <w:b/>
      <w:bCs/>
    </w:rPr>
  </w:style>
  <w:style w:type="character" w:customStyle="1" w:styleId="TematkomentarzaZnak">
    <w:name w:val="Temat komentarza Znak"/>
    <w:basedOn w:val="TekstkomentarzaZnak"/>
    <w:link w:val="Tematkomentarza"/>
    <w:uiPriority w:val="99"/>
    <w:semiHidden/>
    <w:rsid w:val="00FB69E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FA4"/>
    <w:pPr>
      <w:spacing w:after="80"/>
    </w:pPr>
    <w:rPr>
      <w:sz w:val="22"/>
      <w:szCs w:val="22"/>
      <w:lang w:eastAsia="en-US"/>
    </w:rPr>
  </w:style>
  <w:style w:type="paragraph" w:styleId="Nagwek1">
    <w:name w:val="heading 1"/>
    <w:basedOn w:val="Normalny"/>
    <w:next w:val="Normalny"/>
    <w:link w:val="Nagwek1Znak"/>
    <w:uiPriority w:val="9"/>
    <w:qFormat/>
    <w:rsid w:val="000C3FA4"/>
    <w:pPr>
      <w:spacing w:before="600" w:after="0" w:line="360" w:lineRule="auto"/>
      <w:outlineLvl w:val="0"/>
    </w:pPr>
    <w:rPr>
      <w:rFonts w:ascii="Cambria" w:eastAsia="Times New Roman" w:hAnsi="Cambria"/>
      <w:b/>
      <w:bCs/>
      <w:i/>
      <w:iCs/>
      <w:sz w:val="32"/>
      <w:szCs w:val="32"/>
    </w:rPr>
  </w:style>
  <w:style w:type="paragraph" w:styleId="Nagwek2">
    <w:name w:val="heading 2"/>
    <w:basedOn w:val="Normalny"/>
    <w:next w:val="Normalny"/>
    <w:link w:val="Nagwek2Znak"/>
    <w:uiPriority w:val="9"/>
    <w:unhideWhenUsed/>
    <w:qFormat/>
    <w:rsid w:val="000C3FA4"/>
    <w:pPr>
      <w:spacing w:before="320" w:after="0" w:line="360" w:lineRule="auto"/>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0C3FA4"/>
    <w:pPr>
      <w:spacing w:before="320" w:after="0" w:line="360" w:lineRule="auto"/>
      <w:outlineLvl w:val="2"/>
    </w:pPr>
    <w:rPr>
      <w:rFonts w:ascii="Cambria" w:eastAsia="Times New Roman" w:hAnsi="Cambria"/>
      <w:b/>
      <w:bCs/>
      <w:i/>
      <w:iCs/>
      <w:sz w:val="26"/>
      <w:szCs w:val="26"/>
    </w:rPr>
  </w:style>
  <w:style w:type="paragraph" w:styleId="Nagwek4">
    <w:name w:val="heading 4"/>
    <w:basedOn w:val="Normalny"/>
    <w:next w:val="Normalny"/>
    <w:link w:val="Nagwek4Znak"/>
    <w:uiPriority w:val="9"/>
    <w:unhideWhenUsed/>
    <w:qFormat/>
    <w:rsid w:val="000C3FA4"/>
    <w:pPr>
      <w:spacing w:before="280" w:after="0" w:line="360" w:lineRule="auto"/>
      <w:outlineLvl w:val="3"/>
    </w:pPr>
    <w:rPr>
      <w:rFonts w:ascii="Cambria" w:eastAsia="Times New Roman" w:hAnsi="Cambria"/>
      <w:b/>
      <w:bCs/>
      <w:i/>
      <w:iCs/>
      <w:sz w:val="24"/>
      <w:szCs w:val="24"/>
    </w:rPr>
  </w:style>
  <w:style w:type="paragraph" w:styleId="Nagwek5">
    <w:name w:val="heading 5"/>
    <w:basedOn w:val="Normalny"/>
    <w:next w:val="Normalny"/>
    <w:link w:val="Nagwek5Znak"/>
    <w:uiPriority w:val="9"/>
    <w:unhideWhenUsed/>
    <w:qFormat/>
    <w:rsid w:val="000C3FA4"/>
    <w:pPr>
      <w:spacing w:before="280" w:after="0" w:line="360" w:lineRule="auto"/>
      <w:outlineLvl w:val="4"/>
    </w:pPr>
    <w:rPr>
      <w:rFonts w:ascii="Cambria" w:eastAsia="Times New Roman" w:hAnsi="Cambria"/>
      <w:b/>
      <w:bCs/>
      <w:i/>
      <w:iCs/>
    </w:rPr>
  </w:style>
  <w:style w:type="paragraph" w:styleId="Nagwek6">
    <w:name w:val="heading 6"/>
    <w:basedOn w:val="Normalny"/>
    <w:next w:val="Normalny"/>
    <w:link w:val="Nagwek6Znak"/>
    <w:uiPriority w:val="9"/>
    <w:unhideWhenUsed/>
    <w:qFormat/>
    <w:rsid w:val="000C3FA4"/>
    <w:pPr>
      <w:spacing w:before="280" w:line="360" w:lineRule="auto"/>
      <w:outlineLvl w:val="5"/>
    </w:pPr>
    <w:rPr>
      <w:rFonts w:ascii="Cambria" w:eastAsia="Times New Roman" w:hAnsi="Cambria"/>
      <w:b/>
      <w:bCs/>
      <w:i/>
      <w:iCs/>
    </w:rPr>
  </w:style>
  <w:style w:type="paragraph" w:styleId="Nagwek7">
    <w:name w:val="heading 7"/>
    <w:basedOn w:val="Normalny"/>
    <w:next w:val="Normalny"/>
    <w:link w:val="Nagwek7Znak"/>
    <w:uiPriority w:val="9"/>
    <w:unhideWhenUsed/>
    <w:qFormat/>
    <w:rsid w:val="000C3FA4"/>
    <w:pPr>
      <w:spacing w:before="280" w:after="0" w:line="360" w:lineRule="auto"/>
      <w:outlineLvl w:val="6"/>
    </w:pPr>
    <w:rPr>
      <w:rFonts w:ascii="Cambria" w:eastAsia="Times New Roman" w:hAnsi="Cambria"/>
      <w:b/>
      <w:bCs/>
      <w:i/>
      <w:iCs/>
      <w:sz w:val="20"/>
      <w:szCs w:val="20"/>
    </w:rPr>
  </w:style>
  <w:style w:type="paragraph" w:styleId="Nagwek8">
    <w:name w:val="heading 8"/>
    <w:basedOn w:val="Normalny"/>
    <w:next w:val="Normalny"/>
    <w:link w:val="Nagwek8Znak"/>
    <w:uiPriority w:val="9"/>
    <w:unhideWhenUsed/>
    <w:qFormat/>
    <w:rsid w:val="000C3FA4"/>
    <w:pPr>
      <w:spacing w:before="280" w:after="0" w:line="360" w:lineRule="auto"/>
      <w:outlineLvl w:val="7"/>
    </w:pPr>
    <w:rPr>
      <w:rFonts w:ascii="Cambria" w:eastAsia="Times New Roman" w:hAnsi="Cambria"/>
      <w:b/>
      <w:bCs/>
      <w:i/>
      <w:iCs/>
      <w:sz w:val="18"/>
      <w:szCs w:val="18"/>
    </w:rPr>
  </w:style>
  <w:style w:type="paragraph" w:styleId="Nagwek9">
    <w:name w:val="heading 9"/>
    <w:basedOn w:val="Normalny"/>
    <w:next w:val="Normalny"/>
    <w:link w:val="Nagwek9Znak"/>
    <w:uiPriority w:val="9"/>
    <w:unhideWhenUsed/>
    <w:qFormat/>
    <w:rsid w:val="000C3FA4"/>
    <w:pPr>
      <w:spacing w:before="280" w:after="0" w:line="360" w:lineRule="auto"/>
      <w:outlineLvl w:val="8"/>
    </w:pPr>
    <w:rPr>
      <w:rFonts w:ascii="Cambria" w:eastAsia="Times New Roman" w:hAnsi="Cambria"/>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C3FA4"/>
    <w:rPr>
      <w:rFonts w:ascii="Cambria" w:eastAsia="Times New Roman" w:hAnsi="Cambria" w:cs="Times New Roman"/>
      <w:b/>
      <w:bCs/>
      <w:i/>
      <w:iCs/>
      <w:sz w:val="32"/>
      <w:szCs w:val="32"/>
    </w:rPr>
  </w:style>
  <w:style w:type="character" w:customStyle="1" w:styleId="Nagwek2Znak">
    <w:name w:val="Nagłówek 2 Znak"/>
    <w:link w:val="Nagwek2"/>
    <w:uiPriority w:val="9"/>
    <w:rsid w:val="000C3FA4"/>
    <w:rPr>
      <w:rFonts w:ascii="Cambria" w:eastAsia="Times New Roman" w:hAnsi="Cambria" w:cs="Times New Roman"/>
      <w:b/>
      <w:bCs/>
      <w:i/>
      <w:iCs/>
      <w:sz w:val="28"/>
      <w:szCs w:val="28"/>
    </w:rPr>
  </w:style>
  <w:style w:type="character" w:customStyle="1" w:styleId="Nagwek3Znak">
    <w:name w:val="Nagłówek 3 Znak"/>
    <w:link w:val="Nagwek3"/>
    <w:uiPriority w:val="9"/>
    <w:rsid w:val="000C3FA4"/>
    <w:rPr>
      <w:rFonts w:ascii="Cambria" w:eastAsia="Times New Roman" w:hAnsi="Cambria" w:cs="Times New Roman"/>
      <w:b/>
      <w:bCs/>
      <w:i/>
      <w:iCs/>
      <w:sz w:val="26"/>
      <w:szCs w:val="26"/>
    </w:rPr>
  </w:style>
  <w:style w:type="character" w:customStyle="1" w:styleId="Nagwek4Znak">
    <w:name w:val="Nagłówek 4 Znak"/>
    <w:link w:val="Nagwek4"/>
    <w:uiPriority w:val="9"/>
    <w:rsid w:val="000C3FA4"/>
    <w:rPr>
      <w:rFonts w:ascii="Cambria" w:eastAsia="Times New Roman" w:hAnsi="Cambria" w:cs="Times New Roman"/>
      <w:b/>
      <w:bCs/>
      <w:i/>
      <w:iCs/>
      <w:sz w:val="24"/>
      <w:szCs w:val="24"/>
    </w:rPr>
  </w:style>
  <w:style w:type="character" w:customStyle="1" w:styleId="Nagwek5Znak">
    <w:name w:val="Nagłówek 5 Znak"/>
    <w:link w:val="Nagwek5"/>
    <w:uiPriority w:val="9"/>
    <w:rsid w:val="000C3FA4"/>
    <w:rPr>
      <w:rFonts w:ascii="Cambria" w:eastAsia="Times New Roman" w:hAnsi="Cambria" w:cs="Times New Roman"/>
      <w:b/>
      <w:bCs/>
      <w:i/>
      <w:iCs/>
    </w:rPr>
  </w:style>
  <w:style w:type="character" w:customStyle="1" w:styleId="Nagwek6Znak">
    <w:name w:val="Nagłówek 6 Znak"/>
    <w:link w:val="Nagwek6"/>
    <w:uiPriority w:val="9"/>
    <w:rsid w:val="000C3FA4"/>
    <w:rPr>
      <w:rFonts w:ascii="Cambria" w:eastAsia="Times New Roman" w:hAnsi="Cambria" w:cs="Times New Roman"/>
      <w:b/>
      <w:bCs/>
      <w:i/>
      <w:iCs/>
    </w:rPr>
  </w:style>
  <w:style w:type="character" w:customStyle="1" w:styleId="Nagwek7Znak">
    <w:name w:val="Nagłówek 7 Znak"/>
    <w:link w:val="Nagwek7"/>
    <w:uiPriority w:val="9"/>
    <w:rsid w:val="000C3FA4"/>
    <w:rPr>
      <w:rFonts w:ascii="Cambria" w:eastAsia="Times New Roman" w:hAnsi="Cambria" w:cs="Times New Roman"/>
      <w:b/>
      <w:bCs/>
      <w:i/>
      <w:iCs/>
      <w:sz w:val="20"/>
      <w:szCs w:val="20"/>
    </w:rPr>
  </w:style>
  <w:style w:type="character" w:customStyle="1" w:styleId="Nagwek8Znak">
    <w:name w:val="Nagłówek 8 Znak"/>
    <w:link w:val="Nagwek8"/>
    <w:uiPriority w:val="9"/>
    <w:rsid w:val="000C3FA4"/>
    <w:rPr>
      <w:rFonts w:ascii="Cambria" w:eastAsia="Times New Roman" w:hAnsi="Cambria" w:cs="Times New Roman"/>
      <w:b/>
      <w:bCs/>
      <w:i/>
      <w:iCs/>
      <w:sz w:val="18"/>
      <w:szCs w:val="18"/>
    </w:rPr>
  </w:style>
  <w:style w:type="character" w:customStyle="1" w:styleId="Nagwek9Znak">
    <w:name w:val="Nagłówek 9 Znak"/>
    <w:link w:val="Nagwek9"/>
    <w:uiPriority w:val="9"/>
    <w:rsid w:val="000C3FA4"/>
    <w:rPr>
      <w:rFonts w:ascii="Cambria" w:eastAsia="Times New Roman" w:hAnsi="Cambria" w:cs="Times New Roman"/>
      <w:i/>
      <w:iCs/>
      <w:sz w:val="18"/>
      <w:szCs w:val="18"/>
    </w:rPr>
  </w:style>
  <w:style w:type="paragraph" w:styleId="Legenda">
    <w:name w:val="caption"/>
    <w:basedOn w:val="Normalny"/>
    <w:next w:val="Normalny"/>
    <w:uiPriority w:val="35"/>
    <w:semiHidden/>
    <w:unhideWhenUsed/>
    <w:qFormat/>
    <w:rsid w:val="000C3FA4"/>
    <w:rPr>
      <w:b/>
      <w:bCs/>
      <w:sz w:val="18"/>
      <w:szCs w:val="18"/>
    </w:rPr>
  </w:style>
  <w:style w:type="paragraph" w:styleId="Tytu">
    <w:name w:val="Title"/>
    <w:basedOn w:val="Normalny"/>
    <w:next w:val="Normalny"/>
    <w:link w:val="TytuZnak"/>
    <w:uiPriority w:val="10"/>
    <w:qFormat/>
    <w:rsid w:val="000C3FA4"/>
    <w:rPr>
      <w:rFonts w:ascii="Cambria" w:eastAsia="Times New Roman" w:hAnsi="Cambria"/>
      <w:b/>
      <w:bCs/>
      <w:i/>
      <w:iCs/>
      <w:spacing w:val="10"/>
      <w:sz w:val="60"/>
      <w:szCs w:val="60"/>
    </w:rPr>
  </w:style>
  <w:style w:type="character" w:customStyle="1" w:styleId="TytuZnak">
    <w:name w:val="Tytuł Znak"/>
    <w:link w:val="Tytu"/>
    <w:uiPriority w:val="10"/>
    <w:rsid w:val="000C3FA4"/>
    <w:rPr>
      <w:rFonts w:ascii="Cambria" w:eastAsia="Times New Roman" w:hAnsi="Cambria" w:cs="Times New Roman"/>
      <w:b/>
      <w:bCs/>
      <w:i/>
      <w:iCs/>
      <w:spacing w:val="10"/>
      <w:sz w:val="60"/>
      <w:szCs w:val="60"/>
    </w:rPr>
  </w:style>
  <w:style w:type="paragraph" w:styleId="Podtytu">
    <w:name w:val="Subtitle"/>
    <w:basedOn w:val="Normalny"/>
    <w:next w:val="Normalny"/>
    <w:link w:val="PodtytuZnak"/>
    <w:uiPriority w:val="11"/>
    <w:qFormat/>
    <w:rsid w:val="000C3FA4"/>
    <w:pPr>
      <w:spacing w:after="320"/>
      <w:jc w:val="right"/>
    </w:pPr>
    <w:rPr>
      <w:i/>
      <w:iCs/>
      <w:color w:val="808080"/>
      <w:spacing w:val="10"/>
      <w:sz w:val="24"/>
      <w:szCs w:val="24"/>
    </w:rPr>
  </w:style>
  <w:style w:type="character" w:customStyle="1" w:styleId="PodtytuZnak">
    <w:name w:val="Podtytuł Znak"/>
    <w:link w:val="Podtytu"/>
    <w:uiPriority w:val="11"/>
    <w:rsid w:val="000C3FA4"/>
    <w:rPr>
      <w:i/>
      <w:iCs/>
      <w:color w:val="808080"/>
      <w:spacing w:val="10"/>
      <w:sz w:val="24"/>
      <w:szCs w:val="24"/>
    </w:rPr>
  </w:style>
  <w:style w:type="character" w:styleId="Pogrubienie">
    <w:name w:val="Strong"/>
    <w:uiPriority w:val="22"/>
    <w:qFormat/>
    <w:rsid w:val="000C3FA4"/>
    <w:rPr>
      <w:b/>
      <w:bCs/>
      <w:spacing w:val="0"/>
    </w:rPr>
  </w:style>
  <w:style w:type="character" w:styleId="Uwydatnienie">
    <w:name w:val="Emphasis"/>
    <w:uiPriority w:val="20"/>
    <w:qFormat/>
    <w:rsid w:val="000C3FA4"/>
    <w:rPr>
      <w:b/>
      <w:bCs/>
      <w:i/>
      <w:iCs/>
      <w:color w:val="auto"/>
    </w:rPr>
  </w:style>
  <w:style w:type="paragraph" w:styleId="Bezodstpw">
    <w:name w:val="No Spacing"/>
    <w:basedOn w:val="Normalny"/>
    <w:link w:val="BezodstpwZnak"/>
    <w:uiPriority w:val="1"/>
    <w:qFormat/>
    <w:rsid w:val="000C3FA4"/>
    <w:pPr>
      <w:spacing w:after="0"/>
    </w:pPr>
  </w:style>
  <w:style w:type="character" w:customStyle="1" w:styleId="BezodstpwZnak">
    <w:name w:val="Bez odstępów Znak"/>
    <w:basedOn w:val="Domylnaczcionkaakapitu"/>
    <w:link w:val="Bezodstpw"/>
    <w:uiPriority w:val="1"/>
    <w:rsid w:val="000C3FA4"/>
  </w:style>
  <w:style w:type="paragraph" w:styleId="Akapitzlist">
    <w:name w:val="List Paragraph"/>
    <w:basedOn w:val="Normalny"/>
    <w:uiPriority w:val="34"/>
    <w:qFormat/>
    <w:rsid w:val="000C3FA4"/>
    <w:pPr>
      <w:ind w:left="720"/>
      <w:contextualSpacing/>
    </w:pPr>
  </w:style>
  <w:style w:type="paragraph" w:styleId="Cytat">
    <w:name w:val="Quote"/>
    <w:basedOn w:val="Normalny"/>
    <w:next w:val="Normalny"/>
    <w:link w:val="CytatZnak"/>
    <w:uiPriority w:val="29"/>
    <w:qFormat/>
    <w:rsid w:val="000C3FA4"/>
    <w:rPr>
      <w:color w:val="5A5A5A"/>
    </w:rPr>
  </w:style>
  <w:style w:type="character" w:customStyle="1" w:styleId="CytatZnak">
    <w:name w:val="Cytat Znak"/>
    <w:link w:val="Cytat"/>
    <w:uiPriority w:val="29"/>
    <w:rsid w:val="000C3FA4"/>
    <w:rPr>
      <w:color w:val="5A5A5A"/>
    </w:rPr>
  </w:style>
  <w:style w:type="paragraph" w:styleId="Cytatintensywny">
    <w:name w:val="Intense Quote"/>
    <w:basedOn w:val="Normalny"/>
    <w:next w:val="Normalny"/>
    <w:link w:val="CytatintensywnyZnak"/>
    <w:uiPriority w:val="30"/>
    <w:qFormat/>
    <w:rsid w:val="000C3FA4"/>
    <w:pPr>
      <w:spacing w:before="320" w:after="480"/>
      <w:ind w:left="720" w:right="720"/>
      <w:jc w:val="center"/>
    </w:pPr>
    <w:rPr>
      <w:rFonts w:ascii="Cambria" w:eastAsia="Times New Roman" w:hAnsi="Cambria"/>
      <w:i/>
      <w:iCs/>
      <w:sz w:val="20"/>
      <w:szCs w:val="20"/>
    </w:rPr>
  </w:style>
  <w:style w:type="character" w:customStyle="1" w:styleId="CytatintensywnyZnak">
    <w:name w:val="Cytat intensywny Znak"/>
    <w:link w:val="Cytatintensywny"/>
    <w:uiPriority w:val="30"/>
    <w:rsid w:val="000C3FA4"/>
    <w:rPr>
      <w:rFonts w:ascii="Cambria" w:eastAsia="Times New Roman" w:hAnsi="Cambria" w:cs="Times New Roman"/>
      <w:i/>
      <w:iCs/>
      <w:sz w:val="20"/>
      <w:szCs w:val="20"/>
    </w:rPr>
  </w:style>
  <w:style w:type="character" w:styleId="Wyrnieniedelikatne">
    <w:name w:val="Subtle Emphasis"/>
    <w:uiPriority w:val="19"/>
    <w:qFormat/>
    <w:rsid w:val="000C3FA4"/>
    <w:rPr>
      <w:i/>
      <w:iCs/>
      <w:color w:val="5A5A5A"/>
    </w:rPr>
  </w:style>
  <w:style w:type="character" w:styleId="Wyrnienieintensywne">
    <w:name w:val="Intense Emphasis"/>
    <w:uiPriority w:val="21"/>
    <w:qFormat/>
    <w:rsid w:val="000C3FA4"/>
    <w:rPr>
      <w:b/>
      <w:bCs/>
      <w:i/>
      <w:iCs/>
      <w:color w:val="auto"/>
      <w:u w:val="single"/>
    </w:rPr>
  </w:style>
  <w:style w:type="character" w:styleId="Odwoaniedelikatne">
    <w:name w:val="Subtle Reference"/>
    <w:uiPriority w:val="31"/>
    <w:qFormat/>
    <w:rsid w:val="000C3FA4"/>
    <w:rPr>
      <w:smallCaps/>
    </w:rPr>
  </w:style>
  <w:style w:type="character" w:styleId="Odwoanieintensywne">
    <w:name w:val="Intense Reference"/>
    <w:uiPriority w:val="32"/>
    <w:qFormat/>
    <w:rsid w:val="000C3FA4"/>
    <w:rPr>
      <w:b/>
      <w:bCs/>
      <w:smallCaps/>
      <w:color w:val="auto"/>
    </w:rPr>
  </w:style>
  <w:style w:type="character" w:styleId="Tytuksiki">
    <w:name w:val="Book Title"/>
    <w:uiPriority w:val="33"/>
    <w:qFormat/>
    <w:rsid w:val="000C3FA4"/>
    <w:rPr>
      <w:rFonts w:ascii="Cambria" w:eastAsia="Times New Roman" w:hAnsi="Cambria" w:cs="Times New Roman"/>
      <w:b/>
      <w:bCs/>
      <w:smallCaps/>
      <w:color w:val="auto"/>
      <w:u w:val="single"/>
    </w:rPr>
  </w:style>
  <w:style w:type="paragraph" w:styleId="Nagwekspisutreci">
    <w:name w:val="TOC Heading"/>
    <w:basedOn w:val="Nagwek1"/>
    <w:next w:val="Normalny"/>
    <w:uiPriority w:val="39"/>
    <w:unhideWhenUsed/>
    <w:qFormat/>
    <w:rsid w:val="000C3FA4"/>
    <w:pPr>
      <w:outlineLvl w:val="9"/>
    </w:pPr>
    <w:rPr>
      <w:rFonts w:asciiTheme="majorHAnsi" w:eastAsiaTheme="majorEastAsia" w:hAnsiTheme="majorHAnsi" w:cstheme="majorBidi"/>
      <w:lang w:bidi="en-US"/>
    </w:rPr>
  </w:style>
  <w:style w:type="paragraph" w:styleId="Zwykytekst">
    <w:name w:val="Plain Text"/>
    <w:basedOn w:val="Normalny"/>
    <w:link w:val="ZwykytekstZnak"/>
    <w:uiPriority w:val="99"/>
    <w:semiHidden/>
    <w:unhideWhenUsed/>
    <w:rsid w:val="008B69E4"/>
    <w:pPr>
      <w:spacing w:after="0"/>
    </w:pPr>
    <w:rPr>
      <w:rFonts w:ascii="Arial" w:eastAsia="Times New Roman" w:hAnsi="Arial" w:cs="Arial"/>
      <w:sz w:val="20"/>
      <w:szCs w:val="20"/>
    </w:rPr>
  </w:style>
  <w:style w:type="character" w:customStyle="1" w:styleId="ZwykytekstZnak">
    <w:name w:val="Zwykły tekst Znak"/>
    <w:basedOn w:val="Domylnaczcionkaakapitu"/>
    <w:link w:val="Zwykytekst"/>
    <w:uiPriority w:val="99"/>
    <w:semiHidden/>
    <w:rsid w:val="008B69E4"/>
    <w:rPr>
      <w:rFonts w:ascii="Arial" w:eastAsia="Times New Roman" w:hAnsi="Arial" w:cs="Arial"/>
      <w:lang w:eastAsia="en-US"/>
    </w:rPr>
  </w:style>
  <w:style w:type="character" w:styleId="Hipercze">
    <w:name w:val="Hyperlink"/>
    <w:basedOn w:val="Domylnaczcionkaakapitu"/>
    <w:uiPriority w:val="99"/>
    <w:unhideWhenUsed/>
    <w:rsid w:val="004276B0"/>
    <w:rPr>
      <w:color w:val="0000FF" w:themeColor="hyperlink"/>
      <w:u w:val="single"/>
    </w:rPr>
  </w:style>
  <w:style w:type="paragraph" w:styleId="Nagwek">
    <w:name w:val="header"/>
    <w:basedOn w:val="Normalny"/>
    <w:link w:val="NagwekZnak"/>
    <w:uiPriority w:val="99"/>
    <w:unhideWhenUsed/>
    <w:rsid w:val="006F0EFA"/>
    <w:pPr>
      <w:tabs>
        <w:tab w:val="center" w:pos="4536"/>
        <w:tab w:val="right" w:pos="9072"/>
      </w:tabs>
      <w:spacing w:after="0"/>
    </w:pPr>
  </w:style>
  <w:style w:type="character" w:customStyle="1" w:styleId="NagwekZnak">
    <w:name w:val="Nagłówek Znak"/>
    <w:basedOn w:val="Domylnaczcionkaakapitu"/>
    <w:link w:val="Nagwek"/>
    <w:uiPriority w:val="99"/>
    <w:rsid w:val="006F0EFA"/>
    <w:rPr>
      <w:sz w:val="22"/>
      <w:szCs w:val="22"/>
      <w:lang w:eastAsia="en-US"/>
    </w:rPr>
  </w:style>
  <w:style w:type="paragraph" w:styleId="Stopka">
    <w:name w:val="footer"/>
    <w:basedOn w:val="Normalny"/>
    <w:link w:val="StopkaZnak"/>
    <w:uiPriority w:val="99"/>
    <w:unhideWhenUsed/>
    <w:rsid w:val="006F0EFA"/>
    <w:pPr>
      <w:tabs>
        <w:tab w:val="center" w:pos="4536"/>
        <w:tab w:val="right" w:pos="9072"/>
      </w:tabs>
      <w:spacing w:after="0"/>
    </w:pPr>
  </w:style>
  <w:style w:type="character" w:customStyle="1" w:styleId="StopkaZnak">
    <w:name w:val="Stopka Znak"/>
    <w:basedOn w:val="Domylnaczcionkaakapitu"/>
    <w:link w:val="Stopka"/>
    <w:uiPriority w:val="99"/>
    <w:rsid w:val="006F0EFA"/>
    <w:rPr>
      <w:sz w:val="22"/>
      <w:szCs w:val="22"/>
      <w:lang w:eastAsia="en-US"/>
    </w:rPr>
  </w:style>
  <w:style w:type="paragraph" w:styleId="Spistreci1">
    <w:name w:val="toc 1"/>
    <w:basedOn w:val="Normalny"/>
    <w:next w:val="Normalny"/>
    <w:autoRedefine/>
    <w:uiPriority w:val="39"/>
    <w:unhideWhenUsed/>
    <w:qFormat/>
    <w:rsid w:val="00E34BC7"/>
    <w:pPr>
      <w:spacing w:after="100"/>
    </w:pPr>
  </w:style>
  <w:style w:type="paragraph" w:styleId="Tekstdymka">
    <w:name w:val="Balloon Text"/>
    <w:basedOn w:val="Normalny"/>
    <w:link w:val="TekstdymkaZnak"/>
    <w:uiPriority w:val="99"/>
    <w:semiHidden/>
    <w:unhideWhenUsed/>
    <w:rsid w:val="00E34BC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BC7"/>
    <w:rPr>
      <w:rFonts w:ascii="Tahoma" w:hAnsi="Tahoma" w:cs="Tahoma"/>
      <w:sz w:val="16"/>
      <w:szCs w:val="16"/>
      <w:lang w:eastAsia="en-US"/>
    </w:rPr>
  </w:style>
  <w:style w:type="table" w:styleId="Tabela-Siatka">
    <w:name w:val="Table Grid"/>
    <w:basedOn w:val="Standardowy"/>
    <w:uiPriority w:val="59"/>
    <w:rsid w:val="00476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5B287F"/>
    <w:pPr>
      <w:spacing w:after="160"/>
    </w:pPr>
    <w:rPr>
      <w:sz w:val="20"/>
      <w:szCs w:val="20"/>
    </w:rPr>
  </w:style>
  <w:style w:type="character" w:customStyle="1" w:styleId="TekstkomentarzaZnak">
    <w:name w:val="Tekst komentarza Znak"/>
    <w:basedOn w:val="Domylnaczcionkaakapitu"/>
    <w:link w:val="Tekstkomentarza"/>
    <w:uiPriority w:val="99"/>
    <w:semiHidden/>
    <w:rsid w:val="005B287F"/>
    <w:rPr>
      <w:lang w:eastAsia="en-US"/>
    </w:rPr>
  </w:style>
  <w:style w:type="character" w:styleId="Odwoaniedokomentarza">
    <w:name w:val="annotation reference"/>
    <w:basedOn w:val="Domylnaczcionkaakapitu"/>
    <w:uiPriority w:val="99"/>
    <w:semiHidden/>
    <w:unhideWhenUsed/>
    <w:rsid w:val="00FB69EE"/>
    <w:rPr>
      <w:sz w:val="16"/>
      <w:szCs w:val="16"/>
    </w:rPr>
  </w:style>
  <w:style w:type="paragraph" w:styleId="Tematkomentarza">
    <w:name w:val="annotation subject"/>
    <w:basedOn w:val="Tekstkomentarza"/>
    <w:next w:val="Tekstkomentarza"/>
    <w:link w:val="TematkomentarzaZnak"/>
    <w:uiPriority w:val="99"/>
    <w:semiHidden/>
    <w:unhideWhenUsed/>
    <w:rsid w:val="00FB69EE"/>
    <w:pPr>
      <w:spacing w:after="80"/>
    </w:pPr>
    <w:rPr>
      <w:b/>
      <w:bCs/>
    </w:rPr>
  </w:style>
  <w:style w:type="character" w:customStyle="1" w:styleId="TematkomentarzaZnak">
    <w:name w:val="Temat komentarza Znak"/>
    <w:basedOn w:val="TekstkomentarzaZnak"/>
    <w:link w:val="Tematkomentarza"/>
    <w:uiPriority w:val="99"/>
    <w:semiHidden/>
    <w:rsid w:val="00FB69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718">
      <w:bodyDiv w:val="1"/>
      <w:marLeft w:val="0"/>
      <w:marRight w:val="0"/>
      <w:marTop w:val="0"/>
      <w:marBottom w:val="0"/>
      <w:divBdr>
        <w:top w:val="none" w:sz="0" w:space="0" w:color="auto"/>
        <w:left w:val="none" w:sz="0" w:space="0" w:color="auto"/>
        <w:bottom w:val="none" w:sz="0" w:space="0" w:color="auto"/>
        <w:right w:val="none" w:sz="0" w:space="0" w:color="auto"/>
      </w:divBdr>
      <w:divsChild>
        <w:div w:id="1473673084">
          <w:marLeft w:val="0"/>
          <w:marRight w:val="0"/>
          <w:marTop w:val="0"/>
          <w:marBottom w:val="0"/>
          <w:divBdr>
            <w:top w:val="none" w:sz="0" w:space="0" w:color="auto"/>
            <w:left w:val="none" w:sz="0" w:space="0" w:color="auto"/>
            <w:bottom w:val="none" w:sz="0" w:space="0" w:color="auto"/>
            <w:right w:val="none" w:sz="0" w:space="0" w:color="auto"/>
          </w:divBdr>
          <w:divsChild>
            <w:div w:id="934678792">
              <w:marLeft w:val="0"/>
              <w:marRight w:val="0"/>
              <w:marTop w:val="0"/>
              <w:marBottom w:val="0"/>
              <w:divBdr>
                <w:top w:val="none" w:sz="0" w:space="0" w:color="auto"/>
                <w:left w:val="none" w:sz="0" w:space="0" w:color="auto"/>
                <w:bottom w:val="none" w:sz="0" w:space="0" w:color="auto"/>
                <w:right w:val="none" w:sz="0" w:space="0" w:color="auto"/>
              </w:divBdr>
            </w:div>
            <w:div w:id="154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58820">
      <w:bodyDiv w:val="1"/>
      <w:marLeft w:val="0"/>
      <w:marRight w:val="0"/>
      <w:marTop w:val="0"/>
      <w:marBottom w:val="0"/>
      <w:divBdr>
        <w:top w:val="none" w:sz="0" w:space="0" w:color="auto"/>
        <w:left w:val="none" w:sz="0" w:space="0" w:color="auto"/>
        <w:bottom w:val="none" w:sz="0" w:space="0" w:color="auto"/>
        <w:right w:val="none" w:sz="0" w:space="0" w:color="auto"/>
      </w:divBdr>
      <w:divsChild>
        <w:div w:id="1569922577">
          <w:marLeft w:val="0"/>
          <w:marRight w:val="0"/>
          <w:marTop w:val="0"/>
          <w:marBottom w:val="0"/>
          <w:divBdr>
            <w:top w:val="none" w:sz="0" w:space="0" w:color="auto"/>
            <w:left w:val="none" w:sz="0" w:space="0" w:color="auto"/>
            <w:bottom w:val="none" w:sz="0" w:space="0" w:color="auto"/>
            <w:right w:val="none" w:sz="0" w:space="0" w:color="auto"/>
          </w:divBdr>
        </w:div>
        <w:div w:id="1954702738">
          <w:marLeft w:val="0"/>
          <w:marRight w:val="0"/>
          <w:marTop w:val="0"/>
          <w:marBottom w:val="0"/>
          <w:divBdr>
            <w:top w:val="none" w:sz="0" w:space="0" w:color="auto"/>
            <w:left w:val="none" w:sz="0" w:space="0" w:color="auto"/>
            <w:bottom w:val="none" w:sz="0" w:space="0" w:color="auto"/>
            <w:right w:val="none" w:sz="0" w:space="0" w:color="auto"/>
          </w:divBdr>
        </w:div>
        <w:div w:id="765081671">
          <w:marLeft w:val="0"/>
          <w:marRight w:val="0"/>
          <w:marTop w:val="0"/>
          <w:marBottom w:val="0"/>
          <w:divBdr>
            <w:top w:val="none" w:sz="0" w:space="0" w:color="auto"/>
            <w:left w:val="none" w:sz="0" w:space="0" w:color="auto"/>
            <w:bottom w:val="none" w:sz="0" w:space="0" w:color="auto"/>
            <w:right w:val="none" w:sz="0" w:space="0" w:color="auto"/>
          </w:divBdr>
        </w:div>
        <w:div w:id="599021861">
          <w:marLeft w:val="0"/>
          <w:marRight w:val="0"/>
          <w:marTop w:val="0"/>
          <w:marBottom w:val="0"/>
          <w:divBdr>
            <w:top w:val="none" w:sz="0" w:space="0" w:color="auto"/>
            <w:left w:val="none" w:sz="0" w:space="0" w:color="auto"/>
            <w:bottom w:val="none" w:sz="0" w:space="0" w:color="auto"/>
            <w:right w:val="none" w:sz="0" w:space="0" w:color="auto"/>
          </w:divBdr>
        </w:div>
        <w:div w:id="1923641143">
          <w:marLeft w:val="0"/>
          <w:marRight w:val="0"/>
          <w:marTop w:val="0"/>
          <w:marBottom w:val="0"/>
          <w:divBdr>
            <w:top w:val="none" w:sz="0" w:space="0" w:color="auto"/>
            <w:left w:val="none" w:sz="0" w:space="0" w:color="auto"/>
            <w:bottom w:val="none" w:sz="0" w:space="0" w:color="auto"/>
            <w:right w:val="none" w:sz="0" w:space="0" w:color="auto"/>
          </w:divBdr>
        </w:div>
        <w:div w:id="1101531416">
          <w:marLeft w:val="0"/>
          <w:marRight w:val="0"/>
          <w:marTop w:val="0"/>
          <w:marBottom w:val="0"/>
          <w:divBdr>
            <w:top w:val="none" w:sz="0" w:space="0" w:color="auto"/>
            <w:left w:val="none" w:sz="0" w:space="0" w:color="auto"/>
            <w:bottom w:val="none" w:sz="0" w:space="0" w:color="auto"/>
            <w:right w:val="none" w:sz="0" w:space="0" w:color="auto"/>
          </w:divBdr>
        </w:div>
        <w:div w:id="1950773456">
          <w:marLeft w:val="0"/>
          <w:marRight w:val="0"/>
          <w:marTop w:val="0"/>
          <w:marBottom w:val="0"/>
          <w:divBdr>
            <w:top w:val="none" w:sz="0" w:space="0" w:color="auto"/>
            <w:left w:val="none" w:sz="0" w:space="0" w:color="auto"/>
            <w:bottom w:val="none" w:sz="0" w:space="0" w:color="auto"/>
            <w:right w:val="none" w:sz="0" w:space="0" w:color="auto"/>
          </w:divBdr>
        </w:div>
        <w:div w:id="1992520445">
          <w:marLeft w:val="0"/>
          <w:marRight w:val="0"/>
          <w:marTop w:val="0"/>
          <w:marBottom w:val="0"/>
          <w:divBdr>
            <w:top w:val="none" w:sz="0" w:space="0" w:color="auto"/>
            <w:left w:val="none" w:sz="0" w:space="0" w:color="auto"/>
            <w:bottom w:val="none" w:sz="0" w:space="0" w:color="auto"/>
            <w:right w:val="none" w:sz="0" w:space="0" w:color="auto"/>
          </w:divBdr>
        </w:div>
        <w:div w:id="258876543">
          <w:marLeft w:val="0"/>
          <w:marRight w:val="0"/>
          <w:marTop w:val="0"/>
          <w:marBottom w:val="0"/>
          <w:divBdr>
            <w:top w:val="none" w:sz="0" w:space="0" w:color="auto"/>
            <w:left w:val="none" w:sz="0" w:space="0" w:color="auto"/>
            <w:bottom w:val="none" w:sz="0" w:space="0" w:color="auto"/>
            <w:right w:val="none" w:sz="0" w:space="0" w:color="auto"/>
          </w:divBdr>
        </w:div>
        <w:div w:id="731855193">
          <w:marLeft w:val="0"/>
          <w:marRight w:val="0"/>
          <w:marTop w:val="0"/>
          <w:marBottom w:val="0"/>
          <w:divBdr>
            <w:top w:val="none" w:sz="0" w:space="0" w:color="auto"/>
            <w:left w:val="none" w:sz="0" w:space="0" w:color="auto"/>
            <w:bottom w:val="none" w:sz="0" w:space="0" w:color="auto"/>
            <w:right w:val="none" w:sz="0" w:space="0" w:color="auto"/>
          </w:divBdr>
        </w:div>
        <w:div w:id="1708219102">
          <w:marLeft w:val="0"/>
          <w:marRight w:val="0"/>
          <w:marTop w:val="0"/>
          <w:marBottom w:val="0"/>
          <w:divBdr>
            <w:top w:val="none" w:sz="0" w:space="0" w:color="auto"/>
            <w:left w:val="none" w:sz="0" w:space="0" w:color="auto"/>
            <w:bottom w:val="none" w:sz="0" w:space="0" w:color="auto"/>
            <w:right w:val="none" w:sz="0" w:space="0" w:color="auto"/>
          </w:divBdr>
          <w:divsChild>
            <w:div w:id="773480112">
              <w:marLeft w:val="0"/>
              <w:marRight w:val="0"/>
              <w:marTop w:val="0"/>
              <w:marBottom w:val="0"/>
              <w:divBdr>
                <w:top w:val="none" w:sz="0" w:space="0" w:color="auto"/>
                <w:left w:val="none" w:sz="0" w:space="0" w:color="auto"/>
                <w:bottom w:val="none" w:sz="0" w:space="0" w:color="auto"/>
                <w:right w:val="none" w:sz="0" w:space="0" w:color="auto"/>
              </w:divBdr>
            </w:div>
            <w:div w:id="4652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7681">
      <w:bodyDiv w:val="1"/>
      <w:marLeft w:val="0"/>
      <w:marRight w:val="0"/>
      <w:marTop w:val="0"/>
      <w:marBottom w:val="0"/>
      <w:divBdr>
        <w:top w:val="none" w:sz="0" w:space="0" w:color="auto"/>
        <w:left w:val="none" w:sz="0" w:space="0" w:color="auto"/>
        <w:bottom w:val="none" w:sz="0" w:space="0" w:color="auto"/>
        <w:right w:val="none" w:sz="0" w:space="0" w:color="auto"/>
      </w:divBdr>
    </w:div>
    <w:div w:id="829564177">
      <w:bodyDiv w:val="1"/>
      <w:marLeft w:val="150"/>
      <w:marRight w:val="150"/>
      <w:marTop w:val="75"/>
      <w:marBottom w:val="0"/>
      <w:divBdr>
        <w:top w:val="none" w:sz="0" w:space="0" w:color="auto"/>
        <w:left w:val="none" w:sz="0" w:space="0" w:color="auto"/>
        <w:bottom w:val="none" w:sz="0" w:space="0" w:color="auto"/>
        <w:right w:val="none" w:sz="0" w:space="0" w:color="auto"/>
      </w:divBdr>
      <w:divsChild>
        <w:div w:id="2071413845">
          <w:marLeft w:val="0"/>
          <w:marRight w:val="0"/>
          <w:marTop w:val="0"/>
          <w:marBottom w:val="0"/>
          <w:divBdr>
            <w:top w:val="none" w:sz="0" w:space="0" w:color="auto"/>
            <w:left w:val="none" w:sz="0" w:space="0" w:color="auto"/>
            <w:bottom w:val="none" w:sz="0" w:space="0" w:color="auto"/>
            <w:right w:val="none" w:sz="0" w:space="0" w:color="auto"/>
          </w:divBdr>
          <w:divsChild>
            <w:div w:id="816460917">
              <w:marLeft w:val="0"/>
              <w:marRight w:val="0"/>
              <w:marTop w:val="0"/>
              <w:marBottom w:val="0"/>
              <w:divBdr>
                <w:top w:val="none" w:sz="0" w:space="0" w:color="auto"/>
                <w:left w:val="none" w:sz="0" w:space="0" w:color="auto"/>
                <w:bottom w:val="none" w:sz="0" w:space="0" w:color="auto"/>
                <w:right w:val="none" w:sz="0" w:space="0" w:color="auto"/>
              </w:divBdr>
              <w:divsChild>
                <w:div w:id="390155188">
                  <w:marLeft w:val="0"/>
                  <w:marRight w:val="0"/>
                  <w:marTop w:val="0"/>
                  <w:marBottom w:val="0"/>
                  <w:divBdr>
                    <w:top w:val="none" w:sz="0" w:space="0" w:color="auto"/>
                    <w:left w:val="none" w:sz="0" w:space="0" w:color="auto"/>
                    <w:bottom w:val="none" w:sz="0" w:space="0" w:color="auto"/>
                    <w:right w:val="none" w:sz="0" w:space="0" w:color="auto"/>
                  </w:divBdr>
                </w:div>
                <w:div w:id="1739548666">
                  <w:marLeft w:val="0"/>
                  <w:marRight w:val="0"/>
                  <w:marTop w:val="0"/>
                  <w:marBottom w:val="0"/>
                  <w:divBdr>
                    <w:top w:val="none" w:sz="0" w:space="0" w:color="auto"/>
                    <w:left w:val="none" w:sz="0" w:space="0" w:color="auto"/>
                    <w:bottom w:val="none" w:sz="0" w:space="0" w:color="auto"/>
                    <w:right w:val="none" w:sz="0" w:space="0" w:color="auto"/>
                  </w:divBdr>
                </w:div>
                <w:div w:id="2056150352">
                  <w:marLeft w:val="0"/>
                  <w:marRight w:val="0"/>
                  <w:marTop w:val="0"/>
                  <w:marBottom w:val="0"/>
                  <w:divBdr>
                    <w:top w:val="none" w:sz="0" w:space="0" w:color="auto"/>
                    <w:left w:val="none" w:sz="0" w:space="0" w:color="auto"/>
                    <w:bottom w:val="none" w:sz="0" w:space="0" w:color="auto"/>
                    <w:right w:val="none" w:sz="0" w:space="0" w:color="auto"/>
                  </w:divBdr>
                </w:div>
                <w:div w:id="1821069161">
                  <w:marLeft w:val="0"/>
                  <w:marRight w:val="0"/>
                  <w:marTop w:val="0"/>
                  <w:marBottom w:val="0"/>
                  <w:divBdr>
                    <w:top w:val="none" w:sz="0" w:space="0" w:color="auto"/>
                    <w:left w:val="none" w:sz="0" w:space="0" w:color="auto"/>
                    <w:bottom w:val="none" w:sz="0" w:space="0" w:color="auto"/>
                    <w:right w:val="none" w:sz="0" w:space="0" w:color="auto"/>
                  </w:divBdr>
                </w:div>
                <w:div w:id="323557285">
                  <w:marLeft w:val="0"/>
                  <w:marRight w:val="0"/>
                  <w:marTop w:val="0"/>
                  <w:marBottom w:val="0"/>
                  <w:divBdr>
                    <w:top w:val="none" w:sz="0" w:space="0" w:color="auto"/>
                    <w:left w:val="none" w:sz="0" w:space="0" w:color="auto"/>
                    <w:bottom w:val="none" w:sz="0" w:space="0" w:color="auto"/>
                    <w:right w:val="none" w:sz="0" w:space="0" w:color="auto"/>
                  </w:divBdr>
                </w:div>
                <w:div w:id="518007020">
                  <w:marLeft w:val="0"/>
                  <w:marRight w:val="0"/>
                  <w:marTop w:val="0"/>
                  <w:marBottom w:val="0"/>
                  <w:divBdr>
                    <w:top w:val="none" w:sz="0" w:space="0" w:color="auto"/>
                    <w:left w:val="none" w:sz="0" w:space="0" w:color="auto"/>
                    <w:bottom w:val="none" w:sz="0" w:space="0" w:color="auto"/>
                    <w:right w:val="none" w:sz="0" w:space="0" w:color="auto"/>
                  </w:divBdr>
                </w:div>
                <w:div w:id="1943223473">
                  <w:marLeft w:val="0"/>
                  <w:marRight w:val="0"/>
                  <w:marTop w:val="0"/>
                  <w:marBottom w:val="0"/>
                  <w:divBdr>
                    <w:top w:val="none" w:sz="0" w:space="0" w:color="auto"/>
                    <w:left w:val="none" w:sz="0" w:space="0" w:color="auto"/>
                    <w:bottom w:val="none" w:sz="0" w:space="0" w:color="auto"/>
                    <w:right w:val="none" w:sz="0" w:space="0" w:color="auto"/>
                  </w:divBdr>
                </w:div>
                <w:div w:id="2006007183">
                  <w:marLeft w:val="0"/>
                  <w:marRight w:val="0"/>
                  <w:marTop w:val="0"/>
                  <w:marBottom w:val="0"/>
                  <w:divBdr>
                    <w:top w:val="none" w:sz="0" w:space="0" w:color="auto"/>
                    <w:left w:val="none" w:sz="0" w:space="0" w:color="auto"/>
                    <w:bottom w:val="none" w:sz="0" w:space="0" w:color="auto"/>
                    <w:right w:val="none" w:sz="0" w:space="0" w:color="auto"/>
                  </w:divBdr>
                </w:div>
                <w:div w:id="914821700">
                  <w:marLeft w:val="0"/>
                  <w:marRight w:val="0"/>
                  <w:marTop w:val="0"/>
                  <w:marBottom w:val="0"/>
                  <w:divBdr>
                    <w:top w:val="none" w:sz="0" w:space="0" w:color="auto"/>
                    <w:left w:val="none" w:sz="0" w:space="0" w:color="auto"/>
                    <w:bottom w:val="none" w:sz="0" w:space="0" w:color="auto"/>
                    <w:right w:val="none" w:sz="0" w:space="0" w:color="auto"/>
                  </w:divBdr>
                </w:div>
                <w:div w:id="1005479637">
                  <w:marLeft w:val="0"/>
                  <w:marRight w:val="0"/>
                  <w:marTop w:val="0"/>
                  <w:marBottom w:val="0"/>
                  <w:divBdr>
                    <w:top w:val="none" w:sz="0" w:space="0" w:color="auto"/>
                    <w:left w:val="none" w:sz="0" w:space="0" w:color="auto"/>
                    <w:bottom w:val="none" w:sz="0" w:space="0" w:color="auto"/>
                    <w:right w:val="none" w:sz="0" w:space="0" w:color="auto"/>
                  </w:divBdr>
                </w:div>
                <w:div w:id="397435725">
                  <w:marLeft w:val="0"/>
                  <w:marRight w:val="0"/>
                  <w:marTop w:val="0"/>
                  <w:marBottom w:val="0"/>
                  <w:divBdr>
                    <w:top w:val="none" w:sz="0" w:space="0" w:color="auto"/>
                    <w:left w:val="none" w:sz="0" w:space="0" w:color="auto"/>
                    <w:bottom w:val="none" w:sz="0" w:space="0" w:color="auto"/>
                    <w:right w:val="none" w:sz="0" w:space="0" w:color="auto"/>
                  </w:divBdr>
                  <w:divsChild>
                    <w:div w:id="441806437">
                      <w:marLeft w:val="0"/>
                      <w:marRight w:val="0"/>
                      <w:marTop w:val="0"/>
                      <w:marBottom w:val="0"/>
                      <w:divBdr>
                        <w:top w:val="none" w:sz="0" w:space="0" w:color="auto"/>
                        <w:left w:val="none" w:sz="0" w:space="0" w:color="auto"/>
                        <w:bottom w:val="none" w:sz="0" w:space="0" w:color="auto"/>
                        <w:right w:val="none" w:sz="0" w:space="0" w:color="auto"/>
                      </w:divBdr>
                    </w:div>
                    <w:div w:id="863789221">
                      <w:marLeft w:val="0"/>
                      <w:marRight w:val="0"/>
                      <w:marTop w:val="0"/>
                      <w:marBottom w:val="0"/>
                      <w:divBdr>
                        <w:top w:val="none" w:sz="0" w:space="0" w:color="auto"/>
                        <w:left w:val="none" w:sz="0" w:space="0" w:color="auto"/>
                        <w:bottom w:val="none" w:sz="0" w:space="0" w:color="auto"/>
                        <w:right w:val="none" w:sz="0" w:space="0" w:color="auto"/>
                      </w:divBdr>
                    </w:div>
                    <w:div w:id="11526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93092">
      <w:bodyDiv w:val="1"/>
      <w:marLeft w:val="0"/>
      <w:marRight w:val="0"/>
      <w:marTop w:val="0"/>
      <w:marBottom w:val="0"/>
      <w:divBdr>
        <w:top w:val="none" w:sz="0" w:space="0" w:color="auto"/>
        <w:left w:val="none" w:sz="0" w:space="0" w:color="auto"/>
        <w:bottom w:val="none" w:sz="0" w:space="0" w:color="auto"/>
        <w:right w:val="none" w:sz="0" w:space="0" w:color="auto"/>
      </w:divBdr>
    </w:div>
    <w:div w:id="1232038490">
      <w:bodyDiv w:val="1"/>
      <w:marLeft w:val="0"/>
      <w:marRight w:val="0"/>
      <w:marTop w:val="0"/>
      <w:marBottom w:val="0"/>
      <w:divBdr>
        <w:top w:val="none" w:sz="0" w:space="0" w:color="auto"/>
        <w:left w:val="none" w:sz="0" w:space="0" w:color="auto"/>
        <w:bottom w:val="none" w:sz="0" w:space="0" w:color="auto"/>
        <w:right w:val="none" w:sz="0" w:space="0" w:color="auto"/>
      </w:divBdr>
    </w:div>
    <w:div w:id="1310787495">
      <w:bodyDiv w:val="1"/>
      <w:marLeft w:val="0"/>
      <w:marRight w:val="0"/>
      <w:marTop w:val="0"/>
      <w:marBottom w:val="0"/>
      <w:divBdr>
        <w:top w:val="none" w:sz="0" w:space="0" w:color="auto"/>
        <w:left w:val="none" w:sz="0" w:space="0" w:color="auto"/>
        <w:bottom w:val="none" w:sz="0" w:space="0" w:color="auto"/>
        <w:right w:val="none" w:sz="0" w:space="0" w:color="auto"/>
      </w:divBdr>
    </w:div>
    <w:div w:id="1345983628">
      <w:bodyDiv w:val="1"/>
      <w:marLeft w:val="0"/>
      <w:marRight w:val="0"/>
      <w:marTop w:val="0"/>
      <w:marBottom w:val="0"/>
      <w:divBdr>
        <w:top w:val="none" w:sz="0" w:space="0" w:color="auto"/>
        <w:left w:val="none" w:sz="0" w:space="0" w:color="auto"/>
        <w:bottom w:val="none" w:sz="0" w:space="0" w:color="auto"/>
        <w:right w:val="none" w:sz="0" w:space="0" w:color="auto"/>
      </w:divBdr>
      <w:divsChild>
        <w:div w:id="432744393">
          <w:marLeft w:val="0"/>
          <w:marRight w:val="0"/>
          <w:marTop w:val="0"/>
          <w:marBottom w:val="0"/>
          <w:divBdr>
            <w:top w:val="none" w:sz="0" w:space="0" w:color="auto"/>
            <w:left w:val="none" w:sz="0" w:space="0" w:color="auto"/>
            <w:bottom w:val="none" w:sz="0" w:space="0" w:color="auto"/>
            <w:right w:val="none" w:sz="0" w:space="0" w:color="auto"/>
          </w:divBdr>
        </w:div>
      </w:divsChild>
    </w:div>
    <w:div w:id="1554392976">
      <w:bodyDiv w:val="1"/>
      <w:marLeft w:val="0"/>
      <w:marRight w:val="0"/>
      <w:marTop w:val="0"/>
      <w:marBottom w:val="0"/>
      <w:divBdr>
        <w:top w:val="none" w:sz="0" w:space="0" w:color="auto"/>
        <w:left w:val="none" w:sz="0" w:space="0" w:color="auto"/>
        <w:bottom w:val="none" w:sz="0" w:space="0" w:color="auto"/>
        <w:right w:val="none" w:sz="0" w:space="0" w:color="auto"/>
      </w:divBdr>
      <w:divsChild>
        <w:div w:id="1542982245">
          <w:marLeft w:val="0"/>
          <w:marRight w:val="0"/>
          <w:marTop w:val="0"/>
          <w:marBottom w:val="0"/>
          <w:divBdr>
            <w:top w:val="none" w:sz="0" w:space="0" w:color="auto"/>
            <w:left w:val="none" w:sz="0" w:space="0" w:color="auto"/>
            <w:bottom w:val="none" w:sz="0" w:space="0" w:color="auto"/>
            <w:right w:val="none" w:sz="0" w:space="0" w:color="auto"/>
          </w:divBdr>
          <w:divsChild>
            <w:div w:id="1869876703">
              <w:marLeft w:val="0"/>
              <w:marRight w:val="0"/>
              <w:marTop w:val="0"/>
              <w:marBottom w:val="0"/>
              <w:divBdr>
                <w:top w:val="none" w:sz="0" w:space="0" w:color="auto"/>
                <w:left w:val="none" w:sz="0" w:space="0" w:color="auto"/>
                <w:bottom w:val="none" w:sz="0" w:space="0" w:color="auto"/>
                <w:right w:val="none" w:sz="0" w:space="0" w:color="auto"/>
              </w:divBdr>
            </w:div>
            <w:div w:id="724183164">
              <w:marLeft w:val="0"/>
              <w:marRight w:val="0"/>
              <w:marTop w:val="0"/>
              <w:marBottom w:val="0"/>
              <w:divBdr>
                <w:top w:val="none" w:sz="0" w:space="0" w:color="auto"/>
                <w:left w:val="none" w:sz="0" w:space="0" w:color="auto"/>
                <w:bottom w:val="none" w:sz="0" w:space="0" w:color="auto"/>
                <w:right w:val="none" w:sz="0" w:space="0" w:color="auto"/>
              </w:divBdr>
            </w:div>
            <w:div w:id="1102264781">
              <w:marLeft w:val="0"/>
              <w:marRight w:val="0"/>
              <w:marTop w:val="0"/>
              <w:marBottom w:val="0"/>
              <w:divBdr>
                <w:top w:val="none" w:sz="0" w:space="0" w:color="auto"/>
                <w:left w:val="none" w:sz="0" w:space="0" w:color="auto"/>
                <w:bottom w:val="none" w:sz="0" w:space="0" w:color="auto"/>
                <w:right w:val="none" w:sz="0" w:space="0" w:color="auto"/>
              </w:divBdr>
            </w:div>
            <w:div w:id="2138720785">
              <w:marLeft w:val="0"/>
              <w:marRight w:val="0"/>
              <w:marTop w:val="0"/>
              <w:marBottom w:val="0"/>
              <w:divBdr>
                <w:top w:val="none" w:sz="0" w:space="0" w:color="auto"/>
                <w:left w:val="none" w:sz="0" w:space="0" w:color="auto"/>
                <w:bottom w:val="none" w:sz="0" w:space="0" w:color="auto"/>
                <w:right w:val="none" w:sz="0" w:space="0" w:color="auto"/>
              </w:divBdr>
            </w:div>
            <w:div w:id="458762830">
              <w:marLeft w:val="0"/>
              <w:marRight w:val="0"/>
              <w:marTop w:val="0"/>
              <w:marBottom w:val="0"/>
              <w:divBdr>
                <w:top w:val="none" w:sz="0" w:space="0" w:color="auto"/>
                <w:left w:val="none" w:sz="0" w:space="0" w:color="auto"/>
                <w:bottom w:val="none" w:sz="0" w:space="0" w:color="auto"/>
                <w:right w:val="none" w:sz="0" w:space="0" w:color="auto"/>
              </w:divBdr>
            </w:div>
            <w:div w:id="40516032">
              <w:marLeft w:val="0"/>
              <w:marRight w:val="0"/>
              <w:marTop w:val="0"/>
              <w:marBottom w:val="0"/>
              <w:divBdr>
                <w:top w:val="none" w:sz="0" w:space="0" w:color="auto"/>
                <w:left w:val="none" w:sz="0" w:space="0" w:color="auto"/>
                <w:bottom w:val="none" w:sz="0" w:space="0" w:color="auto"/>
                <w:right w:val="none" w:sz="0" w:space="0" w:color="auto"/>
              </w:divBdr>
            </w:div>
            <w:div w:id="987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9001">
      <w:bodyDiv w:val="1"/>
      <w:marLeft w:val="0"/>
      <w:marRight w:val="0"/>
      <w:marTop w:val="0"/>
      <w:marBottom w:val="0"/>
      <w:divBdr>
        <w:top w:val="none" w:sz="0" w:space="0" w:color="auto"/>
        <w:left w:val="none" w:sz="0" w:space="0" w:color="auto"/>
        <w:bottom w:val="none" w:sz="0" w:space="0" w:color="auto"/>
        <w:right w:val="none" w:sz="0" w:space="0" w:color="auto"/>
      </w:divBdr>
      <w:divsChild>
        <w:div w:id="1110661610">
          <w:marLeft w:val="0"/>
          <w:marRight w:val="0"/>
          <w:marTop w:val="0"/>
          <w:marBottom w:val="0"/>
          <w:divBdr>
            <w:top w:val="none" w:sz="0" w:space="0" w:color="auto"/>
            <w:left w:val="none" w:sz="0" w:space="0" w:color="auto"/>
            <w:bottom w:val="none" w:sz="0" w:space="0" w:color="auto"/>
            <w:right w:val="none" w:sz="0" w:space="0" w:color="auto"/>
          </w:divBdr>
          <w:divsChild>
            <w:div w:id="1163006442">
              <w:marLeft w:val="0"/>
              <w:marRight w:val="0"/>
              <w:marTop w:val="0"/>
              <w:marBottom w:val="0"/>
              <w:divBdr>
                <w:top w:val="none" w:sz="0" w:space="0" w:color="auto"/>
                <w:left w:val="none" w:sz="0" w:space="0" w:color="auto"/>
                <w:bottom w:val="none" w:sz="0" w:space="0" w:color="auto"/>
                <w:right w:val="none" w:sz="0" w:space="0" w:color="auto"/>
              </w:divBdr>
            </w:div>
            <w:div w:id="1478036914">
              <w:marLeft w:val="0"/>
              <w:marRight w:val="0"/>
              <w:marTop w:val="0"/>
              <w:marBottom w:val="0"/>
              <w:divBdr>
                <w:top w:val="none" w:sz="0" w:space="0" w:color="auto"/>
                <w:left w:val="none" w:sz="0" w:space="0" w:color="auto"/>
                <w:bottom w:val="none" w:sz="0" w:space="0" w:color="auto"/>
                <w:right w:val="none" w:sz="0" w:space="0" w:color="auto"/>
              </w:divBdr>
            </w:div>
            <w:div w:id="1694766525">
              <w:marLeft w:val="0"/>
              <w:marRight w:val="0"/>
              <w:marTop w:val="0"/>
              <w:marBottom w:val="0"/>
              <w:divBdr>
                <w:top w:val="none" w:sz="0" w:space="0" w:color="auto"/>
                <w:left w:val="none" w:sz="0" w:space="0" w:color="auto"/>
                <w:bottom w:val="none" w:sz="0" w:space="0" w:color="auto"/>
                <w:right w:val="none" w:sz="0" w:space="0" w:color="auto"/>
              </w:divBdr>
            </w:div>
            <w:div w:id="231081796">
              <w:marLeft w:val="0"/>
              <w:marRight w:val="0"/>
              <w:marTop w:val="0"/>
              <w:marBottom w:val="0"/>
              <w:divBdr>
                <w:top w:val="none" w:sz="0" w:space="0" w:color="auto"/>
                <w:left w:val="none" w:sz="0" w:space="0" w:color="auto"/>
                <w:bottom w:val="none" w:sz="0" w:space="0" w:color="auto"/>
                <w:right w:val="none" w:sz="0" w:space="0" w:color="auto"/>
              </w:divBdr>
            </w:div>
            <w:div w:id="1310013716">
              <w:marLeft w:val="0"/>
              <w:marRight w:val="0"/>
              <w:marTop w:val="0"/>
              <w:marBottom w:val="0"/>
              <w:divBdr>
                <w:top w:val="none" w:sz="0" w:space="0" w:color="auto"/>
                <w:left w:val="none" w:sz="0" w:space="0" w:color="auto"/>
                <w:bottom w:val="none" w:sz="0" w:space="0" w:color="auto"/>
                <w:right w:val="none" w:sz="0" w:space="0" w:color="auto"/>
              </w:divBdr>
            </w:div>
            <w:div w:id="1185755108">
              <w:marLeft w:val="0"/>
              <w:marRight w:val="0"/>
              <w:marTop w:val="0"/>
              <w:marBottom w:val="0"/>
              <w:divBdr>
                <w:top w:val="none" w:sz="0" w:space="0" w:color="auto"/>
                <w:left w:val="none" w:sz="0" w:space="0" w:color="auto"/>
                <w:bottom w:val="none" w:sz="0" w:space="0" w:color="auto"/>
                <w:right w:val="none" w:sz="0" w:space="0" w:color="auto"/>
              </w:divBdr>
            </w:div>
            <w:div w:id="1269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uka.gov.pl/g2/oryginal/2013_09/485ab765cf1189945f7b95572d728cb0.pdf"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F20F-2F4C-4D2F-BC20-B7D23D1A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1412</Words>
  <Characters>8475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Janicka</dc:creator>
  <cp:lastModifiedBy>Agnieszka Kalisiewicz</cp:lastModifiedBy>
  <cp:revision>44</cp:revision>
  <cp:lastPrinted>2016-08-26T12:43:00Z</cp:lastPrinted>
  <dcterms:created xsi:type="dcterms:W3CDTF">2016-09-15T10:42:00Z</dcterms:created>
  <dcterms:modified xsi:type="dcterms:W3CDTF">2016-09-16T11:29:00Z</dcterms:modified>
</cp:coreProperties>
</file>