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45C8C" w14:textId="77777777" w:rsidR="00A30FB8" w:rsidRPr="00237DD8" w:rsidRDefault="0066420A" w:rsidP="00F45637">
      <w:pPr>
        <w:pStyle w:val="Normalny1"/>
        <w:spacing w:after="120" w:line="360" w:lineRule="auto"/>
        <w:contextualSpacing/>
        <w:rPr>
          <w:rFonts w:ascii="Tahoma" w:hAnsi="Tahoma" w:cs="Tahoma"/>
          <w:b/>
          <w:sz w:val="44"/>
          <w:szCs w:val="44"/>
        </w:rPr>
      </w:pPr>
      <w:r w:rsidRPr="00A95313">
        <w:rPr>
          <w:rFonts w:ascii="Tahoma" w:eastAsia="Arial" w:hAnsi="Tahoma" w:cs="Tahoma"/>
          <w:noProof/>
          <w:sz w:val="22"/>
          <w:szCs w:val="22"/>
        </w:rPr>
        <w:drawing>
          <wp:anchor distT="0" distB="0" distL="114300" distR="114300" simplePos="0" relativeHeight="251732992" behindDoc="1" locked="0" layoutInCell="1" allowOverlap="1" wp14:anchorId="1E870DF3" wp14:editId="3E2EE690">
            <wp:simplePos x="0" y="0"/>
            <wp:positionH relativeFrom="page">
              <wp:posOffset>899795</wp:posOffset>
            </wp:positionH>
            <wp:positionV relativeFrom="page">
              <wp:posOffset>899795</wp:posOffset>
            </wp:positionV>
            <wp:extent cx="5759450" cy="1126490"/>
            <wp:effectExtent l="0" t="0" r="0" b="0"/>
            <wp:wrapNone/>
            <wp:docPr id="33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759450" cy="1126490"/>
                    </a:xfrm>
                    <a:prstGeom prst="rect">
                      <a:avLst/>
                    </a:prstGeom>
                    <a:noFill/>
                  </pic:spPr>
                </pic:pic>
              </a:graphicData>
            </a:graphic>
          </wp:anchor>
        </w:drawing>
      </w:r>
      <w:r w:rsidR="00965F6D">
        <w:rPr>
          <w:rFonts w:ascii="Tahoma" w:hAnsi="Tahoma" w:cs="Tahoma"/>
          <w:b/>
          <w:sz w:val="44"/>
          <w:szCs w:val="44"/>
        </w:rPr>
        <w:t xml:space="preserve"> </w:t>
      </w:r>
    </w:p>
    <w:p w14:paraId="459F3DDA" w14:textId="77777777" w:rsidR="00A30FB8" w:rsidRPr="00237DD8" w:rsidRDefault="00A30FB8" w:rsidP="00F45637">
      <w:pPr>
        <w:pStyle w:val="Normalny1"/>
        <w:spacing w:after="120" w:line="360" w:lineRule="auto"/>
        <w:contextualSpacing/>
        <w:jc w:val="center"/>
        <w:rPr>
          <w:rFonts w:ascii="Tahoma" w:hAnsi="Tahoma" w:cs="Tahoma"/>
          <w:b/>
          <w:sz w:val="44"/>
          <w:szCs w:val="44"/>
        </w:rPr>
      </w:pPr>
    </w:p>
    <w:p w14:paraId="0914A99E" w14:textId="77777777" w:rsidR="0066420A" w:rsidRDefault="0066420A" w:rsidP="00F45637">
      <w:pPr>
        <w:spacing w:line="360" w:lineRule="auto"/>
        <w:contextualSpacing/>
        <w:jc w:val="center"/>
        <w:rPr>
          <w:rFonts w:ascii="Tahoma" w:eastAsia="Times New Roman" w:hAnsi="Tahoma" w:cs="Tahoma"/>
          <w:b/>
          <w:smallCaps/>
          <w:color w:val="2E74B5" w:themeColor="accent1" w:themeShade="BF"/>
          <w:sz w:val="48"/>
          <w:szCs w:val="48"/>
        </w:rPr>
      </w:pPr>
    </w:p>
    <w:p w14:paraId="78BBC892" w14:textId="77777777" w:rsidR="0066420A" w:rsidRDefault="0066420A" w:rsidP="0066420A">
      <w:pPr>
        <w:spacing w:line="360" w:lineRule="auto"/>
        <w:contextualSpacing/>
        <w:rPr>
          <w:rFonts w:ascii="Tahoma" w:eastAsia="Times New Roman" w:hAnsi="Tahoma" w:cs="Tahoma"/>
          <w:b/>
          <w:smallCaps/>
          <w:color w:val="2E74B5" w:themeColor="accent1" w:themeShade="BF"/>
          <w:sz w:val="48"/>
          <w:szCs w:val="48"/>
        </w:rPr>
      </w:pPr>
    </w:p>
    <w:p w14:paraId="570A6F64" w14:textId="77777777" w:rsidR="00C244B8" w:rsidRDefault="00C244B8" w:rsidP="00C244B8">
      <w:pPr>
        <w:spacing w:line="360" w:lineRule="auto"/>
        <w:contextualSpacing/>
        <w:jc w:val="center"/>
        <w:rPr>
          <w:rFonts w:ascii="Tahoma" w:eastAsia="Times New Roman" w:hAnsi="Tahoma" w:cs="Tahoma"/>
          <w:b/>
          <w:smallCaps/>
          <w:color w:val="2E74B5" w:themeColor="accent1" w:themeShade="BF"/>
          <w:sz w:val="44"/>
          <w:szCs w:val="44"/>
        </w:rPr>
      </w:pPr>
    </w:p>
    <w:p w14:paraId="46602DF6" w14:textId="77777777" w:rsidR="00C244B8" w:rsidRDefault="00C244B8" w:rsidP="00C244B8">
      <w:pPr>
        <w:spacing w:line="360" w:lineRule="auto"/>
        <w:contextualSpacing/>
        <w:jc w:val="center"/>
        <w:rPr>
          <w:rFonts w:ascii="Tahoma" w:eastAsia="Arial" w:hAnsi="Tahoma" w:cs="Tahoma"/>
          <w:b/>
          <w:color w:val="2F5496" w:themeColor="accent5" w:themeShade="BF"/>
          <w:sz w:val="44"/>
          <w:szCs w:val="44"/>
        </w:rPr>
      </w:pPr>
    </w:p>
    <w:p w14:paraId="72D02003" w14:textId="77777777" w:rsidR="00C244B8" w:rsidRPr="00C244B8" w:rsidRDefault="00C244B8" w:rsidP="00C244B8">
      <w:pPr>
        <w:spacing w:line="360" w:lineRule="auto"/>
        <w:contextualSpacing/>
        <w:jc w:val="center"/>
        <w:rPr>
          <w:rFonts w:ascii="Tahoma" w:eastAsia="Arial" w:hAnsi="Tahoma" w:cs="Tahoma"/>
          <w:b/>
          <w:color w:val="C00000"/>
          <w:sz w:val="44"/>
          <w:szCs w:val="44"/>
        </w:rPr>
      </w:pPr>
      <w:r w:rsidRPr="00C244B8">
        <w:rPr>
          <w:rFonts w:ascii="Tahoma" w:eastAsia="Arial" w:hAnsi="Tahoma" w:cs="Tahoma"/>
          <w:b/>
          <w:color w:val="C00000"/>
          <w:sz w:val="44"/>
          <w:szCs w:val="44"/>
        </w:rPr>
        <w:t xml:space="preserve">Podręcznik wdrażania Modelu pracy </w:t>
      </w:r>
      <w:r w:rsidR="005411E9">
        <w:rPr>
          <w:rFonts w:ascii="Tahoma" w:eastAsia="Arial" w:hAnsi="Tahoma" w:cs="Tahoma"/>
          <w:b/>
          <w:color w:val="C00000"/>
          <w:sz w:val="44"/>
          <w:szCs w:val="44"/>
        </w:rPr>
        <w:br/>
      </w:r>
      <w:r w:rsidRPr="00C244B8">
        <w:rPr>
          <w:rFonts w:ascii="Tahoma" w:eastAsia="Arial" w:hAnsi="Tahoma" w:cs="Tahoma"/>
          <w:b/>
          <w:color w:val="C00000"/>
          <w:sz w:val="44"/>
          <w:szCs w:val="44"/>
        </w:rPr>
        <w:t xml:space="preserve">z rodziną doświadczającą dziedziczonego ubóstwa na terenach pogórniczych </w:t>
      </w:r>
      <w:r w:rsidRPr="00C244B8">
        <w:rPr>
          <w:rFonts w:ascii="Tahoma" w:hAnsi="Tahoma" w:cs="Tahoma"/>
          <w:b/>
          <w:color w:val="C00000"/>
          <w:sz w:val="44"/>
          <w:szCs w:val="44"/>
          <w:shd w:val="clear" w:color="auto" w:fill="FFFFFF"/>
        </w:rPr>
        <w:t>– </w:t>
      </w:r>
      <w:r w:rsidRPr="00C244B8">
        <w:rPr>
          <w:rFonts w:ascii="Tahoma" w:eastAsia="Arial" w:hAnsi="Tahoma" w:cs="Tahoma"/>
          <w:b/>
          <w:color w:val="C00000"/>
          <w:sz w:val="44"/>
          <w:szCs w:val="44"/>
        </w:rPr>
        <w:t xml:space="preserve">opracowany na przykładzie dzielnicy Wodzisławia Śląskiego </w:t>
      </w:r>
      <w:r w:rsidRPr="00C244B8">
        <w:rPr>
          <w:rFonts w:ascii="Tahoma" w:hAnsi="Tahoma" w:cs="Tahoma"/>
          <w:b/>
          <w:color w:val="C00000"/>
          <w:sz w:val="44"/>
          <w:szCs w:val="44"/>
          <w:shd w:val="clear" w:color="auto" w:fill="FFFFFF"/>
        </w:rPr>
        <w:t>– Wilchwy</w:t>
      </w:r>
    </w:p>
    <w:p w14:paraId="356917A4" w14:textId="77777777" w:rsidR="00744CE2" w:rsidRPr="00237DD8" w:rsidRDefault="00744CE2" w:rsidP="00F45637">
      <w:pPr>
        <w:spacing w:line="360" w:lineRule="auto"/>
        <w:contextualSpacing/>
        <w:jc w:val="center"/>
        <w:rPr>
          <w:rFonts w:ascii="Tahoma" w:hAnsi="Tahoma" w:cs="Tahoma"/>
          <w:b/>
          <w:smallCaps/>
          <w:color w:val="2E74B5" w:themeColor="accent1" w:themeShade="BF"/>
          <w:sz w:val="44"/>
          <w:szCs w:val="44"/>
        </w:rPr>
      </w:pPr>
    </w:p>
    <w:p w14:paraId="1BBCAE7F" w14:textId="77777777" w:rsidR="000F2174" w:rsidRPr="00237DD8" w:rsidRDefault="000F2174" w:rsidP="00F45637">
      <w:pPr>
        <w:spacing w:line="360" w:lineRule="auto"/>
        <w:contextualSpacing/>
        <w:rPr>
          <w:rFonts w:ascii="Tahoma" w:eastAsia="Calibri" w:hAnsi="Tahoma" w:cs="Tahoma"/>
          <w:b/>
          <w:color w:val="000000"/>
          <w:sz w:val="44"/>
          <w:szCs w:val="44"/>
          <w:lang w:eastAsia="pl-PL"/>
        </w:rPr>
      </w:pPr>
    </w:p>
    <w:p w14:paraId="307EEF4A" w14:textId="77777777" w:rsidR="00C244B8" w:rsidRDefault="00C244B8" w:rsidP="00F45637">
      <w:pPr>
        <w:spacing w:line="360" w:lineRule="auto"/>
        <w:contextualSpacing/>
        <w:rPr>
          <w:rFonts w:ascii="Tahoma" w:eastAsia="Calibri" w:hAnsi="Tahoma" w:cs="Tahoma"/>
          <w:b/>
          <w:color w:val="000000"/>
          <w:sz w:val="44"/>
          <w:szCs w:val="44"/>
          <w:lang w:eastAsia="pl-PL"/>
        </w:rPr>
      </w:pPr>
    </w:p>
    <w:p w14:paraId="10AEC9B8" w14:textId="77777777" w:rsidR="00C244B8" w:rsidRDefault="00C244B8" w:rsidP="00F45637">
      <w:pPr>
        <w:spacing w:line="360" w:lineRule="auto"/>
        <w:contextualSpacing/>
        <w:rPr>
          <w:rFonts w:ascii="Tahoma" w:eastAsia="Calibri" w:hAnsi="Tahoma" w:cs="Tahoma"/>
          <w:b/>
          <w:color w:val="000000"/>
          <w:sz w:val="44"/>
          <w:szCs w:val="44"/>
          <w:lang w:eastAsia="pl-PL"/>
        </w:rPr>
      </w:pPr>
    </w:p>
    <w:p w14:paraId="1C7D5789" w14:textId="77777777" w:rsidR="00C244B8" w:rsidRPr="006C7C79" w:rsidRDefault="00C244B8" w:rsidP="00C244B8">
      <w:pPr>
        <w:spacing w:line="360" w:lineRule="auto"/>
        <w:jc w:val="center"/>
        <w:rPr>
          <w:rFonts w:ascii="Tahoma" w:eastAsia="Arial" w:hAnsi="Tahoma" w:cs="Tahoma"/>
          <w:sz w:val="28"/>
          <w:szCs w:val="28"/>
        </w:rPr>
        <w:sectPr w:rsidR="00C244B8" w:rsidRPr="006C7C79" w:rsidSect="00C244B8">
          <w:footerReference w:type="default" r:id="rId9"/>
          <w:footerReference w:type="first" r:id="rId10"/>
          <w:pgSz w:w="11900" w:h="16840"/>
          <w:pgMar w:top="1417" w:right="1417" w:bottom="1417" w:left="1417" w:header="0" w:footer="850" w:gutter="0"/>
          <w:pgNumType w:start="1"/>
          <w:cols w:space="0" w:equalWidth="0">
            <w:col w:w="9043"/>
          </w:cols>
          <w:titlePg/>
          <w:docGrid w:linePitch="360"/>
        </w:sectPr>
      </w:pPr>
      <w:r w:rsidRPr="006C7C79">
        <w:rPr>
          <w:rFonts w:ascii="Tahoma" w:eastAsia="Arial" w:hAnsi="Tahoma" w:cs="Tahoma"/>
          <w:sz w:val="28"/>
          <w:szCs w:val="28"/>
        </w:rPr>
        <w:t>WODZISŁAW ŚLĄSKI 20</w:t>
      </w:r>
      <w:r w:rsidR="005411E9">
        <w:rPr>
          <w:rFonts w:ascii="Tahoma" w:eastAsia="Arial" w:hAnsi="Tahoma" w:cs="Tahoma"/>
          <w:sz w:val="28"/>
          <w:szCs w:val="28"/>
        </w:rPr>
        <w:t>17</w:t>
      </w:r>
    </w:p>
    <w:p w14:paraId="0F93E562" w14:textId="77777777" w:rsidR="00444263" w:rsidRPr="00237DD8" w:rsidRDefault="00444263" w:rsidP="00C244B8">
      <w:pPr>
        <w:spacing w:line="360" w:lineRule="auto"/>
        <w:contextualSpacing/>
        <w:rPr>
          <w:rFonts w:ascii="Tahoma" w:eastAsia="Calibri" w:hAnsi="Tahoma" w:cs="Tahoma"/>
          <w:smallCaps/>
          <w:color w:val="000000"/>
          <w:sz w:val="28"/>
          <w:szCs w:val="44"/>
          <w:lang w:eastAsia="pl-PL"/>
        </w:rPr>
      </w:pPr>
    </w:p>
    <w:sdt>
      <w:sdtPr>
        <w:rPr>
          <w:rFonts w:ascii="Tahoma" w:eastAsiaTheme="minorEastAsia" w:hAnsi="Tahoma" w:cs="Tahoma"/>
          <w:color w:val="auto"/>
          <w:sz w:val="21"/>
          <w:szCs w:val="21"/>
        </w:rPr>
        <w:id w:val="1235051137"/>
        <w:docPartObj>
          <w:docPartGallery w:val="Table of Contents"/>
          <w:docPartUnique/>
        </w:docPartObj>
      </w:sdtPr>
      <w:sdtEndPr>
        <w:rPr>
          <w:b/>
          <w:bCs/>
          <w:sz w:val="22"/>
          <w:szCs w:val="22"/>
        </w:rPr>
      </w:sdtEndPr>
      <w:sdtContent>
        <w:p w14:paraId="37D3A670" w14:textId="77777777" w:rsidR="001A17C8" w:rsidRDefault="00594691" w:rsidP="001A17C8">
          <w:pPr>
            <w:pStyle w:val="Nagwekspisutreci"/>
            <w:spacing w:before="0" w:after="120" w:line="360" w:lineRule="auto"/>
            <w:contextualSpacing/>
            <w:rPr>
              <w:rFonts w:ascii="Tahoma" w:hAnsi="Tahoma" w:cs="Tahoma"/>
              <w:b/>
              <w:smallCaps/>
              <w:color w:val="4BACC6"/>
              <w:sz w:val="32"/>
              <w:szCs w:val="32"/>
            </w:rPr>
          </w:pPr>
          <w:r w:rsidRPr="003F6A75">
            <w:rPr>
              <w:rFonts w:ascii="Tahoma" w:hAnsi="Tahoma" w:cs="Tahoma"/>
              <w:b/>
              <w:smallCaps/>
              <w:color w:val="4BACC6"/>
              <w:sz w:val="32"/>
              <w:szCs w:val="32"/>
            </w:rPr>
            <w:t>Spis treści</w:t>
          </w:r>
        </w:p>
        <w:p w14:paraId="42793F53" w14:textId="216613F9" w:rsidR="00D27A06" w:rsidRDefault="00841574">
          <w:pPr>
            <w:pStyle w:val="Spistreci1"/>
            <w:rPr>
              <w:rFonts w:asciiTheme="minorHAnsi" w:hAnsiTheme="minorHAnsi" w:cstheme="minorBidi"/>
              <w:b w:val="0"/>
              <w:smallCaps w:val="0"/>
              <w:color w:val="auto"/>
              <w:sz w:val="22"/>
              <w:szCs w:val="22"/>
              <w:lang w:eastAsia="pl-PL"/>
            </w:rPr>
          </w:pPr>
          <w:r w:rsidRPr="00F92B73">
            <w:rPr>
              <w:rFonts w:ascii="Tahoma" w:hAnsi="Tahoma" w:cs="Tahoma"/>
              <w:color w:val="auto"/>
              <w:sz w:val="22"/>
              <w:szCs w:val="22"/>
            </w:rPr>
            <w:fldChar w:fldCharType="begin"/>
          </w:r>
          <w:r w:rsidR="00594691" w:rsidRPr="00F92B73">
            <w:rPr>
              <w:rFonts w:ascii="Tahoma" w:hAnsi="Tahoma" w:cs="Tahoma"/>
              <w:color w:val="auto"/>
              <w:sz w:val="22"/>
              <w:szCs w:val="22"/>
            </w:rPr>
            <w:instrText xml:space="preserve"> TOC \o "1-3" \h \z \u </w:instrText>
          </w:r>
          <w:r w:rsidRPr="00F92B73">
            <w:rPr>
              <w:rFonts w:ascii="Tahoma" w:hAnsi="Tahoma" w:cs="Tahoma"/>
              <w:color w:val="auto"/>
              <w:sz w:val="22"/>
              <w:szCs w:val="22"/>
            </w:rPr>
            <w:fldChar w:fldCharType="separate"/>
          </w:r>
          <w:hyperlink w:anchor="_Toc69041705" w:history="1">
            <w:r w:rsidR="00D27A06" w:rsidRPr="00DB13D7">
              <w:rPr>
                <w:rStyle w:val="Hipercze"/>
                <w:rFonts w:ascii="Tahoma" w:hAnsi="Tahoma" w:cs="Tahoma"/>
              </w:rPr>
              <w:t>1.</w:t>
            </w:r>
            <w:r w:rsidR="00D27A06">
              <w:rPr>
                <w:rFonts w:asciiTheme="minorHAnsi" w:hAnsiTheme="minorHAnsi" w:cstheme="minorBidi"/>
                <w:b w:val="0"/>
                <w:smallCaps w:val="0"/>
                <w:color w:val="auto"/>
                <w:sz w:val="22"/>
                <w:szCs w:val="22"/>
                <w:lang w:eastAsia="pl-PL"/>
              </w:rPr>
              <w:tab/>
            </w:r>
            <w:r w:rsidR="00D27A06" w:rsidRPr="00DB13D7">
              <w:rPr>
                <w:rStyle w:val="Hipercze"/>
                <w:rFonts w:ascii="Tahoma" w:hAnsi="Tahoma" w:cs="Tahoma"/>
              </w:rPr>
              <w:t>Podstawowe informacje na temat podręcznika</w:t>
            </w:r>
            <w:r w:rsidR="00D27A06">
              <w:rPr>
                <w:webHidden/>
              </w:rPr>
              <w:tab/>
            </w:r>
            <w:r w:rsidR="00D27A06">
              <w:rPr>
                <w:webHidden/>
              </w:rPr>
              <w:fldChar w:fldCharType="begin"/>
            </w:r>
            <w:r w:rsidR="00D27A06">
              <w:rPr>
                <w:webHidden/>
              </w:rPr>
              <w:instrText xml:space="preserve"> PAGEREF _Toc69041705 \h </w:instrText>
            </w:r>
            <w:r w:rsidR="00D27A06">
              <w:rPr>
                <w:webHidden/>
              </w:rPr>
            </w:r>
            <w:r w:rsidR="00D27A06">
              <w:rPr>
                <w:webHidden/>
              </w:rPr>
              <w:fldChar w:fldCharType="separate"/>
            </w:r>
            <w:r w:rsidR="00D27A06">
              <w:rPr>
                <w:webHidden/>
              </w:rPr>
              <w:t>5</w:t>
            </w:r>
            <w:r w:rsidR="00D27A06">
              <w:rPr>
                <w:webHidden/>
              </w:rPr>
              <w:fldChar w:fldCharType="end"/>
            </w:r>
          </w:hyperlink>
        </w:p>
        <w:p w14:paraId="407F2F64" w14:textId="35299354" w:rsidR="00D27A06" w:rsidRDefault="001C598C">
          <w:pPr>
            <w:pStyle w:val="Spistreci2"/>
            <w:rPr>
              <w:noProof/>
              <w:sz w:val="22"/>
              <w:szCs w:val="22"/>
              <w:lang w:eastAsia="pl-PL"/>
            </w:rPr>
          </w:pPr>
          <w:hyperlink w:anchor="_Toc69041706" w:history="1">
            <w:r w:rsidR="00D27A06" w:rsidRPr="00DB13D7">
              <w:rPr>
                <w:rStyle w:val="Hipercze"/>
                <w:rFonts w:ascii="Tahoma" w:hAnsi="Tahoma" w:cs="Tahoma"/>
                <w:b/>
                <w:smallCaps/>
                <w:noProof/>
              </w:rPr>
              <w:t>1.1.</w:t>
            </w:r>
            <w:r w:rsidR="00D27A06">
              <w:rPr>
                <w:noProof/>
                <w:sz w:val="22"/>
                <w:szCs w:val="22"/>
                <w:lang w:eastAsia="pl-PL"/>
              </w:rPr>
              <w:tab/>
            </w:r>
            <w:r w:rsidR="00D27A06" w:rsidRPr="00DB13D7">
              <w:rPr>
                <w:rStyle w:val="Hipercze"/>
                <w:rFonts w:ascii="Tahoma" w:hAnsi="Tahoma" w:cs="Tahoma"/>
                <w:b/>
                <w:smallCaps/>
                <w:noProof/>
              </w:rPr>
              <w:t>Przeznaczenie podręcznika</w:t>
            </w:r>
            <w:r w:rsidR="00D27A06">
              <w:rPr>
                <w:noProof/>
                <w:webHidden/>
              </w:rPr>
              <w:tab/>
            </w:r>
            <w:r w:rsidR="00D27A06">
              <w:rPr>
                <w:noProof/>
                <w:webHidden/>
              </w:rPr>
              <w:fldChar w:fldCharType="begin"/>
            </w:r>
            <w:r w:rsidR="00D27A06">
              <w:rPr>
                <w:noProof/>
                <w:webHidden/>
              </w:rPr>
              <w:instrText xml:space="preserve"> PAGEREF _Toc69041706 \h </w:instrText>
            </w:r>
            <w:r w:rsidR="00D27A06">
              <w:rPr>
                <w:noProof/>
                <w:webHidden/>
              </w:rPr>
            </w:r>
            <w:r w:rsidR="00D27A06">
              <w:rPr>
                <w:noProof/>
                <w:webHidden/>
              </w:rPr>
              <w:fldChar w:fldCharType="separate"/>
            </w:r>
            <w:r w:rsidR="00D27A06">
              <w:rPr>
                <w:noProof/>
                <w:webHidden/>
              </w:rPr>
              <w:t>5</w:t>
            </w:r>
            <w:r w:rsidR="00D27A06">
              <w:rPr>
                <w:noProof/>
                <w:webHidden/>
              </w:rPr>
              <w:fldChar w:fldCharType="end"/>
            </w:r>
          </w:hyperlink>
        </w:p>
        <w:p w14:paraId="6A49D9CE" w14:textId="5D592136" w:rsidR="00D27A06" w:rsidRDefault="001C598C">
          <w:pPr>
            <w:pStyle w:val="Spistreci2"/>
            <w:rPr>
              <w:noProof/>
              <w:sz w:val="22"/>
              <w:szCs w:val="22"/>
              <w:lang w:eastAsia="pl-PL"/>
            </w:rPr>
          </w:pPr>
          <w:hyperlink w:anchor="_Toc69041707" w:history="1">
            <w:r w:rsidR="00D27A06" w:rsidRPr="00DB13D7">
              <w:rPr>
                <w:rStyle w:val="Hipercze"/>
                <w:rFonts w:ascii="Tahoma" w:hAnsi="Tahoma" w:cs="Tahoma"/>
                <w:b/>
                <w:smallCaps/>
                <w:noProof/>
              </w:rPr>
              <w:t>1.2.</w:t>
            </w:r>
            <w:r w:rsidR="00D27A06">
              <w:rPr>
                <w:noProof/>
                <w:sz w:val="22"/>
                <w:szCs w:val="22"/>
                <w:lang w:eastAsia="pl-PL"/>
              </w:rPr>
              <w:tab/>
            </w:r>
            <w:r w:rsidR="00D27A06" w:rsidRPr="00DB13D7">
              <w:rPr>
                <w:rStyle w:val="Hipercze"/>
                <w:rFonts w:ascii="Tahoma" w:hAnsi="Tahoma" w:cs="Tahoma"/>
                <w:b/>
                <w:smallCaps/>
                <w:noProof/>
              </w:rPr>
              <w:t>Wykaz skrótów i pojęć stosowanych w podręczniku</w:t>
            </w:r>
            <w:r w:rsidR="00D27A06">
              <w:rPr>
                <w:noProof/>
                <w:webHidden/>
              </w:rPr>
              <w:tab/>
            </w:r>
            <w:r w:rsidR="00D27A06">
              <w:rPr>
                <w:noProof/>
                <w:webHidden/>
              </w:rPr>
              <w:fldChar w:fldCharType="begin"/>
            </w:r>
            <w:r w:rsidR="00D27A06">
              <w:rPr>
                <w:noProof/>
                <w:webHidden/>
              </w:rPr>
              <w:instrText xml:space="preserve"> PAGEREF _Toc69041707 \h </w:instrText>
            </w:r>
            <w:r w:rsidR="00D27A06">
              <w:rPr>
                <w:noProof/>
                <w:webHidden/>
              </w:rPr>
            </w:r>
            <w:r w:rsidR="00D27A06">
              <w:rPr>
                <w:noProof/>
                <w:webHidden/>
              </w:rPr>
              <w:fldChar w:fldCharType="separate"/>
            </w:r>
            <w:r w:rsidR="00D27A06">
              <w:rPr>
                <w:noProof/>
                <w:webHidden/>
              </w:rPr>
              <w:t>6</w:t>
            </w:r>
            <w:r w:rsidR="00D27A06">
              <w:rPr>
                <w:noProof/>
                <w:webHidden/>
              </w:rPr>
              <w:fldChar w:fldCharType="end"/>
            </w:r>
          </w:hyperlink>
        </w:p>
        <w:p w14:paraId="2E35A2CE" w14:textId="0959C258" w:rsidR="00D27A06" w:rsidRDefault="001C598C">
          <w:pPr>
            <w:pStyle w:val="Spistreci2"/>
            <w:rPr>
              <w:noProof/>
              <w:sz w:val="22"/>
              <w:szCs w:val="22"/>
              <w:lang w:eastAsia="pl-PL"/>
            </w:rPr>
          </w:pPr>
          <w:hyperlink w:anchor="_Toc69041708" w:history="1">
            <w:r w:rsidR="00D27A06" w:rsidRPr="00DB13D7">
              <w:rPr>
                <w:rStyle w:val="Hipercze"/>
                <w:rFonts w:ascii="Tahoma" w:hAnsi="Tahoma" w:cs="Tahoma"/>
                <w:b/>
                <w:smallCaps/>
                <w:noProof/>
              </w:rPr>
              <w:t>1.3.</w:t>
            </w:r>
            <w:r w:rsidR="00D27A06">
              <w:rPr>
                <w:noProof/>
                <w:sz w:val="22"/>
                <w:szCs w:val="22"/>
                <w:lang w:eastAsia="pl-PL"/>
              </w:rPr>
              <w:tab/>
            </w:r>
            <w:r w:rsidR="00D27A06" w:rsidRPr="00DB13D7">
              <w:rPr>
                <w:rStyle w:val="Hipercze"/>
                <w:rFonts w:ascii="Tahoma" w:hAnsi="Tahoma" w:cs="Tahoma"/>
                <w:b/>
                <w:smallCaps/>
                <w:noProof/>
              </w:rPr>
              <w:t>Instrukcja dla użytkowników podręcznika</w:t>
            </w:r>
            <w:r w:rsidR="00D27A06">
              <w:rPr>
                <w:noProof/>
                <w:webHidden/>
              </w:rPr>
              <w:tab/>
            </w:r>
            <w:r w:rsidR="00D27A06">
              <w:rPr>
                <w:noProof/>
                <w:webHidden/>
              </w:rPr>
              <w:fldChar w:fldCharType="begin"/>
            </w:r>
            <w:r w:rsidR="00D27A06">
              <w:rPr>
                <w:noProof/>
                <w:webHidden/>
              </w:rPr>
              <w:instrText xml:space="preserve"> PAGEREF _Toc69041708 \h </w:instrText>
            </w:r>
            <w:r w:rsidR="00D27A06">
              <w:rPr>
                <w:noProof/>
                <w:webHidden/>
              </w:rPr>
            </w:r>
            <w:r w:rsidR="00D27A06">
              <w:rPr>
                <w:noProof/>
                <w:webHidden/>
              </w:rPr>
              <w:fldChar w:fldCharType="separate"/>
            </w:r>
            <w:r w:rsidR="00D27A06">
              <w:rPr>
                <w:noProof/>
                <w:webHidden/>
              </w:rPr>
              <w:t>9</w:t>
            </w:r>
            <w:r w:rsidR="00D27A06">
              <w:rPr>
                <w:noProof/>
                <w:webHidden/>
              </w:rPr>
              <w:fldChar w:fldCharType="end"/>
            </w:r>
          </w:hyperlink>
        </w:p>
        <w:p w14:paraId="5AB3930C" w14:textId="59A97F7C" w:rsidR="00D27A06" w:rsidRDefault="001C598C">
          <w:pPr>
            <w:pStyle w:val="Spistreci1"/>
            <w:rPr>
              <w:rFonts w:asciiTheme="minorHAnsi" w:hAnsiTheme="minorHAnsi" w:cstheme="minorBidi"/>
              <w:b w:val="0"/>
              <w:smallCaps w:val="0"/>
              <w:color w:val="auto"/>
              <w:sz w:val="22"/>
              <w:szCs w:val="22"/>
              <w:lang w:eastAsia="pl-PL"/>
            </w:rPr>
          </w:pPr>
          <w:hyperlink w:anchor="_Toc69041709" w:history="1">
            <w:r w:rsidR="00D27A06" w:rsidRPr="00DB13D7">
              <w:rPr>
                <w:rStyle w:val="Hipercze"/>
                <w:rFonts w:ascii="Tahoma" w:hAnsi="Tahoma" w:cs="Tahoma"/>
              </w:rPr>
              <w:t>2.</w:t>
            </w:r>
            <w:r w:rsidR="00D27A06">
              <w:rPr>
                <w:rFonts w:asciiTheme="minorHAnsi" w:hAnsiTheme="minorHAnsi" w:cstheme="minorBidi"/>
                <w:b w:val="0"/>
                <w:smallCaps w:val="0"/>
                <w:color w:val="auto"/>
                <w:sz w:val="22"/>
                <w:szCs w:val="22"/>
                <w:lang w:eastAsia="pl-PL"/>
              </w:rPr>
              <w:tab/>
            </w:r>
            <w:r w:rsidR="00D27A06" w:rsidRPr="00DB13D7">
              <w:rPr>
                <w:rStyle w:val="Hipercze"/>
                <w:rFonts w:ascii="Tahoma" w:hAnsi="Tahoma" w:cs="Tahoma"/>
              </w:rPr>
              <w:t>Zakres realizacji Modelu</w:t>
            </w:r>
            <w:r w:rsidR="00D27A06">
              <w:rPr>
                <w:webHidden/>
              </w:rPr>
              <w:tab/>
            </w:r>
            <w:r w:rsidR="00D27A06">
              <w:rPr>
                <w:webHidden/>
              </w:rPr>
              <w:fldChar w:fldCharType="begin"/>
            </w:r>
            <w:r w:rsidR="00D27A06">
              <w:rPr>
                <w:webHidden/>
              </w:rPr>
              <w:instrText xml:space="preserve"> PAGEREF _Toc69041709 \h </w:instrText>
            </w:r>
            <w:r w:rsidR="00D27A06">
              <w:rPr>
                <w:webHidden/>
              </w:rPr>
            </w:r>
            <w:r w:rsidR="00D27A06">
              <w:rPr>
                <w:webHidden/>
              </w:rPr>
              <w:fldChar w:fldCharType="separate"/>
            </w:r>
            <w:r w:rsidR="00D27A06">
              <w:rPr>
                <w:webHidden/>
              </w:rPr>
              <w:t>10</w:t>
            </w:r>
            <w:r w:rsidR="00D27A06">
              <w:rPr>
                <w:webHidden/>
              </w:rPr>
              <w:fldChar w:fldCharType="end"/>
            </w:r>
          </w:hyperlink>
        </w:p>
        <w:p w14:paraId="361D27E0" w14:textId="65D320FF" w:rsidR="00D27A06" w:rsidRDefault="001C598C">
          <w:pPr>
            <w:pStyle w:val="Spistreci2"/>
            <w:rPr>
              <w:noProof/>
              <w:sz w:val="22"/>
              <w:szCs w:val="22"/>
              <w:lang w:eastAsia="pl-PL"/>
            </w:rPr>
          </w:pPr>
          <w:hyperlink w:anchor="_Toc69041710" w:history="1">
            <w:r w:rsidR="00D27A06" w:rsidRPr="00DB13D7">
              <w:rPr>
                <w:rStyle w:val="Hipercze"/>
                <w:rFonts w:ascii="Tahoma" w:hAnsi="Tahoma" w:cs="Tahoma"/>
                <w:b/>
                <w:smallCaps/>
                <w:noProof/>
              </w:rPr>
              <w:t>2.1.</w:t>
            </w:r>
            <w:r w:rsidR="00D27A06">
              <w:rPr>
                <w:noProof/>
                <w:sz w:val="22"/>
                <w:szCs w:val="22"/>
                <w:lang w:eastAsia="pl-PL"/>
              </w:rPr>
              <w:tab/>
            </w:r>
            <w:r w:rsidR="00D27A06" w:rsidRPr="00DB13D7">
              <w:rPr>
                <w:rStyle w:val="Hipercze"/>
                <w:rFonts w:ascii="Tahoma" w:hAnsi="Tahoma" w:cs="Tahoma"/>
                <w:b/>
                <w:smallCaps/>
                <w:noProof/>
              </w:rPr>
              <w:t>odbiorcy wsparcia</w:t>
            </w:r>
            <w:r w:rsidR="00D27A06">
              <w:rPr>
                <w:noProof/>
                <w:webHidden/>
              </w:rPr>
              <w:tab/>
            </w:r>
            <w:r w:rsidR="00D27A06">
              <w:rPr>
                <w:noProof/>
                <w:webHidden/>
              </w:rPr>
              <w:fldChar w:fldCharType="begin"/>
            </w:r>
            <w:r w:rsidR="00D27A06">
              <w:rPr>
                <w:noProof/>
                <w:webHidden/>
              </w:rPr>
              <w:instrText xml:space="preserve"> PAGEREF _Toc69041710 \h </w:instrText>
            </w:r>
            <w:r w:rsidR="00D27A06">
              <w:rPr>
                <w:noProof/>
                <w:webHidden/>
              </w:rPr>
            </w:r>
            <w:r w:rsidR="00D27A06">
              <w:rPr>
                <w:noProof/>
                <w:webHidden/>
              </w:rPr>
              <w:fldChar w:fldCharType="separate"/>
            </w:r>
            <w:r w:rsidR="00D27A06">
              <w:rPr>
                <w:noProof/>
                <w:webHidden/>
              </w:rPr>
              <w:t>11</w:t>
            </w:r>
            <w:r w:rsidR="00D27A06">
              <w:rPr>
                <w:noProof/>
                <w:webHidden/>
              </w:rPr>
              <w:fldChar w:fldCharType="end"/>
            </w:r>
          </w:hyperlink>
        </w:p>
        <w:p w14:paraId="178F8129" w14:textId="7DB6F314" w:rsidR="00D27A06" w:rsidRDefault="001C598C">
          <w:pPr>
            <w:pStyle w:val="Spistreci2"/>
            <w:rPr>
              <w:noProof/>
              <w:sz w:val="22"/>
              <w:szCs w:val="22"/>
              <w:lang w:eastAsia="pl-PL"/>
            </w:rPr>
          </w:pPr>
          <w:hyperlink w:anchor="_Toc69041711" w:history="1">
            <w:r w:rsidR="00D27A06" w:rsidRPr="00DB13D7">
              <w:rPr>
                <w:rStyle w:val="Hipercze"/>
                <w:rFonts w:ascii="Tahoma" w:hAnsi="Tahoma" w:cs="Tahoma"/>
                <w:b/>
                <w:smallCaps/>
                <w:noProof/>
              </w:rPr>
              <w:t>2.2.</w:t>
            </w:r>
            <w:r w:rsidR="00D27A06">
              <w:rPr>
                <w:noProof/>
                <w:sz w:val="22"/>
                <w:szCs w:val="22"/>
                <w:lang w:eastAsia="pl-PL"/>
              </w:rPr>
              <w:tab/>
            </w:r>
            <w:r w:rsidR="00D27A06" w:rsidRPr="00DB13D7">
              <w:rPr>
                <w:rStyle w:val="Hipercze"/>
                <w:rFonts w:ascii="Tahoma" w:hAnsi="Tahoma" w:cs="Tahoma"/>
                <w:b/>
                <w:smallCaps/>
                <w:noProof/>
              </w:rPr>
              <w:t>Użytkownicy Modelu</w:t>
            </w:r>
            <w:r w:rsidR="00D27A06">
              <w:rPr>
                <w:noProof/>
                <w:webHidden/>
              </w:rPr>
              <w:tab/>
            </w:r>
            <w:r w:rsidR="00D27A06">
              <w:rPr>
                <w:noProof/>
                <w:webHidden/>
              </w:rPr>
              <w:fldChar w:fldCharType="begin"/>
            </w:r>
            <w:r w:rsidR="00D27A06">
              <w:rPr>
                <w:noProof/>
                <w:webHidden/>
              </w:rPr>
              <w:instrText xml:space="preserve"> PAGEREF _Toc69041711 \h </w:instrText>
            </w:r>
            <w:r w:rsidR="00D27A06">
              <w:rPr>
                <w:noProof/>
                <w:webHidden/>
              </w:rPr>
            </w:r>
            <w:r w:rsidR="00D27A06">
              <w:rPr>
                <w:noProof/>
                <w:webHidden/>
              </w:rPr>
              <w:fldChar w:fldCharType="separate"/>
            </w:r>
            <w:r w:rsidR="00D27A06">
              <w:rPr>
                <w:noProof/>
                <w:webHidden/>
              </w:rPr>
              <w:t>13</w:t>
            </w:r>
            <w:r w:rsidR="00D27A06">
              <w:rPr>
                <w:noProof/>
                <w:webHidden/>
              </w:rPr>
              <w:fldChar w:fldCharType="end"/>
            </w:r>
          </w:hyperlink>
        </w:p>
        <w:p w14:paraId="775AD1FD" w14:textId="40EA10EF" w:rsidR="00D27A06" w:rsidRDefault="001C598C">
          <w:pPr>
            <w:pStyle w:val="Spistreci2"/>
            <w:rPr>
              <w:noProof/>
              <w:sz w:val="22"/>
              <w:szCs w:val="22"/>
              <w:lang w:eastAsia="pl-PL"/>
            </w:rPr>
          </w:pPr>
          <w:hyperlink w:anchor="_Toc69041712" w:history="1">
            <w:r w:rsidR="00D27A06" w:rsidRPr="00DB13D7">
              <w:rPr>
                <w:rStyle w:val="Hipercze"/>
                <w:rFonts w:ascii="Tahoma" w:hAnsi="Tahoma" w:cs="Tahoma"/>
                <w:b/>
                <w:smallCaps/>
                <w:noProof/>
              </w:rPr>
              <w:t>2.3.</w:t>
            </w:r>
            <w:r w:rsidR="00D27A06">
              <w:rPr>
                <w:noProof/>
                <w:sz w:val="22"/>
                <w:szCs w:val="22"/>
                <w:lang w:eastAsia="pl-PL"/>
              </w:rPr>
              <w:tab/>
            </w:r>
            <w:r w:rsidR="00D27A06" w:rsidRPr="00DB13D7">
              <w:rPr>
                <w:rStyle w:val="Hipercze"/>
                <w:rFonts w:ascii="Tahoma" w:hAnsi="Tahoma" w:cs="Tahoma"/>
                <w:b/>
                <w:smallCaps/>
                <w:noProof/>
              </w:rPr>
              <w:t>Zasady stosowane w realizacji Modelu</w:t>
            </w:r>
            <w:r w:rsidR="00D27A06">
              <w:rPr>
                <w:noProof/>
                <w:webHidden/>
              </w:rPr>
              <w:tab/>
            </w:r>
            <w:r w:rsidR="00D27A06">
              <w:rPr>
                <w:noProof/>
                <w:webHidden/>
              </w:rPr>
              <w:fldChar w:fldCharType="begin"/>
            </w:r>
            <w:r w:rsidR="00D27A06">
              <w:rPr>
                <w:noProof/>
                <w:webHidden/>
              </w:rPr>
              <w:instrText xml:space="preserve"> PAGEREF _Toc69041712 \h </w:instrText>
            </w:r>
            <w:r w:rsidR="00D27A06">
              <w:rPr>
                <w:noProof/>
                <w:webHidden/>
              </w:rPr>
            </w:r>
            <w:r w:rsidR="00D27A06">
              <w:rPr>
                <w:noProof/>
                <w:webHidden/>
              </w:rPr>
              <w:fldChar w:fldCharType="separate"/>
            </w:r>
            <w:r w:rsidR="00D27A06">
              <w:rPr>
                <w:noProof/>
                <w:webHidden/>
              </w:rPr>
              <w:t>14</w:t>
            </w:r>
            <w:r w:rsidR="00D27A06">
              <w:rPr>
                <w:noProof/>
                <w:webHidden/>
              </w:rPr>
              <w:fldChar w:fldCharType="end"/>
            </w:r>
          </w:hyperlink>
        </w:p>
        <w:p w14:paraId="7236DDC7" w14:textId="511E21BD" w:rsidR="00D27A06" w:rsidRDefault="001C598C">
          <w:pPr>
            <w:pStyle w:val="Spistreci2"/>
            <w:rPr>
              <w:noProof/>
              <w:sz w:val="22"/>
              <w:szCs w:val="22"/>
              <w:lang w:eastAsia="pl-PL"/>
            </w:rPr>
          </w:pPr>
          <w:hyperlink w:anchor="_Toc69041713" w:history="1">
            <w:r w:rsidR="00D27A06" w:rsidRPr="00DB13D7">
              <w:rPr>
                <w:rStyle w:val="Hipercze"/>
                <w:rFonts w:ascii="Tahoma" w:hAnsi="Tahoma" w:cs="Tahoma"/>
                <w:b/>
                <w:smallCaps/>
                <w:noProof/>
              </w:rPr>
              <w:t>2.4.</w:t>
            </w:r>
            <w:r w:rsidR="00D27A06">
              <w:rPr>
                <w:noProof/>
                <w:sz w:val="22"/>
                <w:szCs w:val="22"/>
                <w:lang w:eastAsia="pl-PL"/>
              </w:rPr>
              <w:tab/>
            </w:r>
            <w:r w:rsidR="00D27A06" w:rsidRPr="00DB13D7">
              <w:rPr>
                <w:rStyle w:val="Hipercze"/>
                <w:rFonts w:ascii="Tahoma" w:hAnsi="Tahoma" w:cs="Tahoma"/>
                <w:b/>
                <w:smallCaps/>
                <w:noProof/>
              </w:rPr>
              <w:t>Korzyści dla realizatorów i odbiorców działań</w:t>
            </w:r>
            <w:r w:rsidR="00D27A06">
              <w:rPr>
                <w:noProof/>
                <w:webHidden/>
              </w:rPr>
              <w:tab/>
            </w:r>
            <w:r w:rsidR="00D27A06">
              <w:rPr>
                <w:noProof/>
                <w:webHidden/>
              </w:rPr>
              <w:fldChar w:fldCharType="begin"/>
            </w:r>
            <w:r w:rsidR="00D27A06">
              <w:rPr>
                <w:noProof/>
                <w:webHidden/>
              </w:rPr>
              <w:instrText xml:space="preserve"> PAGEREF _Toc69041713 \h </w:instrText>
            </w:r>
            <w:r w:rsidR="00D27A06">
              <w:rPr>
                <w:noProof/>
                <w:webHidden/>
              </w:rPr>
            </w:r>
            <w:r w:rsidR="00D27A06">
              <w:rPr>
                <w:noProof/>
                <w:webHidden/>
              </w:rPr>
              <w:fldChar w:fldCharType="separate"/>
            </w:r>
            <w:r w:rsidR="00D27A06">
              <w:rPr>
                <w:noProof/>
                <w:webHidden/>
              </w:rPr>
              <w:t>15</w:t>
            </w:r>
            <w:r w:rsidR="00D27A06">
              <w:rPr>
                <w:noProof/>
                <w:webHidden/>
              </w:rPr>
              <w:fldChar w:fldCharType="end"/>
            </w:r>
          </w:hyperlink>
        </w:p>
        <w:p w14:paraId="3DE719B3" w14:textId="2CC3D896" w:rsidR="00D27A06" w:rsidRDefault="001C598C">
          <w:pPr>
            <w:pStyle w:val="Spistreci1"/>
            <w:rPr>
              <w:rFonts w:asciiTheme="minorHAnsi" w:hAnsiTheme="minorHAnsi" w:cstheme="minorBidi"/>
              <w:b w:val="0"/>
              <w:smallCaps w:val="0"/>
              <w:color w:val="auto"/>
              <w:sz w:val="22"/>
              <w:szCs w:val="22"/>
              <w:lang w:eastAsia="pl-PL"/>
            </w:rPr>
          </w:pPr>
          <w:hyperlink w:anchor="_Toc69041714" w:history="1">
            <w:r w:rsidR="00D27A06" w:rsidRPr="00DB13D7">
              <w:rPr>
                <w:rStyle w:val="Hipercze"/>
                <w:rFonts w:ascii="Tahoma" w:hAnsi="Tahoma" w:cs="Tahoma"/>
              </w:rPr>
              <w:t>3.</w:t>
            </w:r>
            <w:r w:rsidR="00D27A06">
              <w:rPr>
                <w:rFonts w:asciiTheme="minorHAnsi" w:hAnsiTheme="minorHAnsi" w:cstheme="minorBidi"/>
                <w:b w:val="0"/>
                <w:smallCaps w:val="0"/>
                <w:color w:val="auto"/>
                <w:sz w:val="22"/>
                <w:szCs w:val="22"/>
                <w:lang w:eastAsia="pl-PL"/>
              </w:rPr>
              <w:tab/>
            </w:r>
            <w:r w:rsidR="00D27A06" w:rsidRPr="00DB13D7">
              <w:rPr>
                <w:rStyle w:val="Hipercze"/>
                <w:rFonts w:ascii="Tahoma" w:hAnsi="Tahoma" w:cs="Tahoma"/>
              </w:rPr>
              <w:t>Założenia Modelu</w:t>
            </w:r>
            <w:r w:rsidR="00D27A06">
              <w:rPr>
                <w:webHidden/>
              </w:rPr>
              <w:tab/>
            </w:r>
            <w:r w:rsidR="00D27A06">
              <w:rPr>
                <w:webHidden/>
              </w:rPr>
              <w:fldChar w:fldCharType="begin"/>
            </w:r>
            <w:r w:rsidR="00D27A06">
              <w:rPr>
                <w:webHidden/>
              </w:rPr>
              <w:instrText xml:space="preserve"> PAGEREF _Toc69041714 \h </w:instrText>
            </w:r>
            <w:r w:rsidR="00D27A06">
              <w:rPr>
                <w:webHidden/>
              </w:rPr>
            </w:r>
            <w:r w:rsidR="00D27A06">
              <w:rPr>
                <w:webHidden/>
              </w:rPr>
              <w:fldChar w:fldCharType="separate"/>
            </w:r>
            <w:r w:rsidR="00D27A06">
              <w:rPr>
                <w:webHidden/>
              </w:rPr>
              <w:t>20</w:t>
            </w:r>
            <w:r w:rsidR="00D27A06">
              <w:rPr>
                <w:webHidden/>
              </w:rPr>
              <w:fldChar w:fldCharType="end"/>
            </w:r>
          </w:hyperlink>
        </w:p>
        <w:p w14:paraId="65D1ABFC" w14:textId="1FC2C02F" w:rsidR="00D27A06" w:rsidRDefault="001C598C">
          <w:pPr>
            <w:pStyle w:val="Spistreci2"/>
            <w:rPr>
              <w:noProof/>
              <w:sz w:val="22"/>
              <w:szCs w:val="22"/>
              <w:lang w:eastAsia="pl-PL"/>
            </w:rPr>
          </w:pPr>
          <w:hyperlink w:anchor="_Toc69041715" w:history="1">
            <w:r w:rsidR="00D27A06" w:rsidRPr="00DB13D7">
              <w:rPr>
                <w:rStyle w:val="Hipercze"/>
                <w:rFonts w:ascii="Tahoma" w:hAnsi="Tahoma" w:cs="Tahoma"/>
                <w:b/>
                <w:smallCaps/>
                <w:noProof/>
              </w:rPr>
              <w:t>3.1.</w:t>
            </w:r>
            <w:r w:rsidR="00D27A06">
              <w:rPr>
                <w:noProof/>
                <w:sz w:val="22"/>
                <w:szCs w:val="22"/>
                <w:lang w:eastAsia="pl-PL"/>
              </w:rPr>
              <w:tab/>
            </w:r>
            <w:r w:rsidR="00D27A06" w:rsidRPr="00DB13D7">
              <w:rPr>
                <w:rStyle w:val="Hipercze"/>
                <w:rFonts w:ascii="Tahoma" w:hAnsi="Tahoma" w:cs="Tahoma"/>
                <w:b/>
                <w:smallCaps/>
                <w:noProof/>
              </w:rPr>
              <w:t>Schemat  Modelu</w:t>
            </w:r>
            <w:r w:rsidR="00D27A06">
              <w:rPr>
                <w:noProof/>
                <w:webHidden/>
              </w:rPr>
              <w:tab/>
            </w:r>
            <w:r w:rsidR="00D27A06">
              <w:rPr>
                <w:noProof/>
                <w:webHidden/>
              </w:rPr>
              <w:fldChar w:fldCharType="begin"/>
            </w:r>
            <w:r w:rsidR="00D27A06">
              <w:rPr>
                <w:noProof/>
                <w:webHidden/>
              </w:rPr>
              <w:instrText xml:space="preserve"> PAGEREF _Toc69041715 \h </w:instrText>
            </w:r>
            <w:r w:rsidR="00D27A06">
              <w:rPr>
                <w:noProof/>
                <w:webHidden/>
              </w:rPr>
            </w:r>
            <w:r w:rsidR="00D27A06">
              <w:rPr>
                <w:noProof/>
                <w:webHidden/>
              </w:rPr>
              <w:fldChar w:fldCharType="separate"/>
            </w:r>
            <w:r w:rsidR="00D27A06">
              <w:rPr>
                <w:noProof/>
                <w:webHidden/>
              </w:rPr>
              <w:t>25</w:t>
            </w:r>
            <w:r w:rsidR="00D27A06">
              <w:rPr>
                <w:noProof/>
                <w:webHidden/>
              </w:rPr>
              <w:fldChar w:fldCharType="end"/>
            </w:r>
          </w:hyperlink>
        </w:p>
        <w:p w14:paraId="37BFD916" w14:textId="0BFFF1DD" w:rsidR="00D27A06" w:rsidRDefault="001C598C">
          <w:pPr>
            <w:pStyle w:val="Spistreci2"/>
            <w:rPr>
              <w:noProof/>
              <w:sz w:val="22"/>
              <w:szCs w:val="22"/>
              <w:lang w:eastAsia="pl-PL"/>
            </w:rPr>
          </w:pPr>
          <w:hyperlink w:anchor="_Toc69041716" w:history="1">
            <w:r w:rsidR="00D27A06" w:rsidRPr="00DB13D7">
              <w:rPr>
                <w:rStyle w:val="Hipercze"/>
                <w:rFonts w:ascii="Tahoma" w:hAnsi="Tahoma" w:cs="Tahoma"/>
                <w:b/>
                <w:smallCaps/>
                <w:noProof/>
              </w:rPr>
              <w:t>3.2.</w:t>
            </w:r>
            <w:r w:rsidR="00D27A06">
              <w:rPr>
                <w:noProof/>
                <w:sz w:val="22"/>
                <w:szCs w:val="22"/>
                <w:lang w:eastAsia="pl-PL"/>
              </w:rPr>
              <w:tab/>
            </w:r>
            <w:r w:rsidR="00D27A06" w:rsidRPr="00DB13D7">
              <w:rPr>
                <w:rStyle w:val="Hipercze"/>
                <w:rFonts w:ascii="Tahoma" w:hAnsi="Tahoma" w:cs="Tahoma"/>
                <w:b/>
                <w:smallCaps/>
                <w:noProof/>
              </w:rPr>
              <w:t>Etapy wdrażania Modelu – działania podejmowane  w ramach Modelu</w:t>
            </w:r>
            <w:r w:rsidR="00D27A06">
              <w:rPr>
                <w:noProof/>
                <w:webHidden/>
              </w:rPr>
              <w:tab/>
            </w:r>
            <w:r w:rsidR="00D27A06">
              <w:rPr>
                <w:noProof/>
                <w:webHidden/>
              </w:rPr>
              <w:fldChar w:fldCharType="begin"/>
            </w:r>
            <w:r w:rsidR="00D27A06">
              <w:rPr>
                <w:noProof/>
                <w:webHidden/>
              </w:rPr>
              <w:instrText xml:space="preserve"> PAGEREF _Toc69041716 \h </w:instrText>
            </w:r>
            <w:r w:rsidR="00D27A06">
              <w:rPr>
                <w:noProof/>
                <w:webHidden/>
              </w:rPr>
            </w:r>
            <w:r w:rsidR="00D27A06">
              <w:rPr>
                <w:noProof/>
                <w:webHidden/>
              </w:rPr>
              <w:fldChar w:fldCharType="separate"/>
            </w:r>
            <w:r w:rsidR="00D27A06">
              <w:rPr>
                <w:noProof/>
                <w:webHidden/>
              </w:rPr>
              <w:t>27</w:t>
            </w:r>
            <w:r w:rsidR="00D27A06">
              <w:rPr>
                <w:noProof/>
                <w:webHidden/>
              </w:rPr>
              <w:fldChar w:fldCharType="end"/>
            </w:r>
          </w:hyperlink>
        </w:p>
        <w:p w14:paraId="55F7E21B" w14:textId="1488B07F" w:rsidR="00D27A06" w:rsidRDefault="001C598C">
          <w:pPr>
            <w:pStyle w:val="Spistreci2"/>
            <w:rPr>
              <w:noProof/>
              <w:sz w:val="22"/>
              <w:szCs w:val="22"/>
              <w:lang w:eastAsia="pl-PL"/>
            </w:rPr>
          </w:pPr>
          <w:hyperlink w:anchor="_Toc69041717" w:history="1">
            <w:r w:rsidR="00D27A06" w:rsidRPr="00DB13D7">
              <w:rPr>
                <w:rStyle w:val="Hipercze"/>
                <w:rFonts w:ascii="Tahoma" w:hAnsi="Tahoma" w:cs="Tahoma"/>
                <w:b/>
                <w:smallCaps/>
                <w:noProof/>
              </w:rPr>
              <w:t>3.2.1.</w:t>
            </w:r>
            <w:r w:rsidR="00D27A06">
              <w:rPr>
                <w:noProof/>
                <w:sz w:val="22"/>
                <w:szCs w:val="22"/>
                <w:lang w:eastAsia="pl-PL"/>
              </w:rPr>
              <w:tab/>
            </w:r>
            <w:r w:rsidR="00D27A06" w:rsidRPr="00DB13D7">
              <w:rPr>
                <w:rStyle w:val="Hipercze"/>
                <w:rFonts w:ascii="Tahoma" w:hAnsi="Tahoma" w:cs="Tahoma"/>
                <w:b/>
                <w:smallCaps/>
                <w:noProof/>
              </w:rPr>
              <w:t>Etap diagnostyczny</w:t>
            </w:r>
            <w:r w:rsidR="00D27A06">
              <w:rPr>
                <w:noProof/>
                <w:webHidden/>
              </w:rPr>
              <w:tab/>
            </w:r>
            <w:r w:rsidR="00D27A06">
              <w:rPr>
                <w:noProof/>
                <w:webHidden/>
              </w:rPr>
              <w:fldChar w:fldCharType="begin"/>
            </w:r>
            <w:r w:rsidR="00D27A06">
              <w:rPr>
                <w:noProof/>
                <w:webHidden/>
              </w:rPr>
              <w:instrText xml:space="preserve"> PAGEREF _Toc69041717 \h </w:instrText>
            </w:r>
            <w:r w:rsidR="00D27A06">
              <w:rPr>
                <w:noProof/>
                <w:webHidden/>
              </w:rPr>
            </w:r>
            <w:r w:rsidR="00D27A06">
              <w:rPr>
                <w:noProof/>
                <w:webHidden/>
              </w:rPr>
              <w:fldChar w:fldCharType="separate"/>
            </w:r>
            <w:r w:rsidR="00D27A06">
              <w:rPr>
                <w:noProof/>
                <w:webHidden/>
              </w:rPr>
              <w:t>27</w:t>
            </w:r>
            <w:r w:rsidR="00D27A06">
              <w:rPr>
                <w:noProof/>
                <w:webHidden/>
              </w:rPr>
              <w:fldChar w:fldCharType="end"/>
            </w:r>
          </w:hyperlink>
        </w:p>
        <w:p w14:paraId="21A9F9BB" w14:textId="6D9102CC" w:rsidR="00D27A06" w:rsidRDefault="001C598C">
          <w:pPr>
            <w:pStyle w:val="Spistreci2"/>
            <w:rPr>
              <w:noProof/>
              <w:sz w:val="22"/>
              <w:szCs w:val="22"/>
              <w:lang w:eastAsia="pl-PL"/>
            </w:rPr>
          </w:pPr>
          <w:hyperlink w:anchor="_Toc69041718" w:history="1">
            <w:r w:rsidR="00D27A06" w:rsidRPr="00DB13D7">
              <w:rPr>
                <w:rStyle w:val="Hipercze"/>
                <w:rFonts w:ascii="Tahoma" w:hAnsi="Tahoma" w:cs="Tahoma"/>
                <w:b/>
                <w:smallCaps/>
                <w:noProof/>
              </w:rPr>
              <w:t>3.2.2</w:t>
            </w:r>
            <w:r w:rsidR="00D27A06">
              <w:rPr>
                <w:noProof/>
                <w:sz w:val="22"/>
                <w:szCs w:val="22"/>
                <w:lang w:eastAsia="pl-PL"/>
              </w:rPr>
              <w:tab/>
            </w:r>
            <w:r w:rsidR="00D27A06" w:rsidRPr="00DB13D7">
              <w:rPr>
                <w:rStyle w:val="Hipercze"/>
                <w:rFonts w:ascii="Tahoma" w:hAnsi="Tahoma" w:cs="Tahoma"/>
                <w:b/>
                <w:smallCaps/>
                <w:noProof/>
              </w:rPr>
              <w:t>Etap organizacyjny A – zbudowanie partnerstwa na rzecz realizacji Modelu</w:t>
            </w:r>
            <w:r w:rsidR="00D27A06">
              <w:rPr>
                <w:noProof/>
                <w:webHidden/>
              </w:rPr>
              <w:tab/>
            </w:r>
            <w:r w:rsidR="00D27A06">
              <w:rPr>
                <w:noProof/>
                <w:webHidden/>
              </w:rPr>
              <w:fldChar w:fldCharType="begin"/>
            </w:r>
            <w:r w:rsidR="00D27A06">
              <w:rPr>
                <w:noProof/>
                <w:webHidden/>
              </w:rPr>
              <w:instrText xml:space="preserve"> PAGEREF _Toc69041718 \h </w:instrText>
            </w:r>
            <w:r w:rsidR="00D27A06">
              <w:rPr>
                <w:noProof/>
                <w:webHidden/>
              </w:rPr>
            </w:r>
            <w:r w:rsidR="00D27A06">
              <w:rPr>
                <w:noProof/>
                <w:webHidden/>
              </w:rPr>
              <w:fldChar w:fldCharType="separate"/>
            </w:r>
            <w:r w:rsidR="00D27A06">
              <w:rPr>
                <w:noProof/>
                <w:webHidden/>
              </w:rPr>
              <w:t>31</w:t>
            </w:r>
            <w:r w:rsidR="00D27A06">
              <w:rPr>
                <w:noProof/>
                <w:webHidden/>
              </w:rPr>
              <w:fldChar w:fldCharType="end"/>
            </w:r>
          </w:hyperlink>
        </w:p>
        <w:p w14:paraId="10DE3F32" w14:textId="2844FAE7" w:rsidR="00D27A06" w:rsidRDefault="001C598C">
          <w:pPr>
            <w:pStyle w:val="Spistreci2"/>
            <w:rPr>
              <w:noProof/>
              <w:sz w:val="22"/>
              <w:szCs w:val="22"/>
              <w:lang w:eastAsia="pl-PL"/>
            </w:rPr>
          </w:pPr>
          <w:hyperlink w:anchor="_Toc69041719" w:history="1">
            <w:r w:rsidR="00D27A06" w:rsidRPr="00DB13D7">
              <w:rPr>
                <w:rStyle w:val="Hipercze"/>
                <w:rFonts w:ascii="Tahoma" w:hAnsi="Tahoma" w:cs="Tahoma"/>
                <w:b/>
                <w:smallCaps/>
                <w:noProof/>
              </w:rPr>
              <w:t>3.2.3</w:t>
            </w:r>
            <w:r w:rsidR="00D27A06">
              <w:rPr>
                <w:noProof/>
                <w:sz w:val="22"/>
                <w:szCs w:val="22"/>
                <w:lang w:eastAsia="pl-PL"/>
              </w:rPr>
              <w:tab/>
            </w:r>
            <w:r w:rsidR="00D27A06" w:rsidRPr="00DB13D7">
              <w:rPr>
                <w:rStyle w:val="Hipercze"/>
                <w:rFonts w:ascii="Tahoma" w:hAnsi="Tahoma" w:cs="Tahoma"/>
                <w:b/>
                <w:smallCaps/>
                <w:noProof/>
              </w:rPr>
              <w:t>Etap organizacyjny B – przygotowanie instytucji do wdrożenia Modelu</w:t>
            </w:r>
            <w:r w:rsidR="00D27A06">
              <w:rPr>
                <w:noProof/>
                <w:webHidden/>
              </w:rPr>
              <w:tab/>
            </w:r>
            <w:r w:rsidR="00D27A06">
              <w:rPr>
                <w:noProof/>
                <w:webHidden/>
              </w:rPr>
              <w:fldChar w:fldCharType="begin"/>
            </w:r>
            <w:r w:rsidR="00D27A06">
              <w:rPr>
                <w:noProof/>
                <w:webHidden/>
              </w:rPr>
              <w:instrText xml:space="preserve"> PAGEREF _Toc69041719 \h </w:instrText>
            </w:r>
            <w:r w:rsidR="00D27A06">
              <w:rPr>
                <w:noProof/>
                <w:webHidden/>
              </w:rPr>
            </w:r>
            <w:r w:rsidR="00D27A06">
              <w:rPr>
                <w:noProof/>
                <w:webHidden/>
              </w:rPr>
              <w:fldChar w:fldCharType="separate"/>
            </w:r>
            <w:r w:rsidR="00D27A06">
              <w:rPr>
                <w:noProof/>
                <w:webHidden/>
              </w:rPr>
              <w:t>47</w:t>
            </w:r>
            <w:r w:rsidR="00D27A06">
              <w:rPr>
                <w:noProof/>
                <w:webHidden/>
              </w:rPr>
              <w:fldChar w:fldCharType="end"/>
            </w:r>
          </w:hyperlink>
        </w:p>
        <w:p w14:paraId="392B26D9" w14:textId="34C477D2" w:rsidR="00D27A06" w:rsidRDefault="001C598C">
          <w:pPr>
            <w:pStyle w:val="Spistreci2"/>
            <w:rPr>
              <w:noProof/>
              <w:sz w:val="22"/>
              <w:szCs w:val="22"/>
              <w:lang w:eastAsia="pl-PL"/>
            </w:rPr>
          </w:pPr>
          <w:hyperlink w:anchor="_Toc69041720" w:history="1">
            <w:r w:rsidR="00D27A06" w:rsidRPr="00DB13D7">
              <w:rPr>
                <w:rStyle w:val="Hipercze"/>
                <w:rFonts w:ascii="Tahoma" w:hAnsi="Tahoma" w:cs="Tahoma"/>
                <w:b/>
                <w:smallCaps/>
                <w:noProof/>
              </w:rPr>
              <w:t>3.2.4  Etap przygotowania do realizacji wsparcia</w:t>
            </w:r>
            <w:r w:rsidR="00D27A06">
              <w:rPr>
                <w:noProof/>
                <w:webHidden/>
              </w:rPr>
              <w:tab/>
            </w:r>
            <w:r w:rsidR="00D27A06">
              <w:rPr>
                <w:noProof/>
                <w:webHidden/>
              </w:rPr>
              <w:fldChar w:fldCharType="begin"/>
            </w:r>
            <w:r w:rsidR="00D27A06">
              <w:rPr>
                <w:noProof/>
                <w:webHidden/>
              </w:rPr>
              <w:instrText xml:space="preserve"> PAGEREF _Toc69041720 \h </w:instrText>
            </w:r>
            <w:r w:rsidR="00D27A06">
              <w:rPr>
                <w:noProof/>
                <w:webHidden/>
              </w:rPr>
            </w:r>
            <w:r w:rsidR="00D27A06">
              <w:rPr>
                <w:noProof/>
                <w:webHidden/>
              </w:rPr>
              <w:fldChar w:fldCharType="separate"/>
            </w:r>
            <w:r w:rsidR="00D27A06">
              <w:rPr>
                <w:noProof/>
                <w:webHidden/>
              </w:rPr>
              <w:t>61</w:t>
            </w:r>
            <w:r w:rsidR="00D27A06">
              <w:rPr>
                <w:noProof/>
                <w:webHidden/>
              </w:rPr>
              <w:fldChar w:fldCharType="end"/>
            </w:r>
          </w:hyperlink>
        </w:p>
        <w:p w14:paraId="477E29D3" w14:textId="18FA9803" w:rsidR="00D27A06" w:rsidRDefault="001C598C">
          <w:pPr>
            <w:pStyle w:val="Spistreci2"/>
            <w:rPr>
              <w:noProof/>
              <w:sz w:val="22"/>
              <w:szCs w:val="22"/>
              <w:lang w:eastAsia="pl-PL"/>
            </w:rPr>
          </w:pPr>
          <w:hyperlink w:anchor="_Toc69041721" w:history="1">
            <w:r w:rsidR="00D27A06" w:rsidRPr="00DB13D7">
              <w:rPr>
                <w:rStyle w:val="Hipercze"/>
                <w:rFonts w:ascii="Tahoma" w:hAnsi="Tahoma" w:cs="Tahoma"/>
                <w:b/>
                <w:smallCaps/>
                <w:noProof/>
              </w:rPr>
              <w:t>3.2.5</w:t>
            </w:r>
            <w:r w:rsidR="00D27A06">
              <w:rPr>
                <w:noProof/>
                <w:sz w:val="22"/>
                <w:szCs w:val="22"/>
                <w:lang w:eastAsia="pl-PL"/>
              </w:rPr>
              <w:tab/>
            </w:r>
            <w:r w:rsidR="00D27A06" w:rsidRPr="00DB13D7">
              <w:rPr>
                <w:rStyle w:val="Hipercze"/>
                <w:rFonts w:ascii="Tahoma" w:hAnsi="Tahoma" w:cs="Tahoma"/>
                <w:b/>
                <w:smallCaps/>
                <w:noProof/>
              </w:rPr>
              <w:t>Etap realizacji wsparcia</w:t>
            </w:r>
            <w:r w:rsidR="00D27A06">
              <w:rPr>
                <w:noProof/>
                <w:webHidden/>
              </w:rPr>
              <w:tab/>
            </w:r>
            <w:r w:rsidR="00D27A06">
              <w:rPr>
                <w:noProof/>
                <w:webHidden/>
              </w:rPr>
              <w:fldChar w:fldCharType="begin"/>
            </w:r>
            <w:r w:rsidR="00D27A06">
              <w:rPr>
                <w:noProof/>
                <w:webHidden/>
              </w:rPr>
              <w:instrText xml:space="preserve"> PAGEREF _Toc69041721 \h </w:instrText>
            </w:r>
            <w:r w:rsidR="00D27A06">
              <w:rPr>
                <w:noProof/>
                <w:webHidden/>
              </w:rPr>
            </w:r>
            <w:r w:rsidR="00D27A06">
              <w:rPr>
                <w:noProof/>
                <w:webHidden/>
              </w:rPr>
              <w:fldChar w:fldCharType="separate"/>
            </w:r>
            <w:r w:rsidR="00D27A06">
              <w:rPr>
                <w:noProof/>
                <w:webHidden/>
              </w:rPr>
              <w:t>69</w:t>
            </w:r>
            <w:r w:rsidR="00D27A06">
              <w:rPr>
                <w:noProof/>
                <w:webHidden/>
              </w:rPr>
              <w:fldChar w:fldCharType="end"/>
            </w:r>
          </w:hyperlink>
        </w:p>
        <w:p w14:paraId="4E175912" w14:textId="6B0C3FDA" w:rsidR="00D27A06" w:rsidRDefault="001C598C">
          <w:pPr>
            <w:pStyle w:val="Spistreci1"/>
            <w:rPr>
              <w:rFonts w:asciiTheme="minorHAnsi" w:hAnsiTheme="minorHAnsi" w:cstheme="minorBidi"/>
              <w:b w:val="0"/>
              <w:smallCaps w:val="0"/>
              <w:color w:val="auto"/>
              <w:sz w:val="22"/>
              <w:szCs w:val="22"/>
              <w:lang w:eastAsia="pl-PL"/>
            </w:rPr>
          </w:pPr>
          <w:hyperlink w:anchor="_Toc69041722" w:history="1">
            <w:r w:rsidR="00D27A06" w:rsidRPr="00DB13D7">
              <w:rPr>
                <w:rStyle w:val="Hipercze"/>
                <w:rFonts w:ascii="Tahoma" w:hAnsi="Tahoma" w:cs="Tahoma"/>
              </w:rPr>
              <w:t>4.</w:t>
            </w:r>
            <w:r w:rsidR="00D27A06">
              <w:rPr>
                <w:rFonts w:asciiTheme="minorHAnsi" w:hAnsiTheme="minorHAnsi" w:cstheme="minorBidi"/>
                <w:b w:val="0"/>
                <w:smallCaps w:val="0"/>
                <w:color w:val="auto"/>
                <w:sz w:val="22"/>
                <w:szCs w:val="22"/>
                <w:lang w:eastAsia="pl-PL"/>
              </w:rPr>
              <w:tab/>
            </w:r>
            <w:r w:rsidR="00D27A06" w:rsidRPr="00DB13D7">
              <w:rPr>
                <w:rStyle w:val="Hipercze"/>
                <w:rFonts w:ascii="Tahoma" w:hAnsi="Tahoma" w:cs="Tahoma"/>
              </w:rPr>
              <w:t>Etapy pracy z rodziną</w:t>
            </w:r>
            <w:r w:rsidR="00D27A06">
              <w:rPr>
                <w:webHidden/>
              </w:rPr>
              <w:tab/>
            </w:r>
            <w:r w:rsidR="00D27A06">
              <w:rPr>
                <w:webHidden/>
              </w:rPr>
              <w:fldChar w:fldCharType="begin"/>
            </w:r>
            <w:r w:rsidR="00D27A06">
              <w:rPr>
                <w:webHidden/>
              </w:rPr>
              <w:instrText xml:space="preserve"> PAGEREF _Toc69041722 \h </w:instrText>
            </w:r>
            <w:r w:rsidR="00D27A06">
              <w:rPr>
                <w:webHidden/>
              </w:rPr>
            </w:r>
            <w:r w:rsidR="00D27A06">
              <w:rPr>
                <w:webHidden/>
              </w:rPr>
              <w:fldChar w:fldCharType="separate"/>
            </w:r>
            <w:r w:rsidR="00D27A06">
              <w:rPr>
                <w:webHidden/>
              </w:rPr>
              <w:t>72</w:t>
            </w:r>
            <w:r w:rsidR="00D27A06">
              <w:rPr>
                <w:webHidden/>
              </w:rPr>
              <w:fldChar w:fldCharType="end"/>
            </w:r>
          </w:hyperlink>
        </w:p>
        <w:p w14:paraId="70C0E413" w14:textId="45C8062B" w:rsidR="00D27A06" w:rsidRDefault="001C598C">
          <w:pPr>
            <w:pStyle w:val="Spistreci2"/>
            <w:rPr>
              <w:noProof/>
              <w:sz w:val="22"/>
              <w:szCs w:val="22"/>
              <w:lang w:eastAsia="pl-PL"/>
            </w:rPr>
          </w:pPr>
          <w:hyperlink w:anchor="_Toc69041723" w:history="1">
            <w:r w:rsidR="00D27A06" w:rsidRPr="00DB13D7">
              <w:rPr>
                <w:rStyle w:val="Hipercze"/>
                <w:rFonts w:ascii="Tahoma" w:hAnsi="Tahoma" w:cs="Tahoma"/>
                <w:b/>
                <w:smallCaps/>
                <w:noProof/>
              </w:rPr>
              <w:t>4.2</w:t>
            </w:r>
            <w:r w:rsidR="00D27A06">
              <w:rPr>
                <w:noProof/>
                <w:sz w:val="22"/>
                <w:szCs w:val="22"/>
                <w:lang w:eastAsia="pl-PL"/>
              </w:rPr>
              <w:tab/>
            </w:r>
            <w:r w:rsidR="00D27A06" w:rsidRPr="00DB13D7">
              <w:rPr>
                <w:rStyle w:val="Hipercze"/>
                <w:rFonts w:ascii="Tahoma" w:hAnsi="Tahoma" w:cs="Tahoma"/>
                <w:b/>
                <w:smallCaps/>
                <w:noProof/>
              </w:rPr>
              <w:t>Proces wsparcia rodzin – etapy metodycznego działania pracowników w ramach Modelu</w:t>
            </w:r>
            <w:r w:rsidR="00D27A06">
              <w:rPr>
                <w:noProof/>
                <w:webHidden/>
              </w:rPr>
              <w:tab/>
            </w:r>
            <w:r w:rsidR="00D27A06">
              <w:rPr>
                <w:noProof/>
                <w:webHidden/>
              </w:rPr>
              <w:fldChar w:fldCharType="begin"/>
            </w:r>
            <w:r w:rsidR="00D27A06">
              <w:rPr>
                <w:noProof/>
                <w:webHidden/>
              </w:rPr>
              <w:instrText xml:space="preserve"> PAGEREF _Toc69041723 \h </w:instrText>
            </w:r>
            <w:r w:rsidR="00D27A06">
              <w:rPr>
                <w:noProof/>
                <w:webHidden/>
              </w:rPr>
            </w:r>
            <w:r w:rsidR="00D27A06">
              <w:rPr>
                <w:noProof/>
                <w:webHidden/>
              </w:rPr>
              <w:fldChar w:fldCharType="separate"/>
            </w:r>
            <w:r w:rsidR="00D27A06">
              <w:rPr>
                <w:noProof/>
                <w:webHidden/>
              </w:rPr>
              <w:t>75</w:t>
            </w:r>
            <w:r w:rsidR="00D27A06">
              <w:rPr>
                <w:noProof/>
                <w:webHidden/>
              </w:rPr>
              <w:fldChar w:fldCharType="end"/>
            </w:r>
          </w:hyperlink>
        </w:p>
        <w:p w14:paraId="32FA9341" w14:textId="6B9E507F" w:rsidR="00D27A06" w:rsidRDefault="001C598C">
          <w:pPr>
            <w:pStyle w:val="Spistreci3"/>
            <w:tabs>
              <w:tab w:val="right" w:leader="dot" w:pos="9062"/>
            </w:tabs>
            <w:rPr>
              <w:noProof/>
              <w:sz w:val="22"/>
              <w:szCs w:val="22"/>
              <w:lang w:eastAsia="pl-PL"/>
            </w:rPr>
          </w:pPr>
          <w:hyperlink w:anchor="_Toc69041724" w:history="1">
            <w:r w:rsidR="00D27A06" w:rsidRPr="00DB13D7">
              <w:rPr>
                <w:rStyle w:val="Hipercze"/>
                <w:rFonts w:ascii="Tahoma" w:hAnsi="Tahoma" w:cs="Tahoma"/>
                <w:b/>
                <w:smallCaps/>
                <w:noProof/>
              </w:rPr>
              <w:t>I ETAP - Nawiązanie kontaktu z rodziną/analiza sytuacji rodziny</w:t>
            </w:r>
            <w:r w:rsidR="00D27A06">
              <w:rPr>
                <w:noProof/>
                <w:webHidden/>
              </w:rPr>
              <w:tab/>
            </w:r>
            <w:r w:rsidR="00D27A06">
              <w:rPr>
                <w:noProof/>
                <w:webHidden/>
              </w:rPr>
              <w:fldChar w:fldCharType="begin"/>
            </w:r>
            <w:r w:rsidR="00D27A06">
              <w:rPr>
                <w:noProof/>
                <w:webHidden/>
              </w:rPr>
              <w:instrText xml:space="preserve"> PAGEREF _Toc69041724 \h </w:instrText>
            </w:r>
            <w:r w:rsidR="00D27A06">
              <w:rPr>
                <w:noProof/>
                <w:webHidden/>
              </w:rPr>
            </w:r>
            <w:r w:rsidR="00D27A06">
              <w:rPr>
                <w:noProof/>
                <w:webHidden/>
              </w:rPr>
              <w:fldChar w:fldCharType="separate"/>
            </w:r>
            <w:r w:rsidR="00D27A06">
              <w:rPr>
                <w:noProof/>
                <w:webHidden/>
              </w:rPr>
              <w:t>75</w:t>
            </w:r>
            <w:r w:rsidR="00D27A06">
              <w:rPr>
                <w:noProof/>
                <w:webHidden/>
              </w:rPr>
              <w:fldChar w:fldCharType="end"/>
            </w:r>
          </w:hyperlink>
        </w:p>
        <w:p w14:paraId="51F0033F" w14:textId="670BCD7A" w:rsidR="00D27A06" w:rsidRDefault="001C598C">
          <w:pPr>
            <w:pStyle w:val="Spistreci3"/>
            <w:tabs>
              <w:tab w:val="right" w:leader="dot" w:pos="9062"/>
            </w:tabs>
            <w:rPr>
              <w:noProof/>
              <w:sz w:val="22"/>
              <w:szCs w:val="22"/>
              <w:lang w:eastAsia="pl-PL"/>
            </w:rPr>
          </w:pPr>
          <w:hyperlink w:anchor="_Toc69041725" w:history="1">
            <w:r w:rsidR="00D27A06" w:rsidRPr="00DB13D7">
              <w:rPr>
                <w:rStyle w:val="Hipercze"/>
                <w:rFonts w:ascii="Tahoma" w:hAnsi="Tahoma" w:cs="Tahoma"/>
                <w:b/>
                <w:smallCaps/>
                <w:noProof/>
              </w:rPr>
              <w:t>II ETAP – pogłębienie diagnozy/nawiązanie współpracy pracownika socjalnego ze specjalistą ds. sieci wsparcia</w:t>
            </w:r>
            <w:r w:rsidR="00D27A06">
              <w:rPr>
                <w:noProof/>
                <w:webHidden/>
              </w:rPr>
              <w:tab/>
            </w:r>
            <w:r w:rsidR="00D27A06">
              <w:rPr>
                <w:noProof/>
                <w:webHidden/>
              </w:rPr>
              <w:fldChar w:fldCharType="begin"/>
            </w:r>
            <w:r w:rsidR="00D27A06">
              <w:rPr>
                <w:noProof/>
                <w:webHidden/>
              </w:rPr>
              <w:instrText xml:space="preserve"> PAGEREF _Toc69041725 \h </w:instrText>
            </w:r>
            <w:r w:rsidR="00D27A06">
              <w:rPr>
                <w:noProof/>
                <w:webHidden/>
              </w:rPr>
            </w:r>
            <w:r w:rsidR="00D27A06">
              <w:rPr>
                <w:noProof/>
                <w:webHidden/>
              </w:rPr>
              <w:fldChar w:fldCharType="separate"/>
            </w:r>
            <w:r w:rsidR="00D27A06">
              <w:rPr>
                <w:noProof/>
                <w:webHidden/>
              </w:rPr>
              <w:t>81</w:t>
            </w:r>
            <w:r w:rsidR="00D27A06">
              <w:rPr>
                <w:noProof/>
                <w:webHidden/>
              </w:rPr>
              <w:fldChar w:fldCharType="end"/>
            </w:r>
          </w:hyperlink>
        </w:p>
        <w:p w14:paraId="7FB97188" w14:textId="0B0EB002" w:rsidR="00D27A06" w:rsidRDefault="001C598C">
          <w:pPr>
            <w:pStyle w:val="Spistreci3"/>
            <w:tabs>
              <w:tab w:val="right" w:leader="dot" w:pos="9062"/>
            </w:tabs>
            <w:rPr>
              <w:noProof/>
              <w:sz w:val="22"/>
              <w:szCs w:val="22"/>
              <w:lang w:eastAsia="pl-PL"/>
            </w:rPr>
          </w:pPr>
          <w:hyperlink w:anchor="_Toc69041726" w:history="1">
            <w:r w:rsidR="00D27A06" w:rsidRPr="00DB13D7">
              <w:rPr>
                <w:rStyle w:val="Hipercze"/>
                <w:rFonts w:ascii="Tahoma" w:hAnsi="Tahoma" w:cs="Tahoma"/>
                <w:b/>
                <w:smallCaps/>
                <w:noProof/>
              </w:rPr>
              <w:t>III ETAP – współpraca specjalistów w formule  interdyscyplinarnej</w:t>
            </w:r>
            <w:r w:rsidR="00D27A06">
              <w:rPr>
                <w:noProof/>
                <w:webHidden/>
              </w:rPr>
              <w:tab/>
            </w:r>
            <w:r w:rsidR="00D27A06">
              <w:rPr>
                <w:noProof/>
                <w:webHidden/>
              </w:rPr>
              <w:fldChar w:fldCharType="begin"/>
            </w:r>
            <w:r w:rsidR="00D27A06">
              <w:rPr>
                <w:noProof/>
                <w:webHidden/>
              </w:rPr>
              <w:instrText xml:space="preserve"> PAGEREF _Toc69041726 \h </w:instrText>
            </w:r>
            <w:r w:rsidR="00D27A06">
              <w:rPr>
                <w:noProof/>
                <w:webHidden/>
              </w:rPr>
            </w:r>
            <w:r w:rsidR="00D27A06">
              <w:rPr>
                <w:noProof/>
                <w:webHidden/>
              </w:rPr>
              <w:fldChar w:fldCharType="separate"/>
            </w:r>
            <w:r w:rsidR="00D27A06">
              <w:rPr>
                <w:noProof/>
                <w:webHidden/>
              </w:rPr>
              <w:t>83</w:t>
            </w:r>
            <w:r w:rsidR="00D27A06">
              <w:rPr>
                <w:noProof/>
                <w:webHidden/>
              </w:rPr>
              <w:fldChar w:fldCharType="end"/>
            </w:r>
          </w:hyperlink>
        </w:p>
        <w:p w14:paraId="084572F5" w14:textId="4F33B5E0" w:rsidR="00D27A06" w:rsidRDefault="001C598C">
          <w:pPr>
            <w:pStyle w:val="Spistreci3"/>
            <w:tabs>
              <w:tab w:val="right" w:leader="dot" w:pos="9062"/>
            </w:tabs>
            <w:rPr>
              <w:noProof/>
              <w:sz w:val="22"/>
              <w:szCs w:val="22"/>
              <w:lang w:eastAsia="pl-PL"/>
            </w:rPr>
          </w:pPr>
          <w:hyperlink w:anchor="_Toc69041727" w:history="1">
            <w:r w:rsidR="00D27A06" w:rsidRPr="00DB13D7">
              <w:rPr>
                <w:rStyle w:val="Hipercze"/>
                <w:rFonts w:ascii="Tahoma" w:hAnsi="Tahoma" w:cs="Tahoma"/>
                <w:b/>
                <w:smallCaps/>
                <w:noProof/>
              </w:rPr>
              <w:t>IV ETAP – realizacja indywidualnego projektu socjalnego</w:t>
            </w:r>
            <w:r w:rsidR="00D27A06">
              <w:rPr>
                <w:noProof/>
                <w:webHidden/>
              </w:rPr>
              <w:tab/>
            </w:r>
            <w:r w:rsidR="00D27A06">
              <w:rPr>
                <w:noProof/>
                <w:webHidden/>
              </w:rPr>
              <w:fldChar w:fldCharType="begin"/>
            </w:r>
            <w:r w:rsidR="00D27A06">
              <w:rPr>
                <w:noProof/>
                <w:webHidden/>
              </w:rPr>
              <w:instrText xml:space="preserve"> PAGEREF _Toc69041727 \h </w:instrText>
            </w:r>
            <w:r w:rsidR="00D27A06">
              <w:rPr>
                <w:noProof/>
                <w:webHidden/>
              </w:rPr>
            </w:r>
            <w:r w:rsidR="00D27A06">
              <w:rPr>
                <w:noProof/>
                <w:webHidden/>
              </w:rPr>
              <w:fldChar w:fldCharType="separate"/>
            </w:r>
            <w:r w:rsidR="00D27A06">
              <w:rPr>
                <w:noProof/>
                <w:webHidden/>
              </w:rPr>
              <w:t>86</w:t>
            </w:r>
            <w:r w:rsidR="00D27A06">
              <w:rPr>
                <w:noProof/>
                <w:webHidden/>
              </w:rPr>
              <w:fldChar w:fldCharType="end"/>
            </w:r>
          </w:hyperlink>
        </w:p>
        <w:p w14:paraId="6B57E0EA" w14:textId="46626474" w:rsidR="00D27A06" w:rsidRDefault="001C598C">
          <w:pPr>
            <w:pStyle w:val="Spistreci3"/>
            <w:tabs>
              <w:tab w:val="right" w:leader="dot" w:pos="9062"/>
            </w:tabs>
            <w:rPr>
              <w:noProof/>
              <w:sz w:val="22"/>
              <w:szCs w:val="22"/>
              <w:lang w:eastAsia="pl-PL"/>
            </w:rPr>
          </w:pPr>
          <w:hyperlink w:anchor="_Toc69041728" w:history="1">
            <w:r w:rsidR="00D27A06" w:rsidRPr="00DB13D7">
              <w:rPr>
                <w:rStyle w:val="Hipercze"/>
                <w:rFonts w:ascii="Tahoma" w:hAnsi="Tahoma" w:cs="Tahoma"/>
                <w:b/>
                <w:smallCaps/>
                <w:noProof/>
              </w:rPr>
              <w:t>V ETAP – zakończenie indywidualnego projektu socjalnego</w:t>
            </w:r>
            <w:r w:rsidR="00D27A06">
              <w:rPr>
                <w:noProof/>
                <w:webHidden/>
              </w:rPr>
              <w:tab/>
            </w:r>
            <w:r w:rsidR="00D27A06">
              <w:rPr>
                <w:noProof/>
                <w:webHidden/>
              </w:rPr>
              <w:fldChar w:fldCharType="begin"/>
            </w:r>
            <w:r w:rsidR="00D27A06">
              <w:rPr>
                <w:noProof/>
                <w:webHidden/>
              </w:rPr>
              <w:instrText xml:space="preserve"> PAGEREF _Toc69041728 \h </w:instrText>
            </w:r>
            <w:r w:rsidR="00D27A06">
              <w:rPr>
                <w:noProof/>
                <w:webHidden/>
              </w:rPr>
            </w:r>
            <w:r w:rsidR="00D27A06">
              <w:rPr>
                <w:noProof/>
                <w:webHidden/>
              </w:rPr>
              <w:fldChar w:fldCharType="separate"/>
            </w:r>
            <w:r w:rsidR="00D27A06">
              <w:rPr>
                <w:noProof/>
                <w:webHidden/>
              </w:rPr>
              <w:t>87</w:t>
            </w:r>
            <w:r w:rsidR="00D27A06">
              <w:rPr>
                <w:noProof/>
                <w:webHidden/>
              </w:rPr>
              <w:fldChar w:fldCharType="end"/>
            </w:r>
          </w:hyperlink>
        </w:p>
        <w:p w14:paraId="255C6EE4" w14:textId="70CCD6DF" w:rsidR="00D27A06" w:rsidRDefault="001C598C">
          <w:pPr>
            <w:pStyle w:val="Spistreci1"/>
            <w:rPr>
              <w:rFonts w:asciiTheme="minorHAnsi" w:hAnsiTheme="minorHAnsi" w:cstheme="minorBidi"/>
              <w:b w:val="0"/>
              <w:smallCaps w:val="0"/>
              <w:color w:val="auto"/>
              <w:sz w:val="22"/>
              <w:szCs w:val="22"/>
              <w:lang w:eastAsia="pl-PL"/>
            </w:rPr>
          </w:pPr>
          <w:hyperlink w:anchor="_Toc69041729" w:history="1">
            <w:r w:rsidR="00D27A06" w:rsidRPr="00DB13D7">
              <w:rPr>
                <w:rStyle w:val="Hipercze"/>
                <w:rFonts w:ascii="Tahoma" w:eastAsiaTheme="majorEastAsia" w:hAnsi="Tahoma" w:cs="Tahoma"/>
              </w:rPr>
              <w:t>5.</w:t>
            </w:r>
            <w:r w:rsidR="00D27A06">
              <w:rPr>
                <w:rFonts w:asciiTheme="minorHAnsi" w:hAnsiTheme="minorHAnsi" w:cstheme="minorBidi"/>
                <w:b w:val="0"/>
                <w:smallCaps w:val="0"/>
                <w:color w:val="auto"/>
                <w:sz w:val="22"/>
                <w:szCs w:val="22"/>
                <w:lang w:eastAsia="pl-PL"/>
              </w:rPr>
              <w:tab/>
            </w:r>
            <w:r w:rsidR="00D27A06" w:rsidRPr="00DB13D7">
              <w:rPr>
                <w:rStyle w:val="Hipercze"/>
                <w:rFonts w:ascii="Tahoma" w:eastAsiaTheme="majorEastAsia" w:hAnsi="Tahoma" w:cs="Tahoma"/>
              </w:rPr>
              <w:t>Specyfika pracy z rodziną doświadczającą dziedziczonego ubóstwa</w:t>
            </w:r>
            <w:r w:rsidR="00D27A06">
              <w:rPr>
                <w:webHidden/>
              </w:rPr>
              <w:tab/>
            </w:r>
            <w:r w:rsidR="00D27A06">
              <w:rPr>
                <w:webHidden/>
              </w:rPr>
              <w:fldChar w:fldCharType="begin"/>
            </w:r>
            <w:r w:rsidR="00D27A06">
              <w:rPr>
                <w:webHidden/>
              </w:rPr>
              <w:instrText xml:space="preserve"> PAGEREF _Toc69041729 \h </w:instrText>
            </w:r>
            <w:r w:rsidR="00D27A06">
              <w:rPr>
                <w:webHidden/>
              </w:rPr>
            </w:r>
            <w:r w:rsidR="00D27A06">
              <w:rPr>
                <w:webHidden/>
              </w:rPr>
              <w:fldChar w:fldCharType="separate"/>
            </w:r>
            <w:r w:rsidR="00D27A06">
              <w:rPr>
                <w:webHidden/>
              </w:rPr>
              <w:t>87</w:t>
            </w:r>
            <w:r w:rsidR="00D27A06">
              <w:rPr>
                <w:webHidden/>
              </w:rPr>
              <w:fldChar w:fldCharType="end"/>
            </w:r>
          </w:hyperlink>
        </w:p>
        <w:p w14:paraId="6616DA4C" w14:textId="6E1B6E79" w:rsidR="00D27A06" w:rsidRDefault="001C598C">
          <w:pPr>
            <w:pStyle w:val="Spistreci2"/>
            <w:rPr>
              <w:noProof/>
              <w:sz w:val="22"/>
              <w:szCs w:val="22"/>
              <w:lang w:eastAsia="pl-PL"/>
            </w:rPr>
          </w:pPr>
          <w:hyperlink w:anchor="_Toc69041730" w:history="1">
            <w:r w:rsidR="00D27A06" w:rsidRPr="00DB13D7">
              <w:rPr>
                <w:rStyle w:val="Hipercze"/>
                <w:rFonts w:ascii="Tahoma" w:eastAsiaTheme="majorEastAsia" w:hAnsi="Tahoma" w:cs="Tahoma"/>
                <w:b/>
                <w:smallCaps/>
                <w:noProof/>
              </w:rPr>
              <w:t>5.1.</w:t>
            </w:r>
            <w:r w:rsidR="00D27A06">
              <w:rPr>
                <w:noProof/>
                <w:sz w:val="22"/>
                <w:szCs w:val="22"/>
                <w:lang w:eastAsia="pl-PL"/>
              </w:rPr>
              <w:tab/>
            </w:r>
            <w:r w:rsidR="00D27A06" w:rsidRPr="00DB13D7">
              <w:rPr>
                <w:rStyle w:val="Hipercze"/>
                <w:rFonts w:ascii="Tahoma" w:eastAsiaTheme="majorEastAsia" w:hAnsi="Tahoma" w:cs="Tahoma"/>
                <w:b/>
                <w:smallCaps/>
                <w:noProof/>
              </w:rPr>
              <w:t>Zadania i rola pracownika socjalnego (</w:t>
            </w:r>
            <w:r w:rsidR="00D27A06" w:rsidRPr="00DB13D7">
              <w:rPr>
                <w:rStyle w:val="Hipercze"/>
                <w:rFonts w:ascii="Tahoma" w:eastAsiaTheme="majorEastAsia" w:hAnsi="Tahoma" w:cs="Tahoma"/>
                <w:b/>
                <w:i/>
                <w:smallCaps/>
                <w:noProof/>
              </w:rPr>
              <w:t>case managera</w:t>
            </w:r>
            <w:r w:rsidR="00D27A06" w:rsidRPr="00DB13D7">
              <w:rPr>
                <w:rStyle w:val="Hipercze"/>
                <w:rFonts w:ascii="Tahoma" w:eastAsiaTheme="majorEastAsia" w:hAnsi="Tahoma" w:cs="Tahoma"/>
                <w:b/>
                <w:smallCaps/>
                <w:noProof/>
              </w:rPr>
              <w:t>)</w:t>
            </w:r>
            <w:r w:rsidR="00D27A06">
              <w:rPr>
                <w:noProof/>
                <w:webHidden/>
              </w:rPr>
              <w:tab/>
            </w:r>
            <w:r w:rsidR="00D27A06">
              <w:rPr>
                <w:noProof/>
                <w:webHidden/>
              </w:rPr>
              <w:fldChar w:fldCharType="begin"/>
            </w:r>
            <w:r w:rsidR="00D27A06">
              <w:rPr>
                <w:noProof/>
                <w:webHidden/>
              </w:rPr>
              <w:instrText xml:space="preserve"> PAGEREF _Toc69041730 \h </w:instrText>
            </w:r>
            <w:r w:rsidR="00D27A06">
              <w:rPr>
                <w:noProof/>
                <w:webHidden/>
              </w:rPr>
            </w:r>
            <w:r w:rsidR="00D27A06">
              <w:rPr>
                <w:noProof/>
                <w:webHidden/>
              </w:rPr>
              <w:fldChar w:fldCharType="separate"/>
            </w:r>
            <w:r w:rsidR="00D27A06">
              <w:rPr>
                <w:noProof/>
                <w:webHidden/>
              </w:rPr>
              <w:t>88</w:t>
            </w:r>
            <w:r w:rsidR="00D27A06">
              <w:rPr>
                <w:noProof/>
                <w:webHidden/>
              </w:rPr>
              <w:fldChar w:fldCharType="end"/>
            </w:r>
          </w:hyperlink>
        </w:p>
        <w:p w14:paraId="15C17BAA" w14:textId="61319CBD" w:rsidR="00D27A06" w:rsidRDefault="001C598C">
          <w:pPr>
            <w:pStyle w:val="Spistreci2"/>
            <w:rPr>
              <w:noProof/>
              <w:sz w:val="22"/>
              <w:szCs w:val="22"/>
              <w:lang w:eastAsia="pl-PL"/>
            </w:rPr>
          </w:pPr>
          <w:hyperlink w:anchor="_Toc69041731" w:history="1">
            <w:r w:rsidR="00D27A06" w:rsidRPr="00DB13D7">
              <w:rPr>
                <w:rStyle w:val="Hipercze"/>
                <w:rFonts w:ascii="Tahoma" w:eastAsiaTheme="majorEastAsia" w:hAnsi="Tahoma" w:cs="Tahoma"/>
                <w:b/>
                <w:smallCaps/>
                <w:noProof/>
              </w:rPr>
              <w:t>5.2.</w:t>
            </w:r>
            <w:r w:rsidR="00D27A06">
              <w:rPr>
                <w:noProof/>
                <w:sz w:val="22"/>
                <w:szCs w:val="22"/>
                <w:lang w:eastAsia="pl-PL"/>
              </w:rPr>
              <w:tab/>
            </w:r>
            <w:r w:rsidR="00D27A06" w:rsidRPr="00DB13D7">
              <w:rPr>
                <w:rStyle w:val="Hipercze"/>
                <w:rFonts w:ascii="Tahoma" w:eastAsiaTheme="majorEastAsia" w:hAnsi="Tahoma" w:cs="Tahoma"/>
                <w:b/>
                <w:smallCaps/>
                <w:noProof/>
              </w:rPr>
              <w:t>Rola rodziny w kreowaniu ścieżki wsparcia</w:t>
            </w:r>
            <w:r w:rsidR="00D27A06">
              <w:rPr>
                <w:noProof/>
                <w:webHidden/>
              </w:rPr>
              <w:tab/>
            </w:r>
            <w:r w:rsidR="00D27A06">
              <w:rPr>
                <w:noProof/>
                <w:webHidden/>
              </w:rPr>
              <w:fldChar w:fldCharType="begin"/>
            </w:r>
            <w:r w:rsidR="00D27A06">
              <w:rPr>
                <w:noProof/>
                <w:webHidden/>
              </w:rPr>
              <w:instrText xml:space="preserve"> PAGEREF _Toc69041731 \h </w:instrText>
            </w:r>
            <w:r w:rsidR="00D27A06">
              <w:rPr>
                <w:noProof/>
                <w:webHidden/>
              </w:rPr>
            </w:r>
            <w:r w:rsidR="00D27A06">
              <w:rPr>
                <w:noProof/>
                <w:webHidden/>
              </w:rPr>
              <w:fldChar w:fldCharType="separate"/>
            </w:r>
            <w:r w:rsidR="00D27A06">
              <w:rPr>
                <w:noProof/>
                <w:webHidden/>
              </w:rPr>
              <w:t>101</w:t>
            </w:r>
            <w:r w:rsidR="00D27A06">
              <w:rPr>
                <w:noProof/>
                <w:webHidden/>
              </w:rPr>
              <w:fldChar w:fldCharType="end"/>
            </w:r>
          </w:hyperlink>
        </w:p>
        <w:p w14:paraId="3AB1EB5F" w14:textId="17FAF5EB" w:rsidR="00D27A06" w:rsidRDefault="001C598C">
          <w:pPr>
            <w:pStyle w:val="Spistreci2"/>
            <w:rPr>
              <w:noProof/>
              <w:sz w:val="22"/>
              <w:szCs w:val="22"/>
              <w:lang w:eastAsia="pl-PL"/>
            </w:rPr>
          </w:pPr>
          <w:hyperlink w:anchor="_Toc69041732" w:history="1">
            <w:r w:rsidR="00D27A06" w:rsidRPr="00DB13D7">
              <w:rPr>
                <w:rStyle w:val="Hipercze"/>
                <w:rFonts w:ascii="Tahoma" w:eastAsiaTheme="majorEastAsia" w:hAnsi="Tahoma" w:cs="Tahoma"/>
                <w:b/>
                <w:smallCaps/>
                <w:noProof/>
              </w:rPr>
              <w:t>5.3.</w:t>
            </w:r>
            <w:r w:rsidR="00D27A06">
              <w:rPr>
                <w:noProof/>
                <w:sz w:val="22"/>
                <w:szCs w:val="22"/>
                <w:lang w:eastAsia="pl-PL"/>
              </w:rPr>
              <w:tab/>
            </w:r>
            <w:r w:rsidR="00D27A06" w:rsidRPr="00DB13D7">
              <w:rPr>
                <w:rStyle w:val="Hipercze"/>
                <w:rFonts w:ascii="Tahoma" w:eastAsiaTheme="majorEastAsia" w:hAnsi="Tahoma" w:cs="Tahoma"/>
                <w:b/>
                <w:smallCaps/>
                <w:noProof/>
              </w:rPr>
              <w:t>Indywidualny projekt socjalny jako kluczowe narzędzie w pracy z rodziną</w:t>
            </w:r>
            <w:r w:rsidR="00D27A06">
              <w:rPr>
                <w:noProof/>
                <w:webHidden/>
              </w:rPr>
              <w:tab/>
            </w:r>
            <w:r w:rsidR="00D27A06">
              <w:rPr>
                <w:noProof/>
                <w:webHidden/>
              </w:rPr>
              <w:fldChar w:fldCharType="begin"/>
            </w:r>
            <w:r w:rsidR="00D27A06">
              <w:rPr>
                <w:noProof/>
                <w:webHidden/>
              </w:rPr>
              <w:instrText xml:space="preserve"> PAGEREF _Toc69041732 \h </w:instrText>
            </w:r>
            <w:r w:rsidR="00D27A06">
              <w:rPr>
                <w:noProof/>
                <w:webHidden/>
              </w:rPr>
            </w:r>
            <w:r w:rsidR="00D27A06">
              <w:rPr>
                <w:noProof/>
                <w:webHidden/>
              </w:rPr>
              <w:fldChar w:fldCharType="separate"/>
            </w:r>
            <w:r w:rsidR="00D27A06">
              <w:rPr>
                <w:noProof/>
                <w:webHidden/>
              </w:rPr>
              <w:t>110</w:t>
            </w:r>
            <w:r w:rsidR="00D27A06">
              <w:rPr>
                <w:noProof/>
                <w:webHidden/>
              </w:rPr>
              <w:fldChar w:fldCharType="end"/>
            </w:r>
          </w:hyperlink>
        </w:p>
        <w:p w14:paraId="569F6158" w14:textId="2180321D" w:rsidR="00D27A06" w:rsidRDefault="001C598C">
          <w:pPr>
            <w:pStyle w:val="Spistreci2"/>
            <w:rPr>
              <w:noProof/>
              <w:sz w:val="22"/>
              <w:szCs w:val="22"/>
              <w:lang w:eastAsia="pl-PL"/>
            </w:rPr>
          </w:pPr>
          <w:hyperlink w:anchor="_Toc69041733" w:history="1">
            <w:r w:rsidR="00D27A06" w:rsidRPr="00DB13D7">
              <w:rPr>
                <w:rStyle w:val="Hipercze"/>
                <w:rFonts w:ascii="Tahoma" w:eastAsiaTheme="majorEastAsia" w:hAnsi="Tahoma" w:cs="Tahoma"/>
                <w:b/>
                <w:smallCaps/>
                <w:noProof/>
              </w:rPr>
              <w:t>5.4.</w:t>
            </w:r>
            <w:r w:rsidR="00D27A06">
              <w:rPr>
                <w:noProof/>
                <w:sz w:val="22"/>
                <w:szCs w:val="22"/>
                <w:lang w:eastAsia="pl-PL"/>
              </w:rPr>
              <w:tab/>
            </w:r>
            <w:r w:rsidR="00D27A06" w:rsidRPr="00DB13D7">
              <w:rPr>
                <w:rStyle w:val="Hipercze"/>
                <w:rFonts w:ascii="Tahoma" w:eastAsiaTheme="majorEastAsia" w:hAnsi="Tahoma" w:cs="Tahoma"/>
                <w:b/>
                <w:smallCaps/>
                <w:noProof/>
              </w:rPr>
              <w:t>Dziecko w systemie wsparcia rodziny przewidzianego w ramach Modelu</w:t>
            </w:r>
            <w:r w:rsidR="00D27A06">
              <w:rPr>
                <w:noProof/>
                <w:webHidden/>
              </w:rPr>
              <w:tab/>
            </w:r>
            <w:r w:rsidR="00D27A06">
              <w:rPr>
                <w:noProof/>
                <w:webHidden/>
              </w:rPr>
              <w:fldChar w:fldCharType="begin"/>
            </w:r>
            <w:r w:rsidR="00D27A06">
              <w:rPr>
                <w:noProof/>
                <w:webHidden/>
              </w:rPr>
              <w:instrText xml:space="preserve"> PAGEREF _Toc69041733 \h </w:instrText>
            </w:r>
            <w:r w:rsidR="00D27A06">
              <w:rPr>
                <w:noProof/>
                <w:webHidden/>
              </w:rPr>
            </w:r>
            <w:r w:rsidR="00D27A06">
              <w:rPr>
                <w:noProof/>
                <w:webHidden/>
              </w:rPr>
              <w:fldChar w:fldCharType="separate"/>
            </w:r>
            <w:r w:rsidR="00D27A06">
              <w:rPr>
                <w:noProof/>
                <w:webHidden/>
              </w:rPr>
              <w:t>114</w:t>
            </w:r>
            <w:r w:rsidR="00D27A06">
              <w:rPr>
                <w:noProof/>
                <w:webHidden/>
              </w:rPr>
              <w:fldChar w:fldCharType="end"/>
            </w:r>
          </w:hyperlink>
        </w:p>
        <w:p w14:paraId="3B6651E6" w14:textId="06BD026C" w:rsidR="00D27A06" w:rsidRDefault="001C598C">
          <w:pPr>
            <w:pStyle w:val="Spistreci1"/>
            <w:rPr>
              <w:rFonts w:asciiTheme="minorHAnsi" w:hAnsiTheme="minorHAnsi" w:cstheme="minorBidi"/>
              <w:b w:val="0"/>
              <w:smallCaps w:val="0"/>
              <w:color w:val="auto"/>
              <w:sz w:val="22"/>
              <w:szCs w:val="22"/>
              <w:lang w:eastAsia="pl-PL"/>
            </w:rPr>
          </w:pPr>
          <w:hyperlink w:anchor="_Toc69041734" w:history="1">
            <w:r w:rsidR="00D27A06" w:rsidRPr="00DB13D7">
              <w:rPr>
                <w:rStyle w:val="Hipercze"/>
                <w:rFonts w:ascii="Tahoma" w:eastAsiaTheme="majorEastAsia" w:hAnsi="Tahoma" w:cs="Tahoma"/>
              </w:rPr>
              <w:t>6.</w:t>
            </w:r>
            <w:r w:rsidR="00D27A06">
              <w:rPr>
                <w:rFonts w:asciiTheme="minorHAnsi" w:hAnsiTheme="minorHAnsi" w:cstheme="minorBidi"/>
                <w:b w:val="0"/>
                <w:smallCaps w:val="0"/>
                <w:color w:val="auto"/>
                <w:sz w:val="22"/>
                <w:szCs w:val="22"/>
                <w:lang w:eastAsia="pl-PL"/>
              </w:rPr>
              <w:tab/>
            </w:r>
            <w:r w:rsidR="00D27A06" w:rsidRPr="00DB13D7">
              <w:rPr>
                <w:rStyle w:val="Hipercze"/>
                <w:rFonts w:ascii="Tahoma" w:eastAsiaTheme="majorEastAsia" w:hAnsi="Tahoma" w:cs="Tahoma"/>
              </w:rPr>
              <w:t>Działania podejmowane w lokalnym środowisku</w:t>
            </w:r>
            <w:r w:rsidR="00D27A06">
              <w:rPr>
                <w:webHidden/>
              </w:rPr>
              <w:tab/>
            </w:r>
            <w:r w:rsidR="00D27A06">
              <w:rPr>
                <w:webHidden/>
              </w:rPr>
              <w:fldChar w:fldCharType="begin"/>
            </w:r>
            <w:r w:rsidR="00D27A06">
              <w:rPr>
                <w:webHidden/>
              </w:rPr>
              <w:instrText xml:space="preserve"> PAGEREF _Toc69041734 \h </w:instrText>
            </w:r>
            <w:r w:rsidR="00D27A06">
              <w:rPr>
                <w:webHidden/>
              </w:rPr>
            </w:r>
            <w:r w:rsidR="00D27A06">
              <w:rPr>
                <w:webHidden/>
              </w:rPr>
              <w:fldChar w:fldCharType="separate"/>
            </w:r>
            <w:r w:rsidR="00D27A06">
              <w:rPr>
                <w:webHidden/>
              </w:rPr>
              <w:t>118</w:t>
            </w:r>
            <w:r w:rsidR="00D27A06">
              <w:rPr>
                <w:webHidden/>
              </w:rPr>
              <w:fldChar w:fldCharType="end"/>
            </w:r>
          </w:hyperlink>
        </w:p>
        <w:p w14:paraId="5F60B1BB" w14:textId="51798CBC" w:rsidR="00D27A06" w:rsidRDefault="001C598C">
          <w:pPr>
            <w:pStyle w:val="Spistreci2"/>
            <w:rPr>
              <w:noProof/>
              <w:sz w:val="22"/>
              <w:szCs w:val="22"/>
              <w:lang w:eastAsia="pl-PL"/>
            </w:rPr>
          </w:pPr>
          <w:hyperlink w:anchor="_Toc69041735" w:history="1">
            <w:r w:rsidR="00D27A06" w:rsidRPr="00DB13D7">
              <w:rPr>
                <w:rStyle w:val="Hipercze"/>
                <w:rFonts w:ascii="Tahoma" w:eastAsiaTheme="majorEastAsia" w:hAnsi="Tahoma" w:cs="Tahoma"/>
                <w:b/>
                <w:smallCaps/>
                <w:noProof/>
              </w:rPr>
              <w:t>6.1.1.</w:t>
            </w:r>
            <w:r w:rsidR="00D27A06">
              <w:rPr>
                <w:noProof/>
                <w:sz w:val="22"/>
                <w:szCs w:val="22"/>
                <w:lang w:eastAsia="pl-PL"/>
              </w:rPr>
              <w:tab/>
            </w:r>
            <w:r w:rsidR="00D27A06" w:rsidRPr="00DB13D7">
              <w:rPr>
                <w:rStyle w:val="Hipercze"/>
                <w:rFonts w:ascii="Tahoma" w:eastAsiaTheme="majorEastAsia" w:hAnsi="Tahoma" w:cs="Tahoma"/>
                <w:b/>
                <w:smallCaps/>
                <w:noProof/>
              </w:rPr>
              <w:t>Zadania i rola lokalnej sieci wsparcia</w:t>
            </w:r>
            <w:r w:rsidR="00D27A06">
              <w:rPr>
                <w:noProof/>
                <w:webHidden/>
              </w:rPr>
              <w:tab/>
            </w:r>
            <w:r w:rsidR="00D27A06">
              <w:rPr>
                <w:noProof/>
                <w:webHidden/>
              </w:rPr>
              <w:fldChar w:fldCharType="begin"/>
            </w:r>
            <w:r w:rsidR="00D27A06">
              <w:rPr>
                <w:noProof/>
                <w:webHidden/>
              </w:rPr>
              <w:instrText xml:space="preserve"> PAGEREF _Toc69041735 \h </w:instrText>
            </w:r>
            <w:r w:rsidR="00D27A06">
              <w:rPr>
                <w:noProof/>
                <w:webHidden/>
              </w:rPr>
            </w:r>
            <w:r w:rsidR="00D27A06">
              <w:rPr>
                <w:noProof/>
                <w:webHidden/>
              </w:rPr>
              <w:fldChar w:fldCharType="separate"/>
            </w:r>
            <w:r w:rsidR="00D27A06">
              <w:rPr>
                <w:noProof/>
                <w:webHidden/>
              </w:rPr>
              <w:t>118</w:t>
            </w:r>
            <w:r w:rsidR="00D27A06">
              <w:rPr>
                <w:noProof/>
                <w:webHidden/>
              </w:rPr>
              <w:fldChar w:fldCharType="end"/>
            </w:r>
          </w:hyperlink>
        </w:p>
        <w:p w14:paraId="1B8F3039" w14:textId="45D3647A" w:rsidR="00D27A06" w:rsidRDefault="001C598C">
          <w:pPr>
            <w:pStyle w:val="Spistreci2"/>
            <w:rPr>
              <w:noProof/>
              <w:sz w:val="22"/>
              <w:szCs w:val="22"/>
              <w:lang w:eastAsia="pl-PL"/>
            </w:rPr>
          </w:pPr>
          <w:hyperlink w:anchor="_Toc69041736" w:history="1">
            <w:r w:rsidR="00D27A06" w:rsidRPr="00DB13D7">
              <w:rPr>
                <w:rStyle w:val="Hipercze"/>
                <w:rFonts w:ascii="Tahoma" w:eastAsiaTheme="majorEastAsia" w:hAnsi="Tahoma" w:cs="Tahoma"/>
                <w:b/>
                <w:smallCaps/>
                <w:noProof/>
              </w:rPr>
              <w:t>6.1.2.</w:t>
            </w:r>
            <w:r w:rsidR="00D27A06">
              <w:rPr>
                <w:noProof/>
                <w:sz w:val="22"/>
                <w:szCs w:val="22"/>
                <w:lang w:eastAsia="pl-PL"/>
              </w:rPr>
              <w:tab/>
            </w:r>
            <w:r w:rsidR="00D27A06" w:rsidRPr="00DB13D7">
              <w:rPr>
                <w:rStyle w:val="Hipercze"/>
                <w:rFonts w:ascii="Tahoma" w:eastAsiaTheme="majorEastAsia" w:hAnsi="Tahoma" w:cs="Tahoma"/>
                <w:b/>
                <w:smallCaps/>
                <w:noProof/>
              </w:rPr>
              <w:t>Zadania i rola specjalisty ds. lokalnej sieci wsparcia</w:t>
            </w:r>
            <w:r w:rsidR="00D27A06">
              <w:rPr>
                <w:noProof/>
                <w:webHidden/>
              </w:rPr>
              <w:tab/>
            </w:r>
            <w:r w:rsidR="00D27A06">
              <w:rPr>
                <w:noProof/>
                <w:webHidden/>
              </w:rPr>
              <w:fldChar w:fldCharType="begin"/>
            </w:r>
            <w:r w:rsidR="00D27A06">
              <w:rPr>
                <w:noProof/>
                <w:webHidden/>
              </w:rPr>
              <w:instrText xml:space="preserve"> PAGEREF _Toc69041736 \h </w:instrText>
            </w:r>
            <w:r w:rsidR="00D27A06">
              <w:rPr>
                <w:noProof/>
                <w:webHidden/>
              </w:rPr>
            </w:r>
            <w:r w:rsidR="00D27A06">
              <w:rPr>
                <w:noProof/>
                <w:webHidden/>
              </w:rPr>
              <w:fldChar w:fldCharType="separate"/>
            </w:r>
            <w:r w:rsidR="00D27A06">
              <w:rPr>
                <w:noProof/>
                <w:webHidden/>
              </w:rPr>
              <w:t>124</w:t>
            </w:r>
            <w:r w:rsidR="00D27A06">
              <w:rPr>
                <w:noProof/>
                <w:webHidden/>
              </w:rPr>
              <w:fldChar w:fldCharType="end"/>
            </w:r>
          </w:hyperlink>
        </w:p>
        <w:p w14:paraId="5F39B3A7" w14:textId="3FAF827D" w:rsidR="00D27A06" w:rsidRDefault="001C598C">
          <w:pPr>
            <w:pStyle w:val="Spistreci2"/>
            <w:rPr>
              <w:noProof/>
              <w:sz w:val="22"/>
              <w:szCs w:val="22"/>
              <w:lang w:eastAsia="pl-PL"/>
            </w:rPr>
          </w:pPr>
          <w:hyperlink w:anchor="_Toc69041737" w:history="1">
            <w:r w:rsidR="00D27A06" w:rsidRPr="00DB13D7">
              <w:rPr>
                <w:rStyle w:val="Hipercze"/>
                <w:rFonts w:ascii="Tahoma" w:eastAsiaTheme="majorEastAsia" w:hAnsi="Tahoma" w:cs="Tahoma"/>
                <w:b/>
                <w:smallCaps/>
                <w:noProof/>
              </w:rPr>
              <w:t>6.1.3.</w:t>
            </w:r>
            <w:r w:rsidR="00D27A06">
              <w:rPr>
                <w:noProof/>
                <w:sz w:val="22"/>
                <w:szCs w:val="22"/>
                <w:lang w:eastAsia="pl-PL"/>
              </w:rPr>
              <w:tab/>
            </w:r>
            <w:r w:rsidR="00D27A06" w:rsidRPr="00DB13D7">
              <w:rPr>
                <w:rStyle w:val="Hipercze"/>
                <w:rFonts w:ascii="Tahoma" w:eastAsiaTheme="majorEastAsia" w:hAnsi="Tahoma" w:cs="Tahoma"/>
                <w:b/>
                <w:smallCaps/>
                <w:noProof/>
              </w:rPr>
              <w:t>Funkcjonowanie sieci wsparcia</w:t>
            </w:r>
            <w:r w:rsidR="00D27A06">
              <w:rPr>
                <w:noProof/>
                <w:webHidden/>
              </w:rPr>
              <w:tab/>
            </w:r>
            <w:r w:rsidR="00D27A06">
              <w:rPr>
                <w:noProof/>
                <w:webHidden/>
              </w:rPr>
              <w:fldChar w:fldCharType="begin"/>
            </w:r>
            <w:r w:rsidR="00D27A06">
              <w:rPr>
                <w:noProof/>
                <w:webHidden/>
              </w:rPr>
              <w:instrText xml:space="preserve"> PAGEREF _Toc69041737 \h </w:instrText>
            </w:r>
            <w:r w:rsidR="00D27A06">
              <w:rPr>
                <w:noProof/>
                <w:webHidden/>
              </w:rPr>
            </w:r>
            <w:r w:rsidR="00D27A06">
              <w:rPr>
                <w:noProof/>
                <w:webHidden/>
              </w:rPr>
              <w:fldChar w:fldCharType="separate"/>
            </w:r>
            <w:r w:rsidR="00D27A06">
              <w:rPr>
                <w:noProof/>
                <w:webHidden/>
              </w:rPr>
              <w:t>126</w:t>
            </w:r>
            <w:r w:rsidR="00D27A06">
              <w:rPr>
                <w:noProof/>
                <w:webHidden/>
              </w:rPr>
              <w:fldChar w:fldCharType="end"/>
            </w:r>
          </w:hyperlink>
        </w:p>
        <w:p w14:paraId="43ADE94E" w14:textId="5296A6E8" w:rsidR="00D27A06" w:rsidRDefault="001C598C">
          <w:pPr>
            <w:pStyle w:val="Spistreci2"/>
            <w:rPr>
              <w:noProof/>
              <w:sz w:val="22"/>
              <w:szCs w:val="22"/>
              <w:lang w:eastAsia="pl-PL"/>
            </w:rPr>
          </w:pPr>
          <w:hyperlink w:anchor="_Toc69041738" w:history="1">
            <w:r w:rsidR="00D27A06" w:rsidRPr="00DB13D7">
              <w:rPr>
                <w:rStyle w:val="Hipercze"/>
                <w:rFonts w:ascii="Tahoma" w:eastAsiaTheme="majorEastAsia" w:hAnsi="Tahoma" w:cs="Tahoma"/>
                <w:b/>
                <w:smallCaps/>
                <w:noProof/>
              </w:rPr>
              <w:t>6.2.</w:t>
            </w:r>
            <w:r w:rsidR="00D27A06">
              <w:rPr>
                <w:noProof/>
                <w:sz w:val="22"/>
                <w:szCs w:val="22"/>
                <w:lang w:eastAsia="pl-PL"/>
              </w:rPr>
              <w:tab/>
            </w:r>
            <w:r w:rsidR="00D27A06" w:rsidRPr="00DB13D7">
              <w:rPr>
                <w:rStyle w:val="Hipercze"/>
                <w:rFonts w:ascii="Tahoma" w:eastAsiaTheme="majorEastAsia" w:hAnsi="Tahoma" w:cs="Tahoma"/>
                <w:b/>
                <w:smallCaps/>
                <w:noProof/>
              </w:rPr>
              <w:t>Monitoring i ewaluacja działań</w:t>
            </w:r>
            <w:r w:rsidR="00D27A06">
              <w:rPr>
                <w:noProof/>
                <w:webHidden/>
              </w:rPr>
              <w:tab/>
            </w:r>
            <w:r w:rsidR="00D27A06">
              <w:rPr>
                <w:noProof/>
                <w:webHidden/>
              </w:rPr>
              <w:fldChar w:fldCharType="begin"/>
            </w:r>
            <w:r w:rsidR="00D27A06">
              <w:rPr>
                <w:noProof/>
                <w:webHidden/>
              </w:rPr>
              <w:instrText xml:space="preserve"> PAGEREF _Toc69041738 \h </w:instrText>
            </w:r>
            <w:r w:rsidR="00D27A06">
              <w:rPr>
                <w:noProof/>
                <w:webHidden/>
              </w:rPr>
            </w:r>
            <w:r w:rsidR="00D27A06">
              <w:rPr>
                <w:noProof/>
                <w:webHidden/>
              </w:rPr>
              <w:fldChar w:fldCharType="separate"/>
            </w:r>
            <w:r w:rsidR="00D27A06">
              <w:rPr>
                <w:noProof/>
                <w:webHidden/>
              </w:rPr>
              <w:t>130</w:t>
            </w:r>
            <w:r w:rsidR="00D27A06">
              <w:rPr>
                <w:noProof/>
                <w:webHidden/>
              </w:rPr>
              <w:fldChar w:fldCharType="end"/>
            </w:r>
          </w:hyperlink>
        </w:p>
        <w:p w14:paraId="01DC34CC" w14:textId="3334049F" w:rsidR="00D27A06" w:rsidRDefault="001C598C">
          <w:pPr>
            <w:pStyle w:val="Spistreci2"/>
            <w:rPr>
              <w:noProof/>
              <w:sz w:val="22"/>
              <w:szCs w:val="22"/>
              <w:lang w:eastAsia="pl-PL"/>
            </w:rPr>
          </w:pPr>
          <w:hyperlink w:anchor="_Toc69041739" w:history="1">
            <w:r w:rsidR="00D27A06" w:rsidRPr="00DB13D7">
              <w:rPr>
                <w:rStyle w:val="Hipercze"/>
                <w:rFonts w:ascii="Tahoma" w:eastAsia="Times New Roman" w:hAnsi="Tahoma" w:cs="Tahoma"/>
                <w:b/>
                <w:smallCaps/>
                <w:noProof/>
              </w:rPr>
              <w:t>6.2.1.</w:t>
            </w:r>
            <w:r w:rsidR="00D27A06">
              <w:rPr>
                <w:noProof/>
                <w:sz w:val="22"/>
                <w:szCs w:val="22"/>
                <w:lang w:eastAsia="pl-PL"/>
              </w:rPr>
              <w:tab/>
            </w:r>
            <w:r w:rsidR="00D27A06" w:rsidRPr="00DB13D7">
              <w:rPr>
                <w:rStyle w:val="Hipercze"/>
                <w:rFonts w:ascii="Tahoma" w:eastAsia="Times New Roman" w:hAnsi="Tahoma" w:cs="Tahoma"/>
                <w:b/>
                <w:smallCaps/>
                <w:noProof/>
              </w:rPr>
              <w:t>Poziom rodzin objętych systemem wsparcia</w:t>
            </w:r>
            <w:r w:rsidR="00D27A06">
              <w:rPr>
                <w:noProof/>
                <w:webHidden/>
              </w:rPr>
              <w:tab/>
            </w:r>
            <w:r w:rsidR="00D27A06">
              <w:rPr>
                <w:noProof/>
                <w:webHidden/>
              </w:rPr>
              <w:fldChar w:fldCharType="begin"/>
            </w:r>
            <w:r w:rsidR="00D27A06">
              <w:rPr>
                <w:noProof/>
                <w:webHidden/>
              </w:rPr>
              <w:instrText xml:space="preserve"> PAGEREF _Toc69041739 \h </w:instrText>
            </w:r>
            <w:r w:rsidR="00D27A06">
              <w:rPr>
                <w:noProof/>
                <w:webHidden/>
              </w:rPr>
            </w:r>
            <w:r w:rsidR="00D27A06">
              <w:rPr>
                <w:noProof/>
                <w:webHidden/>
              </w:rPr>
              <w:fldChar w:fldCharType="separate"/>
            </w:r>
            <w:r w:rsidR="00D27A06">
              <w:rPr>
                <w:noProof/>
                <w:webHidden/>
              </w:rPr>
              <w:t>131</w:t>
            </w:r>
            <w:r w:rsidR="00D27A06">
              <w:rPr>
                <w:noProof/>
                <w:webHidden/>
              </w:rPr>
              <w:fldChar w:fldCharType="end"/>
            </w:r>
          </w:hyperlink>
        </w:p>
        <w:p w14:paraId="77E23951" w14:textId="682BF461" w:rsidR="00D27A06" w:rsidRDefault="001C598C">
          <w:pPr>
            <w:pStyle w:val="Spistreci2"/>
            <w:rPr>
              <w:noProof/>
              <w:sz w:val="22"/>
              <w:szCs w:val="22"/>
              <w:lang w:eastAsia="pl-PL"/>
            </w:rPr>
          </w:pPr>
          <w:hyperlink w:anchor="_Toc69041740" w:history="1">
            <w:r w:rsidR="00D27A06" w:rsidRPr="00DB13D7">
              <w:rPr>
                <w:rStyle w:val="Hipercze"/>
                <w:rFonts w:ascii="Tahoma" w:eastAsia="Times New Roman" w:hAnsi="Tahoma" w:cs="Tahoma"/>
                <w:b/>
                <w:smallCaps/>
                <w:noProof/>
              </w:rPr>
              <w:t>6.2.2.</w:t>
            </w:r>
            <w:r w:rsidR="00D27A06">
              <w:rPr>
                <w:noProof/>
                <w:sz w:val="22"/>
                <w:szCs w:val="22"/>
                <w:lang w:eastAsia="pl-PL"/>
              </w:rPr>
              <w:tab/>
            </w:r>
            <w:r w:rsidR="00D27A06" w:rsidRPr="00DB13D7">
              <w:rPr>
                <w:rStyle w:val="Hipercze"/>
                <w:rFonts w:ascii="Tahoma" w:eastAsia="Times New Roman" w:hAnsi="Tahoma" w:cs="Tahoma"/>
                <w:b/>
                <w:smallCaps/>
                <w:noProof/>
              </w:rPr>
              <w:t>Poziom Zespołu Interdyscyplinarnego  ds. Rodziny</w:t>
            </w:r>
            <w:r w:rsidR="00D27A06">
              <w:rPr>
                <w:noProof/>
                <w:webHidden/>
              </w:rPr>
              <w:tab/>
            </w:r>
            <w:r w:rsidR="00D27A06">
              <w:rPr>
                <w:noProof/>
                <w:webHidden/>
              </w:rPr>
              <w:fldChar w:fldCharType="begin"/>
            </w:r>
            <w:r w:rsidR="00D27A06">
              <w:rPr>
                <w:noProof/>
                <w:webHidden/>
              </w:rPr>
              <w:instrText xml:space="preserve"> PAGEREF _Toc69041740 \h </w:instrText>
            </w:r>
            <w:r w:rsidR="00D27A06">
              <w:rPr>
                <w:noProof/>
                <w:webHidden/>
              </w:rPr>
            </w:r>
            <w:r w:rsidR="00D27A06">
              <w:rPr>
                <w:noProof/>
                <w:webHidden/>
              </w:rPr>
              <w:fldChar w:fldCharType="separate"/>
            </w:r>
            <w:r w:rsidR="00D27A06">
              <w:rPr>
                <w:noProof/>
                <w:webHidden/>
              </w:rPr>
              <w:t>136</w:t>
            </w:r>
            <w:r w:rsidR="00D27A06">
              <w:rPr>
                <w:noProof/>
                <w:webHidden/>
              </w:rPr>
              <w:fldChar w:fldCharType="end"/>
            </w:r>
          </w:hyperlink>
        </w:p>
        <w:p w14:paraId="3CBDD602" w14:textId="7DCDDA5E" w:rsidR="00D27A06" w:rsidRDefault="001C598C">
          <w:pPr>
            <w:pStyle w:val="Spistreci2"/>
            <w:rPr>
              <w:noProof/>
              <w:sz w:val="22"/>
              <w:szCs w:val="22"/>
              <w:lang w:eastAsia="pl-PL"/>
            </w:rPr>
          </w:pPr>
          <w:hyperlink w:anchor="_Toc69041741" w:history="1">
            <w:r w:rsidR="00D27A06" w:rsidRPr="00DB13D7">
              <w:rPr>
                <w:rStyle w:val="Hipercze"/>
                <w:rFonts w:ascii="Tahoma" w:eastAsia="Times New Roman" w:hAnsi="Tahoma" w:cs="Tahoma"/>
                <w:b/>
                <w:smallCaps/>
                <w:noProof/>
              </w:rPr>
              <w:t>6.2.3.</w:t>
            </w:r>
            <w:r w:rsidR="00D27A06">
              <w:rPr>
                <w:noProof/>
                <w:sz w:val="22"/>
                <w:szCs w:val="22"/>
                <w:lang w:eastAsia="pl-PL"/>
              </w:rPr>
              <w:tab/>
            </w:r>
            <w:r w:rsidR="00D27A06" w:rsidRPr="00DB13D7">
              <w:rPr>
                <w:rStyle w:val="Hipercze"/>
                <w:rFonts w:ascii="Tahoma" w:eastAsia="Times New Roman" w:hAnsi="Tahoma" w:cs="Tahoma"/>
                <w:b/>
                <w:smallCaps/>
                <w:noProof/>
              </w:rPr>
              <w:t>Poziom realizacji Modelu na terenie gminy</w:t>
            </w:r>
            <w:r w:rsidR="00D27A06">
              <w:rPr>
                <w:noProof/>
                <w:webHidden/>
              </w:rPr>
              <w:tab/>
            </w:r>
            <w:r w:rsidR="00D27A06">
              <w:rPr>
                <w:noProof/>
                <w:webHidden/>
              </w:rPr>
              <w:fldChar w:fldCharType="begin"/>
            </w:r>
            <w:r w:rsidR="00D27A06">
              <w:rPr>
                <w:noProof/>
                <w:webHidden/>
              </w:rPr>
              <w:instrText xml:space="preserve"> PAGEREF _Toc69041741 \h </w:instrText>
            </w:r>
            <w:r w:rsidR="00D27A06">
              <w:rPr>
                <w:noProof/>
                <w:webHidden/>
              </w:rPr>
            </w:r>
            <w:r w:rsidR="00D27A06">
              <w:rPr>
                <w:noProof/>
                <w:webHidden/>
              </w:rPr>
              <w:fldChar w:fldCharType="separate"/>
            </w:r>
            <w:r w:rsidR="00D27A06">
              <w:rPr>
                <w:noProof/>
                <w:webHidden/>
              </w:rPr>
              <w:t>138</w:t>
            </w:r>
            <w:r w:rsidR="00D27A06">
              <w:rPr>
                <w:noProof/>
                <w:webHidden/>
              </w:rPr>
              <w:fldChar w:fldCharType="end"/>
            </w:r>
          </w:hyperlink>
        </w:p>
        <w:p w14:paraId="59C7E5C3" w14:textId="072D817F" w:rsidR="00D27A06" w:rsidRDefault="001C598C">
          <w:pPr>
            <w:pStyle w:val="Spistreci2"/>
            <w:rPr>
              <w:noProof/>
              <w:sz w:val="22"/>
              <w:szCs w:val="22"/>
              <w:lang w:eastAsia="pl-PL"/>
            </w:rPr>
          </w:pPr>
          <w:hyperlink w:anchor="_Toc69041742" w:history="1">
            <w:r w:rsidR="00D27A06" w:rsidRPr="00DB13D7">
              <w:rPr>
                <w:rStyle w:val="Hipercze"/>
                <w:rFonts w:ascii="Tahoma" w:hAnsi="Tahoma" w:cs="Tahoma"/>
                <w:b/>
                <w:smallCaps/>
                <w:noProof/>
              </w:rPr>
              <w:t>6.3.</w:t>
            </w:r>
            <w:r w:rsidR="00D27A06">
              <w:rPr>
                <w:noProof/>
                <w:sz w:val="22"/>
                <w:szCs w:val="22"/>
                <w:lang w:eastAsia="pl-PL"/>
              </w:rPr>
              <w:tab/>
            </w:r>
            <w:r w:rsidR="00D27A06" w:rsidRPr="00DB13D7">
              <w:rPr>
                <w:rStyle w:val="Hipercze"/>
                <w:rFonts w:ascii="Tahoma" w:hAnsi="Tahoma" w:cs="Tahoma"/>
                <w:b/>
                <w:smallCaps/>
                <w:noProof/>
              </w:rPr>
              <w:t>Warunki realizacji Modelu</w:t>
            </w:r>
            <w:r w:rsidR="00D27A06">
              <w:rPr>
                <w:noProof/>
                <w:webHidden/>
              </w:rPr>
              <w:tab/>
            </w:r>
            <w:r w:rsidR="00D27A06">
              <w:rPr>
                <w:noProof/>
                <w:webHidden/>
              </w:rPr>
              <w:fldChar w:fldCharType="begin"/>
            </w:r>
            <w:r w:rsidR="00D27A06">
              <w:rPr>
                <w:noProof/>
                <w:webHidden/>
              </w:rPr>
              <w:instrText xml:space="preserve"> PAGEREF _Toc69041742 \h </w:instrText>
            </w:r>
            <w:r w:rsidR="00D27A06">
              <w:rPr>
                <w:noProof/>
                <w:webHidden/>
              </w:rPr>
            </w:r>
            <w:r w:rsidR="00D27A06">
              <w:rPr>
                <w:noProof/>
                <w:webHidden/>
              </w:rPr>
              <w:fldChar w:fldCharType="separate"/>
            </w:r>
            <w:r w:rsidR="00D27A06">
              <w:rPr>
                <w:noProof/>
                <w:webHidden/>
              </w:rPr>
              <w:t>144</w:t>
            </w:r>
            <w:r w:rsidR="00D27A06">
              <w:rPr>
                <w:noProof/>
                <w:webHidden/>
              </w:rPr>
              <w:fldChar w:fldCharType="end"/>
            </w:r>
          </w:hyperlink>
        </w:p>
        <w:p w14:paraId="64C65E47" w14:textId="031BE4EA" w:rsidR="00D27A06" w:rsidRDefault="001C598C">
          <w:pPr>
            <w:pStyle w:val="Spistreci1"/>
            <w:rPr>
              <w:rFonts w:asciiTheme="minorHAnsi" w:hAnsiTheme="minorHAnsi" w:cstheme="minorBidi"/>
              <w:b w:val="0"/>
              <w:smallCaps w:val="0"/>
              <w:color w:val="auto"/>
              <w:sz w:val="22"/>
              <w:szCs w:val="22"/>
              <w:lang w:eastAsia="pl-PL"/>
            </w:rPr>
          </w:pPr>
          <w:hyperlink w:anchor="_Toc69041743" w:history="1">
            <w:r w:rsidR="00D27A06" w:rsidRPr="00DB13D7">
              <w:rPr>
                <w:rStyle w:val="Hipercze"/>
              </w:rPr>
              <w:t>7.</w:t>
            </w:r>
            <w:r w:rsidR="00D27A06">
              <w:rPr>
                <w:rFonts w:asciiTheme="minorHAnsi" w:hAnsiTheme="minorHAnsi" w:cstheme="minorBidi"/>
                <w:b w:val="0"/>
                <w:smallCaps w:val="0"/>
                <w:color w:val="auto"/>
                <w:sz w:val="22"/>
                <w:szCs w:val="22"/>
                <w:lang w:eastAsia="pl-PL"/>
              </w:rPr>
              <w:tab/>
            </w:r>
            <w:r w:rsidR="00D27A06" w:rsidRPr="00DB13D7">
              <w:rPr>
                <w:rStyle w:val="Hipercze"/>
              </w:rPr>
              <w:t>ZAŁĄCZNIKI</w:t>
            </w:r>
            <w:r w:rsidR="00D27A06">
              <w:rPr>
                <w:webHidden/>
              </w:rPr>
              <w:tab/>
            </w:r>
            <w:r w:rsidR="00D27A06">
              <w:rPr>
                <w:webHidden/>
              </w:rPr>
              <w:fldChar w:fldCharType="begin"/>
            </w:r>
            <w:r w:rsidR="00D27A06">
              <w:rPr>
                <w:webHidden/>
              </w:rPr>
              <w:instrText xml:space="preserve"> PAGEREF _Toc69041743 \h </w:instrText>
            </w:r>
            <w:r w:rsidR="00D27A06">
              <w:rPr>
                <w:webHidden/>
              </w:rPr>
            </w:r>
            <w:r w:rsidR="00D27A06">
              <w:rPr>
                <w:webHidden/>
              </w:rPr>
              <w:fldChar w:fldCharType="separate"/>
            </w:r>
            <w:r w:rsidR="00D27A06">
              <w:rPr>
                <w:webHidden/>
              </w:rPr>
              <w:t>153</w:t>
            </w:r>
            <w:r w:rsidR="00D27A06">
              <w:rPr>
                <w:webHidden/>
              </w:rPr>
              <w:fldChar w:fldCharType="end"/>
            </w:r>
          </w:hyperlink>
        </w:p>
        <w:p w14:paraId="291BADF9" w14:textId="2FD8E931" w:rsidR="00D27A06" w:rsidRDefault="001C598C">
          <w:pPr>
            <w:pStyle w:val="Spistreci2"/>
            <w:rPr>
              <w:noProof/>
              <w:sz w:val="22"/>
              <w:szCs w:val="22"/>
              <w:lang w:eastAsia="pl-PL"/>
            </w:rPr>
          </w:pPr>
          <w:hyperlink w:anchor="_Toc69041744" w:history="1">
            <w:r w:rsidR="00D27A06" w:rsidRPr="00DB13D7">
              <w:rPr>
                <w:rStyle w:val="Hipercze"/>
                <w:rFonts w:ascii="Tahoma" w:hAnsi="Tahoma" w:cs="Tahoma"/>
                <w:b/>
                <w:smallCaps/>
                <w:noProof/>
              </w:rPr>
              <w:t>7.1</w:t>
            </w:r>
            <w:r w:rsidR="00D27A06">
              <w:rPr>
                <w:noProof/>
                <w:sz w:val="22"/>
                <w:szCs w:val="22"/>
                <w:lang w:eastAsia="pl-PL"/>
              </w:rPr>
              <w:tab/>
            </w:r>
            <w:r w:rsidR="00D27A06" w:rsidRPr="00DB13D7">
              <w:rPr>
                <w:rStyle w:val="Hipercze"/>
                <w:rFonts w:ascii="Tahoma" w:hAnsi="Tahoma" w:cs="Tahoma"/>
                <w:b/>
                <w:smallCaps/>
                <w:noProof/>
              </w:rPr>
              <w:t>Wzory umów i porozumień z partnerami</w:t>
            </w:r>
            <w:r w:rsidR="00D27A06">
              <w:rPr>
                <w:noProof/>
                <w:webHidden/>
              </w:rPr>
              <w:tab/>
            </w:r>
            <w:r w:rsidR="00D27A06">
              <w:rPr>
                <w:noProof/>
                <w:webHidden/>
              </w:rPr>
              <w:fldChar w:fldCharType="begin"/>
            </w:r>
            <w:r w:rsidR="00D27A06">
              <w:rPr>
                <w:noProof/>
                <w:webHidden/>
              </w:rPr>
              <w:instrText xml:space="preserve"> PAGEREF _Toc69041744 \h </w:instrText>
            </w:r>
            <w:r w:rsidR="00D27A06">
              <w:rPr>
                <w:noProof/>
                <w:webHidden/>
              </w:rPr>
            </w:r>
            <w:r w:rsidR="00D27A06">
              <w:rPr>
                <w:noProof/>
                <w:webHidden/>
              </w:rPr>
              <w:fldChar w:fldCharType="separate"/>
            </w:r>
            <w:r w:rsidR="00D27A06">
              <w:rPr>
                <w:noProof/>
                <w:webHidden/>
              </w:rPr>
              <w:t>153</w:t>
            </w:r>
            <w:r w:rsidR="00D27A06">
              <w:rPr>
                <w:noProof/>
                <w:webHidden/>
              </w:rPr>
              <w:fldChar w:fldCharType="end"/>
            </w:r>
          </w:hyperlink>
        </w:p>
        <w:p w14:paraId="25EDFDAE" w14:textId="3FC82CAB" w:rsidR="00D27A06" w:rsidRDefault="001C598C">
          <w:pPr>
            <w:pStyle w:val="Spistreci2"/>
            <w:rPr>
              <w:noProof/>
              <w:sz w:val="22"/>
              <w:szCs w:val="22"/>
              <w:lang w:eastAsia="pl-PL"/>
            </w:rPr>
          </w:pPr>
          <w:hyperlink w:anchor="_Toc69041745" w:history="1">
            <w:r w:rsidR="00D27A06" w:rsidRPr="00DB13D7">
              <w:rPr>
                <w:rStyle w:val="Hipercze"/>
                <w:rFonts w:ascii="Tahoma" w:hAnsi="Tahoma" w:cs="Tahoma"/>
                <w:b/>
                <w:smallCaps/>
                <w:noProof/>
              </w:rPr>
              <w:t>7.1.1</w:t>
            </w:r>
            <w:r w:rsidR="00D27A06">
              <w:rPr>
                <w:noProof/>
                <w:sz w:val="22"/>
                <w:szCs w:val="22"/>
                <w:lang w:eastAsia="pl-PL"/>
              </w:rPr>
              <w:tab/>
            </w:r>
            <w:r w:rsidR="00D27A06" w:rsidRPr="00DB13D7">
              <w:rPr>
                <w:rStyle w:val="Hipercze"/>
                <w:rFonts w:ascii="Tahoma" w:hAnsi="Tahoma" w:cs="Tahoma"/>
                <w:b/>
                <w:smallCaps/>
                <w:noProof/>
              </w:rPr>
              <w:t>Wzór porozumienia partnerskiego/  umowy o współpracy</w:t>
            </w:r>
            <w:r w:rsidR="00D27A06">
              <w:rPr>
                <w:noProof/>
                <w:webHidden/>
              </w:rPr>
              <w:tab/>
            </w:r>
            <w:r w:rsidR="00D27A06">
              <w:rPr>
                <w:noProof/>
                <w:webHidden/>
              </w:rPr>
              <w:fldChar w:fldCharType="begin"/>
            </w:r>
            <w:r w:rsidR="00D27A06">
              <w:rPr>
                <w:noProof/>
                <w:webHidden/>
              </w:rPr>
              <w:instrText xml:space="preserve"> PAGEREF _Toc69041745 \h </w:instrText>
            </w:r>
            <w:r w:rsidR="00D27A06">
              <w:rPr>
                <w:noProof/>
                <w:webHidden/>
              </w:rPr>
            </w:r>
            <w:r w:rsidR="00D27A06">
              <w:rPr>
                <w:noProof/>
                <w:webHidden/>
              </w:rPr>
              <w:fldChar w:fldCharType="separate"/>
            </w:r>
            <w:r w:rsidR="00D27A06">
              <w:rPr>
                <w:noProof/>
                <w:webHidden/>
              </w:rPr>
              <w:t>153</w:t>
            </w:r>
            <w:r w:rsidR="00D27A06">
              <w:rPr>
                <w:noProof/>
                <w:webHidden/>
              </w:rPr>
              <w:fldChar w:fldCharType="end"/>
            </w:r>
          </w:hyperlink>
        </w:p>
        <w:p w14:paraId="3629B5FB" w14:textId="34D85620" w:rsidR="00D27A06" w:rsidRDefault="001C598C">
          <w:pPr>
            <w:pStyle w:val="Spistreci3"/>
            <w:tabs>
              <w:tab w:val="left" w:pos="1320"/>
              <w:tab w:val="right" w:leader="dot" w:pos="9062"/>
            </w:tabs>
            <w:rPr>
              <w:noProof/>
              <w:sz w:val="22"/>
              <w:szCs w:val="22"/>
              <w:lang w:eastAsia="pl-PL"/>
            </w:rPr>
          </w:pPr>
          <w:hyperlink w:anchor="_Toc69041746" w:history="1">
            <w:r w:rsidR="00D27A06" w:rsidRPr="00DB13D7">
              <w:rPr>
                <w:rStyle w:val="Hipercze"/>
                <w:rFonts w:ascii="Tahoma" w:hAnsi="Tahoma" w:cs="Tahoma"/>
                <w:b/>
                <w:smallCaps/>
                <w:noProof/>
              </w:rPr>
              <w:t>7.1.2</w:t>
            </w:r>
            <w:r w:rsidR="00D27A06">
              <w:rPr>
                <w:noProof/>
                <w:sz w:val="22"/>
                <w:szCs w:val="22"/>
                <w:lang w:eastAsia="pl-PL"/>
              </w:rPr>
              <w:tab/>
            </w:r>
            <w:r w:rsidR="00D27A06" w:rsidRPr="00DB13D7">
              <w:rPr>
                <w:rStyle w:val="Hipercze"/>
                <w:rFonts w:ascii="Tahoma" w:hAnsi="Tahoma" w:cs="Tahoma"/>
                <w:b/>
                <w:smallCaps/>
                <w:noProof/>
              </w:rPr>
              <w:t>Projekt uchwały Rady Miasta w sprawie przyjęcia zmian Strategii</w:t>
            </w:r>
            <w:r w:rsidR="00D27A06">
              <w:rPr>
                <w:noProof/>
                <w:webHidden/>
              </w:rPr>
              <w:tab/>
            </w:r>
            <w:r w:rsidR="00D27A06">
              <w:rPr>
                <w:noProof/>
                <w:webHidden/>
              </w:rPr>
              <w:fldChar w:fldCharType="begin"/>
            </w:r>
            <w:r w:rsidR="00D27A06">
              <w:rPr>
                <w:noProof/>
                <w:webHidden/>
              </w:rPr>
              <w:instrText xml:space="preserve"> PAGEREF _Toc69041746 \h </w:instrText>
            </w:r>
            <w:r w:rsidR="00D27A06">
              <w:rPr>
                <w:noProof/>
                <w:webHidden/>
              </w:rPr>
            </w:r>
            <w:r w:rsidR="00D27A06">
              <w:rPr>
                <w:noProof/>
                <w:webHidden/>
              </w:rPr>
              <w:fldChar w:fldCharType="separate"/>
            </w:r>
            <w:r w:rsidR="00D27A06">
              <w:rPr>
                <w:noProof/>
                <w:webHidden/>
              </w:rPr>
              <w:t>158</w:t>
            </w:r>
            <w:r w:rsidR="00D27A06">
              <w:rPr>
                <w:noProof/>
                <w:webHidden/>
              </w:rPr>
              <w:fldChar w:fldCharType="end"/>
            </w:r>
          </w:hyperlink>
        </w:p>
        <w:p w14:paraId="793739BE" w14:textId="1245F2AB" w:rsidR="00D27A06" w:rsidRDefault="001C598C">
          <w:pPr>
            <w:pStyle w:val="Spistreci3"/>
            <w:tabs>
              <w:tab w:val="left" w:pos="1320"/>
              <w:tab w:val="right" w:leader="dot" w:pos="9062"/>
            </w:tabs>
            <w:rPr>
              <w:noProof/>
              <w:sz w:val="22"/>
              <w:szCs w:val="22"/>
              <w:lang w:eastAsia="pl-PL"/>
            </w:rPr>
          </w:pPr>
          <w:hyperlink w:anchor="_Toc69041747" w:history="1">
            <w:r w:rsidR="00D27A06" w:rsidRPr="00DB13D7">
              <w:rPr>
                <w:rStyle w:val="Hipercze"/>
                <w:rFonts w:ascii="Tahoma" w:hAnsi="Tahoma" w:cs="Tahoma"/>
                <w:b/>
                <w:smallCaps/>
                <w:noProof/>
              </w:rPr>
              <w:t>7.1.3</w:t>
            </w:r>
            <w:r w:rsidR="00D27A06">
              <w:rPr>
                <w:noProof/>
                <w:sz w:val="22"/>
                <w:szCs w:val="22"/>
                <w:lang w:eastAsia="pl-PL"/>
              </w:rPr>
              <w:tab/>
            </w:r>
            <w:r w:rsidR="00D27A06" w:rsidRPr="00DB13D7">
              <w:rPr>
                <w:rStyle w:val="Hipercze"/>
                <w:rFonts w:ascii="Tahoma" w:hAnsi="Tahoma" w:cs="Tahoma"/>
                <w:b/>
                <w:smallCaps/>
                <w:noProof/>
              </w:rPr>
              <w:t>Projekt uchwały Rady Miasta w sprawie przyjęcia narzędzia w postaci Modelu</w:t>
            </w:r>
            <w:r w:rsidR="00D27A06">
              <w:rPr>
                <w:noProof/>
                <w:webHidden/>
              </w:rPr>
              <w:tab/>
            </w:r>
            <w:r w:rsidR="00D27A06">
              <w:rPr>
                <w:noProof/>
                <w:webHidden/>
              </w:rPr>
              <w:fldChar w:fldCharType="begin"/>
            </w:r>
            <w:r w:rsidR="00D27A06">
              <w:rPr>
                <w:noProof/>
                <w:webHidden/>
              </w:rPr>
              <w:instrText xml:space="preserve"> PAGEREF _Toc69041747 \h </w:instrText>
            </w:r>
            <w:r w:rsidR="00D27A06">
              <w:rPr>
                <w:noProof/>
                <w:webHidden/>
              </w:rPr>
            </w:r>
            <w:r w:rsidR="00D27A06">
              <w:rPr>
                <w:noProof/>
                <w:webHidden/>
              </w:rPr>
              <w:fldChar w:fldCharType="separate"/>
            </w:r>
            <w:r w:rsidR="00D27A06">
              <w:rPr>
                <w:noProof/>
                <w:webHidden/>
              </w:rPr>
              <w:t>159</w:t>
            </w:r>
            <w:r w:rsidR="00D27A06">
              <w:rPr>
                <w:noProof/>
                <w:webHidden/>
              </w:rPr>
              <w:fldChar w:fldCharType="end"/>
            </w:r>
          </w:hyperlink>
        </w:p>
        <w:p w14:paraId="56AF2CE0" w14:textId="2C6CB9B0" w:rsidR="00D27A06" w:rsidRDefault="001C598C">
          <w:pPr>
            <w:pStyle w:val="Spistreci3"/>
            <w:tabs>
              <w:tab w:val="left" w:pos="1320"/>
              <w:tab w:val="right" w:leader="dot" w:pos="9062"/>
            </w:tabs>
            <w:rPr>
              <w:noProof/>
              <w:sz w:val="22"/>
              <w:szCs w:val="22"/>
              <w:lang w:eastAsia="pl-PL"/>
            </w:rPr>
          </w:pPr>
          <w:hyperlink w:anchor="_Toc69041748" w:history="1">
            <w:r w:rsidR="00D27A06" w:rsidRPr="00DB13D7">
              <w:rPr>
                <w:rStyle w:val="Hipercze"/>
                <w:rFonts w:ascii="Tahoma" w:hAnsi="Tahoma" w:cs="Tahoma"/>
                <w:b/>
                <w:smallCaps/>
                <w:noProof/>
              </w:rPr>
              <w:t>7.1.4</w:t>
            </w:r>
            <w:r w:rsidR="00D27A06">
              <w:rPr>
                <w:noProof/>
                <w:sz w:val="22"/>
                <w:szCs w:val="22"/>
                <w:lang w:eastAsia="pl-PL"/>
              </w:rPr>
              <w:tab/>
            </w:r>
            <w:r w:rsidR="00D27A06" w:rsidRPr="00DB13D7">
              <w:rPr>
                <w:rStyle w:val="Hipercze"/>
                <w:rFonts w:ascii="Tahoma" w:hAnsi="Tahoma" w:cs="Tahoma"/>
                <w:b/>
                <w:smallCaps/>
                <w:noProof/>
              </w:rPr>
              <w:t>Wzór zarządzenia w sprawie zmiany regulaminu pracy Ośrodka</w:t>
            </w:r>
            <w:r w:rsidR="00D27A06">
              <w:rPr>
                <w:noProof/>
                <w:webHidden/>
              </w:rPr>
              <w:tab/>
            </w:r>
            <w:r w:rsidR="00D27A06">
              <w:rPr>
                <w:noProof/>
                <w:webHidden/>
              </w:rPr>
              <w:fldChar w:fldCharType="begin"/>
            </w:r>
            <w:r w:rsidR="00D27A06">
              <w:rPr>
                <w:noProof/>
                <w:webHidden/>
              </w:rPr>
              <w:instrText xml:space="preserve"> PAGEREF _Toc69041748 \h </w:instrText>
            </w:r>
            <w:r w:rsidR="00D27A06">
              <w:rPr>
                <w:noProof/>
                <w:webHidden/>
              </w:rPr>
            </w:r>
            <w:r w:rsidR="00D27A06">
              <w:rPr>
                <w:noProof/>
                <w:webHidden/>
              </w:rPr>
              <w:fldChar w:fldCharType="separate"/>
            </w:r>
            <w:r w:rsidR="00D27A06">
              <w:rPr>
                <w:noProof/>
                <w:webHidden/>
              </w:rPr>
              <w:t>160</w:t>
            </w:r>
            <w:r w:rsidR="00D27A06">
              <w:rPr>
                <w:noProof/>
                <w:webHidden/>
              </w:rPr>
              <w:fldChar w:fldCharType="end"/>
            </w:r>
          </w:hyperlink>
        </w:p>
        <w:p w14:paraId="19597B26" w14:textId="02B944DE" w:rsidR="00D27A06" w:rsidRDefault="001C598C">
          <w:pPr>
            <w:pStyle w:val="Spistreci3"/>
            <w:tabs>
              <w:tab w:val="left" w:pos="1320"/>
              <w:tab w:val="right" w:leader="dot" w:pos="9062"/>
            </w:tabs>
            <w:rPr>
              <w:noProof/>
              <w:sz w:val="22"/>
              <w:szCs w:val="22"/>
              <w:lang w:eastAsia="pl-PL"/>
            </w:rPr>
          </w:pPr>
          <w:hyperlink w:anchor="_Toc69041749" w:history="1">
            <w:r w:rsidR="00D27A06" w:rsidRPr="00DB13D7">
              <w:rPr>
                <w:rStyle w:val="Hipercze"/>
                <w:rFonts w:ascii="Tahoma" w:hAnsi="Tahoma" w:cs="Tahoma"/>
                <w:b/>
                <w:smallCaps/>
                <w:noProof/>
              </w:rPr>
              <w:t>7.1.5</w:t>
            </w:r>
            <w:r w:rsidR="00D27A06">
              <w:rPr>
                <w:noProof/>
                <w:sz w:val="22"/>
                <w:szCs w:val="22"/>
                <w:lang w:eastAsia="pl-PL"/>
              </w:rPr>
              <w:tab/>
            </w:r>
            <w:r w:rsidR="00D27A06" w:rsidRPr="00DB13D7">
              <w:rPr>
                <w:rStyle w:val="Hipercze"/>
                <w:rFonts w:ascii="Tahoma" w:hAnsi="Tahoma" w:cs="Tahoma"/>
                <w:b/>
                <w:smallCaps/>
                <w:noProof/>
              </w:rPr>
              <w:t>Wzór porozumienia z pracownikiem socjalnym</w:t>
            </w:r>
            <w:r w:rsidR="00D27A06">
              <w:rPr>
                <w:noProof/>
                <w:webHidden/>
              </w:rPr>
              <w:tab/>
            </w:r>
            <w:r w:rsidR="00D27A06">
              <w:rPr>
                <w:noProof/>
                <w:webHidden/>
              </w:rPr>
              <w:fldChar w:fldCharType="begin"/>
            </w:r>
            <w:r w:rsidR="00D27A06">
              <w:rPr>
                <w:noProof/>
                <w:webHidden/>
              </w:rPr>
              <w:instrText xml:space="preserve"> PAGEREF _Toc69041749 \h </w:instrText>
            </w:r>
            <w:r w:rsidR="00D27A06">
              <w:rPr>
                <w:noProof/>
                <w:webHidden/>
              </w:rPr>
            </w:r>
            <w:r w:rsidR="00D27A06">
              <w:rPr>
                <w:noProof/>
                <w:webHidden/>
              </w:rPr>
              <w:fldChar w:fldCharType="separate"/>
            </w:r>
            <w:r w:rsidR="00D27A06">
              <w:rPr>
                <w:noProof/>
                <w:webHidden/>
              </w:rPr>
              <w:t>161</w:t>
            </w:r>
            <w:r w:rsidR="00D27A06">
              <w:rPr>
                <w:noProof/>
                <w:webHidden/>
              </w:rPr>
              <w:fldChar w:fldCharType="end"/>
            </w:r>
          </w:hyperlink>
        </w:p>
        <w:p w14:paraId="18D61841" w14:textId="7EF767F8" w:rsidR="00D27A06" w:rsidRDefault="001C598C">
          <w:pPr>
            <w:pStyle w:val="Spistreci3"/>
            <w:tabs>
              <w:tab w:val="left" w:pos="1320"/>
              <w:tab w:val="right" w:leader="dot" w:pos="9062"/>
            </w:tabs>
            <w:rPr>
              <w:noProof/>
              <w:sz w:val="22"/>
              <w:szCs w:val="22"/>
              <w:lang w:eastAsia="pl-PL"/>
            </w:rPr>
          </w:pPr>
          <w:hyperlink w:anchor="_Toc69041750" w:history="1">
            <w:r w:rsidR="00D27A06" w:rsidRPr="00DB13D7">
              <w:rPr>
                <w:rStyle w:val="Hipercze"/>
                <w:rFonts w:ascii="Tahoma" w:hAnsi="Tahoma" w:cs="Tahoma"/>
                <w:b/>
                <w:smallCaps/>
                <w:noProof/>
              </w:rPr>
              <w:t>7.1.6</w:t>
            </w:r>
            <w:r w:rsidR="00D27A06">
              <w:rPr>
                <w:noProof/>
                <w:sz w:val="22"/>
                <w:szCs w:val="22"/>
                <w:lang w:eastAsia="pl-PL"/>
              </w:rPr>
              <w:tab/>
            </w:r>
            <w:r w:rsidR="00D27A06" w:rsidRPr="00DB13D7">
              <w:rPr>
                <w:rStyle w:val="Hipercze"/>
                <w:rFonts w:ascii="Tahoma" w:hAnsi="Tahoma" w:cs="Tahoma"/>
                <w:b/>
                <w:smallCaps/>
                <w:noProof/>
              </w:rPr>
              <w:t>Porozumienie z pracownikiem w sprawie zadaniowego czasu pracy</w:t>
            </w:r>
            <w:r w:rsidR="00D27A06">
              <w:rPr>
                <w:noProof/>
                <w:webHidden/>
              </w:rPr>
              <w:tab/>
            </w:r>
            <w:r w:rsidR="00D27A06">
              <w:rPr>
                <w:noProof/>
                <w:webHidden/>
              </w:rPr>
              <w:fldChar w:fldCharType="begin"/>
            </w:r>
            <w:r w:rsidR="00D27A06">
              <w:rPr>
                <w:noProof/>
                <w:webHidden/>
              </w:rPr>
              <w:instrText xml:space="preserve"> PAGEREF _Toc69041750 \h </w:instrText>
            </w:r>
            <w:r w:rsidR="00D27A06">
              <w:rPr>
                <w:noProof/>
                <w:webHidden/>
              </w:rPr>
            </w:r>
            <w:r w:rsidR="00D27A06">
              <w:rPr>
                <w:noProof/>
                <w:webHidden/>
              </w:rPr>
              <w:fldChar w:fldCharType="separate"/>
            </w:r>
            <w:r w:rsidR="00D27A06">
              <w:rPr>
                <w:noProof/>
                <w:webHidden/>
              </w:rPr>
              <w:t>162</w:t>
            </w:r>
            <w:r w:rsidR="00D27A06">
              <w:rPr>
                <w:noProof/>
                <w:webHidden/>
              </w:rPr>
              <w:fldChar w:fldCharType="end"/>
            </w:r>
          </w:hyperlink>
        </w:p>
        <w:p w14:paraId="686D38F9" w14:textId="6442B8AC" w:rsidR="00D27A06" w:rsidRDefault="001C598C">
          <w:pPr>
            <w:pStyle w:val="Spistreci3"/>
            <w:tabs>
              <w:tab w:val="left" w:pos="1320"/>
              <w:tab w:val="right" w:leader="dot" w:pos="9062"/>
            </w:tabs>
            <w:rPr>
              <w:noProof/>
              <w:sz w:val="22"/>
              <w:szCs w:val="22"/>
              <w:lang w:eastAsia="pl-PL"/>
            </w:rPr>
          </w:pPr>
          <w:hyperlink w:anchor="_Toc69041751" w:history="1">
            <w:r w:rsidR="00D27A06" w:rsidRPr="00DB13D7">
              <w:rPr>
                <w:rStyle w:val="Hipercze"/>
                <w:rFonts w:ascii="Tahoma" w:hAnsi="Tahoma" w:cs="Tahoma"/>
                <w:b/>
                <w:smallCaps/>
                <w:noProof/>
              </w:rPr>
              <w:t>7.1.7</w:t>
            </w:r>
            <w:r w:rsidR="00D27A06">
              <w:rPr>
                <w:noProof/>
                <w:sz w:val="22"/>
                <w:szCs w:val="22"/>
                <w:lang w:eastAsia="pl-PL"/>
              </w:rPr>
              <w:tab/>
            </w:r>
            <w:r w:rsidR="00D27A06" w:rsidRPr="00DB13D7">
              <w:rPr>
                <w:rStyle w:val="Hipercze"/>
                <w:rFonts w:ascii="Tahoma" w:hAnsi="Tahoma" w:cs="Tahoma"/>
                <w:b/>
                <w:smallCaps/>
                <w:noProof/>
              </w:rPr>
              <w:t>Wzór aneksu do zakresu czynności pracownika socjalnego</w:t>
            </w:r>
            <w:r w:rsidR="00D27A06">
              <w:rPr>
                <w:noProof/>
                <w:webHidden/>
              </w:rPr>
              <w:tab/>
            </w:r>
            <w:r w:rsidR="00D27A06">
              <w:rPr>
                <w:noProof/>
                <w:webHidden/>
              </w:rPr>
              <w:fldChar w:fldCharType="begin"/>
            </w:r>
            <w:r w:rsidR="00D27A06">
              <w:rPr>
                <w:noProof/>
                <w:webHidden/>
              </w:rPr>
              <w:instrText xml:space="preserve"> PAGEREF _Toc69041751 \h </w:instrText>
            </w:r>
            <w:r w:rsidR="00D27A06">
              <w:rPr>
                <w:noProof/>
                <w:webHidden/>
              </w:rPr>
            </w:r>
            <w:r w:rsidR="00D27A06">
              <w:rPr>
                <w:noProof/>
                <w:webHidden/>
              </w:rPr>
              <w:fldChar w:fldCharType="separate"/>
            </w:r>
            <w:r w:rsidR="00D27A06">
              <w:rPr>
                <w:noProof/>
                <w:webHidden/>
              </w:rPr>
              <w:t>164</w:t>
            </w:r>
            <w:r w:rsidR="00D27A06">
              <w:rPr>
                <w:noProof/>
                <w:webHidden/>
              </w:rPr>
              <w:fldChar w:fldCharType="end"/>
            </w:r>
          </w:hyperlink>
        </w:p>
        <w:p w14:paraId="412F8D9C" w14:textId="22ED08B0" w:rsidR="00D27A06" w:rsidRDefault="001C598C">
          <w:pPr>
            <w:pStyle w:val="Spistreci3"/>
            <w:tabs>
              <w:tab w:val="left" w:pos="1320"/>
              <w:tab w:val="right" w:leader="dot" w:pos="9062"/>
            </w:tabs>
            <w:rPr>
              <w:noProof/>
              <w:sz w:val="22"/>
              <w:szCs w:val="22"/>
              <w:lang w:eastAsia="pl-PL"/>
            </w:rPr>
          </w:pPr>
          <w:hyperlink w:anchor="_Toc69041752" w:history="1">
            <w:r w:rsidR="00D27A06" w:rsidRPr="00DB13D7">
              <w:rPr>
                <w:rStyle w:val="Hipercze"/>
                <w:rFonts w:ascii="Tahoma" w:hAnsi="Tahoma" w:cs="Tahoma"/>
                <w:b/>
                <w:smallCaps/>
                <w:noProof/>
              </w:rPr>
              <w:t>7.1.8</w:t>
            </w:r>
            <w:r w:rsidR="00D27A06">
              <w:rPr>
                <w:noProof/>
                <w:sz w:val="22"/>
                <w:szCs w:val="22"/>
                <w:lang w:eastAsia="pl-PL"/>
              </w:rPr>
              <w:tab/>
            </w:r>
            <w:r w:rsidR="00D27A06" w:rsidRPr="00DB13D7">
              <w:rPr>
                <w:rStyle w:val="Hipercze"/>
                <w:rFonts w:ascii="Tahoma" w:hAnsi="Tahoma" w:cs="Tahoma"/>
                <w:b/>
                <w:smallCaps/>
                <w:noProof/>
              </w:rPr>
              <w:t>Wzór aneksu do zakresu czynności specjalisty ds. sieci wsparcia</w:t>
            </w:r>
            <w:r w:rsidR="00D27A06">
              <w:rPr>
                <w:noProof/>
                <w:webHidden/>
              </w:rPr>
              <w:tab/>
            </w:r>
            <w:r w:rsidR="00D27A06">
              <w:rPr>
                <w:noProof/>
                <w:webHidden/>
              </w:rPr>
              <w:fldChar w:fldCharType="begin"/>
            </w:r>
            <w:r w:rsidR="00D27A06">
              <w:rPr>
                <w:noProof/>
                <w:webHidden/>
              </w:rPr>
              <w:instrText xml:space="preserve"> PAGEREF _Toc69041752 \h </w:instrText>
            </w:r>
            <w:r w:rsidR="00D27A06">
              <w:rPr>
                <w:noProof/>
                <w:webHidden/>
              </w:rPr>
            </w:r>
            <w:r w:rsidR="00D27A06">
              <w:rPr>
                <w:noProof/>
                <w:webHidden/>
              </w:rPr>
              <w:fldChar w:fldCharType="separate"/>
            </w:r>
            <w:r w:rsidR="00D27A06">
              <w:rPr>
                <w:noProof/>
                <w:webHidden/>
              </w:rPr>
              <w:t>165</w:t>
            </w:r>
            <w:r w:rsidR="00D27A06">
              <w:rPr>
                <w:noProof/>
                <w:webHidden/>
              </w:rPr>
              <w:fldChar w:fldCharType="end"/>
            </w:r>
          </w:hyperlink>
        </w:p>
        <w:p w14:paraId="58587BC0" w14:textId="234F9D9F" w:rsidR="00D27A06" w:rsidRDefault="001C598C">
          <w:pPr>
            <w:pStyle w:val="Spistreci2"/>
            <w:rPr>
              <w:noProof/>
              <w:sz w:val="22"/>
              <w:szCs w:val="22"/>
              <w:lang w:eastAsia="pl-PL"/>
            </w:rPr>
          </w:pPr>
          <w:hyperlink w:anchor="_Toc69041753" w:history="1">
            <w:r w:rsidR="00D27A06" w:rsidRPr="00DB13D7">
              <w:rPr>
                <w:rStyle w:val="Hipercze"/>
                <w:rFonts w:ascii="Tahoma" w:hAnsi="Tahoma" w:cs="Tahoma"/>
                <w:b/>
                <w:smallCaps/>
                <w:noProof/>
              </w:rPr>
              <w:t>7.2</w:t>
            </w:r>
            <w:r w:rsidR="00D27A06">
              <w:rPr>
                <w:noProof/>
                <w:sz w:val="22"/>
                <w:szCs w:val="22"/>
                <w:lang w:eastAsia="pl-PL"/>
              </w:rPr>
              <w:tab/>
            </w:r>
            <w:r w:rsidR="00D27A06" w:rsidRPr="00DB13D7">
              <w:rPr>
                <w:rStyle w:val="Hipercze"/>
                <w:rFonts w:ascii="Tahoma" w:hAnsi="Tahoma" w:cs="Tahoma"/>
                <w:b/>
                <w:smallCaps/>
                <w:noProof/>
              </w:rPr>
              <w:t>Wykaz narzędzi wykorzystywanych w Modelu</w:t>
            </w:r>
            <w:r w:rsidR="00D27A06">
              <w:rPr>
                <w:noProof/>
                <w:webHidden/>
              </w:rPr>
              <w:tab/>
            </w:r>
            <w:r w:rsidR="00D27A06">
              <w:rPr>
                <w:noProof/>
                <w:webHidden/>
              </w:rPr>
              <w:fldChar w:fldCharType="begin"/>
            </w:r>
            <w:r w:rsidR="00D27A06">
              <w:rPr>
                <w:noProof/>
                <w:webHidden/>
              </w:rPr>
              <w:instrText xml:space="preserve"> PAGEREF _Toc69041753 \h </w:instrText>
            </w:r>
            <w:r w:rsidR="00D27A06">
              <w:rPr>
                <w:noProof/>
                <w:webHidden/>
              </w:rPr>
            </w:r>
            <w:r w:rsidR="00D27A06">
              <w:rPr>
                <w:noProof/>
                <w:webHidden/>
              </w:rPr>
              <w:fldChar w:fldCharType="separate"/>
            </w:r>
            <w:r w:rsidR="00D27A06">
              <w:rPr>
                <w:noProof/>
                <w:webHidden/>
              </w:rPr>
              <w:t>166</w:t>
            </w:r>
            <w:r w:rsidR="00D27A06">
              <w:rPr>
                <w:noProof/>
                <w:webHidden/>
              </w:rPr>
              <w:fldChar w:fldCharType="end"/>
            </w:r>
          </w:hyperlink>
        </w:p>
        <w:p w14:paraId="55906C09" w14:textId="1B83CD19" w:rsidR="00D27A06" w:rsidRDefault="001C598C">
          <w:pPr>
            <w:pStyle w:val="Spistreci3"/>
            <w:tabs>
              <w:tab w:val="left" w:pos="1320"/>
              <w:tab w:val="right" w:leader="dot" w:pos="9062"/>
            </w:tabs>
            <w:rPr>
              <w:noProof/>
              <w:sz w:val="22"/>
              <w:szCs w:val="22"/>
              <w:lang w:eastAsia="pl-PL"/>
            </w:rPr>
          </w:pPr>
          <w:hyperlink w:anchor="_Toc69041754" w:history="1">
            <w:r w:rsidR="00D27A06" w:rsidRPr="00DB13D7">
              <w:rPr>
                <w:rStyle w:val="Hipercze"/>
                <w:rFonts w:ascii="Tahoma" w:hAnsi="Tahoma" w:cs="Tahoma"/>
                <w:b/>
                <w:smallCaps/>
                <w:noProof/>
              </w:rPr>
              <w:t>7.2.1</w:t>
            </w:r>
            <w:r w:rsidR="00D27A06">
              <w:rPr>
                <w:noProof/>
                <w:sz w:val="22"/>
                <w:szCs w:val="22"/>
                <w:lang w:eastAsia="pl-PL"/>
              </w:rPr>
              <w:tab/>
            </w:r>
            <w:r w:rsidR="00D27A06" w:rsidRPr="00DB13D7">
              <w:rPr>
                <w:rStyle w:val="Hipercze"/>
                <w:rFonts w:ascii="Tahoma" w:hAnsi="Tahoma" w:cs="Tahoma"/>
                <w:b/>
                <w:smallCaps/>
                <w:noProof/>
              </w:rPr>
              <w:t>Wstępna deklaracja uczestnictwa w Modelu</w:t>
            </w:r>
            <w:r w:rsidR="00D27A06">
              <w:rPr>
                <w:noProof/>
                <w:webHidden/>
              </w:rPr>
              <w:tab/>
            </w:r>
            <w:r w:rsidR="00D27A06">
              <w:rPr>
                <w:noProof/>
                <w:webHidden/>
              </w:rPr>
              <w:fldChar w:fldCharType="begin"/>
            </w:r>
            <w:r w:rsidR="00D27A06">
              <w:rPr>
                <w:noProof/>
                <w:webHidden/>
              </w:rPr>
              <w:instrText xml:space="preserve"> PAGEREF _Toc69041754 \h </w:instrText>
            </w:r>
            <w:r w:rsidR="00D27A06">
              <w:rPr>
                <w:noProof/>
                <w:webHidden/>
              </w:rPr>
            </w:r>
            <w:r w:rsidR="00D27A06">
              <w:rPr>
                <w:noProof/>
                <w:webHidden/>
              </w:rPr>
              <w:fldChar w:fldCharType="separate"/>
            </w:r>
            <w:r w:rsidR="00D27A06">
              <w:rPr>
                <w:noProof/>
                <w:webHidden/>
              </w:rPr>
              <w:t>166</w:t>
            </w:r>
            <w:r w:rsidR="00D27A06">
              <w:rPr>
                <w:noProof/>
                <w:webHidden/>
              </w:rPr>
              <w:fldChar w:fldCharType="end"/>
            </w:r>
          </w:hyperlink>
        </w:p>
        <w:p w14:paraId="208D75B4" w14:textId="0D2F1BBA" w:rsidR="00D27A06" w:rsidRDefault="001C598C">
          <w:pPr>
            <w:pStyle w:val="Spistreci3"/>
            <w:tabs>
              <w:tab w:val="left" w:pos="1320"/>
              <w:tab w:val="right" w:leader="dot" w:pos="9062"/>
            </w:tabs>
            <w:rPr>
              <w:noProof/>
              <w:sz w:val="22"/>
              <w:szCs w:val="22"/>
              <w:lang w:eastAsia="pl-PL"/>
            </w:rPr>
          </w:pPr>
          <w:hyperlink w:anchor="_Toc69041755" w:history="1">
            <w:r w:rsidR="00D27A06" w:rsidRPr="00DB13D7">
              <w:rPr>
                <w:rStyle w:val="Hipercze"/>
                <w:rFonts w:ascii="Tahoma" w:hAnsi="Tahoma" w:cs="Tahoma"/>
                <w:b/>
                <w:smallCaps/>
                <w:noProof/>
              </w:rPr>
              <w:t>7.2.2</w:t>
            </w:r>
            <w:r w:rsidR="00D27A06">
              <w:rPr>
                <w:noProof/>
                <w:sz w:val="22"/>
                <w:szCs w:val="22"/>
                <w:lang w:eastAsia="pl-PL"/>
              </w:rPr>
              <w:tab/>
            </w:r>
            <w:r w:rsidR="00D27A06" w:rsidRPr="00DB13D7">
              <w:rPr>
                <w:rStyle w:val="Hipercze"/>
                <w:rFonts w:ascii="Tahoma" w:hAnsi="Tahoma" w:cs="Tahoma"/>
                <w:b/>
                <w:smallCaps/>
                <w:noProof/>
              </w:rPr>
              <w:t>Karta oceny formalnej</w:t>
            </w:r>
            <w:r w:rsidR="00D27A06">
              <w:rPr>
                <w:noProof/>
                <w:webHidden/>
              </w:rPr>
              <w:tab/>
            </w:r>
            <w:r w:rsidR="00D27A06">
              <w:rPr>
                <w:noProof/>
                <w:webHidden/>
              </w:rPr>
              <w:fldChar w:fldCharType="begin"/>
            </w:r>
            <w:r w:rsidR="00D27A06">
              <w:rPr>
                <w:noProof/>
                <w:webHidden/>
              </w:rPr>
              <w:instrText xml:space="preserve"> PAGEREF _Toc69041755 \h </w:instrText>
            </w:r>
            <w:r w:rsidR="00D27A06">
              <w:rPr>
                <w:noProof/>
                <w:webHidden/>
              </w:rPr>
            </w:r>
            <w:r w:rsidR="00D27A06">
              <w:rPr>
                <w:noProof/>
                <w:webHidden/>
              </w:rPr>
              <w:fldChar w:fldCharType="separate"/>
            </w:r>
            <w:r w:rsidR="00D27A06">
              <w:rPr>
                <w:noProof/>
                <w:webHidden/>
              </w:rPr>
              <w:t>168</w:t>
            </w:r>
            <w:r w:rsidR="00D27A06">
              <w:rPr>
                <w:noProof/>
                <w:webHidden/>
              </w:rPr>
              <w:fldChar w:fldCharType="end"/>
            </w:r>
          </w:hyperlink>
        </w:p>
        <w:p w14:paraId="6DE94B76" w14:textId="34A3669F" w:rsidR="00D27A06" w:rsidRDefault="001C598C">
          <w:pPr>
            <w:pStyle w:val="Spistreci3"/>
            <w:tabs>
              <w:tab w:val="left" w:pos="1320"/>
              <w:tab w:val="right" w:leader="dot" w:pos="9062"/>
            </w:tabs>
            <w:rPr>
              <w:noProof/>
              <w:sz w:val="22"/>
              <w:szCs w:val="22"/>
              <w:lang w:eastAsia="pl-PL"/>
            </w:rPr>
          </w:pPr>
          <w:hyperlink w:anchor="_Toc69041756" w:history="1">
            <w:r w:rsidR="00D27A06" w:rsidRPr="00DB13D7">
              <w:rPr>
                <w:rStyle w:val="Hipercze"/>
                <w:rFonts w:ascii="Tahoma" w:hAnsi="Tahoma" w:cs="Tahoma"/>
                <w:b/>
                <w:smallCaps/>
                <w:noProof/>
              </w:rPr>
              <w:t>7.2.3</w:t>
            </w:r>
            <w:r w:rsidR="00D27A06">
              <w:rPr>
                <w:noProof/>
                <w:sz w:val="22"/>
                <w:szCs w:val="22"/>
                <w:lang w:eastAsia="pl-PL"/>
              </w:rPr>
              <w:tab/>
            </w:r>
            <w:r w:rsidR="00D27A06" w:rsidRPr="00DB13D7">
              <w:rPr>
                <w:rStyle w:val="Hipercze"/>
                <w:rFonts w:ascii="Tahoma" w:hAnsi="Tahoma" w:cs="Tahoma"/>
                <w:b/>
                <w:smallCaps/>
                <w:noProof/>
              </w:rPr>
              <w:t>Karta pracy socjalnej/środowiskowej pracy socjalnej</w:t>
            </w:r>
            <w:r w:rsidR="00D27A06">
              <w:rPr>
                <w:noProof/>
                <w:webHidden/>
              </w:rPr>
              <w:tab/>
            </w:r>
            <w:r w:rsidR="00D27A06">
              <w:rPr>
                <w:noProof/>
                <w:webHidden/>
              </w:rPr>
              <w:fldChar w:fldCharType="begin"/>
            </w:r>
            <w:r w:rsidR="00D27A06">
              <w:rPr>
                <w:noProof/>
                <w:webHidden/>
              </w:rPr>
              <w:instrText xml:space="preserve"> PAGEREF _Toc69041756 \h </w:instrText>
            </w:r>
            <w:r w:rsidR="00D27A06">
              <w:rPr>
                <w:noProof/>
                <w:webHidden/>
              </w:rPr>
            </w:r>
            <w:r w:rsidR="00D27A06">
              <w:rPr>
                <w:noProof/>
                <w:webHidden/>
              </w:rPr>
              <w:fldChar w:fldCharType="separate"/>
            </w:r>
            <w:r w:rsidR="00D27A06">
              <w:rPr>
                <w:noProof/>
                <w:webHidden/>
              </w:rPr>
              <w:t>171</w:t>
            </w:r>
            <w:r w:rsidR="00D27A06">
              <w:rPr>
                <w:noProof/>
                <w:webHidden/>
              </w:rPr>
              <w:fldChar w:fldCharType="end"/>
            </w:r>
          </w:hyperlink>
        </w:p>
        <w:p w14:paraId="2A00DC3D" w14:textId="4583B600" w:rsidR="00D27A06" w:rsidRDefault="001C598C">
          <w:pPr>
            <w:pStyle w:val="Spistreci3"/>
            <w:tabs>
              <w:tab w:val="left" w:pos="1320"/>
              <w:tab w:val="right" w:leader="dot" w:pos="9062"/>
            </w:tabs>
            <w:rPr>
              <w:noProof/>
              <w:sz w:val="22"/>
              <w:szCs w:val="22"/>
              <w:lang w:eastAsia="pl-PL"/>
            </w:rPr>
          </w:pPr>
          <w:hyperlink w:anchor="_Toc69041757" w:history="1">
            <w:r w:rsidR="00D27A06" w:rsidRPr="00DB13D7">
              <w:rPr>
                <w:rStyle w:val="Hipercze"/>
                <w:rFonts w:ascii="Tahoma" w:hAnsi="Tahoma" w:cs="Tahoma"/>
                <w:b/>
                <w:smallCaps/>
                <w:noProof/>
              </w:rPr>
              <w:t>7.2.4</w:t>
            </w:r>
            <w:r w:rsidR="00D27A06">
              <w:rPr>
                <w:noProof/>
                <w:sz w:val="22"/>
                <w:szCs w:val="22"/>
                <w:lang w:eastAsia="pl-PL"/>
              </w:rPr>
              <w:tab/>
            </w:r>
            <w:r w:rsidR="00D27A06" w:rsidRPr="00DB13D7">
              <w:rPr>
                <w:rStyle w:val="Hipercze"/>
                <w:rFonts w:ascii="Tahoma" w:hAnsi="Tahoma" w:cs="Tahoma"/>
                <w:b/>
                <w:smallCaps/>
                <w:noProof/>
              </w:rPr>
              <w:t>Protokół SK/protokół ZIDR</w:t>
            </w:r>
            <w:r w:rsidR="00D27A06">
              <w:rPr>
                <w:noProof/>
                <w:webHidden/>
              </w:rPr>
              <w:tab/>
            </w:r>
            <w:r w:rsidR="00D27A06">
              <w:rPr>
                <w:noProof/>
                <w:webHidden/>
              </w:rPr>
              <w:fldChar w:fldCharType="begin"/>
            </w:r>
            <w:r w:rsidR="00D27A06">
              <w:rPr>
                <w:noProof/>
                <w:webHidden/>
              </w:rPr>
              <w:instrText xml:space="preserve"> PAGEREF _Toc69041757 \h </w:instrText>
            </w:r>
            <w:r w:rsidR="00D27A06">
              <w:rPr>
                <w:noProof/>
                <w:webHidden/>
              </w:rPr>
            </w:r>
            <w:r w:rsidR="00D27A06">
              <w:rPr>
                <w:noProof/>
                <w:webHidden/>
              </w:rPr>
              <w:fldChar w:fldCharType="separate"/>
            </w:r>
            <w:r w:rsidR="00D27A06">
              <w:rPr>
                <w:noProof/>
                <w:webHidden/>
              </w:rPr>
              <w:t>172</w:t>
            </w:r>
            <w:r w:rsidR="00D27A06">
              <w:rPr>
                <w:noProof/>
                <w:webHidden/>
              </w:rPr>
              <w:fldChar w:fldCharType="end"/>
            </w:r>
          </w:hyperlink>
        </w:p>
        <w:p w14:paraId="7E0DD910" w14:textId="7F5FB3D8" w:rsidR="00D27A06" w:rsidRDefault="001C598C">
          <w:pPr>
            <w:pStyle w:val="Spistreci3"/>
            <w:tabs>
              <w:tab w:val="left" w:pos="1320"/>
              <w:tab w:val="right" w:leader="dot" w:pos="9062"/>
            </w:tabs>
            <w:rPr>
              <w:noProof/>
              <w:sz w:val="22"/>
              <w:szCs w:val="22"/>
              <w:lang w:eastAsia="pl-PL"/>
            </w:rPr>
          </w:pPr>
          <w:hyperlink w:anchor="_Toc69041758" w:history="1">
            <w:r w:rsidR="00D27A06" w:rsidRPr="00DB13D7">
              <w:rPr>
                <w:rStyle w:val="Hipercze"/>
                <w:rFonts w:ascii="Tahoma" w:hAnsi="Tahoma" w:cs="Tahoma"/>
                <w:b/>
                <w:smallCaps/>
                <w:noProof/>
              </w:rPr>
              <w:t>7.2.5</w:t>
            </w:r>
            <w:r w:rsidR="00D27A06">
              <w:rPr>
                <w:noProof/>
                <w:sz w:val="22"/>
                <w:szCs w:val="22"/>
                <w:lang w:eastAsia="pl-PL"/>
              </w:rPr>
              <w:tab/>
            </w:r>
            <w:r w:rsidR="00D27A06" w:rsidRPr="00DB13D7">
              <w:rPr>
                <w:rStyle w:val="Hipercze"/>
                <w:rFonts w:ascii="Tahoma" w:hAnsi="Tahoma" w:cs="Tahoma"/>
                <w:b/>
                <w:smallCaps/>
                <w:noProof/>
              </w:rPr>
              <w:t>Karta indywidualnego projektu socjalnego/monitoring IPS</w:t>
            </w:r>
            <w:r w:rsidR="00D27A06">
              <w:rPr>
                <w:noProof/>
                <w:webHidden/>
              </w:rPr>
              <w:tab/>
            </w:r>
            <w:r w:rsidR="00D27A06">
              <w:rPr>
                <w:noProof/>
                <w:webHidden/>
              </w:rPr>
              <w:fldChar w:fldCharType="begin"/>
            </w:r>
            <w:r w:rsidR="00D27A06">
              <w:rPr>
                <w:noProof/>
                <w:webHidden/>
              </w:rPr>
              <w:instrText xml:space="preserve"> PAGEREF _Toc69041758 \h </w:instrText>
            </w:r>
            <w:r w:rsidR="00D27A06">
              <w:rPr>
                <w:noProof/>
                <w:webHidden/>
              </w:rPr>
            </w:r>
            <w:r w:rsidR="00D27A06">
              <w:rPr>
                <w:noProof/>
                <w:webHidden/>
              </w:rPr>
              <w:fldChar w:fldCharType="separate"/>
            </w:r>
            <w:r w:rsidR="00D27A06">
              <w:rPr>
                <w:noProof/>
                <w:webHidden/>
              </w:rPr>
              <w:t>174</w:t>
            </w:r>
            <w:r w:rsidR="00D27A06">
              <w:rPr>
                <w:noProof/>
                <w:webHidden/>
              </w:rPr>
              <w:fldChar w:fldCharType="end"/>
            </w:r>
          </w:hyperlink>
        </w:p>
        <w:p w14:paraId="744D30E6" w14:textId="33BC6229" w:rsidR="00D27A06" w:rsidRDefault="001C598C">
          <w:pPr>
            <w:pStyle w:val="Spistreci3"/>
            <w:tabs>
              <w:tab w:val="left" w:pos="1320"/>
              <w:tab w:val="right" w:leader="dot" w:pos="9062"/>
            </w:tabs>
            <w:rPr>
              <w:noProof/>
              <w:sz w:val="22"/>
              <w:szCs w:val="22"/>
              <w:lang w:eastAsia="pl-PL"/>
            </w:rPr>
          </w:pPr>
          <w:hyperlink w:anchor="_Toc69041759" w:history="1">
            <w:r w:rsidR="00D27A06" w:rsidRPr="00DB13D7">
              <w:rPr>
                <w:rStyle w:val="Hipercze"/>
                <w:rFonts w:ascii="Tahoma" w:hAnsi="Tahoma" w:cs="Tahoma"/>
                <w:b/>
                <w:smallCaps/>
                <w:noProof/>
              </w:rPr>
              <w:t>7.2.6</w:t>
            </w:r>
            <w:r w:rsidR="00D27A06">
              <w:rPr>
                <w:noProof/>
                <w:sz w:val="22"/>
                <w:szCs w:val="22"/>
                <w:lang w:eastAsia="pl-PL"/>
              </w:rPr>
              <w:tab/>
            </w:r>
            <w:r w:rsidR="00D27A06" w:rsidRPr="00DB13D7">
              <w:rPr>
                <w:rStyle w:val="Hipercze"/>
                <w:rFonts w:ascii="Tahoma" w:hAnsi="Tahoma" w:cs="Tahoma"/>
                <w:b/>
                <w:smallCaps/>
                <w:noProof/>
              </w:rPr>
              <w:t>Narzędzia analizy sytuacji rodziny/diagnozy wstępnej i pogłębionej</w:t>
            </w:r>
            <w:r w:rsidR="00D27A06">
              <w:rPr>
                <w:noProof/>
                <w:webHidden/>
              </w:rPr>
              <w:tab/>
            </w:r>
            <w:r w:rsidR="00D27A06">
              <w:rPr>
                <w:noProof/>
                <w:webHidden/>
              </w:rPr>
              <w:fldChar w:fldCharType="begin"/>
            </w:r>
            <w:r w:rsidR="00D27A06">
              <w:rPr>
                <w:noProof/>
                <w:webHidden/>
              </w:rPr>
              <w:instrText xml:space="preserve"> PAGEREF _Toc69041759 \h </w:instrText>
            </w:r>
            <w:r w:rsidR="00D27A06">
              <w:rPr>
                <w:noProof/>
                <w:webHidden/>
              </w:rPr>
            </w:r>
            <w:r w:rsidR="00D27A06">
              <w:rPr>
                <w:noProof/>
                <w:webHidden/>
              </w:rPr>
              <w:fldChar w:fldCharType="separate"/>
            </w:r>
            <w:r w:rsidR="00D27A06">
              <w:rPr>
                <w:noProof/>
                <w:webHidden/>
              </w:rPr>
              <w:t>182</w:t>
            </w:r>
            <w:r w:rsidR="00D27A06">
              <w:rPr>
                <w:noProof/>
                <w:webHidden/>
              </w:rPr>
              <w:fldChar w:fldCharType="end"/>
            </w:r>
          </w:hyperlink>
        </w:p>
        <w:p w14:paraId="5059CB95" w14:textId="0A83679C" w:rsidR="00D27A06" w:rsidRDefault="001C598C">
          <w:pPr>
            <w:pStyle w:val="Spistreci3"/>
            <w:tabs>
              <w:tab w:val="left" w:pos="1320"/>
              <w:tab w:val="right" w:leader="dot" w:pos="9062"/>
            </w:tabs>
            <w:rPr>
              <w:noProof/>
              <w:sz w:val="22"/>
              <w:szCs w:val="22"/>
              <w:lang w:eastAsia="pl-PL"/>
            </w:rPr>
          </w:pPr>
          <w:hyperlink w:anchor="_Toc69041760" w:history="1">
            <w:r w:rsidR="00D27A06" w:rsidRPr="00DB13D7">
              <w:rPr>
                <w:rStyle w:val="Hipercze"/>
                <w:rFonts w:ascii="Tahoma" w:hAnsi="Tahoma" w:cs="Tahoma"/>
                <w:b/>
                <w:smallCaps/>
                <w:noProof/>
              </w:rPr>
              <w:t>7.2.7</w:t>
            </w:r>
            <w:r w:rsidR="00D27A06">
              <w:rPr>
                <w:noProof/>
                <w:sz w:val="22"/>
                <w:szCs w:val="22"/>
                <w:lang w:eastAsia="pl-PL"/>
              </w:rPr>
              <w:tab/>
            </w:r>
            <w:r w:rsidR="00D27A06" w:rsidRPr="00DB13D7">
              <w:rPr>
                <w:rStyle w:val="Hipercze"/>
                <w:rFonts w:ascii="Tahoma" w:hAnsi="Tahoma" w:cs="Tahoma"/>
                <w:b/>
                <w:smallCaps/>
                <w:noProof/>
              </w:rPr>
              <w:t xml:space="preserve">Kwestionariusz ewaluacji </w:t>
            </w:r>
            <w:r w:rsidR="00D27A06" w:rsidRPr="00DB13D7">
              <w:rPr>
                <w:rStyle w:val="Hipercze"/>
                <w:rFonts w:ascii="Tahoma" w:hAnsi="Tahoma" w:cs="Tahoma"/>
                <w:b/>
                <w:i/>
                <w:smallCaps/>
                <w:noProof/>
              </w:rPr>
              <w:t>ex post</w:t>
            </w:r>
            <w:r w:rsidR="00D27A06" w:rsidRPr="00DB13D7">
              <w:rPr>
                <w:rStyle w:val="Hipercze"/>
                <w:rFonts w:ascii="Tahoma" w:hAnsi="Tahoma" w:cs="Tahoma"/>
                <w:b/>
                <w:smallCaps/>
                <w:noProof/>
              </w:rPr>
              <w:t xml:space="preserve"> realizowany po zakończeniu pracy z rodziną</w:t>
            </w:r>
            <w:r w:rsidR="00D27A06">
              <w:rPr>
                <w:noProof/>
                <w:webHidden/>
              </w:rPr>
              <w:tab/>
            </w:r>
            <w:r w:rsidR="00D27A06">
              <w:rPr>
                <w:noProof/>
                <w:webHidden/>
              </w:rPr>
              <w:fldChar w:fldCharType="begin"/>
            </w:r>
            <w:r w:rsidR="00D27A06">
              <w:rPr>
                <w:noProof/>
                <w:webHidden/>
              </w:rPr>
              <w:instrText xml:space="preserve"> PAGEREF _Toc69041760 \h </w:instrText>
            </w:r>
            <w:r w:rsidR="00D27A06">
              <w:rPr>
                <w:noProof/>
                <w:webHidden/>
              </w:rPr>
            </w:r>
            <w:r w:rsidR="00D27A06">
              <w:rPr>
                <w:noProof/>
                <w:webHidden/>
              </w:rPr>
              <w:fldChar w:fldCharType="separate"/>
            </w:r>
            <w:r w:rsidR="00D27A06">
              <w:rPr>
                <w:noProof/>
                <w:webHidden/>
              </w:rPr>
              <w:t>183</w:t>
            </w:r>
            <w:r w:rsidR="00D27A06">
              <w:rPr>
                <w:noProof/>
                <w:webHidden/>
              </w:rPr>
              <w:fldChar w:fldCharType="end"/>
            </w:r>
          </w:hyperlink>
        </w:p>
        <w:p w14:paraId="1FE3FFDA" w14:textId="179FC123" w:rsidR="00D27A06" w:rsidRDefault="001C598C">
          <w:pPr>
            <w:pStyle w:val="Spistreci3"/>
            <w:tabs>
              <w:tab w:val="left" w:pos="1320"/>
              <w:tab w:val="right" w:leader="dot" w:pos="9062"/>
            </w:tabs>
            <w:rPr>
              <w:noProof/>
              <w:sz w:val="22"/>
              <w:szCs w:val="22"/>
              <w:lang w:eastAsia="pl-PL"/>
            </w:rPr>
          </w:pPr>
          <w:hyperlink w:anchor="_Toc69041761" w:history="1">
            <w:r w:rsidR="00D27A06" w:rsidRPr="00DB13D7">
              <w:rPr>
                <w:rStyle w:val="Hipercze"/>
                <w:rFonts w:ascii="Tahoma" w:hAnsi="Tahoma" w:cs="Tahoma"/>
                <w:b/>
                <w:smallCaps/>
                <w:noProof/>
              </w:rPr>
              <w:t>7.2.8</w:t>
            </w:r>
            <w:r w:rsidR="00D27A06">
              <w:rPr>
                <w:noProof/>
                <w:sz w:val="22"/>
                <w:szCs w:val="22"/>
                <w:lang w:eastAsia="pl-PL"/>
              </w:rPr>
              <w:tab/>
            </w:r>
            <w:r w:rsidR="00D27A06" w:rsidRPr="00DB13D7">
              <w:rPr>
                <w:rStyle w:val="Hipercze"/>
                <w:rFonts w:ascii="Tahoma" w:hAnsi="Tahoma" w:cs="Tahoma"/>
                <w:b/>
                <w:smallCaps/>
                <w:noProof/>
              </w:rPr>
              <w:t xml:space="preserve">Kwestionariusz ewaluacji </w:t>
            </w:r>
            <w:r w:rsidR="00D27A06" w:rsidRPr="00DB13D7">
              <w:rPr>
                <w:rStyle w:val="Hipercze"/>
                <w:rFonts w:ascii="Tahoma" w:hAnsi="Tahoma" w:cs="Tahoma"/>
                <w:b/>
                <w:i/>
                <w:smallCaps/>
                <w:noProof/>
              </w:rPr>
              <w:t>ex ante</w:t>
            </w:r>
            <w:r w:rsidR="00D27A06" w:rsidRPr="00DB13D7">
              <w:rPr>
                <w:rStyle w:val="Hipercze"/>
                <w:rFonts w:ascii="Tahoma" w:hAnsi="Tahoma" w:cs="Tahoma"/>
                <w:b/>
                <w:smallCaps/>
                <w:noProof/>
              </w:rPr>
              <w:t xml:space="preserve"> Modelu na terenie gminy</w:t>
            </w:r>
            <w:r w:rsidR="00D27A06">
              <w:rPr>
                <w:noProof/>
                <w:webHidden/>
              </w:rPr>
              <w:tab/>
            </w:r>
            <w:r w:rsidR="00D27A06">
              <w:rPr>
                <w:noProof/>
                <w:webHidden/>
              </w:rPr>
              <w:fldChar w:fldCharType="begin"/>
            </w:r>
            <w:r w:rsidR="00D27A06">
              <w:rPr>
                <w:noProof/>
                <w:webHidden/>
              </w:rPr>
              <w:instrText xml:space="preserve"> PAGEREF _Toc69041761 \h </w:instrText>
            </w:r>
            <w:r w:rsidR="00D27A06">
              <w:rPr>
                <w:noProof/>
                <w:webHidden/>
              </w:rPr>
            </w:r>
            <w:r w:rsidR="00D27A06">
              <w:rPr>
                <w:noProof/>
                <w:webHidden/>
              </w:rPr>
              <w:fldChar w:fldCharType="separate"/>
            </w:r>
            <w:r w:rsidR="00D27A06">
              <w:rPr>
                <w:noProof/>
                <w:webHidden/>
              </w:rPr>
              <w:t>187</w:t>
            </w:r>
            <w:r w:rsidR="00D27A06">
              <w:rPr>
                <w:noProof/>
                <w:webHidden/>
              </w:rPr>
              <w:fldChar w:fldCharType="end"/>
            </w:r>
          </w:hyperlink>
        </w:p>
        <w:p w14:paraId="08DB172E" w14:textId="290B0766" w:rsidR="00D27A06" w:rsidRDefault="001C598C">
          <w:pPr>
            <w:pStyle w:val="Spistreci3"/>
            <w:tabs>
              <w:tab w:val="left" w:pos="1320"/>
              <w:tab w:val="right" w:leader="dot" w:pos="9062"/>
            </w:tabs>
            <w:rPr>
              <w:noProof/>
              <w:sz w:val="22"/>
              <w:szCs w:val="22"/>
              <w:lang w:eastAsia="pl-PL"/>
            </w:rPr>
          </w:pPr>
          <w:hyperlink w:anchor="_Toc69041762" w:history="1">
            <w:r w:rsidR="00D27A06" w:rsidRPr="00DB13D7">
              <w:rPr>
                <w:rStyle w:val="Hipercze"/>
                <w:rFonts w:ascii="Tahoma" w:hAnsi="Tahoma" w:cs="Tahoma"/>
                <w:b/>
                <w:smallCaps/>
                <w:noProof/>
              </w:rPr>
              <w:t>7.2.9</w:t>
            </w:r>
            <w:r w:rsidR="00D27A06">
              <w:rPr>
                <w:noProof/>
                <w:sz w:val="22"/>
                <w:szCs w:val="22"/>
                <w:lang w:eastAsia="pl-PL"/>
              </w:rPr>
              <w:tab/>
            </w:r>
            <w:r w:rsidR="00D27A06" w:rsidRPr="00DB13D7">
              <w:rPr>
                <w:rStyle w:val="Hipercze"/>
                <w:rFonts w:ascii="Tahoma" w:hAnsi="Tahoma" w:cs="Tahoma"/>
                <w:b/>
                <w:smallCaps/>
                <w:noProof/>
              </w:rPr>
              <w:t xml:space="preserve">Kwestionariusz ewaluacji </w:t>
            </w:r>
            <w:r w:rsidR="00D27A06" w:rsidRPr="00DB13D7">
              <w:rPr>
                <w:rStyle w:val="Hipercze"/>
                <w:rFonts w:ascii="Tahoma" w:hAnsi="Tahoma" w:cs="Tahoma"/>
                <w:b/>
                <w:i/>
                <w:smallCaps/>
                <w:noProof/>
              </w:rPr>
              <w:t xml:space="preserve">on going </w:t>
            </w:r>
            <w:r w:rsidR="00D27A06" w:rsidRPr="00DB13D7">
              <w:rPr>
                <w:rStyle w:val="Hipercze"/>
                <w:rFonts w:ascii="Tahoma" w:hAnsi="Tahoma" w:cs="Tahoma"/>
                <w:b/>
                <w:smallCaps/>
                <w:noProof/>
              </w:rPr>
              <w:t>Modelu na terenie gminy</w:t>
            </w:r>
            <w:r w:rsidR="00D27A06">
              <w:rPr>
                <w:noProof/>
                <w:webHidden/>
              </w:rPr>
              <w:tab/>
            </w:r>
            <w:r w:rsidR="00D27A06">
              <w:rPr>
                <w:noProof/>
                <w:webHidden/>
              </w:rPr>
              <w:fldChar w:fldCharType="begin"/>
            </w:r>
            <w:r w:rsidR="00D27A06">
              <w:rPr>
                <w:noProof/>
                <w:webHidden/>
              </w:rPr>
              <w:instrText xml:space="preserve"> PAGEREF _Toc69041762 \h </w:instrText>
            </w:r>
            <w:r w:rsidR="00D27A06">
              <w:rPr>
                <w:noProof/>
                <w:webHidden/>
              </w:rPr>
            </w:r>
            <w:r w:rsidR="00D27A06">
              <w:rPr>
                <w:noProof/>
                <w:webHidden/>
              </w:rPr>
              <w:fldChar w:fldCharType="separate"/>
            </w:r>
            <w:r w:rsidR="00D27A06">
              <w:rPr>
                <w:noProof/>
                <w:webHidden/>
              </w:rPr>
              <w:t>189</w:t>
            </w:r>
            <w:r w:rsidR="00D27A06">
              <w:rPr>
                <w:noProof/>
                <w:webHidden/>
              </w:rPr>
              <w:fldChar w:fldCharType="end"/>
            </w:r>
          </w:hyperlink>
        </w:p>
        <w:p w14:paraId="5814F00A" w14:textId="4AE15CF2" w:rsidR="00D27A06" w:rsidRDefault="001C598C">
          <w:pPr>
            <w:pStyle w:val="Spistreci3"/>
            <w:tabs>
              <w:tab w:val="left" w:pos="1320"/>
              <w:tab w:val="right" w:leader="dot" w:pos="9062"/>
            </w:tabs>
            <w:rPr>
              <w:noProof/>
              <w:sz w:val="22"/>
              <w:szCs w:val="22"/>
              <w:lang w:eastAsia="pl-PL"/>
            </w:rPr>
          </w:pPr>
          <w:hyperlink w:anchor="_Toc69041763" w:history="1">
            <w:r w:rsidR="00D27A06" w:rsidRPr="00DB13D7">
              <w:rPr>
                <w:rStyle w:val="Hipercze"/>
                <w:rFonts w:ascii="Tahoma" w:hAnsi="Tahoma" w:cs="Tahoma"/>
                <w:b/>
                <w:smallCaps/>
                <w:noProof/>
              </w:rPr>
              <w:t>7.2.10</w:t>
            </w:r>
            <w:r w:rsidR="00D27A06">
              <w:rPr>
                <w:noProof/>
                <w:sz w:val="22"/>
                <w:szCs w:val="22"/>
                <w:lang w:eastAsia="pl-PL"/>
              </w:rPr>
              <w:tab/>
            </w:r>
            <w:r w:rsidR="00D27A06" w:rsidRPr="00DB13D7">
              <w:rPr>
                <w:rStyle w:val="Hipercze"/>
                <w:rFonts w:ascii="Tahoma" w:hAnsi="Tahoma" w:cs="Tahoma"/>
                <w:b/>
                <w:smallCaps/>
                <w:noProof/>
              </w:rPr>
              <w:t xml:space="preserve">Kwestionariusz ewaluacji </w:t>
            </w:r>
            <w:r w:rsidR="00D27A06" w:rsidRPr="00DB13D7">
              <w:rPr>
                <w:rStyle w:val="Hipercze"/>
                <w:rFonts w:ascii="Tahoma" w:hAnsi="Tahoma" w:cs="Tahoma"/>
                <w:b/>
                <w:i/>
                <w:smallCaps/>
                <w:noProof/>
              </w:rPr>
              <w:t>ex post</w:t>
            </w:r>
            <w:r w:rsidR="00D27A06" w:rsidRPr="00DB13D7">
              <w:rPr>
                <w:rStyle w:val="Hipercze"/>
                <w:rFonts w:ascii="Tahoma" w:hAnsi="Tahoma" w:cs="Tahoma"/>
                <w:b/>
                <w:smallCaps/>
                <w:noProof/>
              </w:rPr>
              <w:t xml:space="preserve"> Modelu na terenie gminy</w:t>
            </w:r>
            <w:r w:rsidR="00D27A06">
              <w:rPr>
                <w:noProof/>
                <w:webHidden/>
              </w:rPr>
              <w:tab/>
            </w:r>
            <w:r w:rsidR="00D27A06">
              <w:rPr>
                <w:noProof/>
                <w:webHidden/>
              </w:rPr>
              <w:fldChar w:fldCharType="begin"/>
            </w:r>
            <w:r w:rsidR="00D27A06">
              <w:rPr>
                <w:noProof/>
                <w:webHidden/>
              </w:rPr>
              <w:instrText xml:space="preserve"> PAGEREF _Toc69041763 \h </w:instrText>
            </w:r>
            <w:r w:rsidR="00D27A06">
              <w:rPr>
                <w:noProof/>
                <w:webHidden/>
              </w:rPr>
            </w:r>
            <w:r w:rsidR="00D27A06">
              <w:rPr>
                <w:noProof/>
                <w:webHidden/>
              </w:rPr>
              <w:fldChar w:fldCharType="separate"/>
            </w:r>
            <w:r w:rsidR="00D27A06">
              <w:rPr>
                <w:noProof/>
                <w:webHidden/>
              </w:rPr>
              <w:t>192</w:t>
            </w:r>
            <w:r w:rsidR="00D27A06">
              <w:rPr>
                <w:noProof/>
                <w:webHidden/>
              </w:rPr>
              <w:fldChar w:fldCharType="end"/>
            </w:r>
          </w:hyperlink>
        </w:p>
        <w:p w14:paraId="36498F8B" w14:textId="46A09E1B" w:rsidR="00D27A06" w:rsidRDefault="001C598C">
          <w:pPr>
            <w:pStyle w:val="Spistreci3"/>
            <w:tabs>
              <w:tab w:val="left" w:pos="1320"/>
              <w:tab w:val="right" w:leader="dot" w:pos="9062"/>
            </w:tabs>
            <w:rPr>
              <w:noProof/>
              <w:sz w:val="22"/>
              <w:szCs w:val="22"/>
              <w:lang w:eastAsia="pl-PL"/>
            </w:rPr>
          </w:pPr>
          <w:hyperlink w:anchor="_Toc69041764" w:history="1">
            <w:r w:rsidR="00D27A06" w:rsidRPr="00DB13D7">
              <w:rPr>
                <w:rStyle w:val="Hipercze"/>
                <w:rFonts w:ascii="Tahoma" w:hAnsi="Tahoma" w:cs="Tahoma"/>
                <w:b/>
                <w:smallCaps/>
                <w:noProof/>
              </w:rPr>
              <w:t>7.2.11</w:t>
            </w:r>
            <w:r w:rsidR="00D27A06">
              <w:rPr>
                <w:noProof/>
                <w:sz w:val="22"/>
                <w:szCs w:val="22"/>
                <w:lang w:eastAsia="pl-PL"/>
              </w:rPr>
              <w:tab/>
            </w:r>
            <w:r w:rsidR="00D27A06" w:rsidRPr="00DB13D7">
              <w:rPr>
                <w:rStyle w:val="Hipercze"/>
                <w:rFonts w:ascii="Tahoma" w:hAnsi="Tahoma" w:cs="Tahoma"/>
                <w:b/>
                <w:smallCaps/>
                <w:noProof/>
              </w:rPr>
              <w:t>Podejście Skoncentrowane na Rozwiązaniach (PSR)</w:t>
            </w:r>
            <w:r w:rsidR="00D27A06">
              <w:rPr>
                <w:noProof/>
                <w:webHidden/>
              </w:rPr>
              <w:tab/>
            </w:r>
            <w:r w:rsidR="00D27A06">
              <w:rPr>
                <w:noProof/>
                <w:webHidden/>
              </w:rPr>
              <w:fldChar w:fldCharType="begin"/>
            </w:r>
            <w:r w:rsidR="00D27A06">
              <w:rPr>
                <w:noProof/>
                <w:webHidden/>
              </w:rPr>
              <w:instrText xml:space="preserve"> PAGEREF _Toc69041764 \h </w:instrText>
            </w:r>
            <w:r w:rsidR="00D27A06">
              <w:rPr>
                <w:noProof/>
                <w:webHidden/>
              </w:rPr>
            </w:r>
            <w:r w:rsidR="00D27A06">
              <w:rPr>
                <w:noProof/>
                <w:webHidden/>
              </w:rPr>
              <w:fldChar w:fldCharType="separate"/>
            </w:r>
            <w:r w:rsidR="00D27A06">
              <w:rPr>
                <w:noProof/>
                <w:webHidden/>
              </w:rPr>
              <w:t>194</w:t>
            </w:r>
            <w:r w:rsidR="00D27A06">
              <w:rPr>
                <w:noProof/>
                <w:webHidden/>
              </w:rPr>
              <w:fldChar w:fldCharType="end"/>
            </w:r>
          </w:hyperlink>
        </w:p>
        <w:p w14:paraId="3F148E27" w14:textId="198AA321" w:rsidR="00D27A06" w:rsidRDefault="001C598C">
          <w:pPr>
            <w:pStyle w:val="Spistreci3"/>
            <w:tabs>
              <w:tab w:val="left" w:pos="1320"/>
              <w:tab w:val="right" w:leader="dot" w:pos="9062"/>
            </w:tabs>
            <w:rPr>
              <w:noProof/>
              <w:sz w:val="22"/>
              <w:szCs w:val="22"/>
              <w:lang w:eastAsia="pl-PL"/>
            </w:rPr>
          </w:pPr>
          <w:hyperlink w:anchor="_Toc69041765" w:history="1">
            <w:r w:rsidR="00D27A06" w:rsidRPr="00DB13D7">
              <w:rPr>
                <w:rStyle w:val="Hipercze"/>
                <w:rFonts w:ascii="Tahoma" w:hAnsi="Tahoma" w:cs="Tahoma"/>
                <w:b/>
                <w:smallCaps/>
                <w:noProof/>
              </w:rPr>
              <w:t>7.2.12</w:t>
            </w:r>
            <w:r w:rsidR="00D27A06">
              <w:rPr>
                <w:noProof/>
                <w:sz w:val="22"/>
                <w:szCs w:val="22"/>
                <w:lang w:eastAsia="pl-PL"/>
              </w:rPr>
              <w:tab/>
            </w:r>
            <w:r w:rsidR="00D27A06" w:rsidRPr="00DB13D7">
              <w:rPr>
                <w:rStyle w:val="Hipercze"/>
                <w:rFonts w:ascii="Tahoma" w:hAnsi="Tahoma" w:cs="Tahoma"/>
                <w:b/>
                <w:smallCaps/>
                <w:noProof/>
              </w:rPr>
              <w:t>Dialog Motywujący (DM)</w:t>
            </w:r>
            <w:r w:rsidR="00D27A06">
              <w:rPr>
                <w:noProof/>
                <w:webHidden/>
              </w:rPr>
              <w:tab/>
            </w:r>
            <w:r w:rsidR="00D27A06">
              <w:rPr>
                <w:noProof/>
                <w:webHidden/>
              </w:rPr>
              <w:fldChar w:fldCharType="begin"/>
            </w:r>
            <w:r w:rsidR="00D27A06">
              <w:rPr>
                <w:noProof/>
                <w:webHidden/>
              </w:rPr>
              <w:instrText xml:space="preserve"> PAGEREF _Toc69041765 \h </w:instrText>
            </w:r>
            <w:r w:rsidR="00D27A06">
              <w:rPr>
                <w:noProof/>
                <w:webHidden/>
              </w:rPr>
            </w:r>
            <w:r w:rsidR="00D27A06">
              <w:rPr>
                <w:noProof/>
                <w:webHidden/>
              </w:rPr>
              <w:fldChar w:fldCharType="separate"/>
            </w:r>
            <w:r w:rsidR="00D27A06">
              <w:rPr>
                <w:noProof/>
                <w:webHidden/>
              </w:rPr>
              <w:t>196</w:t>
            </w:r>
            <w:r w:rsidR="00D27A06">
              <w:rPr>
                <w:noProof/>
                <w:webHidden/>
              </w:rPr>
              <w:fldChar w:fldCharType="end"/>
            </w:r>
          </w:hyperlink>
        </w:p>
        <w:p w14:paraId="129E5306" w14:textId="2B80F93E" w:rsidR="00D27A06" w:rsidRDefault="001C598C">
          <w:pPr>
            <w:pStyle w:val="Spistreci3"/>
            <w:tabs>
              <w:tab w:val="left" w:pos="1320"/>
              <w:tab w:val="right" w:leader="dot" w:pos="9062"/>
            </w:tabs>
            <w:rPr>
              <w:noProof/>
              <w:sz w:val="22"/>
              <w:szCs w:val="22"/>
              <w:lang w:eastAsia="pl-PL"/>
            </w:rPr>
          </w:pPr>
          <w:hyperlink w:anchor="_Toc69041766" w:history="1">
            <w:r w:rsidR="00D27A06" w:rsidRPr="00DB13D7">
              <w:rPr>
                <w:rStyle w:val="Hipercze"/>
                <w:rFonts w:ascii="Tahoma" w:hAnsi="Tahoma" w:cs="Tahoma"/>
                <w:b/>
                <w:smallCaps/>
                <w:noProof/>
              </w:rPr>
              <w:t>7.2.13</w:t>
            </w:r>
            <w:r w:rsidR="00D27A06">
              <w:rPr>
                <w:noProof/>
                <w:sz w:val="22"/>
                <w:szCs w:val="22"/>
                <w:lang w:eastAsia="pl-PL"/>
              </w:rPr>
              <w:tab/>
            </w:r>
            <w:r w:rsidR="00D27A06" w:rsidRPr="00DB13D7">
              <w:rPr>
                <w:rStyle w:val="Hipercze"/>
                <w:rFonts w:ascii="Tahoma" w:hAnsi="Tahoma" w:cs="Tahoma"/>
                <w:b/>
                <w:smallCaps/>
                <w:noProof/>
              </w:rPr>
              <w:t>Konferencja Grupy Rodzinnej (KGR)</w:t>
            </w:r>
            <w:r w:rsidR="00D27A06">
              <w:rPr>
                <w:noProof/>
                <w:webHidden/>
              </w:rPr>
              <w:tab/>
            </w:r>
            <w:r w:rsidR="00D27A06">
              <w:rPr>
                <w:noProof/>
                <w:webHidden/>
              </w:rPr>
              <w:fldChar w:fldCharType="begin"/>
            </w:r>
            <w:r w:rsidR="00D27A06">
              <w:rPr>
                <w:noProof/>
                <w:webHidden/>
              </w:rPr>
              <w:instrText xml:space="preserve"> PAGEREF _Toc69041766 \h </w:instrText>
            </w:r>
            <w:r w:rsidR="00D27A06">
              <w:rPr>
                <w:noProof/>
                <w:webHidden/>
              </w:rPr>
            </w:r>
            <w:r w:rsidR="00D27A06">
              <w:rPr>
                <w:noProof/>
                <w:webHidden/>
              </w:rPr>
              <w:fldChar w:fldCharType="separate"/>
            </w:r>
            <w:r w:rsidR="00D27A06">
              <w:rPr>
                <w:noProof/>
                <w:webHidden/>
              </w:rPr>
              <w:t>198</w:t>
            </w:r>
            <w:r w:rsidR="00D27A06">
              <w:rPr>
                <w:noProof/>
                <w:webHidden/>
              </w:rPr>
              <w:fldChar w:fldCharType="end"/>
            </w:r>
          </w:hyperlink>
        </w:p>
        <w:p w14:paraId="5EE3D363" w14:textId="5B173E28" w:rsidR="00D27A06" w:rsidRDefault="001C598C">
          <w:pPr>
            <w:pStyle w:val="Spistreci1"/>
            <w:rPr>
              <w:rFonts w:asciiTheme="minorHAnsi" w:hAnsiTheme="minorHAnsi" w:cstheme="minorBidi"/>
              <w:b w:val="0"/>
              <w:smallCaps w:val="0"/>
              <w:color w:val="auto"/>
              <w:sz w:val="22"/>
              <w:szCs w:val="22"/>
              <w:lang w:eastAsia="pl-PL"/>
            </w:rPr>
          </w:pPr>
          <w:hyperlink w:anchor="_Toc69041767" w:history="1">
            <w:r w:rsidR="00D27A06" w:rsidRPr="00DB13D7">
              <w:rPr>
                <w:rStyle w:val="Hipercze"/>
                <w:rFonts w:ascii="Tahoma" w:hAnsi="Tahoma" w:cs="Tahoma"/>
              </w:rPr>
              <w:t>Bibliografia</w:t>
            </w:r>
            <w:r w:rsidR="00D27A06">
              <w:rPr>
                <w:webHidden/>
              </w:rPr>
              <w:tab/>
            </w:r>
            <w:r w:rsidR="00D27A06">
              <w:rPr>
                <w:webHidden/>
              </w:rPr>
              <w:fldChar w:fldCharType="begin"/>
            </w:r>
            <w:r w:rsidR="00D27A06">
              <w:rPr>
                <w:webHidden/>
              </w:rPr>
              <w:instrText xml:space="preserve"> PAGEREF _Toc69041767 \h </w:instrText>
            </w:r>
            <w:r w:rsidR="00D27A06">
              <w:rPr>
                <w:webHidden/>
              </w:rPr>
            </w:r>
            <w:r w:rsidR="00D27A06">
              <w:rPr>
                <w:webHidden/>
              </w:rPr>
              <w:fldChar w:fldCharType="separate"/>
            </w:r>
            <w:r w:rsidR="00D27A06">
              <w:rPr>
                <w:webHidden/>
              </w:rPr>
              <w:t>201</w:t>
            </w:r>
            <w:r w:rsidR="00D27A06">
              <w:rPr>
                <w:webHidden/>
              </w:rPr>
              <w:fldChar w:fldCharType="end"/>
            </w:r>
          </w:hyperlink>
        </w:p>
        <w:p w14:paraId="65315E5F" w14:textId="272A987B" w:rsidR="00D27A06" w:rsidRDefault="001C598C">
          <w:pPr>
            <w:pStyle w:val="Spistreci1"/>
            <w:rPr>
              <w:rFonts w:asciiTheme="minorHAnsi" w:hAnsiTheme="minorHAnsi" w:cstheme="minorBidi"/>
              <w:b w:val="0"/>
              <w:smallCaps w:val="0"/>
              <w:color w:val="auto"/>
              <w:sz w:val="22"/>
              <w:szCs w:val="22"/>
              <w:lang w:eastAsia="pl-PL"/>
            </w:rPr>
          </w:pPr>
          <w:hyperlink w:anchor="_Toc69041768" w:history="1">
            <w:r w:rsidR="00D27A06" w:rsidRPr="00DB13D7">
              <w:rPr>
                <w:rStyle w:val="Hipercze"/>
                <w:rFonts w:ascii="Tahoma" w:hAnsi="Tahoma" w:cs="Tahoma"/>
              </w:rPr>
              <w:t>Spis schematów</w:t>
            </w:r>
            <w:r w:rsidR="00D27A06">
              <w:rPr>
                <w:webHidden/>
              </w:rPr>
              <w:tab/>
            </w:r>
            <w:r w:rsidR="00D27A06">
              <w:rPr>
                <w:webHidden/>
              </w:rPr>
              <w:fldChar w:fldCharType="begin"/>
            </w:r>
            <w:r w:rsidR="00D27A06">
              <w:rPr>
                <w:webHidden/>
              </w:rPr>
              <w:instrText xml:space="preserve"> PAGEREF _Toc69041768 \h </w:instrText>
            </w:r>
            <w:r w:rsidR="00D27A06">
              <w:rPr>
                <w:webHidden/>
              </w:rPr>
            </w:r>
            <w:r w:rsidR="00D27A06">
              <w:rPr>
                <w:webHidden/>
              </w:rPr>
              <w:fldChar w:fldCharType="separate"/>
            </w:r>
            <w:r w:rsidR="00D27A06">
              <w:rPr>
                <w:webHidden/>
              </w:rPr>
              <w:t>202</w:t>
            </w:r>
            <w:r w:rsidR="00D27A06">
              <w:rPr>
                <w:webHidden/>
              </w:rPr>
              <w:fldChar w:fldCharType="end"/>
            </w:r>
          </w:hyperlink>
        </w:p>
        <w:p w14:paraId="31FE4172" w14:textId="03A63DCA" w:rsidR="00D27A06" w:rsidRDefault="001C598C">
          <w:pPr>
            <w:pStyle w:val="Spistreci1"/>
            <w:rPr>
              <w:rFonts w:asciiTheme="minorHAnsi" w:hAnsiTheme="minorHAnsi" w:cstheme="minorBidi"/>
              <w:b w:val="0"/>
              <w:smallCaps w:val="0"/>
              <w:color w:val="auto"/>
              <w:sz w:val="22"/>
              <w:szCs w:val="22"/>
              <w:lang w:eastAsia="pl-PL"/>
            </w:rPr>
          </w:pPr>
          <w:hyperlink w:anchor="_Toc69041769" w:history="1">
            <w:r w:rsidR="00D27A06" w:rsidRPr="00DB13D7">
              <w:rPr>
                <w:rStyle w:val="Hipercze"/>
                <w:rFonts w:ascii="Tahoma" w:hAnsi="Tahoma" w:cs="Tahoma"/>
              </w:rPr>
              <w:t>Spis tabel</w:t>
            </w:r>
            <w:r w:rsidR="00D27A06">
              <w:rPr>
                <w:webHidden/>
              </w:rPr>
              <w:tab/>
            </w:r>
            <w:r w:rsidR="00D27A06">
              <w:rPr>
                <w:webHidden/>
              </w:rPr>
              <w:fldChar w:fldCharType="begin"/>
            </w:r>
            <w:r w:rsidR="00D27A06">
              <w:rPr>
                <w:webHidden/>
              </w:rPr>
              <w:instrText xml:space="preserve"> PAGEREF _Toc69041769 \h </w:instrText>
            </w:r>
            <w:r w:rsidR="00D27A06">
              <w:rPr>
                <w:webHidden/>
              </w:rPr>
            </w:r>
            <w:r w:rsidR="00D27A06">
              <w:rPr>
                <w:webHidden/>
              </w:rPr>
              <w:fldChar w:fldCharType="separate"/>
            </w:r>
            <w:r w:rsidR="00D27A06">
              <w:rPr>
                <w:webHidden/>
              </w:rPr>
              <w:t>202</w:t>
            </w:r>
            <w:r w:rsidR="00D27A06">
              <w:rPr>
                <w:webHidden/>
              </w:rPr>
              <w:fldChar w:fldCharType="end"/>
            </w:r>
          </w:hyperlink>
        </w:p>
        <w:p w14:paraId="5FABA94F" w14:textId="02219194" w:rsidR="00594691" w:rsidRPr="003F6A75" w:rsidRDefault="00841574" w:rsidP="00F45637">
          <w:pPr>
            <w:tabs>
              <w:tab w:val="center" w:pos="4536"/>
            </w:tabs>
            <w:spacing w:line="360" w:lineRule="auto"/>
            <w:contextualSpacing/>
            <w:rPr>
              <w:rFonts w:ascii="Tahoma" w:hAnsi="Tahoma" w:cs="Tahoma"/>
              <w:sz w:val="22"/>
              <w:szCs w:val="22"/>
            </w:rPr>
          </w:pPr>
          <w:r w:rsidRPr="00F92B73">
            <w:rPr>
              <w:rFonts w:ascii="Tahoma" w:hAnsi="Tahoma" w:cs="Tahoma"/>
              <w:b/>
              <w:bCs/>
              <w:sz w:val="22"/>
              <w:szCs w:val="22"/>
            </w:rPr>
            <w:fldChar w:fldCharType="end"/>
          </w:r>
          <w:r w:rsidR="00D22B23" w:rsidRPr="00F92B73">
            <w:rPr>
              <w:rFonts w:ascii="Tahoma" w:hAnsi="Tahoma" w:cs="Tahoma"/>
              <w:b/>
              <w:bCs/>
              <w:sz w:val="22"/>
              <w:szCs w:val="22"/>
            </w:rPr>
            <w:tab/>
          </w:r>
        </w:p>
      </w:sdtContent>
    </w:sdt>
    <w:p w14:paraId="578B3861" w14:textId="77777777" w:rsidR="0020529D" w:rsidRPr="003F6A75" w:rsidRDefault="005879AB" w:rsidP="00F45637">
      <w:pPr>
        <w:tabs>
          <w:tab w:val="left" w:pos="2480"/>
        </w:tabs>
        <w:spacing w:line="360" w:lineRule="auto"/>
        <w:contextualSpacing/>
        <w:jc w:val="both"/>
        <w:rPr>
          <w:rFonts w:ascii="Tahoma" w:hAnsi="Tahoma" w:cs="Tahoma"/>
          <w:smallCaps/>
          <w:color w:val="2E74B5" w:themeColor="accent1" w:themeShade="BF"/>
          <w:sz w:val="22"/>
          <w:szCs w:val="22"/>
        </w:rPr>
      </w:pPr>
      <w:r w:rsidRPr="003F6A75">
        <w:rPr>
          <w:rFonts w:ascii="Tahoma" w:hAnsi="Tahoma" w:cs="Tahoma"/>
          <w:smallCaps/>
          <w:color w:val="2E74B5" w:themeColor="accent1" w:themeShade="BF"/>
          <w:sz w:val="22"/>
          <w:szCs w:val="22"/>
        </w:rPr>
        <w:tab/>
      </w:r>
    </w:p>
    <w:p w14:paraId="12FEC4AC" w14:textId="77777777" w:rsidR="00A30FB8" w:rsidRPr="003F6A75" w:rsidRDefault="00A30FB8" w:rsidP="00F45637">
      <w:pPr>
        <w:tabs>
          <w:tab w:val="center" w:pos="4536"/>
        </w:tabs>
        <w:spacing w:line="360" w:lineRule="auto"/>
        <w:contextualSpacing/>
        <w:rPr>
          <w:rFonts w:ascii="Tahoma" w:eastAsia="Calibri" w:hAnsi="Tahoma" w:cs="Tahoma"/>
          <w:smallCaps/>
          <w:color w:val="2E74B5" w:themeColor="accent1" w:themeShade="BF"/>
          <w:sz w:val="22"/>
          <w:szCs w:val="22"/>
          <w:lang w:eastAsia="pl-PL"/>
        </w:rPr>
      </w:pPr>
      <w:r w:rsidRPr="003F6A75">
        <w:rPr>
          <w:rFonts w:ascii="Tahoma" w:hAnsi="Tahoma" w:cs="Tahoma"/>
          <w:smallCaps/>
          <w:color w:val="2E74B5" w:themeColor="accent1" w:themeShade="BF"/>
          <w:sz w:val="22"/>
          <w:szCs w:val="22"/>
        </w:rPr>
        <w:br w:type="page"/>
      </w:r>
    </w:p>
    <w:p w14:paraId="52CBAF62" w14:textId="77777777" w:rsidR="002A101A" w:rsidRDefault="006C044E" w:rsidP="00F45637">
      <w:pPr>
        <w:pStyle w:val="Nagwek1"/>
        <w:numPr>
          <w:ilvl w:val="0"/>
          <w:numId w:val="1"/>
        </w:numPr>
        <w:pBdr>
          <w:bottom w:val="single" w:sz="4" w:space="19" w:color="5B9BD5" w:themeColor="accent1"/>
        </w:pBdr>
        <w:spacing w:before="0" w:after="120" w:line="360" w:lineRule="auto"/>
        <w:contextualSpacing/>
        <w:rPr>
          <w:rFonts w:ascii="Tahoma" w:hAnsi="Tahoma" w:cs="Tahoma"/>
          <w:b/>
          <w:smallCaps/>
          <w:color w:val="4BACC6"/>
          <w:sz w:val="32"/>
          <w:szCs w:val="32"/>
        </w:rPr>
      </w:pPr>
      <w:bookmarkStart w:id="0" w:name="_Toc69041705"/>
      <w:r w:rsidRPr="00D44027">
        <w:rPr>
          <w:rFonts w:ascii="Tahoma" w:hAnsi="Tahoma" w:cs="Tahoma"/>
          <w:b/>
          <w:smallCaps/>
          <w:color w:val="4BACC6"/>
          <w:sz w:val="32"/>
          <w:szCs w:val="32"/>
        </w:rPr>
        <w:lastRenderedPageBreak/>
        <w:t>Podstawowe informacje na temat podręcznika</w:t>
      </w:r>
      <w:bookmarkEnd w:id="0"/>
    </w:p>
    <w:p w14:paraId="6B142594" w14:textId="77777777" w:rsidR="00903313" w:rsidRPr="00903313" w:rsidRDefault="00903313" w:rsidP="00903313"/>
    <w:p w14:paraId="7EF29CF1" w14:textId="77777777" w:rsidR="00865373" w:rsidRPr="00D44027" w:rsidRDefault="00BD59C4" w:rsidP="00F45637">
      <w:pPr>
        <w:pStyle w:val="Nagwek2"/>
        <w:numPr>
          <w:ilvl w:val="1"/>
          <w:numId w:val="1"/>
        </w:numPr>
        <w:spacing w:before="0" w:after="120" w:line="360" w:lineRule="auto"/>
        <w:contextualSpacing/>
        <w:rPr>
          <w:rFonts w:ascii="Tahoma" w:hAnsi="Tahoma" w:cs="Tahoma"/>
          <w:b/>
          <w:smallCaps/>
          <w:color w:val="4BACC6"/>
        </w:rPr>
      </w:pPr>
      <w:bookmarkStart w:id="1" w:name="_Toc69041706"/>
      <w:r w:rsidRPr="00D44027">
        <w:rPr>
          <w:rFonts w:ascii="Tahoma" w:hAnsi="Tahoma" w:cs="Tahoma"/>
          <w:b/>
          <w:smallCaps/>
          <w:color w:val="4BACC6"/>
        </w:rPr>
        <w:t>Przeznaczenie podręcznika</w:t>
      </w:r>
      <w:bookmarkEnd w:id="1"/>
    </w:p>
    <w:p w14:paraId="3C7BC542" w14:textId="77777777" w:rsidR="00BD59C4" w:rsidRPr="00237DD8" w:rsidRDefault="00BD59C4" w:rsidP="00F45637">
      <w:pPr>
        <w:pStyle w:val="Normalny1"/>
        <w:spacing w:after="120" w:line="360" w:lineRule="auto"/>
        <w:ind w:firstLine="709"/>
        <w:contextualSpacing/>
        <w:jc w:val="both"/>
        <w:rPr>
          <w:rFonts w:ascii="Tahoma" w:hAnsi="Tahoma" w:cs="Tahoma"/>
          <w:sz w:val="22"/>
          <w:szCs w:val="24"/>
        </w:rPr>
      </w:pPr>
      <w:r w:rsidRPr="00237DD8">
        <w:rPr>
          <w:rFonts w:ascii="Tahoma" w:hAnsi="Tahoma" w:cs="Tahoma"/>
          <w:sz w:val="22"/>
          <w:szCs w:val="24"/>
        </w:rPr>
        <w:t xml:space="preserve">Niniejszy podręcznik stanowi integralną część </w:t>
      </w:r>
      <w:r w:rsidR="00956528" w:rsidRPr="00956528">
        <w:rPr>
          <w:rFonts w:ascii="Tahoma" w:hAnsi="Tahoma" w:cs="Tahoma"/>
          <w:sz w:val="22"/>
          <w:szCs w:val="24"/>
        </w:rPr>
        <w:t>„</w:t>
      </w:r>
      <w:r w:rsidRPr="00956528">
        <w:rPr>
          <w:rFonts w:ascii="Tahoma" w:hAnsi="Tahoma" w:cs="Tahoma"/>
          <w:sz w:val="22"/>
          <w:szCs w:val="24"/>
        </w:rPr>
        <w:t>Modelu pracy z rodziną doświadczającą dziedziczonego ubóstwa</w:t>
      </w:r>
      <w:r w:rsidR="00956528" w:rsidRPr="00956528">
        <w:rPr>
          <w:rFonts w:ascii="Tahoma" w:hAnsi="Tahoma" w:cs="Tahoma"/>
          <w:sz w:val="22"/>
          <w:szCs w:val="24"/>
        </w:rPr>
        <w:t>”</w:t>
      </w:r>
      <w:r w:rsidRPr="00956528">
        <w:rPr>
          <w:rFonts w:ascii="Tahoma" w:hAnsi="Tahoma" w:cs="Tahoma"/>
          <w:sz w:val="22"/>
          <w:szCs w:val="24"/>
        </w:rPr>
        <w:t>.</w:t>
      </w:r>
      <w:r w:rsidRPr="00237DD8">
        <w:rPr>
          <w:rFonts w:ascii="Tahoma" w:hAnsi="Tahoma" w:cs="Tahoma"/>
          <w:sz w:val="22"/>
          <w:szCs w:val="24"/>
        </w:rPr>
        <w:t xml:space="preserve"> Jest on przeznaczony dla instytucji, która zdecyduje się na wdrożenie  Modelu.</w:t>
      </w:r>
      <w:r w:rsidR="00956528">
        <w:rPr>
          <w:rFonts w:ascii="Tahoma" w:hAnsi="Tahoma" w:cs="Tahoma"/>
          <w:sz w:val="22"/>
          <w:szCs w:val="24"/>
        </w:rPr>
        <w:t xml:space="preserve"> </w:t>
      </w:r>
      <w:r w:rsidRPr="00237DD8">
        <w:rPr>
          <w:rFonts w:ascii="Tahoma" w:hAnsi="Tahoma" w:cs="Tahoma"/>
          <w:sz w:val="22"/>
          <w:szCs w:val="24"/>
        </w:rPr>
        <w:t xml:space="preserve">Korzystać z niego powinni w szczególności </w:t>
      </w:r>
      <w:r w:rsidR="009064D2">
        <w:rPr>
          <w:rFonts w:ascii="Tahoma" w:hAnsi="Tahoma" w:cs="Tahoma"/>
          <w:sz w:val="22"/>
          <w:szCs w:val="24"/>
        </w:rPr>
        <w:t xml:space="preserve">jej </w:t>
      </w:r>
      <w:r w:rsidRPr="00237DD8">
        <w:rPr>
          <w:rFonts w:ascii="Tahoma" w:hAnsi="Tahoma" w:cs="Tahoma"/>
          <w:sz w:val="22"/>
          <w:szCs w:val="24"/>
        </w:rPr>
        <w:t>pracownicy</w:t>
      </w:r>
      <w:r w:rsidRPr="00237DD8">
        <w:rPr>
          <w:rFonts w:ascii="Tahoma" w:hAnsi="Tahoma" w:cs="Tahoma"/>
          <w:color w:val="auto"/>
          <w:sz w:val="22"/>
          <w:szCs w:val="22"/>
        </w:rPr>
        <w:t xml:space="preserve"> (zarówno kadra zarządzająca, jak i realizatorzy), którzy</w:t>
      </w:r>
      <w:r w:rsidR="00956528">
        <w:rPr>
          <w:rFonts w:ascii="Tahoma" w:hAnsi="Tahoma" w:cs="Tahoma"/>
          <w:color w:val="auto"/>
          <w:sz w:val="22"/>
          <w:szCs w:val="22"/>
        </w:rPr>
        <w:t xml:space="preserve"> </w:t>
      </w:r>
      <w:r w:rsidR="005302EC" w:rsidRPr="00237DD8">
        <w:rPr>
          <w:rFonts w:ascii="Tahoma" w:hAnsi="Tahoma" w:cs="Tahoma"/>
          <w:color w:val="auto"/>
          <w:sz w:val="22"/>
          <w:szCs w:val="22"/>
        </w:rPr>
        <w:t>będą odpowiedzialni</w:t>
      </w:r>
      <w:r w:rsidRPr="00237DD8">
        <w:rPr>
          <w:rFonts w:ascii="Tahoma" w:hAnsi="Tahoma" w:cs="Tahoma"/>
          <w:color w:val="auto"/>
          <w:sz w:val="22"/>
          <w:szCs w:val="22"/>
        </w:rPr>
        <w:t xml:space="preserve"> za zorganizowanie procesu wdrażania Modelu</w:t>
      </w:r>
      <w:r w:rsidR="009064D2">
        <w:rPr>
          <w:rFonts w:ascii="Tahoma" w:hAnsi="Tahoma" w:cs="Tahoma"/>
          <w:color w:val="auto"/>
          <w:sz w:val="22"/>
          <w:szCs w:val="22"/>
        </w:rPr>
        <w:t xml:space="preserve"> oraz udzielanie wsparcia członkom rodzin zagrożonych lub dotkniętych problemem dziedziczonego ubóstwa</w:t>
      </w:r>
      <w:r w:rsidRPr="00237DD8">
        <w:rPr>
          <w:rFonts w:ascii="Tahoma" w:hAnsi="Tahoma" w:cs="Tahoma"/>
          <w:color w:val="auto"/>
          <w:sz w:val="22"/>
          <w:szCs w:val="22"/>
        </w:rPr>
        <w:t>.</w:t>
      </w:r>
      <w:r w:rsidR="00956528">
        <w:rPr>
          <w:rFonts w:ascii="Tahoma" w:hAnsi="Tahoma" w:cs="Tahoma"/>
          <w:color w:val="auto"/>
          <w:sz w:val="22"/>
          <w:szCs w:val="22"/>
        </w:rPr>
        <w:t xml:space="preserve"> </w:t>
      </w:r>
      <w:r w:rsidR="009064D2">
        <w:rPr>
          <w:rFonts w:ascii="Tahoma" w:hAnsi="Tahoma" w:cs="Tahoma"/>
          <w:sz w:val="22"/>
          <w:szCs w:val="24"/>
        </w:rPr>
        <w:t>Podręcznik</w:t>
      </w:r>
      <w:r w:rsidRPr="00237DD8">
        <w:rPr>
          <w:rFonts w:ascii="Tahoma" w:hAnsi="Tahoma" w:cs="Tahoma"/>
          <w:sz w:val="22"/>
          <w:szCs w:val="24"/>
        </w:rPr>
        <w:t xml:space="preserve"> nie tylko precyzuje i wyjaśnia zasady pracy w oparciu o Model, ale także ma dostarczyć </w:t>
      </w:r>
      <w:r w:rsidR="00345902">
        <w:rPr>
          <w:rFonts w:ascii="Tahoma" w:hAnsi="Tahoma" w:cs="Tahoma"/>
          <w:sz w:val="22"/>
          <w:szCs w:val="24"/>
        </w:rPr>
        <w:t xml:space="preserve"> </w:t>
      </w:r>
      <w:r w:rsidR="009064D2">
        <w:rPr>
          <w:rFonts w:ascii="Tahoma" w:hAnsi="Tahoma" w:cs="Tahoma"/>
          <w:sz w:val="22"/>
          <w:szCs w:val="24"/>
        </w:rPr>
        <w:t>jego użytkownikom</w:t>
      </w:r>
      <w:r w:rsidRPr="00237DD8">
        <w:rPr>
          <w:rFonts w:ascii="Tahoma" w:hAnsi="Tahoma" w:cs="Tahoma"/>
          <w:sz w:val="22"/>
          <w:szCs w:val="24"/>
        </w:rPr>
        <w:t xml:space="preserve"> wskazówek, które</w:t>
      </w:r>
      <w:r w:rsidR="00956528">
        <w:rPr>
          <w:rFonts w:ascii="Tahoma" w:hAnsi="Tahoma" w:cs="Tahoma"/>
          <w:sz w:val="22"/>
          <w:szCs w:val="24"/>
        </w:rPr>
        <w:t xml:space="preserve"> </w:t>
      </w:r>
      <w:r w:rsidRPr="00237DD8">
        <w:rPr>
          <w:rFonts w:ascii="Tahoma" w:hAnsi="Tahoma" w:cs="Tahoma"/>
          <w:sz w:val="22"/>
          <w:szCs w:val="24"/>
        </w:rPr>
        <w:t>mają im pomóc właściwym zaplanowaniu pracy organizacyjnej związanej z wdrożeniem rozwiązań przewidzianych w Modelu</w:t>
      </w:r>
      <w:r w:rsidR="00D108EE" w:rsidRPr="00237DD8">
        <w:rPr>
          <w:rFonts w:ascii="Tahoma" w:hAnsi="Tahoma" w:cs="Tahoma"/>
          <w:sz w:val="22"/>
          <w:szCs w:val="24"/>
        </w:rPr>
        <w:t xml:space="preserve"> oraz</w:t>
      </w:r>
      <w:r w:rsidRPr="00237DD8">
        <w:rPr>
          <w:rFonts w:ascii="Tahoma" w:hAnsi="Tahoma" w:cs="Tahoma"/>
          <w:sz w:val="22"/>
          <w:szCs w:val="24"/>
        </w:rPr>
        <w:t xml:space="preserve"> w realizacji kolejnych etapów wsparcia. Z treścią podręcznika po</w:t>
      </w:r>
      <w:r w:rsidR="006C044E" w:rsidRPr="00237DD8">
        <w:rPr>
          <w:rFonts w:ascii="Tahoma" w:hAnsi="Tahoma" w:cs="Tahoma"/>
          <w:sz w:val="22"/>
          <w:szCs w:val="24"/>
        </w:rPr>
        <w:t>winny</w:t>
      </w:r>
      <w:r w:rsidRPr="00237DD8">
        <w:rPr>
          <w:rFonts w:ascii="Tahoma" w:hAnsi="Tahoma" w:cs="Tahoma"/>
          <w:sz w:val="22"/>
          <w:szCs w:val="24"/>
        </w:rPr>
        <w:t xml:space="preserve"> zapoznać się przede wszystkim osoby zarządzające instytucją pomocy społecznej, </w:t>
      </w:r>
      <w:r w:rsidR="00956528">
        <w:rPr>
          <w:rFonts w:ascii="Tahoma" w:hAnsi="Tahoma" w:cs="Tahoma"/>
          <w:sz w:val="22"/>
          <w:szCs w:val="24"/>
        </w:rPr>
        <w:t>ale</w:t>
      </w:r>
      <w:r w:rsidRPr="00237DD8">
        <w:rPr>
          <w:rFonts w:ascii="Tahoma" w:hAnsi="Tahoma" w:cs="Tahoma"/>
          <w:sz w:val="22"/>
          <w:szCs w:val="24"/>
        </w:rPr>
        <w:t xml:space="preserve"> również pracownicy socjalni, którzy będą współpracowali z rodzinami</w:t>
      </w:r>
      <w:r w:rsidR="00D108EE" w:rsidRPr="00237DD8">
        <w:rPr>
          <w:rFonts w:ascii="Tahoma" w:hAnsi="Tahoma" w:cs="Tahoma"/>
          <w:sz w:val="22"/>
          <w:szCs w:val="24"/>
        </w:rPr>
        <w:t xml:space="preserve"> oraz</w:t>
      </w:r>
      <w:r w:rsidRPr="00237DD8">
        <w:rPr>
          <w:rFonts w:ascii="Tahoma" w:hAnsi="Tahoma" w:cs="Tahoma"/>
          <w:sz w:val="22"/>
          <w:szCs w:val="24"/>
        </w:rPr>
        <w:t xml:space="preserve"> osoby, których zadaniem będzie zorganizowanie sieci wsparcia. Opracowanie jest także przeznaczone dla wszystkich specjalistów, którzy wejdą</w:t>
      </w:r>
      <w:r w:rsidR="00345902">
        <w:rPr>
          <w:rFonts w:ascii="Tahoma" w:hAnsi="Tahoma" w:cs="Tahoma"/>
          <w:sz w:val="22"/>
          <w:szCs w:val="24"/>
        </w:rPr>
        <w:t xml:space="preserve"> </w:t>
      </w:r>
      <w:r w:rsidRPr="00237DD8">
        <w:rPr>
          <w:rFonts w:ascii="Tahoma" w:hAnsi="Tahoma" w:cs="Tahoma"/>
          <w:sz w:val="22"/>
          <w:szCs w:val="24"/>
        </w:rPr>
        <w:t xml:space="preserve">w skład Zespołu Interdyscyplinarnego ds. Rodziny oraz dla tych osób, na których </w:t>
      </w:r>
      <w:r w:rsidR="006C044E" w:rsidRPr="00237DD8">
        <w:rPr>
          <w:rFonts w:ascii="Tahoma" w:hAnsi="Tahoma" w:cs="Tahoma"/>
          <w:sz w:val="22"/>
          <w:szCs w:val="24"/>
        </w:rPr>
        <w:t xml:space="preserve">bezpośrednio </w:t>
      </w:r>
      <w:r w:rsidRPr="00237DD8">
        <w:rPr>
          <w:rFonts w:ascii="Tahoma" w:hAnsi="Tahoma" w:cs="Tahoma"/>
          <w:sz w:val="22"/>
          <w:szCs w:val="24"/>
        </w:rPr>
        <w:t xml:space="preserve">spoczywa obowiązek nadzorowania pracy pracowników </w:t>
      </w:r>
      <w:r w:rsidR="00345902" w:rsidRPr="00237DD8">
        <w:rPr>
          <w:rFonts w:ascii="Tahoma" w:hAnsi="Tahoma" w:cs="Tahoma"/>
          <w:sz w:val="22"/>
          <w:szCs w:val="24"/>
        </w:rPr>
        <w:t>socjalnych i</w:t>
      </w:r>
      <w:r w:rsidRPr="00237DD8">
        <w:rPr>
          <w:rFonts w:ascii="Tahoma" w:hAnsi="Tahoma" w:cs="Tahoma"/>
          <w:sz w:val="22"/>
          <w:szCs w:val="24"/>
        </w:rPr>
        <w:t xml:space="preserve"> specjalistów ds. sieci wsparcia zaangażowanych w</w:t>
      </w:r>
      <w:r w:rsidR="00D108EE" w:rsidRPr="00237DD8">
        <w:rPr>
          <w:rFonts w:ascii="Tahoma" w:hAnsi="Tahoma" w:cs="Tahoma"/>
          <w:sz w:val="22"/>
          <w:szCs w:val="24"/>
        </w:rPr>
        <w:t>e wdrażanie M</w:t>
      </w:r>
      <w:r w:rsidRPr="00237DD8">
        <w:rPr>
          <w:rFonts w:ascii="Tahoma" w:hAnsi="Tahoma" w:cs="Tahoma"/>
          <w:sz w:val="22"/>
          <w:szCs w:val="24"/>
        </w:rPr>
        <w:t>odelu.</w:t>
      </w:r>
      <w:r w:rsidR="009064D2">
        <w:rPr>
          <w:rFonts w:ascii="Tahoma" w:hAnsi="Tahoma" w:cs="Tahoma"/>
          <w:sz w:val="22"/>
          <w:szCs w:val="24"/>
        </w:rPr>
        <w:t xml:space="preserve"> Bazując na diagnozie dla dzielnicy Wilchwy miasta Wodzisław Śląski, uwzględnia ono specyfikę społeczności lokalnych funkcjonujących na terenach pogórniczych.</w:t>
      </w:r>
    </w:p>
    <w:p w14:paraId="734B4A9E" w14:textId="77777777" w:rsidR="006C044E" w:rsidRPr="00237DD8" w:rsidRDefault="006C044E" w:rsidP="00F45637">
      <w:pPr>
        <w:pStyle w:val="Normalny1"/>
        <w:spacing w:after="120" w:line="360" w:lineRule="auto"/>
        <w:ind w:firstLine="709"/>
        <w:contextualSpacing/>
        <w:jc w:val="both"/>
        <w:rPr>
          <w:rFonts w:ascii="Tahoma" w:hAnsi="Tahoma" w:cs="Tahoma"/>
          <w:sz w:val="22"/>
          <w:szCs w:val="24"/>
        </w:rPr>
      </w:pPr>
      <w:r w:rsidRPr="00237DD8">
        <w:rPr>
          <w:rFonts w:ascii="Tahoma" w:hAnsi="Tahoma" w:cs="Tahoma"/>
          <w:sz w:val="22"/>
          <w:szCs w:val="24"/>
        </w:rPr>
        <w:t>Podręcznik precyzuje zasady pracy w oparciu o Model, sformułowano w nim szereg rekome</w:t>
      </w:r>
      <w:r w:rsidR="00DF5853" w:rsidRPr="00237DD8">
        <w:rPr>
          <w:rFonts w:ascii="Tahoma" w:hAnsi="Tahoma" w:cs="Tahoma"/>
          <w:sz w:val="22"/>
          <w:szCs w:val="24"/>
        </w:rPr>
        <w:t>ndacji dotyczących</w:t>
      </w:r>
      <w:r w:rsidRPr="00237DD8">
        <w:rPr>
          <w:rFonts w:ascii="Tahoma" w:hAnsi="Tahoma" w:cs="Tahoma"/>
          <w:sz w:val="22"/>
          <w:szCs w:val="24"/>
        </w:rPr>
        <w:t xml:space="preserve"> jego wdrożenia, jak również pewne minimalne wymogi dotyczące świadczenia wysokiej jakości usług w zakresie pomocy społecznej. Aby spełnić standardy pracy określonej w Modelu</w:t>
      </w:r>
      <w:r w:rsidR="00956528">
        <w:rPr>
          <w:rFonts w:ascii="Tahoma" w:hAnsi="Tahoma" w:cs="Tahoma"/>
          <w:sz w:val="22"/>
          <w:szCs w:val="24"/>
        </w:rPr>
        <w:t>,</w:t>
      </w:r>
      <w:r w:rsidRPr="00237DD8">
        <w:rPr>
          <w:rFonts w:ascii="Tahoma" w:hAnsi="Tahoma" w:cs="Tahoma"/>
          <w:sz w:val="22"/>
          <w:szCs w:val="24"/>
        </w:rPr>
        <w:t xml:space="preserve"> instytucja wdrażając</w:t>
      </w:r>
      <w:r w:rsidR="00956528">
        <w:rPr>
          <w:rFonts w:ascii="Tahoma" w:hAnsi="Tahoma" w:cs="Tahoma"/>
          <w:sz w:val="22"/>
          <w:szCs w:val="24"/>
        </w:rPr>
        <w:t>a</w:t>
      </w:r>
      <w:r w:rsidRPr="00237DD8">
        <w:rPr>
          <w:rFonts w:ascii="Tahoma" w:hAnsi="Tahoma" w:cs="Tahoma"/>
          <w:sz w:val="22"/>
          <w:szCs w:val="24"/>
        </w:rPr>
        <w:t xml:space="preserve"> musi zrealizować wszystkie założenia, </w:t>
      </w:r>
      <w:r w:rsidR="005411E9">
        <w:rPr>
          <w:rFonts w:ascii="Tahoma" w:hAnsi="Tahoma" w:cs="Tahoma"/>
          <w:sz w:val="22"/>
          <w:szCs w:val="24"/>
        </w:rPr>
        <w:br/>
      </w:r>
      <w:r w:rsidRPr="00237DD8">
        <w:rPr>
          <w:rFonts w:ascii="Tahoma" w:hAnsi="Tahoma" w:cs="Tahoma"/>
          <w:sz w:val="22"/>
          <w:szCs w:val="24"/>
        </w:rPr>
        <w:t>o których mowa jest w rozdziale trzecim niniejszego podręcznika</w:t>
      </w:r>
      <w:r w:rsidR="00DF5853" w:rsidRPr="00237DD8">
        <w:rPr>
          <w:rFonts w:ascii="Tahoma" w:hAnsi="Tahoma" w:cs="Tahoma"/>
          <w:sz w:val="22"/>
          <w:szCs w:val="24"/>
        </w:rPr>
        <w:t xml:space="preserve">, powinna także </w:t>
      </w:r>
      <w:r w:rsidR="00D108EE" w:rsidRPr="00237DD8">
        <w:rPr>
          <w:rFonts w:ascii="Tahoma" w:hAnsi="Tahoma" w:cs="Tahoma"/>
          <w:sz w:val="22"/>
          <w:szCs w:val="24"/>
        </w:rPr>
        <w:t>podejmować</w:t>
      </w:r>
      <w:r w:rsidR="00DF5853" w:rsidRPr="00237DD8">
        <w:rPr>
          <w:rFonts w:ascii="Tahoma" w:hAnsi="Tahoma" w:cs="Tahoma"/>
          <w:sz w:val="22"/>
          <w:szCs w:val="24"/>
        </w:rPr>
        <w:t xml:space="preserve"> działania zgodnie z ustalonymi schematami (ścieżkami) wsparcia. Należy przy tym wyraźnie zaznaczyć, że zawarte w podręczniku rekomendacje nie obligują instytucji, która zdecyduje się na wdrożenie Modelu</w:t>
      </w:r>
      <w:r w:rsidR="00517FD2">
        <w:rPr>
          <w:rFonts w:ascii="Tahoma" w:hAnsi="Tahoma" w:cs="Tahoma"/>
          <w:sz w:val="22"/>
          <w:szCs w:val="24"/>
        </w:rPr>
        <w:t>,</w:t>
      </w:r>
      <w:r w:rsidR="00DF5853" w:rsidRPr="00237DD8">
        <w:rPr>
          <w:rFonts w:ascii="Tahoma" w:hAnsi="Tahoma" w:cs="Tahoma"/>
          <w:sz w:val="22"/>
          <w:szCs w:val="24"/>
        </w:rPr>
        <w:t xml:space="preserve"> do korzystania z </w:t>
      </w:r>
      <w:r w:rsidR="00D108EE" w:rsidRPr="00237DD8">
        <w:rPr>
          <w:rFonts w:ascii="Tahoma" w:hAnsi="Tahoma" w:cs="Tahoma"/>
          <w:sz w:val="22"/>
          <w:szCs w:val="24"/>
        </w:rPr>
        <w:t xml:space="preserve">załączonych </w:t>
      </w:r>
      <w:r w:rsidR="00DF5853" w:rsidRPr="00237DD8">
        <w:rPr>
          <w:rFonts w:ascii="Tahoma" w:hAnsi="Tahoma" w:cs="Tahoma"/>
          <w:sz w:val="22"/>
          <w:szCs w:val="24"/>
        </w:rPr>
        <w:t xml:space="preserve">narzędzi </w:t>
      </w:r>
      <w:r w:rsidR="005411E9">
        <w:rPr>
          <w:rFonts w:ascii="Tahoma" w:hAnsi="Tahoma" w:cs="Tahoma"/>
          <w:sz w:val="22"/>
          <w:szCs w:val="24"/>
        </w:rPr>
        <w:br/>
      </w:r>
      <w:r w:rsidR="00DF5853" w:rsidRPr="00237DD8">
        <w:rPr>
          <w:rFonts w:ascii="Tahoma" w:hAnsi="Tahoma" w:cs="Tahoma"/>
          <w:sz w:val="22"/>
          <w:szCs w:val="24"/>
        </w:rPr>
        <w:t xml:space="preserve">w </w:t>
      </w:r>
      <w:r w:rsidR="009064D2" w:rsidRPr="00237DD8">
        <w:rPr>
          <w:rFonts w:ascii="Tahoma" w:hAnsi="Tahoma" w:cs="Tahoma"/>
          <w:sz w:val="22"/>
          <w:szCs w:val="24"/>
        </w:rPr>
        <w:t>zaproponowany</w:t>
      </w:r>
      <w:r w:rsidR="009064D2">
        <w:rPr>
          <w:rFonts w:ascii="Tahoma" w:hAnsi="Tahoma" w:cs="Tahoma"/>
          <w:sz w:val="22"/>
          <w:szCs w:val="24"/>
        </w:rPr>
        <w:t>m</w:t>
      </w:r>
      <w:r w:rsidR="009064D2" w:rsidRPr="00237DD8">
        <w:rPr>
          <w:rFonts w:ascii="Tahoma" w:hAnsi="Tahoma" w:cs="Tahoma"/>
          <w:sz w:val="22"/>
          <w:szCs w:val="24"/>
        </w:rPr>
        <w:t xml:space="preserve"> </w:t>
      </w:r>
      <w:r w:rsidR="00DF5853" w:rsidRPr="00237DD8">
        <w:rPr>
          <w:rFonts w:ascii="Tahoma" w:hAnsi="Tahoma" w:cs="Tahoma"/>
          <w:sz w:val="22"/>
          <w:szCs w:val="24"/>
        </w:rPr>
        <w:t>kształcie</w:t>
      </w:r>
      <w:r w:rsidR="00517FD2">
        <w:rPr>
          <w:rFonts w:ascii="Tahoma" w:hAnsi="Tahoma" w:cs="Tahoma"/>
          <w:sz w:val="22"/>
          <w:szCs w:val="24"/>
        </w:rPr>
        <w:t>.</w:t>
      </w:r>
      <w:r w:rsidR="00DF5853" w:rsidRPr="00237DD8">
        <w:rPr>
          <w:rFonts w:ascii="Tahoma" w:hAnsi="Tahoma" w:cs="Tahoma"/>
          <w:sz w:val="22"/>
          <w:szCs w:val="24"/>
        </w:rPr>
        <w:t xml:space="preserve"> </w:t>
      </w:r>
      <w:r w:rsidR="00517FD2">
        <w:rPr>
          <w:rFonts w:ascii="Tahoma" w:hAnsi="Tahoma" w:cs="Tahoma"/>
          <w:sz w:val="22"/>
          <w:szCs w:val="24"/>
        </w:rPr>
        <w:t>I</w:t>
      </w:r>
      <w:r w:rsidR="00DF5853" w:rsidRPr="00237DD8">
        <w:rPr>
          <w:rFonts w:ascii="Tahoma" w:hAnsi="Tahoma" w:cs="Tahoma"/>
          <w:sz w:val="22"/>
          <w:szCs w:val="24"/>
        </w:rPr>
        <w:t>ntencją autorów jest bowiem pokazanie użytkownikom pewnych możliwych rozwiązań, które mogą (a nawet powinny) zostać dostosowane do specyfiki funkcjonowania konkretnej instytucji pomocowej. Innymi słowy, zaproponowany zestaw rozwiązań i narzędzi może być poszerzany lub ograniczany – w zależności od potrzeb, zaś ich treść można modyfikować.</w:t>
      </w:r>
    </w:p>
    <w:p w14:paraId="2A7A80D7" w14:textId="77777777" w:rsidR="00D108EE" w:rsidRPr="00237DD8" w:rsidRDefault="00D108EE" w:rsidP="00F45637">
      <w:pPr>
        <w:pStyle w:val="Normalny1"/>
        <w:spacing w:after="120" w:line="360" w:lineRule="auto"/>
        <w:ind w:firstLine="708"/>
        <w:contextualSpacing/>
        <w:jc w:val="both"/>
        <w:rPr>
          <w:rFonts w:ascii="Tahoma" w:hAnsi="Tahoma" w:cs="Tahoma"/>
          <w:color w:val="auto"/>
          <w:sz w:val="22"/>
          <w:szCs w:val="22"/>
        </w:rPr>
      </w:pPr>
    </w:p>
    <w:p w14:paraId="38AD923F" w14:textId="77777777" w:rsidR="00865373" w:rsidRPr="00D44027" w:rsidRDefault="00865373" w:rsidP="00F45637">
      <w:pPr>
        <w:pStyle w:val="Nagwek2"/>
        <w:numPr>
          <w:ilvl w:val="1"/>
          <w:numId w:val="1"/>
        </w:numPr>
        <w:spacing w:before="0" w:after="120" w:line="360" w:lineRule="auto"/>
        <w:contextualSpacing/>
        <w:rPr>
          <w:rFonts w:ascii="Tahoma" w:hAnsi="Tahoma" w:cs="Tahoma"/>
          <w:b/>
          <w:smallCaps/>
          <w:color w:val="4BACC6"/>
        </w:rPr>
      </w:pPr>
      <w:bookmarkStart w:id="2" w:name="_Toc69041707"/>
      <w:r w:rsidRPr="00D44027">
        <w:rPr>
          <w:rFonts w:ascii="Tahoma" w:hAnsi="Tahoma" w:cs="Tahoma"/>
          <w:b/>
          <w:smallCaps/>
          <w:color w:val="4BACC6"/>
        </w:rPr>
        <w:t>Wykaz skrótów i pojęć stosowanych w podręczniku</w:t>
      </w:r>
      <w:bookmarkEnd w:id="2"/>
    </w:p>
    <w:p w14:paraId="75D04211" w14:textId="77777777" w:rsidR="00D44027" w:rsidRPr="00A95313" w:rsidRDefault="00D44027" w:rsidP="00D44027">
      <w:pPr>
        <w:pStyle w:val="Normalny2"/>
        <w:spacing w:after="120" w:line="360" w:lineRule="auto"/>
        <w:jc w:val="both"/>
        <w:rPr>
          <w:rFonts w:ascii="Tahoma" w:hAnsi="Tahoma" w:cs="Tahoma"/>
          <w:sz w:val="22"/>
        </w:rPr>
      </w:pPr>
      <w:r w:rsidRPr="00596388">
        <w:rPr>
          <w:rFonts w:ascii="Tahoma" w:hAnsi="Tahoma" w:cs="Tahoma"/>
          <w:b/>
          <w:i/>
          <w:color w:val="C00000"/>
          <w:sz w:val="22"/>
        </w:rPr>
        <w:t>Case Management</w:t>
      </w:r>
      <w:r w:rsidRPr="00596388">
        <w:rPr>
          <w:rFonts w:ascii="Tahoma" w:hAnsi="Tahoma" w:cs="Tahoma"/>
          <w:b/>
          <w:color w:val="C00000"/>
          <w:sz w:val="22"/>
        </w:rPr>
        <w:t xml:space="preserve"> (CM)</w:t>
      </w:r>
      <w:r w:rsidRPr="00596388">
        <w:rPr>
          <w:rFonts w:ascii="Tahoma" w:hAnsi="Tahoma" w:cs="Tahoma"/>
          <w:color w:val="C00000"/>
          <w:sz w:val="22"/>
        </w:rPr>
        <w:t xml:space="preserve"> </w:t>
      </w:r>
      <w:r w:rsidRPr="00A95313">
        <w:rPr>
          <w:rFonts w:ascii="Tahoma" w:hAnsi="Tahoma" w:cs="Tahoma"/>
          <w:sz w:val="22"/>
        </w:rPr>
        <w:t xml:space="preserve">– to rodzaj profesjonalnej praktyki pracy socjalnej, polegającej </w:t>
      </w:r>
      <w:r w:rsidRPr="00A95313">
        <w:rPr>
          <w:rFonts w:ascii="Tahoma" w:hAnsi="Tahoma" w:cs="Tahoma"/>
          <w:sz w:val="22"/>
        </w:rPr>
        <w:br/>
        <w:t xml:space="preserve">na efektywnym zarządzaniu procesem pomagania oraz świadczenia usług społecznych </w:t>
      </w:r>
      <w:r w:rsidR="005411E9">
        <w:rPr>
          <w:rFonts w:ascii="Tahoma" w:hAnsi="Tahoma" w:cs="Tahoma"/>
          <w:sz w:val="22"/>
        </w:rPr>
        <w:br/>
      </w:r>
      <w:r w:rsidRPr="00A95313">
        <w:rPr>
          <w:rFonts w:ascii="Tahoma" w:hAnsi="Tahoma" w:cs="Tahoma"/>
          <w:sz w:val="22"/>
        </w:rPr>
        <w:t xml:space="preserve">w sytuacji, gdy interwencja socjalna musi mieć charakter złożony. CM stawia pracowników służb społecznych w roli managerów, których zadaniem jest zdiagnozowanie potrzeb oraz zapewnienie klientowi usług, świadczonych w odpowiednim czasie i kolejności. </w:t>
      </w:r>
    </w:p>
    <w:p w14:paraId="51837572" w14:textId="77777777" w:rsidR="00D44027" w:rsidRPr="00A95313" w:rsidRDefault="00D44027" w:rsidP="00D44027">
      <w:pPr>
        <w:pStyle w:val="Normalny2"/>
        <w:spacing w:after="120" w:line="360" w:lineRule="auto"/>
        <w:jc w:val="both"/>
        <w:rPr>
          <w:rFonts w:ascii="Tahoma" w:hAnsi="Tahoma" w:cs="Tahoma"/>
          <w:sz w:val="22"/>
        </w:rPr>
      </w:pPr>
      <w:r w:rsidRPr="00596388">
        <w:rPr>
          <w:rFonts w:ascii="Tahoma" w:hAnsi="Tahoma" w:cs="Tahoma"/>
          <w:b/>
          <w:color w:val="C00000"/>
          <w:sz w:val="22"/>
        </w:rPr>
        <w:t xml:space="preserve">Enklawa </w:t>
      </w:r>
      <w:r w:rsidRPr="00A95313">
        <w:rPr>
          <w:rFonts w:ascii="Tahoma" w:hAnsi="Tahoma" w:cs="Tahoma"/>
          <w:sz w:val="22"/>
        </w:rPr>
        <w:t>– enklawa biedy, miejsce koncentracji problemów społecznych</w:t>
      </w:r>
      <w:r>
        <w:rPr>
          <w:rFonts w:ascii="Tahoma" w:hAnsi="Tahoma" w:cs="Tahoma"/>
          <w:sz w:val="22"/>
        </w:rPr>
        <w:t>;</w:t>
      </w:r>
      <w:r w:rsidRPr="00A95313">
        <w:rPr>
          <w:rFonts w:ascii="Tahoma" w:hAnsi="Tahoma" w:cs="Tahoma"/>
          <w:sz w:val="22"/>
        </w:rPr>
        <w:t xml:space="preserve"> wybrane przez instytucję wdrażającą Model, celem objęcia działaniami przewidzianymi w ramach Modelu.</w:t>
      </w:r>
    </w:p>
    <w:p w14:paraId="3B3D6637" w14:textId="77777777" w:rsidR="00D44027" w:rsidRPr="00A95313" w:rsidRDefault="00D44027" w:rsidP="00D44027">
      <w:pPr>
        <w:pStyle w:val="Normalny2"/>
        <w:spacing w:after="120" w:line="360" w:lineRule="auto"/>
        <w:jc w:val="both"/>
        <w:rPr>
          <w:rFonts w:ascii="Tahoma" w:hAnsi="Tahoma" w:cs="Tahoma"/>
          <w:sz w:val="22"/>
        </w:rPr>
      </w:pPr>
      <w:r w:rsidRPr="00596388">
        <w:rPr>
          <w:rFonts w:ascii="Tahoma" w:hAnsi="Tahoma" w:cs="Tahoma"/>
          <w:b/>
          <w:color w:val="C00000"/>
          <w:sz w:val="22"/>
        </w:rPr>
        <w:t>Informatorium</w:t>
      </w:r>
      <w:r w:rsidRPr="00A95313">
        <w:rPr>
          <w:rFonts w:ascii="Tahoma" w:hAnsi="Tahoma" w:cs="Tahoma"/>
          <w:b/>
          <w:sz w:val="22"/>
        </w:rPr>
        <w:t xml:space="preserve"> </w:t>
      </w:r>
      <w:r w:rsidRPr="00A95313">
        <w:rPr>
          <w:rFonts w:ascii="Tahoma" w:hAnsi="Tahoma" w:cs="Tahoma"/>
          <w:sz w:val="22"/>
        </w:rPr>
        <w:t>– ma formę czytelnego informatora (również w wersji elektronicznej) zawierającego wykaz instytucji mogących wesprzeć rodziny zagrożone dziedziczonym ubóstwem.</w:t>
      </w:r>
    </w:p>
    <w:p w14:paraId="3D87109E" w14:textId="77777777" w:rsidR="00D44027" w:rsidRPr="00A95313" w:rsidRDefault="00D44027" w:rsidP="00D44027">
      <w:pPr>
        <w:pStyle w:val="Normalny2"/>
        <w:spacing w:after="120" w:line="360" w:lineRule="auto"/>
        <w:jc w:val="both"/>
        <w:rPr>
          <w:rFonts w:ascii="Tahoma" w:hAnsi="Tahoma" w:cs="Tahoma"/>
          <w:sz w:val="22"/>
        </w:rPr>
      </w:pPr>
      <w:r w:rsidRPr="00596388">
        <w:rPr>
          <w:rFonts w:ascii="Tahoma" w:hAnsi="Tahoma" w:cs="Tahoma"/>
          <w:b/>
          <w:color w:val="C00000"/>
          <w:sz w:val="22"/>
        </w:rPr>
        <w:t xml:space="preserve">Instytucja wdrażająca </w:t>
      </w:r>
      <w:r w:rsidRPr="00A95313">
        <w:rPr>
          <w:rFonts w:ascii="Tahoma" w:hAnsi="Tahoma" w:cs="Tahoma"/>
          <w:sz w:val="22"/>
        </w:rPr>
        <w:t>– instytucja, która podjęła decyzję o implementacji Modelu.</w:t>
      </w:r>
    </w:p>
    <w:p w14:paraId="01953F90" w14:textId="77777777" w:rsidR="00D44027" w:rsidRDefault="00D44027" w:rsidP="00D44027">
      <w:pPr>
        <w:pStyle w:val="Normalny2"/>
        <w:spacing w:after="120" w:line="360" w:lineRule="auto"/>
        <w:jc w:val="both"/>
        <w:rPr>
          <w:rFonts w:ascii="Tahoma" w:hAnsi="Tahoma" w:cs="Tahoma"/>
          <w:sz w:val="22"/>
        </w:rPr>
      </w:pPr>
      <w:r w:rsidRPr="00596388">
        <w:rPr>
          <w:rFonts w:ascii="Tahoma" w:hAnsi="Tahoma" w:cs="Tahoma"/>
          <w:b/>
          <w:color w:val="C00000"/>
          <w:sz w:val="22"/>
        </w:rPr>
        <w:t>IPS</w:t>
      </w:r>
      <w:r w:rsidRPr="00596388">
        <w:rPr>
          <w:rFonts w:ascii="Tahoma" w:hAnsi="Tahoma" w:cs="Tahoma"/>
          <w:color w:val="C00000"/>
          <w:sz w:val="22"/>
        </w:rPr>
        <w:t xml:space="preserve"> </w:t>
      </w:r>
      <w:r w:rsidRPr="00A95313">
        <w:rPr>
          <w:rFonts w:ascii="Tahoma" w:hAnsi="Tahoma" w:cs="Tahoma"/>
          <w:sz w:val="22"/>
        </w:rPr>
        <w:t>– indywidualny projekt socjalny</w:t>
      </w:r>
      <w:r>
        <w:rPr>
          <w:rFonts w:ascii="Tahoma" w:hAnsi="Tahoma" w:cs="Tahoma"/>
          <w:sz w:val="22"/>
        </w:rPr>
        <w:t>,</w:t>
      </w:r>
      <w:r w:rsidRPr="00A95313">
        <w:rPr>
          <w:rFonts w:ascii="Tahoma" w:hAnsi="Tahoma" w:cs="Tahoma"/>
          <w:sz w:val="22"/>
        </w:rPr>
        <w:t xml:space="preserve"> narzędzie pracy pracownika socjalnego; zespół zaplanowanych działań o charakterze pomocowym, ukierunkowanych na rzecz osoby lub rodziny, których założeniem jest dążenie do pozytywnej zmiany. IPS to także dokument wykorzystywany w ramach Modelu, zapewniający konceptualizację, planowanie i opisywanie działań w ramach projektu. </w:t>
      </w:r>
    </w:p>
    <w:p w14:paraId="55B439B3" w14:textId="77777777" w:rsidR="00D44027" w:rsidRPr="009415E2" w:rsidRDefault="00D44027" w:rsidP="00D44027">
      <w:pPr>
        <w:pStyle w:val="Normalny2"/>
        <w:spacing w:after="120" w:line="360" w:lineRule="auto"/>
        <w:jc w:val="both"/>
        <w:rPr>
          <w:rFonts w:ascii="Tahoma" w:hAnsi="Tahoma" w:cs="Tahoma"/>
          <w:color w:val="000000" w:themeColor="text1"/>
          <w:sz w:val="22"/>
        </w:rPr>
      </w:pPr>
      <w:r w:rsidRPr="00596388">
        <w:rPr>
          <w:rFonts w:ascii="Tahoma" w:hAnsi="Tahoma" w:cs="Tahoma"/>
          <w:b/>
          <w:color w:val="C00000"/>
          <w:sz w:val="22"/>
        </w:rPr>
        <w:t>JOPS</w:t>
      </w:r>
      <w:r w:rsidRPr="00030DE6">
        <w:rPr>
          <w:rFonts w:ascii="Tahoma" w:hAnsi="Tahoma" w:cs="Tahoma"/>
          <w:color w:val="000000" w:themeColor="text1"/>
          <w:sz w:val="22"/>
        </w:rPr>
        <w:t xml:space="preserve"> – jednostka organizacyjna pomocy społecznej</w:t>
      </w:r>
      <w:r>
        <w:rPr>
          <w:rFonts w:ascii="Tahoma" w:hAnsi="Tahoma" w:cs="Tahoma"/>
          <w:color w:val="000000" w:themeColor="text1"/>
          <w:sz w:val="22"/>
        </w:rPr>
        <w:t>.</w:t>
      </w:r>
    </w:p>
    <w:p w14:paraId="7E165F51" w14:textId="77777777" w:rsidR="00D44027" w:rsidRPr="00A95313" w:rsidRDefault="00D44027" w:rsidP="00D44027">
      <w:pPr>
        <w:pStyle w:val="Normalny2"/>
        <w:spacing w:after="120" w:line="360" w:lineRule="auto"/>
        <w:jc w:val="both"/>
        <w:rPr>
          <w:rFonts w:ascii="Tahoma" w:hAnsi="Tahoma" w:cs="Tahoma"/>
          <w:sz w:val="22"/>
        </w:rPr>
      </w:pPr>
      <w:r w:rsidRPr="00596388">
        <w:rPr>
          <w:rFonts w:ascii="Tahoma" w:hAnsi="Tahoma" w:cs="Tahoma"/>
          <w:b/>
          <w:color w:val="C00000"/>
          <w:sz w:val="22"/>
        </w:rPr>
        <w:t xml:space="preserve">Karta oceny formalnej </w:t>
      </w:r>
      <w:r w:rsidRPr="00A95313">
        <w:rPr>
          <w:rFonts w:ascii="Tahoma" w:hAnsi="Tahoma" w:cs="Tahoma"/>
          <w:sz w:val="22"/>
        </w:rPr>
        <w:t>– kwestionariusz, za pomocą którego pracownik socjalny instytucji wdrażającej dokonuje analizy kryteriów kwalifikacji rodzin do objęcia wsparciem w ramach Modelu.</w:t>
      </w:r>
    </w:p>
    <w:p w14:paraId="3B53A32F" w14:textId="77777777" w:rsidR="00D44027" w:rsidRPr="00A95313" w:rsidRDefault="00D44027" w:rsidP="00D44027">
      <w:pPr>
        <w:pStyle w:val="Normalny2"/>
        <w:spacing w:after="120" w:line="360" w:lineRule="auto"/>
        <w:jc w:val="both"/>
        <w:rPr>
          <w:rFonts w:ascii="Tahoma" w:hAnsi="Tahoma" w:cs="Tahoma"/>
          <w:sz w:val="22"/>
        </w:rPr>
      </w:pPr>
      <w:r w:rsidRPr="00596388">
        <w:rPr>
          <w:rFonts w:ascii="Tahoma" w:hAnsi="Tahoma" w:cs="Tahoma"/>
          <w:b/>
          <w:color w:val="C00000"/>
          <w:sz w:val="22"/>
        </w:rPr>
        <w:t>Konferencja Grupy Rodzinnej (KGR)</w:t>
      </w:r>
      <w:r>
        <w:rPr>
          <w:rFonts w:ascii="Tahoma" w:hAnsi="Tahoma" w:cs="Tahoma"/>
          <w:b/>
          <w:sz w:val="22"/>
        </w:rPr>
        <w:t xml:space="preserve"> </w:t>
      </w:r>
      <w:r w:rsidRPr="00A95313">
        <w:rPr>
          <w:rFonts w:ascii="Tahoma" w:hAnsi="Tahoma" w:cs="Tahoma"/>
          <w:sz w:val="22"/>
        </w:rPr>
        <w:t>– jest zebraniem jak największej liczby członków rodziny celem rozwiązania ściśle określonego problemu rodziny. W KGR mogą uczestniczyć także zaproszeni przez rodzinę specjaliści. KGR jest narzędziem przewidzianym do wykorzystania w ramach Modelu.</w:t>
      </w:r>
    </w:p>
    <w:p w14:paraId="12A80630" w14:textId="77777777" w:rsidR="00D44027" w:rsidRDefault="00D44027" w:rsidP="00D44027">
      <w:pPr>
        <w:pStyle w:val="Normalny2"/>
        <w:spacing w:after="120" w:line="360" w:lineRule="auto"/>
        <w:jc w:val="both"/>
        <w:rPr>
          <w:rFonts w:ascii="Tahoma" w:hAnsi="Tahoma" w:cs="Tahoma"/>
          <w:sz w:val="22"/>
        </w:rPr>
      </w:pPr>
      <w:r w:rsidRPr="00596388">
        <w:rPr>
          <w:rFonts w:ascii="Tahoma" w:hAnsi="Tahoma" w:cs="Tahoma"/>
          <w:b/>
          <w:color w:val="C00000"/>
          <w:sz w:val="22"/>
        </w:rPr>
        <w:t>Model</w:t>
      </w:r>
      <w:r w:rsidRPr="00A95313">
        <w:rPr>
          <w:rFonts w:ascii="Tahoma" w:hAnsi="Tahoma" w:cs="Tahoma"/>
          <w:b/>
          <w:sz w:val="22"/>
        </w:rPr>
        <w:t xml:space="preserve"> </w:t>
      </w:r>
      <w:r w:rsidRPr="00A95313">
        <w:rPr>
          <w:rFonts w:ascii="Tahoma" w:hAnsi="Tahoma" w:cs="Tahoma"/>
          <w:sz w:val="22"/>
        </w:rPr>
        <w:t>– model pracy z rodziną dotkniętą problemem dziedziczonego ubóstwa. Zespół wypracowanych, rekomendowanych rozwiązań w zakresie przeciwdziałania dziedziczeniu ubóstwa, które wykorzystują dotychczasowe doświadczenia i są dostosowane do specyficznych</w:t>
      </w:r>
      <w:r>
        <w:rPr>
          <w:rFonts w:ascii="Tahoma" w:hAnsi="Tahoma" w:cs="Tahoma"/>
          <w:sz w:val="22"/>
        </w:rPr>
        <w:t xml:space="preserve"> </w:t>
      </w:r>
      <w:r w:rsidRPr="00A95313">
        <w:rPr>
          <w:rFonts w:ascii="Tahoma" w:hAnsi="Tahoma" w:cs="Tahoma"/>
          <w:sz w:val="22"/>
        </w:rPr>
        <w:t xml:space="preserve">problemów na danym terytorium.  </w:t>
      </w:r>
    </w:p>
    <w:p w14:paraId="5302172F" w14:textId="77777777" w:rsidR="00D44027" w:rsidRDefault="00D44027" w:rsidP="00D44027">
      <w:pPr>
        <w:pStyle w:val="Normalny2"/>
        <w:spacing w:after="120" w:line="360" w:lineRule="auto"/>
        <w:jc w:val="both"/>
        <w:rPr>
          <w:rFonts w:ascii="Tahoma" w:hAnsi="Tahoma" w:cs="Tahoma"/>
          <w:color w:val="000000" w:themeColor="text1"/>
          <w:sz w:val="22"/>
        </w:rPr>
      </w:pPr>
      <w:r w:rsidRPr="00596388">
        <w:rPr>
          <w:rFonts w:ascii="Tahoma" w:hAnsi="Tahoma" w:cs="Tahoma"/>
          <w:b/>
          <w:color w:val="C00000"/>
          <w:sz w:val="22"/>
        </w:rPr>
        <w:t>MSP</w:t>
      </w:r>
      <w:r w:rsidRPr="00030DE6">
        <w:rPr>
          <w:rFonts w:ascii="Tahoma" w:hAnsi="Tahoma" w:cs="Tahoma"/>
          <w:color w:val="000000" w:themeColor="text1"/>
          <w:sz w:val="22"/>
        </w:rPr>
        <w:t xml:space="preserve"> – małe i średnie przedsiębiorstwa</w:t>
      </w:r>
      <w:r>
        <w:rPr>
          <w:rFonts w:ascii="Tahoma" w:hAnsi="Tahoma" w:cs="Tahoma"/>
          <w:color w:val="000000" w:themeColor="text1"/>
          <w:sz w:val="22"/>
        </w:rPr>
        <w:t>.</w:t>
      </w:r>
    </w:p>
    <w:p w14:paraId="12404550" w14:textId="77777777" w:rsidR="00D44027" w:rsidRPr="00030DE6" w:rsidRDefault="00D44027" w:rsidP="00D44027">
      <w:pPr>
        <w:pStyle w:val="Normalny2"/>
        <w:spacing w:after="120" w:line="360" w:lineRule="auto"/>
        <w:jc w:val="both"/>
        <w:rPr>
          <w:rFonts w:ascii="Tahoma" w:hAnsi="Tahoma" w:cs="Tahoma"/>
          <w:color w:val="000000" w:themeColor="text1"/>
          <w:sz w:val="22"/>
        </w:rPr>
      </w:pPr>
      <w:r w:rsidRPr="00596388">
        <w:rPr>
          <w:rFonts w:ascii="Tahoma" w:hAnsi="Tahoma" w:cs="Tahoma"/>
          <w:b/>
          <w:color w:val="C00000"/>
          <w:sz w:val="22"/>
        </w:rPr>
        <w:lastRenderedPageBreak/>
        <w:t>NGO</w:t>
      </w:r>
      <w:r w:rsidRPr="00596388">
        <w:rPr>
          <w:rFonts w:ascii="Tahoma" w:hAnsi="Tahoma" w:cs="Tahoma"/>
          <w:color w:val="C00000"/>
          <w:sz w:val="22"/>
        </w:rPr>
        <w:t xml:space="preserve"> </w:t>
      </w:r>
      <w:r w:rsidRPr="00030DE6">
        <w:rPr>
          <w:rFonts w:ascii="Tahoma" w:hAnsi="Tahoma" w:cs="Tahoma"/>
          <w:color w:val="000000" w:themeColor="text1"/>
          <w:sz w:val="22"/>
        </w:rPr>
        <w:t>– organizacja pozarządowa</w:t>
      </w:r>
      <w:r>
        <w:rPr>
          <w:rFonts w:ascii="Tahoma" w:hAnsi="Tahoma" w:cs="Tahoma"/>
          <w:color w:val="000000" w:themeColor="text1"/>
          <w:sz w:val="22"/>
        </w:rPr>
        <w:t>.</w:t>
      </w:r>
    </w:p>
    <w:p w14:paraId="46AFBC5E" w14:textId="77777777" w:rsidR="00D44027" w:rsidRPr="00A95313" w:rsidRDefault="00D44027" w:rsidP="00D44027">
      <w:pPr>
        <w:pStyle w:val="Normalny2"/>
        <w:spacing w:after="120" w:line="360" w:lineRule="auto"/>
        <w:jc w:val="both"/>
        <w:rPr>
          <w:rFonts w:ascii="Tahoma" w:hAnsi="Tahoma" w:cs="Tahoma"/>
          <w:sz w:val="22"/>
        </w:rPr>
      </w:pPr>
      <w:r w:rsidRPr="00596388">
        <w:rPr>
          <w:rFonts w:ascii="Tahoma" w:hAnsi="Tahoma" w:cs="Tahoma"/>
          <w:b/>
          <w:color w:val="C00000"/>
          <w:sz w:val="22"/>
        </w:rPr>
        <w:t>OPS</w:t>
      </w:r>
      <w:r w:rsidRPr="00030DE6">
        <w:rPr>
          <w:rFonts w:ascii="Tahoma" w:hAnsi="Tahoma" w:cs="Tahoma"/>
          <w:color w:val="000000" w:themeColor="text1"/>
          <w:sz w:val="22"/>
        </w:rPr>
        <w:t xml:space="preserve"> – ośrodek </w:t>
      </w:r>
      <w:r w:rsidRPr="00A95313">
        <w:rPr>
          <w:rFonts w:ascii="Tahoma" w:hAnsi="Tahoma" w:cs="Tahoma"/>
          <w:sz w:val="22"/>
        </w:rPr>
        <w:t>pomocy społecznej</w:t>
      </w:r>
      <w:r>
        <w:rPr>
          <w:rFonts w:ascii="Tahoma" w:hAnsi="Tahoma" w:cs="Tahoma"/>
          <w:sz w:val="22"/>
        </w:rPr>
        <w:t>.</w:t>
      </w:r>
    </w:p>
    <w:p w14:paraId="5EDA45BA" w14:textId="77777777" w:rsidR="00D44027" w:rsidRPr="009415E2" w:rsidRDefault="00D44027" w:rsidP="00D44027">
      <w:pPr>
        <w:pStyle w:val="Normalny2"/>
        <w:spacing w:after="120" w:line="360" w:lineRule="auto"/>
        <w:jc w:val="both"/>
        <w:rPr>
          <w:rFonts w:ascii="Tahoma" w:hAnsi="Tahoma" w:cs="Tahoma"/>
          <w:sz w:val="22"/>
        </w:rPr>
      </w:pPr>
      <w:r w:rsidRPr="00596388">
        <w:rPr>
          <w:rFonts w:ascii="Tahoma" w:hAnsi="Tahoma" w:cs="Tahoma"/>
          <w:b/>
          <w:color w:val="C00000"/>
          <w:sz w:val="22"/>
        </w:rPr>
        <w:t>OS</w:t>
      </w:r>
      <w:r w:rsidRPr="00A95313">
        <w:rPr>
          <w:rFonts w:ascii="Tahoma" w:hAnsi="Tahoma" w:cs="Tahoma"/>
          <w:sz w:val="22"/>
        </w:rPr>
        <w:t xml:space="preserve"> – osoba starsza</w:t>
      </w:r>
      <w:r>
        <w:rPr>
          <w:rFonts w:ascii="Tahoma" w:hAnsi="Tahoma" w:cs="Tahoma"/>
          <w:sz w:val="22"/>
        </w:rPr>
        <w:t>.</w:t>
      </w:r>
    </w:p>
    <w:p w14:paraId="76B1D9C4" w14:textId="77777777" w:rsidR="00D44027" w:rsidRPr="00A95313" w:rsidRDefault="00D44027" w:rsidP="00D44027">
      <w:pPr>
        <w:pStyle w:val="Normalny2"/>
        <w:spacing w:after="120" w:line="360" w:lineRule="auto"/>
        <w:jc w:val="both"/>
        <w:rPr>
          <w:rFonts w:ascii="Tahoma" w:hAnsi="Tahoma" w:cs="Tahoma"/>
          <w:sz w:val="22"/>
        </w:rPr>
      </w:pPr>
      <w:r w:rsidRPr="00596388">
        <w:rPr>
          <w:rFonts w:ascii="Tahoma" w:hAnsi="Tahoma" w:cs="Tahoma"/>
          <w:b/>
          <w:color w:val="C00000"/>
          <w:sz w:val="22"/>
        </w:rPr>
        <w:t xml:space="preserve">Pakiet usług </w:t>
      </w:r>
      <w:r w:rsidRPr="00A95313">
        <w:rPr>
          <w:rFonts w:ascii="Tahoma" w:hAnsi="Tahoma" w:cs="Tahoma"/>
          <w:sz w:val="22"/>
        </w:rPr>
        <w:t>– wyróżniony ze względu na określony problem lub kategorię osób lub rodzin zbiór usług systemu pomocy i integracji społecznej, spełniający funkcje przyporządkowane do danej grupy klientów, określający sposób oddziaływania na klienta, pozwalający mu najpełniej wykonywać role społeczne i zawodowe.</w:t>
      </w:r>
    </w:p>
    <w:p w14:paraId="1FFC354F" w14:textId="77777777" w:rsidR="00D44027" w:rsidRDefault="00D44027" w:rsidP="00D44027">
      <w:pPr>
        <w:pStyle w:val="Normalny2"/>
        <w:spacing w:after="120" w:line="360" w:lineRule="auto"/>
        <w:jc w:val="both"/>
        <w:rPr>
          <w:rFonts w:ascii="Tahoma" w:hAnsi="Tahoma" w:cs="Tahoma"/>
          <w:sz w:val="22"/>
        </w:rPr>
      </w:pPr>
      <w:r w:rsidRPr="00596388">
        <w:rPr>
          <w:rFonts w:ascii="Tahoma" w:hAnsi="Tahoma" w:cs="Tahoma"/>
          <w:b/>
          <w:color w:val="C00000"/>
          <w:sz w:val="22"/>
        </w:rPr>
        <w:t xml:space="preserve">Partnerzy </w:t>
      </w:r>
      <w:r w:rsidRPr="00A95313">
        <w:rPr>
          <w:rFonts w:ascii="Tahoma" w:hAnsi="Tahoma" w:cs="Tahoma"/>
          <w:sz w:val="22"/>
        </w:rPr>
        <w:t xml:space="preserve">– instytucje, organizacje, podmioty prywatne, które podpisały z instytucją wdrażającą Model porozumienie o współpracy i zobowiązały się do współrealizacji zadań na rzecz rodzin zagrożonych dziedziczonym ubóstwem. </w:t>
      </w:r>
    </w:p>
    <w:p w14:paraId="2995C9FA" w14:textId="77777777" w:rsidR="00D44027" w:rsidRPr="00A95313" w:rsidRDefault="00D44027" w:rsidP="00D44027">
      <w:pPr>
        <w:pStyle w:val="Normalny2"/>
        <w:spacing w:after="120" w:line="360" w:lineRule="auto"/>
        <w:jc w:val="both"/>
        <w:rPr>
          <w:rFonts w:ascii="Tahoma" w:hAnsi="Tahoma" w:cs="Tahoma"/>
          <w:sz w:val="22"/>
        </w:rPr>
      </w:pPr>
      <w:r w:rsidRPr="00596388">
        <w:rPr>
          <w:rFonts w:ascii="Tahoma" w:hAnsi="Tahoma" w:cs="Tahoma"/>
          <w:b/>
          <w:color w:val="C00000"/>
          <w:sz w:val="22"/>
        </w:rPr>
        <w:t>PCPR</w:t>
      </w:r>
      <w:r w:rsidRPr="00A95313">
        <w:rPr>
          <w:rFonts w:ascii="Tahoma" w:hAnsi="Tahoma" w:cs="Tahoma"/>
          <w:sz w:val="22"/>
        </w:rPr>
        <w:t xml:space="preserve"> – powiatowe centrum pomocy rodzinie</w:t>
      </w:r>
      <w:r>
        <w:rPr>
          <w:rFonts w:ascii="Tahoma" w:hAnsi="Tahoma" w:cs="Tahoma"/>
          <w:sz w:val="22"/>
        </w:rPr>
        <w:t>.</w:t>
      </w:r>
    </w:p>
    <w:p w14:paraId="72725116" w14:textId="77777777" w:rsidR="00D44027" w:rsidRPr="00A95313" w:rsidRDefault="00D44027" w:rsidP="00D44027">
      <w:pPr>
        <w:pStyle w:val="Normalny2"/>
        <w:spacing w:after="120" w:line="360" w:lineRule="auto"/>
        <w:jc w:val="both"/>
        <w:rPr>
          <w:rFonts w:ascii="Tahoma" w:hAnsi="Tahoma" w:cs="Tahoma"/>
          <w:sz w:val="22"/>
        </w:rPr>
      </w:pPr>
      <w:r w:rsidRPr="00596388">
        <w:rPr>
          <w:rFonts w:ascii="Tahoma" w:hAnsi="Tahoma" w:cs="Tahoma"/>
          <w:b/>
          <w:color w:val="C00000"/>
          <w:sz w:val="22"/>
        </w:rPr>
        <w:t>PES</w:t>
      </w:r>
      <w:r w:rsidRPr="00A95313">
        <w:rPr>
          <w:rFonts w:ascii="Tahoma" w:hAnsi="Tahoma" w:cs="Tahoma"/>
          <w:sz w:val="22"/>
        </w:rPr>
        <w:t xml:space="preserve"> – podmiot ekonomii społecznej</w:t>
      </w:r>
      <w:r>
        <w:rPr>
          <w:rFonts w:ascii="Tahoma" w:hAnsi="Tahoma" w:cs="Tahoma"/>
          <w:sz w:val="22"/>
        </w:rPr>
        <w:t>.</w:t>
      </w:r>
    </w:p>
    <w:p w14:paraId="269DADF5" w14:textId="77777777" w:rsidR="00D44027" w:rsidRPr="00A95313" w:rsidRDefault="00D44027" w:rsidP="00D44027">
      <w:pPr>
        <w:pStyle w:val="Normalny2"/>
        <w:spacing w:after="120" w:line="360" w:lineRule="auto"/>
        <w:jc w:val="both"/>
        <w:rPr>
          <w:rFonts w:ascii="Tahoma" w:hAnsi="Tahoma" w:cs="Tahoma"/>
          <w:sz w:val="22"/>
        </w:rPr>
      </w:pPr>
      <w:r w:rsidRPr="00596388">
        <w:rPr>
          <w:rFonts w:ascii="Tahoma" w:hAnsi="Tahoma" w:cs="Tahoma"/>
          <w:b/>
          <w:color w:val="C00000"/>
          <w:sz w:val="22"/>
        </w:rPr>
        <w:t>PFRON</w:t>
      </w:r>
      <w:r w:rsidRPr="00596388">
        <w:rPr>
          <w:rFonts w:ascii="Tahoma" w:hAnsi="Tahoma" w:cs="Tahoma"/>
          <w:color w:val="C00000"/>
          <w:sz w:val="22"/>
        </w:rPr>
        <w:t xml:space="preserve"> </w:t>
      </w:r>
      <w:r w:rsidRPr="00A95313">
        <w:rPr>
          <w:rFonts w:ascii="Tahoma" w:hAnsi="Tahoma" w:cs="Tahoma"/>
          <w:sz w:val="22"/>
        </w:rPr>
        <w:t>– Państwowy Fundusz Rehabilitacji Osób Niepełnosprawnych</w:t>
      </w:r>
      <w:r>
        <w:rPr>
          <w:rFonts w:ascii="Tahoma" w:hAnsi="Tahoma" w:cs="Tahoma"/>
          <w:sz w:val="22"/>
        </w:rPr>
        <w:t>.</w:t>
      </w:r>
    </w:p>
    <w:p w14:paraId="0A275850" w14:textId="77777777" w:rsidR="00D44027" w:rsidRPr="00A95313" w:rsidRDefault="00D44027" w:rsidP="00D44027">
      <w:pPr>
        <w:pStyle w:val="Normalny2"/>
        <w:spacing w:after="120" w:line="360" w:lineRule="auto"/>
        <w:jc w:val="both"/>
        <w:rPr>
          <w:rFonts w:ascii="Tahoma" w:hAnsi="Tahoma" w:cs="Tahoma"/>
          <w:sz w:val="22"/>
        </w:rPr>
      </w:pPr>
      <w:r w:rsidRPr="00596388">
        <w:rPr>
          <w:rFonts w:ascii="Tahoma" w:hAnsi="Tahoma" w:cs="Tahoma"/>
          <w:b/>
          <w:color w:val="C00000"/>
          <w:sz w:val="22"/>
        </w:rPr>
        <w:t xml:space="preserve">Praca socjalna </w:t>
      </w:r>
      <w:r w:rsidRPr="00A95313">
        <w:rPr>
          <w:rFonts w:ascii="Tahoma" w:hAnsi="Tahoma" w:cs="Tahoma"/>
          <w:sz w:val="22"/>
        </w:rPr>
        <w:t>– metodyczne działanie pracownika socjalnego, poprzedzone diagnozą,  planem pracy, którego celem jest zmiana społeczna, rozwiązywanie problemów powstających w relacjach międzyludzkich oraz wzmacnianie (</w:t>
      </w:r>
      <w:proofErr w:type="spellStart"/>
      <w:r w:rsidRPr="00A95313">
        <w:rPr>
          <w:rFonts w:ascii="Tahoma" w:hAnsi="Tahoma" w:cs="Tahoma"/>
          <w:sz w:val="22"/>
        </w:rPr>
        <w:t>empowerment</w:t>
      </w:r>
      <w:proofErr w:type="spellEnd"/>
      <w:r w:rsidRPr="00A95313">
        <w:rPr>
          <w:rFonts w:ascii="Tahoma" w:hAnsi="Tahoma" w:cs="Tahoma"/>
          <w:sz w:val="22"/>
        </w:rPr>
        <w:t>) i wyzwalanie ludzi dla wzbogacenia ich dobrostanu.</w:t>
      </w:r>
    </w:p>
    <w:p w14:paraId="2273B368" w14:textId="77777777" w:rsidR="00D44027" w:rsidRDefault="00D44027" w:rsidP="00D44027">
      <w:pPr>
        <w:pStyle w:val="Normalny2"/>
        <w:spacing w:after="120" w:line="360" w:lineRule="auto"/>
        <w:jc w:val="both"/>
        <w:rPr>
          <w:rFonts w:ascii="Tahoma" w:hAnsi="Tahoma" w:cs="Tahoma"/>
          <w:sz w:val="22"/>
        </w:rPr>
      </w:pPr>
      <w:r w:rsidRPr="00596388">
        <w:rPr>
          <w:rFonts w:ascii="Tahoma" w:hAnsi="Tahoma" w:cs="Tahoma"/>
          <w:b/>
          <w:color w:val="C00000"/>
          <w:sz w:val="22"/>
        </w:rPr>
        <w:t xml:space="preserve">Przedstawiciel rodziny </w:t>
      </w:r>
      <w:r w:rsidRPr="00A95313">
        <w:rPr>
          <w:rFonts w:ascii="Tahoma" w:hAnsi="Tahoma" w:cs="Tahoma"/>
          <w:sz w:val="22"/>
        </w:rPr>
        <w:t>– osoba reprezentująca rodzinę objętą wsparciem w ramach Modelu, uczestnicząca w spotkaniach ZIDR, wypowiadająca się w imieniu rodziny.</w:t>
      </w:r>
    </w:p>
    <w:p w14:paraId="4BB6550D" w14:textId="77777777" w:rsidR="00D44027" w:rsidRPr="00A95313" w:rsidRDefault="00D44027" w:rsidP="00D44027">
      <w:pPr>
        <w:pStyle w:val="Normalny2"/>
        <w:spacing w:after="120" w:line="360" w:lineRule="auto"/>
        <w:jc w:val="both"/>
        <w:rPr>
          <w:rFonts w:ascii="Tahoma" w:hAnsi="Tahoma" w:cs="Tahoma"/>
          <w:sz w:val="22"/>
        </w:rPr>
      </w:pPr>
      <w:r w:rsidRPr="00596388">
        <w:rPr>
          <w:rFonts w:ascii="Tahoma" w:hAnsi="Tahoma" w:cs="Tahoma"/>
          <w:b/>
          <w:color w:val="C00000"/>
          <w:sz w:val="22"/>
        </w:rPr>
        <w:t>PS</w:t>
      </w:r>
      <w:r w:rsidRPr="00A95313">
        <w:rPr>
          <w:rFonts w:ascii="Tahoma" w:hAnsi="Tahoma" w:cs="Tahoma"/>
          <w:b/>
          <w:sz w:val="22"/>
        </w:rPr>
        <w:t xml:space="preserve"> </w:t>
      </w:r>
      <w:r w:rsidRPr="00A95313">
        <w:rPr>
          <w:rFonts w:ascii="Tahoma" w:hAnsi="Tahoma" w:cs="Tahoma"/>
          <w:sz w:val="22"/>
        </w:rPr>
        <w:t>– pracownik socjalny realizujący zadania w ramach projektu (</w:t>
      </w:r>
      <w:r w:rsidRPr="00A95313">
        <w:rPr>
          <w:rFonts w:ascii="Tahoma" w:hAnsi="Tahoma" w:cs="Tahoma"/>
          <w:i/>
          <w:sz w:val="22"/>
        </w:rPr>
        <w:t>case manager</w:t>
      </w:r>
      <w:r w:rsidRPr="00A95313">
        <w:rPr>
          <w:rFonts w:ascii="Tahoma" w:hAnsi="Tahoma" w:cs="Tahoma"/>
          <w:sz w:val="22"/>
        </w:rPr>
        <w:t>)</w:t>
      </w:r>
      <w:r>
        <w:rPr>
          <w:rFonts w:ascii="Tahoma" w:hAnsi="Tahoma" w:cs="Tahoma"/>
          <w:sz w:val="22"/>
        </w:rPr>
        <w:t>.</w:t>
      </w:r>
    </w:p>
    <w:p w14:paraId="2CE9BD5F" w14:textId="77777777" w:rsidR="00D44027" w:rsidRPr="00A95313" w:rsidRDefault="00D44027" w:rsidP="00D44027">
      <w:pPr>
        <w:pStyle w:val="Normalny2"/>
        <w:spacing w:after="120" w:line="360" w:lineRule="auto"/>
        <w:jc w:val="both"/>
        <w:rPr>
          <w:rFonts w:ascii="Tahoma" w:hAnsi="Tahoma" w:cs="Tahoma"/>
          <w:sz w:val="22"/>
        </w:rPr>
      </w:pPr>
      <w:r w:rsidRPr="00596388">
        <w:rPr>
          <w:rFonts w:ascii="Tahoma" w:hAnsi="Tahoma" w:cs="Tahoma"/>
          <w:b/>
          <w:color w:val="C00000"/>
          <w:sz w:val="22"/>
        </w:rPr>
        <w:t>PZP</w:t>
      </w:r>
      <w:r w:rsidRPr="00596388">
        <w:rPr>
          <w:rFonts w:ascii="Tahoma" w:hAnsi="Tahoma" w:cs="Tahoma"/>
          <w:color w:val="C00000"/>
          <w:sz w:val="22"/>
        </w:rPr>
        <w:t xml:space="preserve"> </w:t>
      </w:r>
      <w:r w:rsidRPr="00A95313">
        <w:rPr>
          <w:rFonts w:ascii="Tahoma" w:hAnsi="Tahoma" w:cs="Tahoma"/>
          <w:sz w:val="22"/>
        </w:rPr>
        <w:t>– ustawa prawo zamówień publicznych</w:t>
      </w:r>
      <w:r>
        <w:rPr>
          <w:rFonts w:ascii="Tahoma" w:hAnsi="Tahoma" w:cs="Tahoma"/>
          <w:sz w:val="22"/>
        </w:rPr>
        <w:t>.</w:t>
      </w:r>
    </w:p>
    <w:p w14:paraId="1E12C3B3" w14:textId="77777777" w:rsidR="00D44027" w:rsidRPr="00A95313" w:rsidRDefault="00D44027" w:rsidP="00D44027">
      <w:pPr>
        <w:pStyle w:val="Normalny2"/>
        <w:spacing w:after="120" w:line="360" w:lineRule="auto"/>
        <w:jc w:val="both"/>
        <w:rPr>
          <w:rFonts w:ascii="Tahoma" w:hAnsi="Tahoma" w:cs="Tahoma"/>
          <w:sz w:val="22"/>
        </w:rPr>
      </w:pPr>
      <w:r w:rsidRPr="00596388">
        <w:rPr>
          <w:rFonts w:ascii="Tahoma" w:hAnsi="Tahoma" w:cs="Tahoma"/>
          <w:b/>
          <w:color w:val="C00000"/>
          <w:sz w:val="22"/>
        </w:rPr>
        <w:t xml:space="preserve">Rodzina zagrożona dziedziczonym ubóstwem </w:t>
      </w:r>
      <w:r w:rsidRPr="00A95313">
        <w:rPr>
          <w:rFonts w:ascii="Tahoma" w:hAnsi="Tahoma" w:cs="Tahoma"/>
          <w:sz w:val="22"/>
        </w:rPr>
        <w:t xml:space="preserve">– odbiorcy wsparcia, </w:t>
      </w:r>
      <w:r w:rsidRPr="00A95313">
        <w:rPr>
          <w:rFonts w:ascii="Tahoma" w:hAnsi="Tahoma" w:cs="Tahoma"/>
          <w:color w:val="auto"/>
          <w:sz w:val="22"/>
        </w:rPr>
        <w:t>rodzina zamieszkująca w enklawie, u której w wyniku weryfikacji (karta oceny formalnej) ustalono występowanie kryteriów dziedziczonego ubóstwa.</w:t>
      </w:r>
    </w:p>
    <w:p w14:paraId="50EA69DE" w14:textId="77777777" w:rsidR="00D44027" w:rsidRPr="00A95313" w:rsidRDefault="00D44027" w:rsidP="00D44027">
      <w:pPr>
        <w:pStyle w:val="Normalny2"/>
        <w:spacing w:after="120" w:line="360" w:lineRule="auto"/>
        <w:jc w:val="both"/>
        <w:rPr>
          <w:rFonts w:ascii="Tahoma" w:hAnsi="Tahoma" w:cs="Tahoma"/>
          <w:sz w:val="22"/>
        </w:rPr>
      </w:pPr>
      <w:r w:rsidRPr="00596388">
        <w:rPr>
          <w:rFonts w:ascii="Tahoma" w:hAnsi="Tahoma" w:cs="Tahoma"/>
          <w:b/>
          <w:color w:val="C00000"/>
          <w:sz w:val="22"/>
        </w:rPr>
        <w:t>S</w:t>
      </w:r>
      <w:r w:rsidRPr="00A95313">
        <w:rPr>
          <w:rFonts w:ascii="Tahoma" w:hAnsi="Tahoma" w:cs="Tahoma"/>
          <w:b/>
          <w:sz w:val="22"/>
        </w:rPr>
        <w:t xml:space="preserve"> </w:t>
      </w:r>
      <w:r w:rsidRPr="00A95313">
        <w:rPr>
          <w:rFonts w:ascii="Tahoma" w:hAnsi="Tahoma" w:cs="Tahoma"/>
          <w:sz w:val="22"/>
        </w:rPr>
        <w:t xml:space="preserve">– specjalista ds. sieci wsparcia. Wspiera PS w realizacji zadań środowiskowych </w:t>
      </w:r>
      <w:r w:rsidRPr="00A95313">
        <w:rPr>
          <w:rFonts w:ascii="Tahoma" w:hAnsi="Tahoma" w:cs="Tahoma"/>
          <w:color w:val="auto"/>
          <w:sz w:val="22"/>
        </w:rPr>
        <w:t>a także koordynuje prace na etapie interdyscyplinarnym, odpowiedzialny również za prace administracyjno-organizacyjną w ramach Modelu.</w:t>
      </w:r>
    </w:p>
    <w:p w14:paraId="4BEC3A32" w14:textId="77777777" w:rsidR="00D44027" w:rsidRPr="00A95313" w:rsidRDefault="00D44027" w:rsidP="00D44027">
      <w:pPr>
        <w:pStyle w:val="Normalny2"/>
        <w:spacing w:after="120" w:line="360" w:lineRule="auto"/>
        <w:jc w:val="both"/>
        <w:rPr>
          <w:rFonts w:ascii="Tahoma" w:hAnsi="Tahoma" w:cs="Tahoma"/>
          <w:sz w:val="22"/>
        </w:rPr>
      </w:pPr>
      <w:r w:rsidRPr="00596388">
        <w:rPr>
          <w:rFonts w:ascii="Tahoma" w:hAnsi="Tahoma" w:cs="Tahoma"/>
          <w:b/>
          <w:color w:val="C00000"/>
          <w:sz w:val="22"/>
        </w:rPr>
        <w:t xml:space="preserve">SK </w:t>
      </w:r>
      <w:r w:rsidRPr="00A95313">
        <w:rPr>
          <w:rFonts w:ascii="Tahoma" w:hAnsi="Tahoma" w:cs="Tahoma"/>
          <w:b/>
          <w:sz w:val="22"/>
        </w:rPr>
        <w:t xml:space="preserve">– </w:t>
      </w:r>
      <w:r w:rsidRPr="00A95313">
        <w:rPr>
          <w:rFonts w:ascii="Tahoma" w:hAnsi="Tahoma" w:cs="Tahoma"/>
          <w:sz w:val="22"/>
        </w:rPr>
        <w:t>spotkanie/spotkania konsultacyjne</w:t>
      </w:r>
      <w:r w:rsidRPr="00A95313">
        <w:rPr>
          <w:rFonts w:ascii="Tahoma" w:hAnsi="Tahoma" w:cs="Tahoma"/>
          <w:b/>
          <w:sz w:val="22"/>
        </w:rPr>
        <w:t xml:space="preserve"> </w:t>
      </w:r>
      <w:r w:rsidRPr="00A95313">
        <w:rPr>
          <w:rFonts w:ascii="Tahoma" w:hAnsi="Tahoma" w:cs="Tahoma"/>
          <w:sz w:val="22"/>
        </w:rPr>
        <w:t xml:space="preserve">– </w:t>
      </w:r>
      <w:r w:rsidRPr="00A95313">
        <w:rPr>
          <w:rFonts w:ascii="Tahoma" w:hAnsi="Tahoma" w:cs="Tahoma"/>
          <w:color w:val="auto"/>
          <w:sz w:val="22"/>
        </w:rPr>
        <w:t>zaplanowane spotkania specjalistów realizujących zadania w ramach Modelu – pracownika socjalnego (PS) i specjalisty do spraw sieci wsparcia (S). SK służy wspólnemu przeanalizowaniu dokumentacji, omówieniu wyników diagnozy, oraz identyfikacji zasobów środowiskowych, które można wykorzystać rzecz wsparcia rodziny.</w:t>
      </w:r>
    </w:p>
    <w:p w14:paraId="4081741E" w14:textId="77777777" w:rsidR="00D44027" w:rsidRPr="00A95313" w:rsidRDefault="00D44027" w:rsidP="00D44027">
      <w:pPr>
        <w:pStyle w:val="Normalny2"/>
        <w:spacing w:after="120" w:line="360" w:lineRule="auto"/>
        <w:jc w:val="both"/>
        <w:rPr>
          <w:rFonts w:ascii="Tahoma" w:hAnsi="Tahoma" w:cs="Tahoma"/>
          <w:sz w:val="22"/>
        </w:rPr>
      </w:pPr>
      <w:r w:rsidRPr="00596388">
        <w:rPr>
          <w:rFonts w:ascii="Tahoma" w:hAnsi="Tahoma" w:cs="Tahoma"/>
          <w:b/>
          <w:color w:val="C00000"/>
          <w:sz w:val="22"/>
        </w:rPr>
        <w:lastRenderedPageBreak/>
        <w:t xml:space="preserve">Standard pracy socjalnej </w:t>
      </w:r>
      <w:r w:rsidRPr="00A95313">
        <w:rPr>
          <w:rFonts w:ascii="Tahoma" w:hAnsi="Tahoma" w:cs="Tahoma"/>
          <w:sz w:val="22"/>
        </w:rPr>
        <w:t>–</w:t>
      </w:r>
      <w:r w:rsidRPr="00A95313">
        <w:rPr>
          <w:rFonts w:ascii="Tahoma" w:hAnsi="Tahoma" w:cs="Tahoma"/>
          <w:b/>
          <w:sz w:val="22"/>
        </w:rPr>
        <w:t xml:space="preserve"> </w:t>
      </w:r>
      <w:r w:rsidRPr="00A95313">
        <w:rPr>
          <w:rFonts w:ascii="Tahoma" w:hAnsi="Tahoma" w:cs="Tahoma"/>
          <w:sz w:val="22"/>
        </w:rPr>
        <w:t xml:space="preserve">wytyczne opracowane przez zespoły eksperckie w latach 2011-2014 w ramach </w:t>
      </w:r>
      <w:r w:rsidRPr="00A95313">
        <w:rPr>
          <w:rFonts w:ascii="Tahoma" w:eastAsia="Calibri" w:hAnsi="Tahoma" w:cs="Tahoma"/>
          <w:sz w:val="22"/>
          <w:lang w:eastAsia="en-US"/>
        </w:rPr>
        <w:t xml:space="preserve">Projektu  1.18 „Tworzenie i rozwijanie standardów usług pomocy </w:t>
      </w:r>
      <w:r w:rsidR="005411E9">
        <w:rPr>
          <w:rFonts w:ascii="Tahoma" w:eastAsia="Calibri" w:hAnsi="Tahoma" w:cs="Tahoma"/>
          <w:sz w:val="22"/>
          <w:lang w:eastAsia="en-US"/>
        </w:rPr>
        <w:br/>
      </w:r>
      <w:r w:rsidRPr="00A95313">
        <w:rPr>
          <w:rFonts w:ascii="Tahoma" w:eastAsia="Calibri" w:hAnsi="Tahoma" w:cs="Tahoma"/>
          <w:sz w:val="22"/>
          <w:lang w:eastAsia="en-US"/>
        </w:rPr>
        <w:t xml:space="preserve">i integracji społecznej”, współfinansowanego ze środków Unii Europejskiej w ramach Europejskiego Funduszu Społecznego, </w:t>
      </w:r>
      <w:r w:rsidRPr="00A95313">
        <w:rPr>
          <w:rFonts w:ascii="Tahoma" w:hAnsi="Tahoma" w:cs="Tahoma"/>
          <w:sz w:val="22"/>
        </w:rPr>
        <w:t>określające wymogi i warunki realizacji pracy socjalnej w następujących obszarach:</w:t>
      </w:r>
    </w:p>
    <w:p w14:paraId="41508894" w14:textId="77777777" w:rsidR="00D44027" w:rsidRPr="00A95313" w:rsidRDefault="00D44027" w:rsidP="00D44027">
      <w:pPr>
        <w:pStyle w:val="Normalny2"/>
        <w:numPr>
          <w:ilvl w:val="0"/>
          <w:numId w:val="13"/>
        </w:numPr>
        <w:spacing w:after="120" w:line="360" w:lineRule="auto"/>
        <w:jc w:val="both"/>
        <w:rPr>
          <w:rFonts w:ascii="Tahoma" w:hAnsi="Tahoma" w:cs="Tahoma"/>
          <w:sz w:val="22"/>
        </w:rPr>
      </w:pPr>
      <w:r w:rsidRPr="00A95313">
        <w:rPr>
          <w:rFonts w:ascii="Tahoma" w:hAnsi="Tahoma" w:cs="Tahoma"/>
          <w:sz w:val="22"/>
        </w:rPr>
        <w:t>indywidualna praca socjalna: specyficzne obszary diagnozy, działania pracownika socjalnego; sposoby budowania relacji; komunikowania, towarzyszenia; zakres działań  osób i rodzin, sposób budowy pakietu dla konkretnego klienta/rodziny; sposób postępowania pracownika socjalnego w procesie budowania indywidualnego pakietu usług;</w:t>
      </w:r>
    </w:p>
    <w:p w14:paraId="49945BE6" w14:textId="77777777" w:rsidR="00D44027" w:rsidRPr="00A95313" w:rsidRDefault="00D44027" w:rsidP="00D44027">
      <w:pPr>
        <w:pStyle w:val="Normalny2"/>
        <w:numPr>
          <w:ilvl w:val="0"/>
          <w:numId w:val="13"/>
        </w:numPr>
        <w:spacing w:after="120" w:line="360" w:lineRule="auto"/>
        <w:jc w:val="both"/>
        <w:rPr>
          <w:rFonts w:ascii="Tahoma" w:hAnsi="Tahoma" w:cs="Tahoma"/>
          <w:sz w:val="22"/>
        </w:rPr>
      </w:pPr>
      <w:r w:rsidRPr="00A95313">
        <w:rPr>
          <w:rFonts w:ascii="Tahoma" w:hAnsi="Tahoma" w:cs="Tahoma"/>
          <w:sz w:val="22"/>
        </w:rPr>
        <w:t>grupowe formy pracy socjalnej;</w:t>
      </w:r>
    </w:p>
    <w:p w14:paraId="5B9660FE" w14:textId="77777777" w:rsidR="00D44027" w:rsidRDefault="00D44027" w:rsidP="00D44027">
      <w:pPr>
        <w:pStyle w:val="Normalny2"/>
        <w:numPr>
          <w:ilvl w:val="0"/>
          <w:numId w:val="13"/>
        </w:numPr>
        <w:spacing w:after="120" w:line="360" w:lineRule="auto"/>
        <w:jc w:val="both"/>
        <w:rPr>
          <w:rFonts w:ascii="Tahoma" w:hAnsi="Tahoma" w:cs="Tahoma"/>
          <w:sz w:val="22"/>
        </w:rPr>
      </w:pPr>
      <w:r w:rsidRPr="00A95313">
        <w:rPr>
          <w:rFonts w:ascii="Tahoma" w:hAnsi="Tahoma" w:cs="Tahoma"/>
          <w:sz w:val="22"/>
        </w:rPr>
        <w:t>sposoby ewaluacji i monitorowania.</w:t>
      </w:r>
    </w:p>
    <w:p w14:paraId="3313D354" w14:textId="77777777" w:rsidR="00D44027" w:rsidRDefault="00D44027" w:rsidP="00D44027">
      <w:pPr>
        <w:pStyle w:val="Normalny2"/>
        <w:spacing w:after="120" w:line="360" w:lineRule="auto"/>
        <w:jc w:val="both"/>
        <w:rPr>
          <w:rFonts w:ascii="Tahoma" w:hAnsi="Tahoma" w:cs="Tahoma"/>
          <w:sz w:val="22"/>
        </w:rPr>
      </w:pPr>
      <w:r w:rsidRPr="00596388">
        <w:rPr>
          <w:rFonts w:ascii="Tahoma" w:hAnsi="Tahoma" w:cs="Tahoma"/>
          <w:b/>
          <w:i/>
          <w:color w:val="C00000"/>
          <w:sz w:val="22"/>
        </w:rPr>
        <w:t>Study Circle</w:t>
      </w:r>
      <w:r w:rsidRPr="00596388">
        <w:rPr>
          <w:rFonts w:ascii="Tahoma" w:hAnsi="Tahoma" w:cs="Tahoma"/>
          <w:b/>
          <w:color w:val="C00000"/>
          <w:sz w:val="22"/>
        </w:rPr>
        <w:t xml:space="preserve"> </w:t>
      </w:r>
      <w:r w:rsidRPr="00A95313">
        <w:rPr>
          <w:rFonts w:ascii="Tahoma" w:hAnsi="Tahoma" w:cs="Tahoma"/>
          <w:sz w:val="22"/>
        </w:rPr>
        <w:t>– metoda polegająca na podnoszeniu kompetencji poprzez organizację spotkań w małych grupach w celu wspólnego zgłębienia interesującego tematu. Praca grupy jest wzbogacana o wiedzę i doświadczenia jej poszczególnych członków, którzy pozwalają spojrzeć na badane zagadnienie z wielu różnych perspektyw. Metoda SC zakłada, że każda osoba dysponuje wiedzą, doświadczeniami, którymi może się podzielić z innymi.</w:t>
      </w:r>
    </w:p>
    <w:p w14:paraId="1A9F1C4D" w14:textId="77777777" w:rsidR="00D44027" w:rsidRPr="00A95313" w:rsidRDefault="00D44027" w:rsidP="00D44027">
      <w:pPr>
        <w:pStyle w:val="Normalny2"/>
        <w:spacing w:after="120" w:line="360" w:lineRule="auto"/>
        <w:jc w:val="both"/>
        <w:rPr>
          <w:rFonts w:ascii="Tahoma" w:hAnsi="Tahoma" w:cs="Tahoma"/>
          <w:sz w:val="22"/>
        </w:rPr>
      </w:pPr>
      <w:r w:rsidRPr="00596388">
        <w:rPr>
          <w:rFonts w:ascii="Tahoma" w:hAnsi="Tahoma" w:cs="Tahoma"/>
          <w:b/>
          <w:color w:val="C00000"/>
          <w:sz w:val="22"/>
        </w:rPr>
        <w:t>Ustawa (UPS)</w:t>
      </w:r>
      <w:r w:rsidRPr="00596388">
        <w:rPr>
          <w:rFonts w:ascii="Tahoma" w:hAnsi="Tahoma" w:cs="Tahoma"/>
          <w:color w:val="C00000"/>
          <w:sz w:val="22"/>
        </w:rPr>
        <w:t xml:space="preserve"> </w:t>
      </w:r>
      <w:r w:rsidRPr="00A95313">
        <w:rPr>
          <w:rFonts w:ascii="Tahoma" w:hAnsi="Tahoma" w:cs="Tahoma"/>
          <w:sz w:val="22"/>
        </w:rPr>
        <w:t>– ustawa o pomocy społecznej</w:t>
      </w:r>
      <w:r>
        <w:rPr>
          <w:rFonts w:ascii="Tahoma" w:hAnsi="Tahoma" w:cs="Tahoma"/>
          <w:sz w:val="22"/>
        </w:rPr>
        <w:t>.</w:t>
      </w:r>
    </w:p>
    <w:p w14:paraId="650D8731" w14:textId="77777777" w:rsidR="00D44027" w:rsidRPr="00A95313" w:rsidRDefault="00D44027" w:rsidP="00D44027">
      <w:pPr>
        <w:pStyle w:val="Normalny2"/>
        <w:spacing w:after="120" w:line="360" w:lineRule="auto"/>
        <w:jc w:val="both"/>
        <w:rPr>
          <w:rFonts w:ascii="Tahoma" w:hAnsi="Tahoma" w:cs="Tahoma"/>
          <w:sz w:val="22"/>
        </w:rPr>
      </w:pPr>
      <w:r w:rsidRPr="00596388">
        <w:rPr>
          <w:rFonts w:ascii="Tahoma" w:hAnsi="Tahoma" w:cs="Tahoma"/>
          <w:b/>
          <w:color w:val="C00000"/>
          <w:sz w:val="22"/>
        </w:rPr>
        <w:t>Usługa</w:t>
      </w:r>
      <w:r w:rsidRPr="00596388">
        <w:rPr>
          <w:rFonts w:ascii="Tahoma" w:hAnsi="Tahoma" w:cs="Tahoma"/>
          <w:color w:val="C00000"/>
          <w:sz w:val="22"/>
        </w:rPr>
        <w:t xml:space="preserve"> </w:t>
      </w:r>
      <w:r w:rsidRPr="00A95313">
        <w:rPr>
          <w:rFonts w:ascii="Tahoma" w:hAnsi="Tahoma" w:cs="Tahoma"/>
          <w:sz w:val="22"/>
        </w:rPr>
        <w:t>– usługa opiekuńcza wobec osoby starszej w miejscu zamieszkania, świadczona na poziomie minimalnym.</w:t>
      </w:r>
    </w:p>
    <w:p w14:paraId="53085F1B" w14:textId="5F168E4C" w:rsidR="00D44027" w:rsidRDefault="00D44027" w:rsidP="00D44027">
      <w:pPr>
        <w:pStyle w:val="Normalny2"/>
        <w:spacing w:after="120" w:line="360" w:lineRule="auto"/>
        <w:jc w:val="both"/>
        <w:rPr>
          <w:rFonts w:ascii="Tahoma" w:hAnsi="Tahoma" w:cs="Tahoma"/>
          <w:color w:val="auto"/>
          <w:sz w:val="22"/>
        </w:rPr>
      </w:pPr>
      <w:r w:rsidRPr="00596388">
        <w:rPr>
          <w:rFonts w:ascii="Tahoma" w:hAnsi="Tahoma" w:cs="Tahoma"/>
          <w:b/>
          <w:color w:val="C00000"/>
          <w:sz w:val="22"/>
        </w:rPr>
        <w:t>ZIDR</w:t>
      </w:r>
      <w:r w:rsidRPr="00A95313">
        <w:rPr>
          <w:rFonts w:ascii="Tahoma" w:hAnsi="Tahoma" w:cs="Tahoma"/>
          <w:b/>
          <w:sz w:val="22"/>
        </w:rPr>
        <w:t xml:space="preserve"> </w:t>
      </w:r>
      <w:r w:rsidRPr="00A95313">
        <w:rPr>
          <w:rFonts w:ascii="Tahoma" w:hAnsi="Tahoma" w:cs="Tahoma"/>
          <w:sz w:val="22"/>
        </w:rPr>
        <w:t xml:space="preserve">– zespół interdyscyplinarny do spraw rodziny – </w:t>
      </w:r>
      <w:r w:rsidRPr="00A95313">
        <w:rPr>
          <w:rFonts w:ascii="Tahoma" w:hAnsi="Tahoma" w:cs="Tahoma"/>
          <w:color w:val="auto"/>
          <w:sz w:val="22"/>
        </w:rPr>
        <w:t>zaplanowane spotkania specjalistów realizujących zadania w ramach Modelu oraz specjalistów zewnętrznych. W skład ZIDR wchodzą: PS współpracujący z rodziną, S i odpowiednio dobrani specjaliści zewnętrzni. Do składu ZIDR na pewnym etapie dołącza przedstawiciel rodziny. Celem ZIDR jest pogłębienie diagnozy we współpracy ze specjalistami zewnętrznymi, interdyscyplinarne ustalenie koncepcji wsparcia rodziny, wspólne opracowanie koncepcji Indywidualnego Projektu Socjalnego (IPS) – w tym określenie planu działań oraz ustalenie możliwości poszerzenia wsparcia o usługi określone w Pakiecie usług, ustalenie i podział zadań oraz podjęcie decyzji o ewentualnym zaproszeniu do współpracy kolejnych specjalistów zewnętrznych.</w:t>
      </w:r>
    </w:p>
    <w:p w14:paraId="033575C4" w14:textId="77777777" w:rsidR="00D44027" w:rsidRPr="00A95313" w:rsidRDefault="00D44027" w:rsidP="00D44027">
      <w:pPr>
        <w:pStyle w:val="Normalny2"/>
        <w:spacing w:after="120" w:line="360" w:lineRule="auto"/>
        <w:jc w:val="both"/>
        <w:rPr>
          <w:rFonts w:ascii="Tahoma" w:hAnsi="Tahoma" w:cs="Tahoma"/>
          <w:sz w:val="22"/>
        </w:rPr>
      </w:pPr>
      <w:r w:rsidRPr="00596388">
        <w:rPr>
          <w:rFonts w:ascii="Tahoma" w:hAnsi="Tahoma" w:cs="Tahoma"/>
          <w:b/>
          <w:color w:val="C00000"/>
          <w:sz w:val="22"/>
        </w:rPr>
        <w:t>ZOL</w:t>
      </w:r>
      <w:r w:rsidRPr="00A95313">
        <w:rPr>
          <w:rFonts w:ascii="Tahoma" w:hAnsi="Tahoma" w:cs="Tahoma"/>
          <w:sz w:val="22"/>
        </w:rPr>
        <w:t xml:space="preserve"> – zakład opiekuńczo leczniczy</w:t>
      </w:r>
      <w:r>
        <w:rPr>
          <w:rFonts w:ascii="Tahoma" w:hAnsi="Tahoma" w:cs="Tahoma"/>
          <w:sz w:val="22"/>
        </w:rPr>
        <w:t>.</w:t>
      </w:r>
    </w:p>
    <w:p w14:paraId="34F38358" w14:textId="77777777" w:rsidR="00517FD2" w:rsidRDefault="00D44027" w:rsidP="00F45637">
      <w:pPr>
        <w:pStyle w:val="Normalny2"/>
        <w:spacing w:after="120" w:line="360" w:lineRule="auto"/>
        <w:jc w:val="both"/>
        <w:rPr>
          <w:rFonts w:ascii="Tahoma" w:hAnsi="Tahoma" w:cs="Tahoma"/>
          <w:sz w:val="22"/>
        </w:rPr>
      </w:pPr>
      <w:r w:rsidRPr="00596388">
        <w:rPr>
          <w:rFonts w:ascii="Tahoma" w:hAnsi="Tahoma" w:cs="Tahoma"/>
          <w:b/>
          <w:color w:val="C00000"/>
          <w:sz w:val="22"/>
        </w:rPr>
        <w:t>ZPO</w:t>
      </w:r>
      <w:r w:rsidRPr="00A95313">
        <w:rPr>
          <w:rFonts w:ascii="Tahoma" w:hAnsi="Tahoma" w:cs="Tahoma"/>
          <w:sz w:val="22"/>
        </w:rPr>
        <w:t xml:space="preserve"> – zakład pielęgnacyjno-opiekuńczy</w:t>
      </w:r>
      <w:r w:rsidR="00DB5AD9">
        <w:rPr>
          <w:rFonts w:ascii="Tahoma" w:hAnsi="Tahoma" w:cs="Tahoma"/>
          <w:sz w:val="22"/>
        </w:rPr>
        <w:t>.</w:t>
      </w:r>
    </w:p>
    <w:p w14:paraId="69F6E154" w14:textId="77777777" w:rsidR="00372E8A" w:rsidRPr="00DB5AD9" w:rsidRDefault="00865373" w:rsidP="00F45637">
      <w:pPr>
        <w:pStyle w:val="Nagwek2"/>
        <w:numPr>
          <w:ilvl w:val="1"/>
          <w:numId w:val="1"/>
        </w:numPr>
        <w:spacing w:before="0" w:after="120" w:line="360" w:lineRule="auto"/>
        <w:contextualSpacing/>
        <w:rPr>
          <w:rFonts w:ascii="Tahoma" w:hAnsi="Tahoma" w:cs="Tahoma"/>
          <w:b/>
          <w:smallCaps/>
          <w:color w:val="4BACC6"/>
          <w:sz w:val="32"/>
          <w:szCs w:val="32"/>
        </w:rPr>
      </w:pPr>
      <w:bookmarkStart w:id="3" w:name="_Toc69041708"/>
      <w:r w:rsidRPr="00DB5AD9">
        <w:rPr>
          <w:rFonts w:ascii="Tahoma" w:hAnsi="Tahoma" w:cs="Tahoma"/>
          <w:b/>
          <w:smallCaps/>
          <w:color w:val="4BACC6"/>
        </w:rPr>
        <w:lastRenderedPageBreak/>
        <w:t>Instrukcja dla użytkowników podręcznika</w:t>
      </w:r>
      <w:bookmarkEnd w:id="3"/>
    </w:p>
    <w:p w14:paraId="3F2F3A3E" w14:textId="77777777" w:rsidR="00372E8A" w:rsidRPr="00237DD8" w:rsidRDefault="00372E8A" w:rsidP="00F45637">
      <w:pPr>
        <w:pStyle w:val="Normalny1"/>
        <w:spacing w:after="120" w:line="360" w:lineRule="auto"/>
        <w:ind w:firstLine="709"/>
        <w:contextualSpacing/>
        <w:jc w:val="both"/>
        <w:rPr>
          <w:rFonts w:ascii="Tahoma" w:hAnsi="Tahoma" w:cs="Tahoma"/>
          <w:sz w:val="22"/>
          <w:szCs w:val="24"/>
        </w:rPr>
      </w:pPr>
      <w:r w:rsidRPr="00237DD8">
        <w:rPr>
          <w:rFonts w:ascii="Tahoma" w:hAnsi="Tahoma" w:cs="Tahoma"/>
          <w:sz w:val="22"/>
          <w:szCs w:val="24"/>
        </w:rPr>
        <w:t xml:space="preserve">Zadaniem podręcznika jest ułatwienie procesu wdrażania rekomendowanych </w:t>
      </w:r>
      <w:r w:rsidR="005411E9">
        <w:rPr>
          <w:rFonts w:ascii="Tahoma" w:hAnsi="Tahoma" w:cs="Tahoma"/>
          <w:sz w:val="22"/>
          <w:szCs w:val="24"/>
        </w:rPr>
        <w:br/>
      </w:r>
      <w:r w:rsidRPr="00237DD8">
        <w:rPr>
          <w:rFonts w:ascii="Tahoma" w:hAnsi="Tahoma" w:cs="Tahoma"/>
          <w:sz w:val="22"/>
          <w:szCs w:val="24"/>
        </w:rPr>
        <w:t>w ramach Modelu rozwiązań do codziennej praktyki instytucji pomocy i integracji społecznej</w:t>
      </w:r>
      <w:r w:rsidR="009064D2">
        <w:rPr>
          <w:rFonts w:ascii="Tahoma" w:hAnsi="Tahoma" w:cs="Tahoma"/>
          <w:sz w:val="22"/>
          <w:szCs w:val="24"/>
        </w:rPr>
        <w:t xml:space="preserve"> na terenach pogórniczych, których przykładem jest dzielnica Wilchwy</w:t>
      </w:r>
      <w:r w:rsidRPr="00237DD8">
        <w:rPr>
          <w:rFonts w:ascii="Tahoma" w:hAnsi="Tahoma" w:cs="Tahoma"/>
          <w:sz w:val="22"/>
          <w:szCs w:val="24"/>
        </w:rPr>
        <w:t xml:space="preserve">. </w:t>
      </w:r>
    </w:p>
    <w:p w14:paraId="11DA377D" w14:textId="77777777" w:rsidR="00372E8A" w:rsidRPr="00237DD8" w:rsidRDefault="00372E8A" w:rsidP="00F45637">
      <w:pPr>
        <w:pStyle w:val="Normalny1"/>
        <w:spacing w:after="120" w:line="360" w:lineRule="auto"/>
        <w:ind w:firstLine="709"/>
        <w:contextualSpacing/>
        <w:jc w:val="both"/>
        <w:rPr>
          <w:rFonts w:ascii="Tahoma" w:hAnsi="Tahoma" w:cs="Tahoma"/>
          <w:sz w:val="22"/>
          <w:szCs w:val="24"/>
        </w:rPr>
      </w:pPr>
      <w:r w:rsidRPr="00237DD8">
        <w:rPr>
          <w:rFonts w:ascii="Tahoma" w:hAnsi="Tahoma" w:cs="Tahoma"/>
          <w:sz w:val="22"/>
          <w:szCs w:val="24"/>
        </w:rPr>
        <w:t xml:space="preserve">W rozdziale </w:t>
      </w:r>
      <w:r w:rsidR="00517FD2">
        <w:rPr>
          <w:rFonts w:ascii="Tahoma" w:hAnsi="Tahoma" w:cs="Tahoma"/>
          <w:sz w:val="22"/>
          <w:szCs w:val="24"/>
        </w:rPr>
        <w:t xml:space="preserve">drugim </w:t>
      </w:r>
      <w:r w:rsidR="00B92B39">
        <w:rPr>
          <w:rFonts w:ascii="Tahoma" w:hAnsi="Tahoma" w:cs="Tahoma"/>
          <w:sz w:val="22"/>
          <w:szCs w:val="24"/>
        </w:rPr>
        <w:t xml:space="preserve">– poza ogólnymi informacjami, precyzującymi założenia pracy </w:t>
      </w:r>
      <w:r w:rsidR="002303D9">
        <w:rPr>
          <w:rFonts w:ascii="Tahoma" w:hAnsi="Tahoma" w:cs="Tahoma"/>
          <w:sz w:val="22"/>
          <w:szCs w:val="24"/>
        </w:rPr>
        <w:br/>
      </w:r>
      <w:r w:rsidR="00B92B39">
        <w:rPr>
          <w:rFonts w:ascii="Tahoma" w:hAnsi="Tahoma" w:cs="Tahoma"/>
          <w:sz w:val="22"/>
          <w:szCs w:val="24"/>
        </w:rPr>
        <w:t xml:space="preserve">w oparciu o Model, opisującymi </w:t>
      </w:r>
      <w:r w:rsidR="00B92B39" w:rsidRPr="009F3E61">
        <w:rPr>
          <w:rFonts w:ascii="Tahoma" w:hAnsi="Tahoma" w:cs="Tahoma"/>
          <w:sz w:val="22"/>
          <w:szCs w:val="22"/>
        </w:rPr>
        <w:t>odbiorców działań oraz wskazującymi instytucje, które mogą wykorzystać Model w swojej aktywności, wskazano także na korzyści wynikające z jego zastosowania, tak dla realizatorów, jak i dla beneficjentów wsparcia</w:t>
      </w:r>
      <w:r w:rsidR="00B92B39">
        <w:rPr>
          <w:rFonts w:ascii="Tahoma" w:hAnsi="Tahoma" w:cs="Tahoma"/>
          <w:sz w:val="22"/>
          <w:szCs w:val="22"/>
        </w:rPr>
        <w:t xml:space="preserve">. </w:t>
      </w:r>
      <w:r w:rsidR="00B92B39">
        <w:rPr>
          <w:rFonts w:ascii="Tahoma" w:hAnsi="Tahoma" w:cs="Tahoma"/>
          <w:sz w:val="22"/>
          <w:szCs w:val="24"/>
        </w:rPr>
        <w:t xml:space="preserve">Zaprezentowano </w:t>
      </w:r>
      <w:r w:rsidR="002E3519">
        <w:rPr>
          <w:rFonts w:ascii="Tahoma" w:hAnsi="Tahoma" w:cs="Tahoma"/>
          <w:sz w:val="22"/>
          <w:szCs w:val="24"/>
        </w:rPr>
        <w:t>również</w:t>
      </w:r>
      <w:r w:rsidR="00B92B39">
        <w:rPr>
          <w:rFonts w:ascii="Tahoma" w:hAnsi="Tahoma" w:cs="Tahoma"/>
          <w:sz w:val="22"/>
          <w:szCs w:val="24"/>
        </w:rPr>
        <w:t xml:space="preserve"> </w:t>
      </w:r>
      <w:r w:rsidRPr="00237DD8">
        <w:rPr>
          <w:rFonts w:ascii="Tahoma" w:hAnsi="Tahoma" w:cs="Tahoma"/>
          <w:sz w:val="22"/>
          <w:szCs w:val="24"/>
        </w:rPr>
        <w:t>zasady</w:t>
      </w:r>
      <w:r w:rsidR="00B92B39">
        <w:rPr>
          <w:rFonts w:ascii="Tahoma" w:hAnsi="Tahoma" w:cs="Tahoma"/>
          <w:sz w:val="22"/>
          <w:szCs w:val="24"/>
        </w:rPr>
        <w:t>, które</w:t>
      </w:r>
      <w:r w:rsidRPr="00237DD8">
        <w:rPr>
          <w:rFonts w:ascii="Tahoma" w:hAnsi="Tahoma" w:cs="Tahoma"/>
          <w:sz w:val="22"/>
          <w:szCs w:val="24"/>
        </w:rPr>
        <w:t xml:space="preserve"> </w:t>
      </w:r>
      <w:r w:rsidR="00B92B39">
        <w:rPr>
          <w:rFonts w:ascii="Tahoma" w:hAnsi="Tahoma" w:cs="Tahoma"/>
          <w:sz w:val="22"/>
          <w:szCs w:val="24"/>
        </w:rPr>
        <w:t>wskazują</w:t>
      </w:r>
      <w:r w:rsidR="00B92B39" w:rsidRPr="00237DD8">
        <w:rPr>
          <w:rFonts w:ascii="Tahoma" w:hAnsi="Tahoma" w:cs="Tahoma"/>
          <w:sz w:val="22"/>
          <w:szCs w:val="24"/>
        </w:rPr>
        <w:t xml:space="preserve"> </w:t>
      </w:r>
      <w:r w:rsidRPr="00237DD8">
        <w:rPr>
          <w:rFonts w:ascii="Tahoma" w:hAnsi="Tahoma" w:cs="Tahoma"/>
          <w:sz w:val="22"/>
          <w:szCs w:val="24"/>
        </w:rPr>
        <w:t xml:space="preserve">wymiar etyczny proponowanych działań. </w:t>
      </w:r>
    </w:p>
    <w:p w14:paraId="7B8F7D84" w14:textId="77777777" w:rsidR="002E3519" w:rsidRDefault="00372E8A" w:rsidP="00B92B39">
      <w:pPr>
        <w:pStyle w:val="Normalny1"/>
        <w:spacing w:after="120" w:line="360" w:lineRule="auto"/>
        <w:ind w:firstLine="708"/>
        <w:jc w:val="both"/>
        <w:rPr>
          <w:rFonts w:ascii="Tahoma" w:hAnsi="Tahoma" w:cs="Tahoma"/>
          <w:sz w:val="22"/>
          <w:szCs w:val="24"/>
        </w:rPr>
      </w:pPr>
      <w:r w:rsidRPr="00237DD8">
        <w:rPr>
          <w:rFonts w:ascii="Tahoma" w:hAnsi="Tahoma" w:cs="Tahoma"/>
          <w:sz w:val="22"/>
          <w:szCs w:val="24"/>
        </w:rPr>
        <w:t xml:space="preserve">Rozdział </w:t>
      </w:r>
      <w:r w:rsidR="00517FD2">
        <w:rPr>
          <w:rFonts w:ascii="Tahoma" w:hAnsi="Tahoma" w:cs="Tahoma"/>
          <w:sz w:val="22"/>
          <w:szCs w:val="24"/>
        </w:rPr>
        <w:t>trzeci</w:t>
      </w:r>
      <w:r w:rsidR="005311B0" w:rsidRPr="00237DD8">
        <w:rPr>
          <w:rFonts w:ascii="Tahoma" w:hAnsi="Tahoma" w:cs="Tahoma"/>
          <w:sz w:val="22"/>
          <w:szCs w:val="24"/>
        </w:rPr>
        <w:t xml:space="preserve"> s</w:t>
      </w:r>
      <w:r w:rsidRPr="00237DD8">
        <w:rPr>
          <w:rFonts w:ascii="Tahoma" w:hAnsi="Tahoma" w:cs="Tahoma"/>
          <w:sz w:val="22"/>
          <w:szCs w:val="24"/>
        </w:rPr>
        <w:t xml:space="preserve">łuży ukazaniu założeń Modelu. W </w:t>
      </w:r>
      <w:r w:rsidR="00B92B39">
        <w:rPr>
          <w:rFonts w:ascii="Tahoma" w:hAnsi="Tahoma" w:cs="Tahoma"/>
          <w:sz w:val="22"/>
          <w:szCs w:val="24"/>
        </w:rPr>
        <w:t xml:space="preserve">jego </w:t>
      </w:r>
      <w:r w:rsidRPr="00237DD8">
        <w:rPr>
          <w:rFonts w:ascii="Tahoma" w:hAnsi="Tahoma" w:cs="Tahoma"/>
          <w:sz w:val="22"/>
          <w:szCs w:val="24"/>
        </w:rPr>
        <w:t xml:space="preserve">kolejnych częściach krok po kroku </w:t>
      </w:r>
      <w:r w:rsidR="00B92B39" w:rsidRPr="00237DD8">
        <w:rPr>
          <w:rFonts w:ascii="Tahoma" w:hAnsi="Tahoma" w:cs="Tahoma"/>
          <w:sz w:val="22"/>
          <w:szCs w:val="24"/>
        </w:rPr>
        <w:t>przedstawion</w:t>
      </w:r>
      <w:r w:rsidR="00B92B39">
        <w:rPr>
          <w:rFonts w:ascii="Tahoma" w:hAnsi="Tahoma" w:cs="Tahoma"/>
          <w:sz w:val="22"/>
          <w:szCs w:val="24"/>
        </w:rPr>
        <w:t>o</w:t>
      </w:r>
      <w:r w:rsidR="00B92B39" w:rsidRPr="00237DD8">
        <w:rPr>
          <w:rFonts w:ascii="Tahoma" w:hAnsi="Tahoma" w:cs="Tahoma"/>
          <w:sz w:val="22"/>
          <w:szCs w:val="24"/>
        </w:rPr>
        <w:t xml:space="preserve"> </w:t>
      </w:r>
      <w:r w:rsidRPr="00237DD8">
        <w:rPr>
          <w:rFonts w:ascii="Tahoma" w:hAnsi="Tahoma" w:cs="Tahoma"/>
          <w:sz w:val="22"/>
          <w:szCs w:val="24"/>
        </w:rPr>
        <w:t xml:space="preserve">zasady koordynacji prac związanych z wdrażaniem Modelu i </w:t>
      </w:r>
      <w:r w:rsidR="00B92B39" w:rsidRPr="00237DD8">
        <w:rPr>
          <w:rFonts w:ascii="Tahoma" w:hAnsi="Tahoma" w:cs="Tahoma"/>
          <w:sz w:val="22"/>
          <w:szCs w:val="24"/>
        </w:rPr>
        <w:t>omówion</w:t>
      </w:r>
      <w:r w:rsidR="00B92B39">
        <w:rPr>
          <w:rFonts w:ascii="Tahoma" w:hAnsi="Tahoma" w:cs="Tahoma"/>
          <w:sz w:val="22"/>
          <w:szCs w:val="24"/>
        </w:rPr>
        <w:t>o</w:t>
      </w:r>
      <w:r w:rsidR="00B92B39" w:rsidRPr="00237DD8">
        <w:rPr>
          <w:rFonts w:ascii="Tahoma" w:hAnsi="Tahoma" w:cs="Tahoma"/>
          <w:sz w:val="22"/>
          <w:szCs w:val="24"/>
        </w:rPr>
        <w:t xml:space="preserve"> </w:t>
      </w:r>
      <w:r w:rsidRPr="00237DD8">
        <w:rPr>
          <w:rFonts w:ascii="Tahoma" w:hAnsi="Tahoma" w:cs="Tahoma"/>
          <w:sz w:val="22"/>
          <w:szCs w:val="24"/>
        </w:rPr>
        <w:t xml:space="preserve">etapy wdrażania rekomendowanych </w:t>
      </w:r>
      <w:r w:rsidR="00A2657B" w:rsidRPr="00237DD8">
        <w:rPr>
          <w:rFonts w:ascii="Tahoma" w:hAnsi="Tahoma" w:cs="Tahoma"/>
          <w:sz w:val="22"/>
          <w:szCs w:val="24"/>
        </w:rPr>
        <w:t>rozwiązań w</w:t>
      </w:r>
      <w:r w:rsidRPr="00237DD8">
        <w:rPr>
          <w:rFonts w:ascii="Tahoma" w:hAnsi="Tahoma" w:cs="Tahoma"/>
          <w:sz w:val="22"/>
          <w:szCs w:val="24"/>
        </w:rPr>
        <w:t xml:space="preserve"> zakresie przeciwdziałania dziedziczeniu ubóstwa. W tej części </w:t>
      </w:r>
      <w:r w:rsidR="0024773C" w:rsidRPr="00237DD8">
        <w:rPr>
          <w:rFonts w:ascii="Tahoma" w:hAnsi="Tahoma" w:cs="Tahoma"/>
          <w:sz w:val="22"/>
          <w:szCs w:val="24"/>
        </w:rPr>
        <w:t>przedstawion</w:t>
      </w:r>
      <w:r w:rsidR="0024773C">
        <w:rPr>
          <w:rFonts w:ascii="Tahoma" w:hAnsi="Tahoma" w:cs="Tahoma"/>
          <w:sz w:val="22"/>
          <w:szCs w:val="24"/>
        </w:rPr>
        <w:t>o</w:t>
      </w:r>
      <w:r w:rsidR="0024773C" w:rsidRPr="00237DD8">
        <w:rPr>
          <w:rFonts w:ascii="Tahoma" w:hAnsi="Tahoma" w:cs="Tahoma"/>
          <w:sz w:val="22"/>
          <w:szCs w:val="24"/>
        </w:rPr>
        <w:t xml:space="preserve"> </w:t>
      </w:r>
      <w:r w:rsidRPr="00237DD8">
        <w:rPr>
          <w:rFonts w:ascii="Tahoma" w:hAnsi="Tahoma" w:cs="Tahoma"/>
          <w:sz w:val="22"/>
          <w:szCs w:val="24"/>
        </w:rPr>
        <w:t xml:space="preserve">wymagania dotyczące rozwiązań organizacyjnych w jednostce, wymagania dotyczące personelu wdrażającego Model, opisy stanowisk, programy szkoleń. </w:t>
      </w:r>
    </w:p>
    <w:p w14:paraId="4ACF1941" w14:textId="62618C59" w:rsidR="00372E8A" w:rsidRDefault="00B92B39" w:rsidP="00F45637">
      <w:pPr>
        <w:pStyle w:val="Normalny1"/>
        <w:spacing w:after="120" w:line="360" w:lineRule="auto"/>
        <w:ind w:firstLine="709"/>
        <w:contextualSpacing/>
        <w:jc w:val="both"/>
        <w:rPr>
          <w:rFonts w:ascii="Tahoma" w:hAnsi="Tahoma" w:cs="Tahoma"/>
          <w:sz w:val="22"/>
          <w:szCs w:val="24"/>
        </w:rPr>
      </w:pPr>
      <w:r>
        <w:rPr>
          <w:rFonts w:ascii="Tahoma" w:hAnsi="Tahoma" w:cs="Tahoma"/>
          <w:sz w:val="22"/>
          <w:szCs w:val="24"/>
        </w:rPr>
        <w:t xml:space="preserve">Rozdział </w:t>
      </w:r>
      <w:r w:rsidR="00712ABC">
        <w:rPr>
          <w:rFonts w:ascii="Tahoma" w:hAnsi="Tahoma" w:cs="Tahoma"/>
          <w:sz w:val="22"/>
          <w:szCs w:val="24"/>
        </w:rPr>
        <w:t>czwarty</w:t>
      </w:r>
      <w:r w:rsidR="00517FD2">
        <w:rPr>
          <w:rFonts w:ascii="Tahoma" w:hAnsi="Tahoma" w:cs="Tahoma"/>
          <w:sz w:val="22"/>
          <w:szCs w:val="24"/>
        </w:rPr>
        <w:t xml:space="preserve"> </w:t>
      </w:r>
      <w:r w:rsidR="00372E8A" w:rsidRPr="00237DD8">
        <w:rPr>
          <w:rFonts w:ascii="Tahoma" w:hAnsi="Tahoma" w:cs="Tahoma"/>
          <w:sz w:val="22"/>
          <w:szCs w:val="24"/>
        </w:rPr>
        <w:t xml:space="preserve">to szczegółowy opis rekomendowanego wsparcia rodzin w podziale na etapy metodycznego działania. Rozdział ten wskazuje w szczególności zakres działań podejmowanych przez pracowników socjalnych i specjalistów pracujących w ramach instytucji wdrażającej Model. To praktyczna wskazówka dla realizatorów zadań w ramach Modelu odpowiadająca na pytania co, gdzie i w jakim wymiarze realizować, aby spełnić kryteria Modelu. Model rekomenduje wykorzystanie w pracy z rodzinami zagrożonymi dziedziczonym ubóstwem określonych metod pracy. Spis oraz wskazówki do wykorzystania tych narzędzi znajduje się także w </w:t>
      </w:r>
      <w:r w:rsidR="0019464B">
        <w:rPr>
          <w:rFonts w:ascii="Tahoma" w:hAnsi="Tahoma" w:cs="Tahoma"/>
          <w:sz w:val="22"/>
          <w:szCs w:val="24"/>
        </w:rPr>
        <w:t xml:space="preserve">czwartym </w:t>
      </w:r>
      <w:r w:rsidR="00372E8A" w:rsidRPr="00237DD8">
        <w:rPr>
          <w:rFonts w:ascii="Tahoma" w:hAnsi="Tahoma" w:cs="Tahoma"/>
          <w:sz w:val="22"/>
          <w:szCs w:val="24"/>
        </w:rPr>
        <w:t xml:space="preserve">rozdziale. Sposoby monitoringu i ewaluacji działań będą opisane zarówno w ramach opisu etapów wdrażania Modelu, jak i w </w:t>
      </w:r>
      <w:r w:rsidR="0019464B">
        <w:rPr>
          <w:rFonts w:ascii="Tahoma" w:hAnsi="Tahoma" w:cs="Tahoma"/>
          <w:sz w:val="22"/>
          <w:szCs w:val="24"/>
        </w:rPr>
        <w:t>przedostatnim</w:t>
      </w:r>
      <w:r w:rsidR="00372E8A" w:rsidRPr="00237DD8">
        <w:rPr>
          <w:rFonts w:ascii="Tahoma" w:hAnsi="Tahoma" w:cs="Tahoma"/>
          <w:sz w:val="22"/>
          <w:szCs w:val="24"/>
        </w:rPr>
        <w:t xml:space="preserve"> rozdziale. </w:t>
      </w:r>
    </w:p>
    <w:p w14:paraId="0608A676" w14:textId="77777777" w:rsidR="00712ABC" w:rsidRPr="009F3E61" w:rsidRDefault="00712ABC" w:rsidP="00712ABC">
      <w:pPr>
        <w:pStyle w:val="Normalny1"/>
        <w:spacing w:after="120" w:line="360" w:lineRule="auto"/>
        <w:ind w:firstLine="708"/>
        <w:jc w:val="both"/>
        <w:rPr>
          <w:rFonts w:ascii="Tahoma" w:hAnsi="Tahoma" w:cs="Tahoma"/>
          <w:sz w:val="22"/>
          <w:szCs w:val="24"/>
        </w:rPr>
      </w:pPr>
      <w:r>
        <w:rPr>
          <w:rFonts w:ascii="Tahoma" w:hAnsi="Tahoma" w:cs="Tahoma"/>
          <w:sz w:val="22"/>
          <w:szCs w:val="24"/>
        </w:rPr>
        <w:t xml:space="preserve">Rozdział piąty wskazuje metody </w:t>
      </w:r>
      <w:r w:rsidRPr="009F3E61">
        <w:rPr>
          <w:rFonts w:ascii="Tahoma" w:hAnsi="Tahoma" w:cs="Tahoma"/>
          <w:sz w:val="22"/>
          <w:szCs w:val="24"/>
        </w:rPr>
        <w:t xml:space="preserve">pracy z rodziną egzystującą na terenie </w:t>
      </w:r>
      <w:proofErr w:type="spellStart"/>
      <w:r w:rsidRPr="009F3E61">
        <w:rPr>
          <w:rFonts w:ascii="Tahoma" w:hAnsi="Tahoma" w:cs="Tahoma"/>
          <w:sz w:val="22"/>
          <w:szCs w:val="24"/>
        </w:rPr>
        <w:t>pogórniczym</w:t>
      </w:r>
      <w:proofErr w:type="spellEnd"/>
      <w:r w:rsidRPr="009F3E61">
        <w:rPr>
          <w:rFonts w:ascii="Tahoma" w:hAnsi="Tahoma" w:cs="Tahoma"/>
          <w:sz w:val="22"/>
          <w:szCs w:val="24"/>
        </w:rPr>
        <w:t>, omawia zasady</w:t>
      </w:r>
      <w:r>
        <w:rPr>
          <w:rFonts w:ascii="Tahoma" w:hAnsi="Tahoma" w:cs="Tahoma"/>
          <w:sz w:val="22"/>
          <w:szCs w:val="24"/>
        </w:rPr>
        <w:t xml:space="preserve"> </w:t>
      </w:r>
      <w:r w:rsidRPr="009F3E61">
        <w:rPr>
          <w:rFonts w:ascii="Tahoma" w:hAnsi="Tahoma" w:cs="Tahoma"/>
          <w:sz w:val="22"/>
          <w:szCs w:val="24"/>
        </w:rPr>
        <w:t>i metody pracy pracownika socjalnego, który pełni kluczową rolę w procesie udzielania wsparcia członkom rodzin zagrożonych lub dotkniętych problemem dziedziczonego ubóstwa. W tej części opisano także rolę, jaką pełni rodzina</w:t>
      </w:r>
      <w:r>
        <w:rPr>
          <w:rFonts w:ascii="Tahoma" w:hAnsi="Tahoma" w:cs="Tahoma"/>
          <w:sz w:val="22"/>
          <w:szCs w:val="24"/>
        </w:rPr>
        <w:t xml:space="preserve"> </w:t>
      </w:r>
      <w:r w:rsidRPr="009F3E61">
        <w:rPr>
          <w:rFonts w:ascii="Tahoma" w:hAnsi="Tahoma" w:cs="Tahoma"/>
          <w:sz w:val="22"/>
          <w:szCs w:val="24"/>
        </w:rPr>
        <w:t xml:space="preserve">w kreowaniu ścieżki wsparcia, jak również szczegółowo przeanalizowano etapy wsparcia udzielanego rodzinie. Omówiono też założenia indywidualnego projektu socjalnego, stanowiącego ważne narzędzie w pracy </w:t>
      </w:r>
      <w:r w:rsidR="002303D9">
        <w:rPr>
          <w:rFonts w:ascii="Tahoma" w:hAnsi="Tahoma" w:cs="Tahoma"/>
          <w:sz w:val="22"/>
          <w:szCs w:val="24"/>
        </w:rPr>
        <w:br/>
      </w:r>
      <w:r w:rsidRPr="009F3E61">
        <w:rPr>
          <w:rFonts w:ascii="Tahoma" w:hAnsi="Tahoma" w:cs="Tahoma"/>
          <w:sz w:val="22"/>
          <w:szCs w:val="24"/>
        </w:rPr>
        <w:t>w ramach Modelu, zwrócono ponadto uwagę na specyficzną sytuację dziecka w rodzinie zagrożonej lub dotkniętej dziedziczonym ubóstwem</w:t>
      </w:r>
      <w:r>
        <w:rPr>
          <w:rFonts w:ascii="Tahoma" w:hAnsi="Tahoma" w:cs="Tahoma"/>
          <w:sz w:val="22"/>
          <w:szCs w:val="24"/>
        </w:rPr>
        <w:t xml:space="preserve"> </w:t>
      </w:r>
      <w:r w:rsidRPr="009F3E61">
        <w:rPr>
          <w:rFonts w:ascii="Tahoma" w:hAnsi="Tahoma" w:cs="Tahoma"/>
          <w:sz w:val="22"/>
          <w:szCs w:val="24"/>
        </w:rPr>
        <w:t>i wskazano na możliwe formy pomocy adresowane do najmłodszych członków rodziny.</w:t>
      </w:r>
    </w:p>
    <w:p w14:paraId="14E6BA29" w14:textId="77777777" w:rsidR="00B92B39" w:rsidRPr="009F3E61" w:rsidRDefault="00B92B39" w:rsidP="00B92B39">
      <w:pPr>
        <w:pStyle w:val="Normalny1"/>
        <w:spacing w:after="120" w:line="360" w:lineRule="auto"/>
        <w:ind w:firstLine="708"/>
        <w:jc w:val="both"/>
        <w:rPr>
          <w:rFonts w:ascii="Tahoma" w:hAnsi="Tahoma" w:cs="Tahoma"/>
          <w:sz w:val="24"/>
          <w:szCs w:val="24"/>
        </w:rPr>
      </w:pPr>
      <w:r w:rsidRPr="009F3E61">
        <w:rPr>
          <w:rFonts w:ascii="Tahoma" w:hAnsi="Tahoma" w:cs="Tahoma"/>
          <w:sz w:val="22"/>
          <w:szCs w:val="24"/>
        </w:rPr>
        <w:lastRenderedPageBreak/>
        <w:t xml:space="preserve">Rozdział </w:t>
      </w:r>
      <w:r w:rsidR="00F870A2">
        <w:rPr>
          <w:rFonts w:ascii="Tahoma" w:hAnsi="Tahoma" w:cs="Tahoma"/>
          <w:sz w:val="22"/>
          <w:szCs w:val="24"/>
        </w:rPr>
        <w:t>szósty</w:t>
      </w:r>
      <w:r w:rsidRPr="009F3E61">
        <w:rPr>
          <w:rFonts w:ascii="Tahoma" w:hAnsi="Tahoma" w:cs="Tahoma"/>
          <w:color w:val="2E74B5" w:themeColor="accent1" w:themeShade="BF"/>
          <w:sz w:val="22"/>
          <w:szCs w:val="24"/>
        </w:rPr>
        <w:t xml:space="preserve"> </w:t>
      </w:r>
      <w:r w:rsidRPr="009F3E61">
        <w:rPr>
          <w:rFonts w:ascii="Tahoma" w:hAnsi="Tahoma" w:cs="Tahoma"/>
          <w:sz w:val="22"/>
          <w:szCs w:val="24"/>
        </w:rPr>
        <w:t xml:space="preserve">prezentuje charakterystykę działań przewidzianych w Modelu, które są realizowane w środowisku lokalnym na terenie </w:t>
      </w:r>
      <w:proofErr w:type="spellStart"/>
      <w:r w:rsidRPr="009F3E61">
        <w:rPr>
          <w:rFonts w:ascii="Tahoma" w:hAnsi="Tahoma" w:cs="Tahoma"/>
          <w:sz w:val="22"/>
          <w:szCs w:val="24"/>
        </w:rPr>
        <w:t>pogórniczym</w:t>
      </w:r>
      <w:proofErr w:type="spellEnd"/>
      <w:r w:rsidRPr="009F3E61">
        <w:rPr>
          <w:rFonts w:ascii="Tahoma" w:hAnsi="Tahoma" w:cs="Tahoma"/>
          <w:sz w:val="22"/>
          <w:szCs w:val="24"/>
        </w:rPr>
        <w:t xml:space="preserve"> </w:t>
      </w:r>
      <w:r>
        <w:rPr>
          <w:rFonts w:ascii="Tahoma" w:eastAsia="Times New Roman" w:hAnsi="Tahoma" w:cs="Tahoma"/>
          <w:sz w:val="22"/>
          <w:szCs w:val="22"/>
        </w:rPr>
        <w:t xml:space="preserve">(w szczególności </w:t>
      </w:r>
      <w:r w:rsidR="002303D9">
        <w:rPr>
          <w:rFonts w:ascii="Tahoma" w:eastAsia="Times New Roman" w:hAnsi="Tahoma" w:cs="Tahoma"/>
          <w:sz w:val="22"/>
          <w:szCs w:val="22"/>
        </w:rPr>
        <w:br/>
      </w:r>
      <w:r w:rsidRPr="009F3E61">
        <w:rPr>
          <w:rFonts w:ascii="Tahoma" w:eastAsia="Times New Roman" w:hAnsi="Tahoma" w:cs="Tahoma"/>
          <w:sz w:val="22"/>
          <w:szCs w:val="22"/>
        </w:rPr>
        <w:t>w wodzisławskiej dzielnicy Wilchwy)</w:t>
      </w:r>
      <w:r w:rsidRPr="009F3E61">
        <w:rPr>
          <w:rFonts w:ascii="Tahoma" w:hAnsi="Tahoma" w:cs="Tahoma"/>
          <w:sz w:val="22"/>
          <w:szCs w:val="24"/>
        </w:rPr>
        <w:t>. W tej części podręcznika skupiono się na wyjaśnieniu zadań i roli, jaką pełni lokalna sieć wsparcia, opisano zadania i rolę specjalisty ds. sieci wsparcia, a także wskazano, w jaki sposób, krok po kroku, stworzyć taką sieć. Ponadto dokonano charakterystyki funkcjonowania sieci oraz zaprezentowano zasady monitorowania</w:t>
      </w:r>
      <w:r>
        <w:rPr>
          <w:rFonts w:ascii="Tahoma" w:hAnsi="Tahoma" w:cs="Tahoma"/>
          <w:sz w:val="22"/>
          <w:szCs w:val="24"/>
        </w:rPr>
        <w:t xml:space="preserve">     </w:t>
      </w:r>
      <w:r w:rsidRPr="009F3E61">
        <w:rPr>
          <w:rFonts w:ascii="Tahoma" w:hAnsi="Tahoma" w:cs="Tahoma"/>
          <w:sz w:val="22"/>
          <w:szCs w:val="24"/>
        </w:rPr>
        <w:t xml:space="preserve"> i ewaluacji jej działalności. </w:t>
      </w:r>
    </w:p>
    <w:p w14:paraId="728080B2" w14:textId="77777777" w:rsidR="00372E8A" w:rsidRDefault="00372E8A" w:rsidP="00F45637">
      <w:pPr>
        <w:pStyle w:val="Normalny1"/>
        <w:spacing w:after="120" w:line="360" w:lineRule="auto"/>
        <w:ind w:firstLine="709"/>
        <w:contextualSpacing/>
        <w:jc w:val="both"/>
        <w:rPr>
          <w:rFonts w:ascii="Tahoma" w:hAnsi="Tahoma" w:cs="Tahoma"/>
          <w:sz w:val="22"/>
          <w:szCs w:val="24"/>
        </w:rPr>
      </w:pPr>
      <w:r w:rsidRPr="00237DD8">
        <w:rPr>
          <w:rFonts w:ascii="Tahoma" w:hAnsi="Tahoma" w:cs="Tahoma"/>
          <w:sz w:val="22"/>
          <w:szCs w:val="24"/>
        </w:rPr>
        <w:t xml:space="preserve">W rozdziale </w:t>
      </w:r>
      <w:r w:rsidR="00C77C74">
        <w:rPr>
          <w:rFonts w:ascii="Tahoma" w:hAnsi="Tahoma" w:cs="Tahoma"/>
          <w:sz w:val="22"/>
          <w:szCs w:val="24"/>
        </w:rPr>
        <w:t>siódmym</w:t>
      </w:r>
      <w:r w:rsidR="00B92B39">
        <w:rPr>
          <w:rFonts w:ascii="Tahoma" w:hAnsi="Tahoma" w:cs="Tahoma"/>
          <w:sz w:val="22"/>
          <w:szCs w:val="24"/>
        </w:rPr>
        <w:t xml:space="preserve"> </w:t>
      </w:r>
      <w:r w:rsidRPr="00237DD8">
        <w:rPr>
          <w:rFonts w:ascii="Tahoma" w:hAnsi="Tahoma" w:cs="Tahoma"/>
          <w:sz w:val="22"/>
          <w:szCs w:val="24"/>
        </w:rPr>
        <w:t xml:space="preserve">znajdą się rekomendowane narzędzia wraz z opisem, wzory dokumentów, umów i kwestionariuszy, które mogą okazać się przydatne we wdrażaniu </w:t>
      </w:r>
      <w:r w:rsidR="00C95063">
        <w:rPr>
          <w:rFonts w:ascii="Tahoma" w:hAnsi="Tahoma" w:cs="Tahoma"/>
          <w:sz w:val="22"/>
          <w:szCs w:val="24"/>
        </w:rPr>
        <w:t xml:space="preserve"> </w:t>
      </w:r>
      <w:r w:rsidRPr="00237DD8">
        <w:rPr>
          <w:rFonts w:ascii="Tahoma" w:hAnsi="Tahoma" w:cs="Tahoma"/>
          <w:sz w:val="22"/>
          <w:szCs w:val="24"/>
        </w:rPr>
        <w:t xml:space="preserve">Modelu. </w:t>
      </w:r>
    </w:p>
    <w:p w14:paraId="46D629A5" w14:textId="77777777" w:rsidR="00517FD2" w:rsidRPr="00237DD8" w:rsidRDefault="00517FD2" w:rsidP="00F45637">
      <w:pPr>
        <w:pStyle w:val="Normalny1"/>
        <w:spacing w:after="120" w:line="360" w:lineRule="auto"/>
        <w:ind w:firstLine="709"/>
        <w:contextualSpacing/>
        <w:jc w:val="both"/>
        <w:rPr>
          <w:rFonts w:ascii="Tahoma" w:hAnsi="Tahoma" w:cs="Tahoma"/>
          <w:sz w:val="22"/>
          <w:szCs w:val="24"/>
        </w:rPr>
      </w:pPr>
    </w:p>
    <w:p w14:paraId="210877E2" w14:textId="77777777" w:rsidR="00865373" w:rsidRPr="00DB5AD9" w:rsidRDefault="00865373" w:rsidP="002172F5">
      <w:pPr>
        <w:pStyle w:val="Nagwek1"/>
        <w:numPr>
          <w:ilvl w:val="0"/>
          <w:numId w:val="1"/>
        </w:numPr>
        <w:pBdr>
          <w:bottom w:val="single" w:sz="4" w:space="4" w:color="5B9BD5" w:themeColor="accent1"/>
        </w:pBdr>
        <w:spacing w:before="0" w:after="120" w:line="360" w:lineRule="auto"/>
        <w:contextualSpacing/>
        <w:rPr>
          <w:rFonts w:ascii="Tahoma" w:hAnsi="Tahoma" w:cs="Tahoma"/>
          <w:b/>
          <w:smallCaps/>
          <w:color w:val="4BACC6"/>
          <w:sz w:val="32"/>
          <w:szCs w:val="32"/>
        </w:rPr>
      </w:pPr>
      <w:bookmarkStart w:id="4" w:name="_Toc69041709"/>
      <w:bookmarkStart w:id="5" w:name="_Toc494621945"/>
      <w:r w:rsidRPr="00DB5AD9">
        <w:rPr>
          <w:rFonts w:ascii="Tahoma" w:hAnsi="Tahoma" w:cs="Tahoma"/>
          <w:b/>
          <w:smallCaps/>
          <w:color w:val="4BACC6"/>
          <w:sz w:val="32"/>
          <w:szCs w:val="32"/>
        </w:rPr>
        <w:t>Zakres realizacji Modelu</w:t>
      </w:r>
      <w:bookmarkEnd w:id="4"/>
    </w:p>
    <w:p w14:paraId="5CEBE3E1" w14:textId="463CB716" w:rsidR="00372E8A" w:rsidRPr="00237DD8" w:rsidRDefault="00372E8A" w:rsidP="00F45637">
      <w:pPr>
        <w:pStyle w:val="Normalny2"/>
        <w:spacing w:after="120" w:line="360" w:lineRule="auto"/>
        <w:ind w:firstLine="720"/>
        <w:contextualSpacing/>
        <w:jc w:val="both"/>
        <w:rPr>
          <w:rFonts w:ascii="Tahoma" w:hAnsi="Tahoma" w:cs="Tahoma"/>
          <w:sz w:val="22"/>
        </w:rPr>
      </w:pPr>
      <w:r w:rsidRPr="00237DD8">
        <w:rPr>
          <w:rFonts w:ascii="Tahoma" w:hAnsi="Tahoma" w:cs="Tahoma"/>
          <w:sz w:val="22"/>
        </w:rPr>
        <w:t xml:space="preserve">Model pracy z rodziną dotkniętą problemem dziedziczonego ubóstwa na danym terytorium opiera się na wytycznych wskazanych w </w:t>
      </w:r>
      <w:r w:rsidR="00912D36" w:rsidRPr="00237DD8">
        <w:rPr>
          <w:rFonts w:ascii="Tahoma" w:hAnsi="Tahoma" w:cs="Tahoma"/>
          <w:sz w:val="22"/>
        </w:rPr>
        <w:t xml:space="preserve">Regulaminie konkursu na </w:t>
      </w:r>
      <w:proofErr w:type="spellStart"/>
      <w:r w:rsidR="00912D36" w:rsidRPr="00237DD8">
        <w:rPr>
          <w:rFonts w:ascii="Tahoma" w:hAnsi="Tahoma" w:cs="Tahoma"/>
          <w:sz w:val="22"/>
        </w:rPr>
        <w:t>makro</w:t>
      </w:r>
      <w:r w:rsidRPr="00237DD8">
        <w:rPr>
          <w:rFonts w:ascii="Tahoma" w:hAnsi="Tahoma" w:cs="Tahoma"/>
          <w:sz w:val="22"/>
        </w:rPr>
        <w:t>innowacje</w:t>
      </w:r>
      <w:proofErr w:type="spellEnd"/>
      <w:r w:rsidRPr="00237DD8">
        <w:rPr>
          <w:rFonts w:ascii="Tahoma" w:hAnsi="Tahoma" w:cs="Tahoma"/>
          <w:sz w:val="22"/>
        </w:rPr>
        <w:t xml:space="preserve"> w temacie </w:t>
      </w:r>
      <w:r w:rsidRPr="002172F5">
        <w:rPr>
          <w:rFonts w:ascii="Tahoma" w:hAnsi="Tahoma" w:cs="Tahoma"/>
          <w:sz w:val="22"/>
        </w:rPr>
        <w:t>„Przerwanie dziedziczonego ubóstwa na obszarach zdegradowanych”</w:t>
      </w:r>
      <w:r w:rsidRPr="00237DD8">
        <w:rPr>
          <w:rFonts w:ascii="Tahoma" w:hAnsi="Tahoma" w:cs="Tahoma"/>
          <w:sz w:val="22"/>
        </w:rPr>
        <w:t xml:space="preserve"> Programu Operacyjnego Wiedza Edukacja Rozwój „Innowacje społeczne i współpraca ponadnarodowa”. </w:t>
      </w:r>
    </w:p>
    <w:p w14:paraId="60921337" w14:textId="77777777" w:rsidR="00372E8A" w:rsidRPr="00237DD8" w:rsidRDefault="00372E8A" w:rsidP="00F45637">
      <w:pPr>
        <w:pStyle w:val="Normalny2"/>
        <w:spacing w:after="120" w:line="360" w:lineRule="auto"/>
        <w:ind w:firstLine="708"/>
        <w:contextualSpacing/>
        <w:jc w:val="both"/>
        <w:rPr>
          <w:rFonts w:ascii="Tahoma" w:hAnsi="Tahoma" w:cs="Tahoma"/>
          <w:sz w:val="22"/>
        </w:rPr>
      </w:pPr>
      <w:r w:rsidRPr="00237DD8">
        <w:rPr>
          <w:rFonts w:ascii="Tahoma" w:hAnsi="Tahoma" w:cs="Tahoma"/>
          <w:sz w:val="22"/>
        </w:rPr>
        <w:t xml:space="preserve">Realizacja Modelu musi opierać się na: </w:t>
      </w:r>
    </w:p>
    <w:p w14:paraId="5EF81512" w14:textId="77777777" w:rsidR="00372E8A" w:rsidRPr="00237DD8" w:rsidRDefault="00372E8A" w:rsidP="00F45637">
      <w:pPr>
        <w:pStyle w:val="Normalny2"/>
        <w:numPr>
          <w:ilvl w:val="0"/>
          <w:numId w:val="14"/>
        </w:numPr>
        <w:spacing w:after="120" w:line="360" w:lineRule="auto"/>
        <w:contextualSpacing/>
        <w:jc w:val="both"/>
        <w:rPr>
          <w:rFonts w:ascii="Tahoma" w:hAnsi="Tahoma" w:cs="Tahoma"/>
          <w:sz w:val="22"/>
        </w:rPr>
      </w:pPr>
      <w:r w:rsidRPr="00237DD8">
        <w:rPr>
          <w:rFonts w:ascii="Tahoma" w:hAnsi="Tahoma" w:cs="Tahoma"/>
          <w:sz w:val="22"/>
        </w:rPr>
        <w:t>dogłębnej diagnozie zasobów i ograniczeń miejsca, środowiska, które będzie objęte wspa</w:t>
      </w:r>
      <w:r w:rsidR="00912D36" w:rsidRPr="00237DD8">
        <w:rPr>
          <w:rFonts w:ascii="Tahoma" w:hAnsi="Tahoma" w:cs="Tahoma"/>
          <w:sz w:val="22"/>
        </w:rPr>
        <w:t>rciem;</w:t>
      </w:r>
    </w:p>
    <w:p w14:paraId="6E4D498C" w14:textId="77777777" w:rsidR="00372E8A" w:rsidRPr="00237DD8" w:rsidRDefault="00372E8A" w:rsidP="00F45637">
      <w:pPr>
        <w:pStyle w:val="Normalny2"/>
        <w:numPr>
          <w:ilvl w:val="0"/>
          <w:numId w:val="14"/>
        </w:numPr>
        <w:spacing w:after="120" w:line="360" w:lineRule="auto"/>
        <w:contextualSpacing/>
        <w:jc w:val="both"/>
        <w:rPr>
          <w:rFonts w:ascii="Tahoma" w:hAnsi="Tahoma" w:cs="Tahoma"/>
          <w:sz w:val="22"/>
        </w:rPr>
      </w:pPr>
      <w:r w:rsidRPr="00237DD8">
        <w:rPr>
          <w:rFonts w:ascii="Tahoma" w:hAnsi="Tahoma" w:cs="Tahoma"/>
          <w:sz w:val="22"/>
        </w:rPr>
        <w:t>wykorzystaniu opracowanych w ram</w:t>
      </w:r>
      <w:r w:rsidR="00912D36" w:rsidRPr="00237DD8">
        <w:rPr>
          <w:rFonts w:ascii="Tahoma" w:hAnsi="Tahoma" w:cs="Tahoma"/>
          <w:sz w:val="22"/>
        </w:rPr>
        <w:t>ach PIW EQUAL i PO KL rozwiązań;</w:t>
      </w:r>
    </w:p>
    <w:p w14:paraId="260B8349" w14:textId="77777777" w:rsidR="00372E8A" w:rsidRPr="00237DD8" w:rsidRDefault="00372E8A" w:rsidP="00F45637">
      <w:pPr>
        <w:pStyle w:val="Normalny2"/>
        <w:numPr>
          <w:ilvl w:val="0"/>
          <w:numId w:val="14"/>
        </w:numPr>
        <w:spacing w:after="120" w:line="360" w:lineRule="auto"/>
        <w:contextualSpacing/>
        <w:jc w:val="both"/>
        <w:rPr>
          <w:rFonts w:ascii="Tahoma" w:hAnsi="Tahoma" w:cs="Tahoma"/>
          <w:sz w:val="22"/>
        </w:rPr>
      </w:pPr>
      <w:r w:rsidRPr="00237DD8">
        <w:rPr>
          <w:rFonts w:ascii="Tahoma" w:hAnsi="Tahoma" w:cs="Tahoma"/>
          <w:sz w:val="22"/>
        </w:rPr>
        <w:t xml:space="preserve">zmianie dotychczasowych, rutynowych rozwiązań, realizowanych w </w:t>
      </w:r>
      <w:r w:rsidR="00912D36" w:rsidRPr="00237DD8">
        <w:rPr>
          <w:rFonts w:ascii="Tahoma" w:hAnsi="Tahoma" w:cs="Tahoma"/>
          <w:sz w:val="22"/>
        </w:rPr>
        <w:t>obszarze pomocy społecznej;</w:t>
      </w:r>
    </w:p>
    <w:p w14:paraId="22B85213" w14:textId="77777777" w:rsidR="00372E8A" w:rsidRPr="00237DD8" w:rsidRDefault="00372E8A" w:rsidP="00F45637">
      <w:pPr>
        <w:pStyle w:val="Normalny2"/>
        <w:numPr>
          <w:ilvl w:val="0"/>
          <w:numId w:val="14"/>
        </w:numPr>
        <w:spacing w:after="120" w:line="360" w:lineRule="auto"/>
        <w:contextualSpacing/>
        <w:jc w:val="both"/>
        <w:rPr>
          <w:rFonts w:ascii="Tahoma" w:hAnsi="Tahoma" w:cs="Tahoma"/>
          <w:sz w:val="22"/>
        </w:rPr>
      </w:pPr>
      <w:r w:rsidRPr="00237DD8">
        <w:rPr>
          <w:rFonts w:ascii="Tahoma" w:hAnsi="Tahoma" w:cs="Tahoma"/>
          <w:sz w:val="22"/>
        </w:rPr>
        <w:t>uwzględnieniu podmiotowości i autonomii adresatów – rodzin i środowiska, w którym one na co d</w:t>
      </w:r>
      <w:r w:rsidR="00912D36" w:rsidRPr="00237DD8">
        <w:rPr>
          <w:rFonts w:ascii="Tahoma" w:hAnsi="Tahoma" w:cs="Tahoma"/>
          <w:sz w:val="22"/>
        </w:rPr>
        <w:t>zień funkcjonują;</w:t>
      </w:r>
    </w:p>
    <w:p w14:paraId="1431727B" w14:textId="77777777" w:rsidR="00372E8A" w:rsidRPr="00237DD8" w:rsidRDefault="00372E8A" w:rsidP="00F45637">
      <w:pPr>
        <w:pStyle w:val="Normalny2"/>
        <w:numPr>
          <w:ilvl w:val="0"/>
          <w:numId w:val="14"/>
        </w:numPr>
        <w:spacing w:after="120" w:line="360" w:lineRule="auto"/>
        <w:contextualSpacing/>
        <w:jc w:val="both"/>
        <w:rPr>
          <w:rFonts w:ascii="Tahoma" w:hAnsi="Tahoma" w:cs="Tahoma"/>
          <w:sz w:val="22"/>
        </w:rPr>
      </w:pPr>
      <w:r w:rsidRPr="00237DD8">
        <w:rPr>
          <w:rFonts w:ascii="Tahoma" w:hAnsi="Tahoma" w:cs="Tahoma"/>
          <w:sz w:val="22"/>
        </w:rPr>
        <w:t>zaangażowaniu całej lokalnej społeczności (aut</w:t>
      </w:r>
      <w:r w:rsidR="00912D36" w:rsidRPr="00237DD8">
        <w:rPr>
          <w:rFonts w:ascii="Tahoma" w:hAnsi="Tahoma" w:cs="Tahoma"/>
          <w:sz w:val="22"/>
        </w:rPr>
        <w:t>entycznej partycypacji), dążeniu</w:t>
      </w:r>
      <w:r w:rsidRPr="00237DD8">
        <w:rPr>
          <w:rFonts w:ascii="Tahoma" w:hAnsi="Tahoma" w:cs="Tahoma"/>
          <w:sz w:val="22"/>
        </w:rPr>
        <w:t xml:space="preserve"> do</w:t>
      </w:r>
      <w:r w:rsidR="00912D36" w:rsidRPr="00237DD8">
        <w:rPr>
          <w:rFonts w:ascii="Tahoma" w:hAnsi="Tahoma" w:cs="Tahoma"/>
          <w:sz w:val="22"/>
        </w:rPr>
        <w:t xml:space="preserve"> budowania realnego partnerstwa, tworzeniu</w:t>
      </w:r>
      <w:r w:rsidRPr="00237DD8">
        <w:rPr>
          <w:rFonts w:ascii="Tahoma" w:hAnsi="Tahoma" w:cs="Tahoma"/>
          <w:sz w:val="22"/>
        </w:rPr>
        <w:t xml:space="preserve"> możliwości zdobywania umiejętności współprac</w:t>
      </w:r>
      <w:r w:rsidR="00912D36" w:rsidRPr="00237DD8">
        <w:rPr>
          <w:rFonts w:ascii="Tahoma" w:hAnsi="Tahoma" w:cs="Tahoma"/>
          <w:sz w:val="22"/>
        </w:rPr>
        <w:t>y dla dobra mieszkańców obszaru;</w:t>
      </w:r>
    </w:p>
    <w:p w14:paraId="4801886A" w14:textId="77777777" w:rsidR="00372E8A" w:rsidRPr="00237DD8" w:rsidRDefault="00372E8A" w:rsidP="00F45637">
      <w:pPr>
        <w:pStyle w:val="Normalny2"/>
        <w:numPr>
          <w:ilvl w:val="0"/>
          <w:numId w:val="14"/>
        </w:numPr>
        <w:spacing w:after="120" w:line="360" w:lineRule="auto"/>
        <w:contextualSpacing/>
        <w:jc w:val="both"/>
        <w:rPr>
          <w:rFonts w:ascii="Tahoma" w:hAnsi="Tahoma" w:cs="Tahoma"/>
          <w:sz w:val="22"/>
        </w:rPr>
      </w:pPr>
      <w:r w:rsidRPr="00237DD8">
        <w:rPr>
          <w:rFonts w:ascii="Tahoma" w:hAnsi="Tahoma" w:cs="Tahoma"/>
          <w:sz w:val="22"/>
        </w:rPr>
        <w:t>wzmocnieniu potencjału rozwojowego dzieci i młodzieży, tak</w:t>
      </w:r>
      <w:r w:rsidR="00912D36" w:rsidRPr="00237DD8">
        <w:rPr>
          <w:rFonts w:ascii="Tahoma" w:hAnsi="Tahoma" w:cs="Tahoma"/>
          <w:sz w:val="22"/>
        </w:rPr>
        <w:t>,</w:t>
      </w:r>
      <w:r w:rsidRPr="00237DD8">
        <w:rPr>
          <w:rFonts w:ascii="Tahoma" w:hAnsi="Tahoma" w:cs="Tahoma"/>
          <w:sz w:val="22"/>
        </w:rPr>
        <w:t xml:space="preserve"> aby mogły wyjść </w:t>
      </w:r>
      <w:r w:rsidR="005411E9">
        <w:rPr>
          <w:rFonts w:ascii="Tahoma" w:hAnsi="Tahoma" w:cs="Tahoma"/>
          <w:sz w:val="22"/>
        </w:rPr>
        <w:br/>
      </w:r>
      <w:r w:rsidRPr="00237DD8">
        <w:rPr>
          <w:rFonts w:ascii="Tahoma" w:hAnsi="Tahoma" w:cs="Tahoma"/>
          <w:sz w:val="22"/>
        </w:rPr>
        <w:t>z zaklętego kręgu biedy i prow</w:t>
      </w:r>
      <w:r w:rsidR="00912D36" w:rsidRPr="00237DD8">
        <w:rPr>
          <w:rFonts w:ascii="Tahoma" w:hAnsi="Tahoma" w:cs="Tahoma"/>
          <w:sz w:val="22"/>
        </w:rPr>
        <w:t>adzić samodzielne i godne życie;</w:t>
      </w:r>
    </w:p>
    <w:p w14:paraId="7DDB1907" w14:textId="77777777" w:rsidR="00372E8A" w:rsidRPr="00237DD8" w:rsidRDefault="00372E8A" w:rsidP="00F45637">
      <w:pPr>
        <w:pStyle w:val="Normalny2"/>
        <w:numPr>
          <w:ilvl w:val="0"/>
          <w:numId w:val="14"/>
        </w:numPr>
        <w:spacing w:after="120" w:line="360" w:lineRule="auto"/>
        <w:contextualSpacing/>
        <w:jc w:val="both"/>
        <w:rPr>
          <w:rFonts w:ascii="Tahoma" w:hAnsi="Tahoma" w:cs="Tahoma"/>
          <w:sz w:val="22"/>
        </w:rPr>
      </w:pPr>
      <w:r w:rsidRPr="00237DD8">
        <w:rPr>
          <w:rFonts w:ascii="Tahoma" w:hAnsi="Tahoma" w:cs="Tahoma"/>
          <w:sz w:val="22"/>
        </w:rPr>
        <w:t>zapewnieniu dostępu do różnego rodzaju usług (pomocy społecznej, edukacyjnych, opiekuńczy</w:t>
      </w:r>
      <w:r w:rsidR="00912D36" w:rsidRPr="00237DD8">
        <w:rPr>
          <w:rFonts w:ascii="Tahoma" w:hAnsi="Tahoma" w:cs="Tahoma"/>
          <w:sz w:val="22"/>
        </w:rPr>
        <w:t>ch, zdrowotnych i kulturalnych);</w:t>
      </w:r>
    </w:p>
    <w:p w14:paraId="595C2F88" w14:textId="77777777" w:rsidR="00372E8A" w:rsidRPr="00237DD8" w:rsidRDefault="00372E8A" w:rsidP="00F45637">
      <w:pPr>
        <w:pStyle w:val="Normalny2"/>
        <w:numPr>
          <w:ilvl w:val="0"/>
          <w:numId w:val="14"/>
        </w:numPr>
        <w:spacing w:after="120" w:line="360" w:lineRule="auto"/>
        <w:contextualSpacing/>
        <w:jc w:val="both"/>
        <w:rPr>
          <w:rFonts w:ascii="Tahoma" w:hAnsi="Tahoma" w:cs="Tahoma"/>
          <w:sz w:val="22"/>
        </w:rPr>
      </w:pPr>
      <w:r w:rsidRPr="00237DD8">
        <w:rPr>
          <w:rFonts w:ascii="Tahoma" w:hAnsi="Tahoma" w:cs="Tahoma"/>
          <w:sz w:val="22"/>
        </w:rPr>
        <w:t xml:space="preserve">określeniu instytucji koordynującej, odpowiedzialnej za sprawne, skuteczne </w:t>
      </w:r>
      <w:r w:rsidR="005411E9">
        <w:rPr>
          <w:rFonts w:ascii="Tahoma" w:hAnsi="Tahoma" w:cs="Tahoma"/>
          <w:sz w:val="22"/>
        </w:rPr>
        <w:br/>
      </w:r>
      <w:r w:rsidRPr="00237DD8">
        <w:rPr>
          <w:rFonts w:ascii="Tahoma" w:hAnsi="Tahoma" w:cs="Tahoma"/>
          <w:sz w:val="22"/>
        </w:rPr>
        <w:t xml:space="preserve">i </w:t>
      </w:r>
      <w:r w:rsidR="00912D36" w:rsidRPr="00237DD8">
        <w:rPr>
          <w:rFonts w:ascii="Tahoma" w:hAnsi="Tahoma" w:cs="Tahoma"/>
          <w:sz w:val="22"/>
        </w:rPr>
        <w:t>efektywne funkcjonowanie Modelu;</w:t>
      </w:r>
    </w:p>
    <w:p w14:paraId="40985656" w14:textId="77777777" w:rsidR="00372E8A" w:rsidRPr="00237DD8" w:rsidRDefault="00372E8A" w:rsidP="00F45637">
      <w:pPr>
        <w:pStyle w:val="Normalny2"/>
        <w:numPr>
          <w:ilvl w:val="0"/>
          <w:numId w:val="14"/>
        </w:numPr>
        <w:spacing w:after="120" w:line="360" w:lineRule="auto"/>
        <w:contextualSpacing/>
        <w:jc w:val="both"/>
        <w:rPr>
          <w:rFonts w:ascii="Tahoma" w:hAnsi="Tahoma" w:cs="Tahoma"/>
          <w:sz w:val="22"/>
        </w:rPr>
      </w:pPr>
      <w:r w:rsidRPr="00237DD8">
        <w:rPr>
          <w:rFonts w:ascii="Tahoma" w:hAnsi="Tahoma" w:cs="Tahoma"/>
          <w:sz w:val="22"/>
        </w:rPr>
        <w:lastRenderedPageBreak/>
        <w:t>wskazaniu źródeł finansowania Modelu.</w:t>
      </w:r>
    </w:p>
    <w:p w14:paraId="2F350A98" w14:textId="77777777" w:rsidR="002172F5" w:rsidRDefault="002172F5" w:rsidP="00F45637">
      <w:pPr>
        <w:pStyle w:val="Normalny2"/>
        <w:spacing w:after="120" w:line="360" w:lineRule="auto"/>
        <w:ind w:left="720"/>
        <w:contextualSpacing/>
        <w:jc w:val="both"/>
        <w:rPr>
          <w:rFonts w:ascii="Tahoma" w:hAnsi="Tahoma" w:cs="Tahoma"/>
          <w:sz w:val="22"/>
        </w:rPr>
      </w:pPr>
    </w:p>
    <w:p w14:paraId="6C66D0BA" w14:textId="77777777" w:rsidR="00865373" w:rsidRPr="00DB5AD9" w:rsidRDefault="000A2887" w:rsidP="00F45637">
      <w:pPr>
        <w:pStyle w:val="Nagwek2"/>
        <w:numPr>
          <w:ilvl w:val="1"/>
          <w:numId w:val="1"/>
        </w:numPr>
        <w:spacing w:before="0" w:after="120" w:line="360" w:lineRule="auto"/>
        <w:contextualSpacing/>
        <w:rPr>
          <w:rFonts w:ascii="Tahoma" w:hAnsi="Tahoma" w:cs="Tahoma"/>
          <w:b/>
          <w:smallCaps/>
          <w:color w:val="4BACC6"/>
        </w:rPr>
      </w:pPr>
      <w:r>
        <w:rPr>
          <w:rFonts w:ascii="Tahoma" w:hAnsi="Tahoma" w:cs="Tahoma"/>
          <w:b/>
          <w:smallCaps/>
          <w:color w:val="4BACC6"/>
        </w:rPr>
        <w:t xml:space="preserve"> </w:t>
      </w:r>
      <w:bookmarkStart w:id="6" w:name="_Toc69041710"/>
      <w:r w:rsidR="000E13A5">
        <w:rPr>
          <w:rFonts w:ascii="Tahoma" w:hAnsi="Tahoma" w:cs="Tahoma"/>
          <w:b/>
          <w:smallCaps/>
          <w:color w:val="4BACC6"/>
        </w:rPr>
        <w:t>odbiorcy wsparcia</w:t>
      </w:r>
      <w:bookmarkEnd w:id="6"/>
    </w:p>
    <w:p w14:paraId="3F6264FC" w14:textId="08C1AE7B" w:rsidR="000E143D" w:rsidRDefault="00912D36" w:rsidP="00F45637">
      <w:pPr>
        <w:pStyle w:val="Normalny1"/>
        <w:keepNext/>
        <w:widowControl w:val="0"/>
        <w:spacing w:after="120" w:line="360" w:lineRule="auto"/>
        <w:ind w:firstLine="708"/>
        <w:contextualSpacing/>
        <w:jc w:val="both"/>
        <w:rPr>
          <w:rFonts w:ascii="Tahoma" w:hAnsi="Tahoma" w:cs="Tahoma"/>
          <w:sz w:val="22"/>
          <w:szCs w:val="24"/>
        </w:rPr>
      </w:pPr>
      <w:r w:rsidRPr="00237DD8">
        <w:rPr>
          <w:rFonts w:ascii="Tahoma" w:hAnsi="Tahoma" w:cs="Tahoma"/>
          <w:sz w:val="22"/>
          <w:szCs w:val="24"/>
        </w:rPr>
        <w:t xml:space="preserve">Odbiorcami wsparcia są rodziny </w:t>
      </w:r>
      <w:r w:rsidR="002172F5">
        <w:rPr>
          <w:rFonts w:ascii="Arial" w:hAnsi="Arial" w:cs="Arial"/>
          <w:color w:val="545454"/>
          <w:shd w:val="clear" w:color="auto" w:fill="FFFFFF"/>
        </w:rPr>
        <w:t xml:space="preserve">– </w:t>
      </w:r>
      <w:r w:rsidRPr="00237DD8">
        <w:rPr>
          <w:rFonts w:ascii="Tahoma" w:hAnsi="Tahoma" w:cs="Tahoma"/>
          <w:sz w:val="22"/>
          <w:szCs w:val="24"/>
        </w:rPr>
        <w:t>zagrożone problemem dziedziczonego ubóstwa oraz te, w których problem ten już występuje</w:t>
      </w:r>
      <w:r w:rsidR="002172F5">
        <w:rPr>
          <w:rFonts w:ascii="Tahoma" w:hAnsi="Tahoma" w:cs="Tahoma"/>
          <w:sz w:val="22"/>
          <w:szCs w:val="24"/>
        </w:rPr>
        <w:t xml:space="preserve"> </w:t>
      </w:r>
      <w:r w:rsidR="002172F5">
        <w:rPr>
          <w:rFonts w:ascii="Arial" w:hAnsi="Arial" w:cs="Arial"/>
          <w:color w:val="545454"/>
          <w:shd w:val="clear" w:color="auto" w:fill="FFFFFF"/>
        </w:rPr>
        <w:t>–</w:t>
      </w:r>
      <w:r w:rsidRPr="00237DD8">
        <w:rPr>
          <w:rFonts w:ascii="Tahoma" w:hAnsi="Tahoma" w:cs="Tahoma"/>
          <w:sz w:val="22"/>
          <w:szCs w:val="24"/>
        </w:rPr>
        <w:t xml:space="preserve"> wraz z ich najbliższym sąsiedztwem. Grupa docelowych odbiorców Modelu to cała rodzina, czyli osoby dorosłe (rodzice), dzieci (zarówno pełnoletnie, jak i niepełnoletnie) </w:t>
      </w:r>
      <w:r w:rsidR="00F62282">
        <w:rPr>
          <w:rFonts w:ascii="Tahoma" w:hAnsi="Tahoma" w:cs="Tahoma"/>
          <w:sz w:val="22"/>
          <w:szCs w:val="24"/>
        </w:rPr>
        <w:t>i</w:t>
      </w:r>
      <w:r w:rsidR="00F62282" w:rsidRPr="00237DD8">
        <w:rPr>
          <w:rFonts w:ascii="Tahoma" w:hAnsi="Tahoma" w:cs="Tahoma"/>
          <w:sz w:val="22"/>
          <w:szCs w:val="24"/>
        </w:rPr>
        <w:t xml:space="preserve"> </w:t>
      </w:r>
      <w:r w:rsidR="00F62282">
        <w:rPr>
          <w:rFonts w:ascii="Tahoma" w:hAnsi="Tahoma" w:cs="Tahoma"/>
          <w:sz w:val="22"/>
          <w:szCs w:val="24"/>
        </w:rPr>
        <w:t xml:space="preserve">o ile to możliwe </w:t>
      </w:r>
      <w:r w:rsidRPr="00237DD8">
        <w:rPr>
          <w:rFonts w:ascii="Tahoma" w:hAnsi="Tahoma" w:cs="Tahoma"/>
          <w:sz w:val="22"/>
          <w:szCs w:val="24"/>
        </w:rPr>
        <w:t>dziadkowie</w:t>
      </w:r>
      <w:r w:rsidR="002172F5">
        <w:rPr>
          <w:rFonts w:ascii="Tahoma" w:hAnsi="Tahoma" w:cs="Tahoma"/>
          <w:sz w:val="22"/>
          <w:szCs w:val="24"/>
        </w:rPr>
        <w:t>.</w:t>
      </w:r>
      <w:r w:rsidR="00F62282">
        <w:rPr>
          <w:rFonts w:ascii="Tahoma" w:hAnsi="Tahoma" w:cs="Tahoma"/>
          <w:sz w:val="22"/>
          <w:szCs w:val="24"/>
        </w:rPr>
        <w:t xml:space="preserve"> </w:t>
      </w:r>
      <w:r w:rsidR="00B02906">
        <w:rPr>
          <w:rFonts w:ascii="Tahoma" w:hAnsi="Tahoma" w:cs="Tahoma"/>
          <w:sz w:val="22"/>
          <w:szCs w:val="24"/>
        </w:rPr>
        <w:t>Model skupia się na rodzinach funkcjonujących w e</w:t>
      </w:r>
      <w:r w:rsidR="00B02906" w:rsidRPr="00F62282">
        <w:rPr>
          <w:rFonts w:ascii="Tahoma" w:hAnsi="Tahoma" w:cs="Tahoma"/>
          <w:sz w:val="22"/>
          <w:szCs w:val="24"/>
        </w:rPr>
        <w:t xml:space="preserve">nklawach zdegradowanych społecznie i fizycznie, gdzie stan niedostatku przenosi się z </w:t>
      </w:r>
      <w:r w:rsidR="00F62282" w:rsidRPr="00F62282">
        <w:rPr>
          <w:rFonts w:ascii="Tahoma" w:hAnsi="Tahoma" w:cs="Tahoma"/>
          <w:sz w:val="22"/>
          <w:szCs w:val="24"/>
        </w:rPr>
        <w:t xml:space="preserve">generacji </w:t>
      </w:r>
      <w:r w:rsidR="00B02906" w:rsidRPr="00F62282">
        <w:rPr>
          <w:rFonts w:ascii="Tahoma" w:hAnsi="Tahoma" w:cs="Tahoma"/>
          <w:sz w:val="22"/>
          <w:szCs w:val="24"/>
        </w:rPr>
        <w:t>na następną generację w okresie jej dorosłości i może skutkować biedą w dzieciństwie kolejnego pokolenia</w:t>
      </w:r>
      <w:r w:rsidR="00F62282" w:rsidRPr="00F62282">
        <w:rPr>
          <w:rFonts w:ascii="Tahoma" w:hAnsi="Tahoma" w:cs="Tahoma"/>
          <w:sz w:val="22"/>
          <w:szCs w:val="24"/>
        </w:rPr>
        <w:t xml:space="preserve">. </w:t>
      </w:r>
    </w:p>
    <w:p w14:paraId="3CC8E34D" w14:textId="03418C0D" w:rsidR="000E143D" w:rsidRDefault="00912D36" w:rsidP="00F45637">
      <w:pPr>
        <w:pStyle w:val="Normalny1"/>
        <w:keepNext/>
        <w:widowControl w:val="0"/>
        <w:spacing w:after="120" w:line="360" w:lineRule="auto"/>
        <w:ind w:firstLine="708"/>
        <w:contextualSpacing/>
        <w:jc w:val="both"/>
        <w:rPr>
          <w:rFonts w:ascii="Tahoma" w:hAnsi="Tahoma" w:cs="Tahoma"/>
          <w:sz w:val="22"/>
          <w:szCs w:val="24"/>
        </w:rPr>
      </w:pPr>
      <w:r w:rsidRPr="00237DD8">
        <w:rPr>
          <w:rFonts w:ascii="Tahoma" w:hAnsi="Tahoma" w:cs="Tahoma"/>
          <w:sz w:val="22"/>
          <w:szCs w:val="24"/>
        </w:rPr>
        <w:t xml:space="preserve">Działania przewidziane w </w:t>
      </w:r>
      <w:r w:rsidR="002172F5">
        <w:rPr>
          <w:rFonts w:ascii="Tahoma" w:hAnsi="Tahoma" w:cs="Tahoma"/>
          <w:sz w:val="22"/>
          <w:szCs w:val="24"/>
        </w:rPr>
        <w:t>schemacie</w:t>
      </w:r>
      <w:r w:rsidRPr="00237DD8">
        <w:rPr>
          <w:rFonts w:ascii="Tahoma" w:hAnsi="Tahoma" w:cs="Tahoma"/>
          <w:sz w:val="22"/>
          <w:szCs w:val="24"/>
        </w:rPr>
        <w:t xml:space="preserve"> są ukierunkowane na redukcję już istniejących problemów, poprzez dostarczenie konkretnych usług czy projektów</w:t>
      </w:r>
      <w:r w:rsidR="000E143D">
        <w:rPr>
          <w:rFonts w:ascii="Tahoma" w:hAnsi="Tahoma" w:cs="Tahoma"/>
          <w:sz w:val="22"/>
          <w:szCs w:val="24"/>
        </w:rPr>
        <w:t xml:space="preserve">. Głównymi i bezpośrednimi ich odbiorcami </w:t>
      </w:r>
      <w:r w:rsidRPr="00237DD8">
        <w:rPr>
          <w:rFonts w:ascii="Tahoma" w:hAnsi="Tahoma" w:cs="Tahoma"/>
          <w:sz w:val="22"/>
          <w:szCs w:val="24"/>
        </w:rPr>
        <w:t>będ</w:t>
      </w:r>
      <w:r w:rsidR="000E143D">
        <w:rPr>
          <w:rFonts w:ascii="Tahoma" w:hAnsi="Tahoma" w:cs="Tahoma"/>
          <w:sz w:val="22"/>
          <w:szCs w:val="24"/>
        </w:rPr>
        <w:t>ą</w:t>
      </w:r>
      <w:r w:rsidRPr="00237DD8">
        <w:rPr>
          <w:rFonts w:ascii="Tahoma" w:hAnsi="Tahoma" w:cs="Tahoma"/>
          <w:sz w:val="22"/>
          <w:szCs w:val="24"/>
        </w:rPr>
        <w:t xml:space="preserve"> dzieci </w:t>
      </w:r>
      <w:r w:rsidR="000E143D">
        <w:rPr>
          <w:rFonts w:ascii="Tahoma" w:hAnsi="Tahoma" w:cs="Tahoma"/>
          <w:sz w:val="22"/>
          <w:szCs w:val="24"/>
        </w:rPr>
        <w:t>reprezentujące</w:t>
      </w:r>
      <w:r w:rsidR="000E143D" w:rsidRPr="00237DD8">
        <w:rPr>
          <w:rFonts w:ascii="Tahoma" w:hAnsi="Tahoma" w:cs="Tahoma"/>
          <w:sz w:val="22"/>
          <w:szCs w:val="24"/>
        </w:rPr>
        <w:t xml:space="preserve"> </w:t>
      </w:r>
      <w:r w:rsidRPr="00237DD8">
        <w:rPr>
          <w:rFonts w:ascii="Tahoma" w:hAnsi="Tahoma" w:cs="Tahoma"/>
          <w:sz w:val="22"/>
          <w:szCs w:val="24"/>
        </w:rPr>
        <w:t xml:space="preserve">okres wczesnego dzieciństwa </w:t>
      </w:r>
      <w:r w:rsidR="002172F5">
        <w:rPr>
          <w:rFonts w:ascii="Tahoma" w:hAnsi="Tahoma" w:cs="Tahoma"/>
          <w:sz w:val="22"/>
          <w:szCs w:val="24"/>
        </w:rPr>
        <w:t xml:space="preserve">oraz </w:t>
      </w:r>
      <w:r w:rsidR="000E143D">
        <w:rPr>
          <w:rFonts w:ascii="Tahoma" w:hAnsi="Tahoma" w:cs="Tahoma"/>
          <w:sz w:val="22"/>
          <w:szCs w:val="24"/>
        </w:rPr>
        <w:t xml:space="preserve">będące </w:t>
      </w:r>
      <w:r w:rsidRPr="00237DD8">
        <w:rPr>
          <w:rFonts w:ascii="Tahoma" w:hAnsi="Tahoma" w:cs="Tahoma"/>
          <w:sz w:val="22"/>
          <w:szCs w:val="24"/>
        </w:rPr>
        <w:t>w okresie edukacji szkolnej</w:t>
      </w:r>
      <w:r w:rsidR="000E143D">
        <w:rPr>
          <w:rFonts w:ascii="Tahoma" w:hAnsi="Tahoma" w:cs="Tahoma"/>
          <w:sz w:val="22"/>
          <w:szCs w:val="24"/>
        </w:rPr>
        <w:t>, a także osoby</w:t>
      </w:r>
      <w:r w:rsidRPr="00237DD8">
        <w:rPr>
          <w:rFonts w:ascii="Tahoma" w:hAnsi="Tahoma" w:cs="Tahoma"/>
          <w:sz w:val="22"/>
          <w:szCs w:val="24"/>
        </w:rPr>
        <w:t xml:space="preserve"> dorosł</w:t>
      </w:r>
      <w:r w:rsidR="000E143D">
        <w:rPr>
          <w:rFonts w:ascii="Tahoma" w:hAnsi="Tahoma" w:cs="Tahoma"/>
          <w:sz w:val="22"/>
          <w:szCs w:val="24"/>
        </w:rPr>
        <w:t>e</w:t>
      </w:r>
      <w:r w:rsidRPr="00237DD8">
        <w:rPr>
          <w:rFonts w:ascii="Tahoma" w:hAnsi="Tahoma" w:cs="Tahoma"/>
          <w:sz w:val="22"/>
          <w:szCs w:val="24"/>
        </w:rPr>
        <w:t xml:space="preserve"> niepracując</w:t>
      </w:r>
      <w:r w:rsidR="000E143D">
        <w:rPr>
          <w:rFonts w:ascii="Tahoma" w:hAnsi="Tahoma" w:cs="Tahoma"/>
          <w:sz w:val="22"/>
          <w:szCs w:val="24"/>
        </w:rPr>
        <w:t>e</w:t>
      </w:r>
      <w:r w:rsidRPr="00237DD8">
        <w:rPr>
          <w:rFonts w:ascii="Tahoma" w:hAnsi="Tahoma" w:cs="Tahoma"/>
          <w:sz w:val="22"/>
          <w:szCs w:val="24"/>
        </w:rPr>
        <w:t xml:space="preserve"> lub zaliczan</w:t>
      </w:r>
      <w:r w:rsidR="000E143D">
        <w:rPr>
          <w:rFonts w:ascii="Tahoma" w:hAnsi="Tahoma" w:cs="Tahoma"/>
          <w:sz w:val="22"/>
          <w:szCs w:val="24"/>
        </w:rPr>
        <w:t>e</w:t>
      </w:r>
      <w:r w:rsidRPr="00237DD8">
        <w:rPr>
          <w:rFonts w:ascii="Tahoma" w:hAnsi="Tahoma" w:cs="Tahoma"/>
          <w:sz w:val="22"/>
          <w:szCs w:val="24"/>
        </w:rPr>
        <w:t xml:space="preserve"> do grupy prekariuszy</w:t>
      </w:r>
      <w:r w:rsidR="000E143D">
        <w:rPr>
          <w:rFonts w:ascii="Tahoma" w:hAnsi="Tahoma" w:cs="Tahoma"/>
          <w:sz w:val="22"/>
          <w:szCs w:val="24"/>
        </w:rPr>
        <w:t xml:space="preserve">. Wsparcie tego typu skierowane zostanie także </w:t>
      </w:r>
      <w:r w:rsidRPr="00237DD8">
        <w:rPr>
          <w:rFonts w:ascii="Tahoma" w:hAnsi="Tahoma" w:cs="Tahoma"/>
          <w:sz w:val="22"/>
          <w:szCs w:val="24"/>
        </w:rPr>
        <w:t xml:space="preserve"> do najstarszego pokolenia</w:t>
      </w:r>
      <w:r w:rsidR="009D7D56">
        <w:rPr>
          <w:rFonts w:ascii="Tahoma" w:hAnsi="Tahoma" w:cs="Tahoma"/>
          <w:sz w:val="22"/>
          <w:szCs w:val="24"/>
        </w:rPr>
        <w:t>,</w:t>
      </w:r>
      <w:r w:rsidR="000E143D">
        <w:rPr>
          <w:rFonts w:ascii="Tahoma" w:hAnsi="Tahoma" w:cs="Tahoma"/>
          <w:sz w:val="22"/>
          <w:szCs w:val="24"/>
        </w:rPr>
        <w:t xml:space="preserve"> zarówno zamieszkałego wspólnie</w:t>
      </w:r>
      <w:r w:rsidR="009D7D56">
        <w:rPr>
          <w:rFonts w:ascii="Tahoma" w:hAnsi="Tahoma" w:cs="Tahoma"/>
          <w:sz w:val="22"/>
          <w:szCs w:val="24"/>
        </w:rPr>
        <w:t>,</w:t>
      </w:r>
      <w:r w:rsidR="000E143D">
        <w:rPr>
          <w:rFonts w:ascii="Tahoma" w:hAnsi="Tahoma" w:cs="Tahoma"/>
          <w:sz w:val="22"/>
          <w:szCs w:val="24"/>
        </w:rPr>
        <w:t xml:space="preserve"> jak i osobno na terenie danej enklawy</w:t>
      </w:r>
      <w:r w:rsidRPr="00237DD8">
        <w:rPr>
          <w:rFonts w:ascii="Tahoma" w:hAnsi="Tahoma" w:cs="Tahoma"/>
          <w:sz w:val="22"/>
          <w:szCs w:val="24"/>
        </w:rPr>
        <w:t xml:space="preserve">. </w:t>
      </w:r>
      <w:r w:rsidR="000E143D">
        <w:rPr>
          <w:rFonts w:ascii="Tahoma" w:hAnsi="Tahoma" w:cs="Tahoma"/>
          <w:sz w:val="22"/>
          <w:szCs w:val="24"/>
        </w:rPr>
        <w:t xml:space="preserve">W szczególnie uzasadnionych przypadkach – uwzględniając potrzebę integracji i wzmacniana więzi międzypokoleniowych – działaniami mogą być objęci przedstawiciele najstarszego pokolenia zamieszkali poza wybranym obszarem. </w:t>
      </w:r>
    </w:p>
    <w:p w14:paraId="01C4CCF4" w14:textId="77777777" w:rsidR="00912D36" w:rsidRPr="00237DD8" w:rsidRDefault="00912D36" w:rsidP="00F45637">
      <w:pPr>
        <w:pStyle w:val="Normalny1"/>
        <w:keepNext/>
        <w:widowControl w:val="0"/>
        <w:spacing w:after="120" w:line="360" w:lineRule="auto"/>
        <w:ind w:firstLine="708"/>
        <w:contextualSpacing/>
        <w:jc w:val="both"/>
        <w:rPr>
          <w:rFonts w:ascii="Tahoma" w:hAnsi="Tahoma" w:cs="Tahoma"/>
          <w:color w:val="000000" w:themeColor="text1"/>
          <w:sz w:val="22"/>
          <w:szCs w:val="24"/>
        </w:rPr>
      </w:pPr>
      <w:r w:rsidRPr="00237DD8">
        <w:rPr>
          <w:rFonts w:ascii="Tahoma" w:hAnsi="Tahoma" w:cs="Tahoma"/>
          <w:sz w:val="22"/>
          <w:szCs w:val="24"/>
        </w:rPr>
        <w:t>Z drugiej strony</w:t>
      </w:r>
      <w:r w:rsidR="002172F5">
        <w:rPr>
          <w:rFonts w:ascii="Tahoma" w:hAnsi="Tahoma" w:cs="Tahoma"/>
          <w:sz w:val="22"/>
          <w:szCs w:val="24"/>
        </w:rPr>
        <w:t>,</w:t>
      </w:r>
      <w:r w:rsidRPr="00237DD8">
        <w:rPr>
          <w:rFonts w:ascii="Tahoma" w:hAnsi="Tahoma" w:cs="Tahoma"/>
          <w:sz w:val="22"/>
          <w:szCs w:val="24"/>
        </w:rPr>
        <w:t xml:space="preserve"> szczególne znaczenie</w:t>
      </w:r>
      <w:r w:rsidR="002172F5">
        <w:rPr>
          <w:rFonts w:ascii="Tahoma" w:hAnsi="Tahoma" w:cs="Tahoma"/>
          <w:sz w:val="22"/>
          <w:szCs w:val="24"/>
        </w:rPr>
        <w:t xml:space="preserve"> </w:t>
      </w:r>
      <w:r w:rsidRPr="00237DD8">
        <w:rPr>
          <w:rFonts w:ascii="Tahoma" w:hAnsi="Tahoma" w:cs="Tahoma"/>
          <w:sz w:val="22"/>
          <w:szCs w:val="24"/>
        </w:rPr>
        <w:t xml:space="preserve">w Modelu odgrywają działania profilaktyczne. </w:t>
      </w:r>
      <w:r w:rsidR="00BC1D6F">
        <w:rPr>
          <w:rFonts w:ascii="Tahoma" w:hAnsi="Tahoma" w:cs="Tahoma"/>
          <w:sz w:val="22"/>
          <w:szCs w:val="24"/>
        </w:rPr>
        <w:br/>
      </w:r>
      <w:r w:rsidRPr="00237DD8">
        <w:rPr>
          <w:rFonts w:ascii="Tahoma" w:hAnsi="Tahoma" w:cs="Tahoma"/>
          <w:sz w:val="22"/>
          <w:szCs w:val="24"/>
        </w:rPr>
        <w:t xml:space="preserve">Ich adresatami są przede wszystkim dzieci i młodzież, które dzięki realizacji indywidualnej ścieżki wsparcia mają możliwość przyswoić sobie nowe wzorce i sposoby rozwiązywania problemów, a także wykształcić postawy, </w:t>
      </w:r>
      <w:r w:rsidRPr="00237DD8">
        <w:rPr>
          <w:rFonts w:ascii="Tahoma" w:hAnsi="Tahoma" w:cs="Tahoma"/>
          <w:color w:val="000000" w:themeColor="text1"/>
          <w:sz w:val="22"/>
          <w:szCs w:val="24"/>
        </w:rPr>
        <w:t xml:space="preserve">które pomogą im przerwać łańcuch dziedziczenia ubóstwa. </w:t>
      </w:r>
    </w:p>
    <w:p w14:paraId="75F76728" w14:textId="7F5DD35F" w:rsidR="00206152" w:rsidRDefault="00206152" w:rsidP="002172F5">
      <w:pPr>
        <w:pStyle w:val="Normalny1"/>
        <w:widowControl w:val="0"/>
        <w:spacing w:after="120" w:line="360" w:lineRule="auto"/>
        <w:ind w:firstLine="708"/>
        <w:contextualSpacing/>
        <w:jc w:val="both"/>
        <w:rPr>
          <w:rFonts w:ascii="Tahoma" w:hAnsi="Tahoma" w:cs="Tahoma"/>
          <w:color w:val="000000" w:themeColor="text1"/>
          <w:sz w:val="22"/>
          <w:szCs w:val="22"/>
        </w:rPr>
      </w:pPr>
      <w:r w:rsidRPr="00237DD8">
        <w:rPr>
          <w:rFonts w:ascii="Tahoma" w:hAnsi="Tahoma" w:cs="Tahoma"/>
          <w:color w:val="000000" w:themeColor="text1"/>
          <w:sz w:val="22"/>
          <w:szCs w:val="22"/>
        </w:rPr>
        <w:t xml:space="preserve">Model zapewnia zgodność z polityką równych szans, w tym równości płci. Jego działania są adresowane do wszystkich członków rodzin zagrożonych bądź doświadczających problemu dziedziczonego ubóstwa </w:t>
      </w:r>
      <w:r w:rsidR="002172F5">
        <w:rPr>
          <w:rFonts w:ascii="Arial" w:hAnsi="Arial" w:cs="Arial"/>
          <w:color w:val="545454"/>
          <w:shd w:val="clear" w:color="auto" w:fill="FFFFFF"/>
        </w:rPr>
        <w:t>–</w:t>
      </w:r>
      <w:r w:rsidRPr="00237DD8">
        <w:rPr>
          <w:rFonts w:ascii="Tahoma" w:hAnsi="Tahoma" w:cs="Tahoma"/>
          <w:color w:val="000000" w:themeColor="text1"/>
          <w:sz w:val="22"/>
          <w:szCs w:val="22"/>
        </w:rPr>
        <w:t xml:space="preserve"> zarówno do kobiet, jak i do mężczyzn. Ustalone kryteria rekrutacji nie odnoszą się do </w:t>
      </w:r>
      <w:r w:rsidR="002172F5">
        <w:rPr>
          <w:rFonts w:ascii="Tahoma" w:hAnsi="Tahoma" w:cs="Tahoma"/>
          <w:color w:val="000000" w:themeColor="text1"/>
          <w:sz w:val="22"/>
          <w:szCs w:val="22"/>
        </w:rPr>
        <w:t>płci lub wieku</w:t>
      </w:r>
      <w:r w:rsidRPr="00237DD8">
        <w:rPr>
          <w:rFonts w:ascii="Tahoma" w:hAnsi="Tahoma" w:cs="Tahoma"/>
          <w:color w:val="000000" w:themeColor="text1"/>
          <w:sz w:val="22"/>
          <w:szCs w:val="22"/>
        </w:rPr>
        <w:t xml:space="preserve">, </w:t>
      </w:r>
      <w:r w:rsidR="002172F5">
        <w:rPr>
          <w:rFonts w:ascii="Tahoma" w:hAnsi="Tahoma" w:cs="Tahoma"/>
          <w:color w:val="000000" w:themeColor="text1"/>
          <w:sz w:val="22"/>
          <w:szCs w:val="22"/>
        </w:rPr>
        <w:t>lecz</w:t>
      </w:r>
      <w:r w:rsidRPr="00237DD8">
        <w:rPr>
          <w:rFonts w:ascii="Tahoma" w:hAnsi="Tahoma" w:cs="Tahoma"/>
          <w:color w:val="000000" w:themeColor="text1"/>
          <w:sz w:val="22"/>
          <w:szCs w:val="22"/>
        </w:rPr>
        <w:t xml:space="preserve"> do natężenia dotykających daną rodzinę problemów. Niepełnosprawność czy</w:t>
      </w:r>
      <w:r w:rsidR="002172F5">
        <w:rPr>
          <w:rFonts w:ascii="Tahoma" w:hAnsi="Tahoma" w:cs="Tahoma"/>
          <w:color w:val="000000" w:themeColor="text1"/>
          <w:sz w:val="22"/>
          <w:szCs w:val="22"/>
        </w:rPr>
        <w:t>,</w:t>
      </w:r>
      <w:r w:rsidRPr="00237DD8">
        <w:rPr>
          <w:rFonts w:ascii="Tahoma" w:hAnsi="Tahoma" w:cs="Tahoma"/>
          <w:color w:val="000000" w:themeColor="text1"/>
          <w:sz w:val="22"/>
          <w:szCs w:val="22"/>
        </w:rPr>
        <w:t xml:space="preserve"> np. samotne rodzicielstwo</w:t>
      </w:r>
      <w:r w:rsidR="00E632FE">
        <w:rPr>
          <w:rFonts w:ascii="Tahoma" w:hAnsi="Tahoma" w:cs="Tahoma"/>
          <w:color w:val="000000" w:themeColor="text1"/>
          <w:sz w:val="22"/>
          <w:szCs w:val="22"/>
        </w:rPr>
        <w:t xml:space="preserve"> </w:t>
      </w:r>
      <w:r w:rsidR="002172F5">
        <w:rPr>
          <w:rFonts w:ascii="Arial" w:hAnsi="Arial" w:cs="Arial"/>
          <w:color w:val="545454"/>
          <w:shd w:val="clear" w:color="auto" w:fill="FFFFFF"/>
        </w:rPr>
        <w:t>–</w:t>
      </w:r>
      <w:r w:rsidR="00E632FE">
        <w:rPr>
          <w:rFonts w:ascii="Arial" w:hAnsi="Arial" w:cs="Arial"/>
          <w:color w:val="545454"/>
          <w:shd w:val="clear" w:color="auto" w:fill="FFFFFF"/>
        </w:rPr>
        <w:t xml:space="preserve"> </w:t>
      </w:r>
      <w:r w:rsidRPr="00237DD8">
        <w:rPr>
          <w:rFonts w:ascii="Tahoma" w:hAnsi="Tahoma" w:cs="Tahoma"/>
          <w:color w:val="000000" w:themeColor="text1"/>
          <w:sz w:val="22"/>
          <w:szCs w:val="22"/>
        </w:rPr>
        <w:t>dotykające w głównej mierze kobiety</w:t>
      </w:r>
      <w:r w:rsidR="002172F5">
        <w:rPr>
          <w:rFonts w:ascii="Tahoma" w:hAnsi="Tahoma" w:cs="Tahoma"/>
          <w:color w:val="000000" w:themeColor="text1"/>
          <w:sz w:val="22"/>
          <w:szCs w:val="22"/>
        </w:rPr>
        <w:t xml:space="preserve"> </w:t>
      </w:r>
      <w:r w:rsidR="002172F5">
        <w:rPr>
          <w:rFonts w:ascii="Arial" w:hAnsi="Arial" w:cs="Arial"/>
          <w:color w:val="545454"/>
          <w:shd w:val="clear" w:color="auto" w:fill="FFFFFF"/>
        </w:rPr>
        <w:t>–</w:t>
      </w:r>
      <w:r w:rsidRPr="00237DD8">
        <w:rPr>
          <w:rFonts w:ascii="Tahoma" w:hAnsi="Tahoma" w:cs="Tahoma"/>
          <w:color w:val="000000" w:themeColor="text1"/>
          <w:sz w:val="22"/>
          <w:szCs w:val="22"/>
        </w:rPr>
        <w:t xml:space="preserve"> są kryteriami dodatkowymi, które ułatwiają tym osobom skorzystanie z planowanego wsparcia.</w:t>
      </w:r>
    </w:p>
    <w:p w14:paraId="2F3D646B" w14:textId="53E4AD1A" w:rsidR="002172F5" w:rsidRDefault="002172F5" w:rsidP="002172F5">
      <w:pPr>
        <w:pStyle w:val="Normalny1"/>
        <w:widowControl w:val="0"/>
        <w:spacing w:after="120" w:line="360" w:lineRule="auto"/>
        <w:ind w:firstLine="708"/>
        <w:contextualSpacing/>
        <w:jc w:val="both"/>
        <w:rPr>
          <w:rFonts w:ascii="Tahoma" w:hAnsi="Tahoma" w:cs="Tahoma"/>
          <w:color w:val="000000" w:themeColor="text1"/>
          <w:sz w:val="22"/>
          <w:szCs w:val="22"/>
        </w:rPr>
      </w:pPr>
    </w:p>
    <w:p w14:paraId="06D1A494" w14:textId="4D82D494" w:rsidR="00577291" w:rsidRDefault="00577291" w:rsidP="002172F5">
      <w:pPr>
        <w:pStyle w:val="Normalny1"/>
        <w:widowControl w:val="0"/>
        <w:spacing w:after="120" w:line="360" w:lineRule="auto"/>
        <w:ind w:firstLine="708"/>
        <w:contextualSpacing/>
        <w:jc w:val="both"/>
        <w:rPr>
          <w:rFonts w:ascii="Tahoma" w:hAnsi="Tahoma" w:cs="Tahoma"/>
          <w:color w:val="000000" w:themeColor="text1"/>
          <w:sz w:val="22"/>
          <w:szCs w:val="22"/>
        </w:rPr>
      </w:pPr>
    </w:p>
    <w:p w14:paraId="2F220F5A" w14:textId="77777777" w:rsidR="007C7E1A" w:rsidRDefault="007C7E1A" w:rsidP="002172F5">
      <w:pPr>
        <w:pStyle w:val="Normalny1"/>
        <w:widowControl w:val="0"/>
        <w:spacing w:after="120" w:line="360" w:lineRule="auto"/>
        <w:ind w:firstLine="708"/>
        <w:contextualSpacing/>
        <w:jc w:val="both"/>
        <w:rPr>
          <w:rFonts w:ascii="Tahoma" w:hAnsi="Tahoma" w:cs="Tahoma"/>
          <w:color w:val="000000" w:themeColor="text1"/>
          <w:sz w:val="22"/>
          <w:szCs w:val="22"/>
        </w:rPr>
      </w:pPr>
    </w:p>
    <w:p w14:paraId="1E65D943" w14:textId="77777777" w:rsidR="00577291" w:rsidRPr="00237DD8" w:rsidRDefault="00577291" w:rsidP="002172F5">
      <w:pPr>
        <w:pStyle w:val="Normalny1"/>
        <w:widowControl w:val="0"/>
        <w:spacing w:after="120" w:line="360" w:lineRule="auto"/>
        <w:ind w:firstLine="708"/>
        <w:contextualSpacing/>
        <w:jc w:val="both"/>
        <w:rPr>
          <w:rFonts w:ascii="Tahoma" w:hAnsi="Tahoma" w:cs="Tahoma"/>
          <w:color w:val="000000" w:themeColor="text1"/>
          <w:sz w:val="22"/>
          <w:szCs w:val="22"/>
        </w:rPr>
      </w:pPr>
    </w:p>
    <w:p w14:paraId="6142233A" w14:textId="77777777" w:rsidR="00912D36" w:rsidRDefault="00912D36" w:rsidP="00F45637">
      <w:pPr>
        <w:pStyle w:val="Normalny1"/>
        <w:keepNext/>
        <w:widowControl w:val="0"/>
        <w:spacing w:after="120" w:line="360" w:lineRule="auto"/>
        <w:ind w:firstLine="708"/>
        <w:contextualSpacing/>
        <w:jc w:val="both"/>
        <w:rPr>
          <w:rFonts w:ascii="Tahoma" w:hAnsi="Tahoma" w:cs="Tahoma"/>
          <w:sz w:val="22"/>
          <w:szCs w:val="24"/>
        </w:rPr>
      </w:pPr>
      <w:r w:rsidRPr="00237DD8">
        <w:rPr>
          <w:rFonts w:ascii="Tahoma" w:hAnsi="Tahoma" w:cs="Tahoma"/>
          <w:color w:val="000000" w:themeColor="text1"/>
          <w:sz w:val="22"/>
          <w:szCs w:val="24"/>
        </w:rPr>
        <w:lastRenderedPageBreak/>
        <w:t xml:space="preserve">Wybór rodzin </w:t>
      </w:r>
      <w:r w:rsidRPr="00237DD8">
        <w:rPr>
          <w:rFonts w:ascii="Tahoma" w:hAnsi="Tahoma" w:cs="Tahoma"/>
          <w:sz w:val="22"/>
          <w:szCs w:val="24"/>
        </w:rPr>
        <w:t xml:space="preserve">obejmowanych wsparciem w ramach Modelu odbywa się w oparciu </w:t>
      </w:r>
      <w:r w:rsidR="00FA64D9" w:rsidRPr="00237DD8">
        <w:rPr>
          <w:rFonts w:ascii="Tahoma" w:hAnsi="Tahoma" w:cs="Tahoma"/>
          <w:sz w:val="22"/>
          <w:szCs w:val="24"/>
        </w:rPr>
        <w:br/>
      </w:r>
      <w:r w:rsidRPr="00237DD8">
        <w:rPr>
          <w:rFonts w:ascii="Tahoma" w:hAnsi="Tahoma" w:cs="Tahoma"/>
          <w:sz w:val="22"/>
          <w:szCs w:val="24"/>
        </w:rPr>
        <w:t xml:space="preserve">o </w:t>
      </w:r>
      <w:r w:rsidR="008B2297">
        <w:rPr>
          <w:rFonts w:ascii="Tahoma" w:hAnsi="Tahoma" w:cs="Tahoma"/>
          <w:sz w:val="22"/>
          <w:szCs w:val="24"/>
        </w:rPr>
        <w:t>dwa poniższe kryteria.</w:t>
      </w:r>
    </w:p>
    <w:p w14:paraId="414E576A" w14:textId="77777777" w:rsidR="00A2657B" w:rsidRPr="00237DD8" w:rsidRDefault="00A2657B" w:rsidP="00F45637">
      <w:pPr>
        <w:pStyle w:val="Normalny1"/>
        <w:keepNext/>
        <w:widowControl w:val="0"/>
        <w:spacing w:after="120" w:line="360" w:lineRule="auto"/>
        <w:ind w:firstLine="708"/>
        <w:contextualSpacing/>
        <w:jc w:val="both"/>
        <w:rPr>
          <w:rFonts w:ascii="Tahoma" w:hAnsi="Tahoma" w:cs="Tahoma"/>
          <w:sz w:val="22"/>
          <w:szCs w:val="24"/>
        </w:rPr>
      </w:pPr>
    </w:p>
    <w:p w14:paraId="757C5432" w14:textId="77777777" w:rsidR="00912D36" w:rsidRPr="00DB5AD9" w:rsidRDefault="00912D36" w:rsidP="00F45637">
      <w:pPr>
        <w:pStyle w:val="Normalny1"/>
        <w:keepNext/>
        <w:widowControl w:val="0"/>
        <w:numPr>
          <w:ilvl w:val="0"/>
          <w:numId w:val="6"/>
        </w:numPr>
        <w:spacing w:after="120" w:line="360" w:lineRule="auto"/>
        <w:ind w:left="567" w:hanging="425"/>
        <w:contextualSpacing/>
        <w:jc w:val="both"/>
        <w:rPr>
          <w:rFonts w:ascii="Tahoma" w:hAnsi="Tahoma" w:cs="Tahoma"/>
          <w:b/>
          <w:color w:val="C00000"/>
          <w:sz w:val="22"/>
          <w:szCs w:val="24"/>
        </w:rPr>
      </w:pPr>
      <w:r w:rsidRPr="00DB5AD9">
        <w:rPr>
          <w:rFonts w:ascii="Tahoma" w:hAnsi="Tahoma" w:cs="Tahoma"/>
          <w:b/>
          <w:color w:val="C00000"/>
          <w:sz w:val="22"/>
          <w:szCs w:val="24"/>
        </w:rPr>
        <w:t>Kryteria podstawowe (spełniane łącznie)</w:t>
      </w:r>
      <w:r w:rsidR="008B2297" w:rsidRPr="00DB5AD9">
        <w:rPr>
          <w:rFonts w:ascii="Tahoma" w:hAnsi="Tahoma" w:cs="Tahoma"/>
          <w:b/>
          <w:color w:val="C00000"/>
          <w:sz w:val="22"/>
          <w:szCs w:val="24"/>
        </w:rPr>
        <w:t>:</w:t>
      </w:r>
    </w:p>
    <w:p w14:paraId="3DB70870" w14:textId="3EFD6201" w:rsidR="00912D36" w:rsidRPr="00237DD8" w:rsidRDefault="00AA553A" w:rsidP="00F45637">
      <w:pPr>
        <w:pStyle w:val="Normalny1"/>
        <w:widowControl w:val="0"/>
        <w:numPr>
          <w:ilvl w:val="0"/>
          <w:numId w:val="5"/>
        </w:numPr>
        <w:tabs>
          <w:tab w:val="left" w:pos="851"/>
        </w:tabs>
        <w:spacing w:after="120" w:line="360" w:lineRule="auto"/>
        <w:ind w:left="850" w:hanging="425"/>
        <w:contextualSpacing/>
        <w:jc w:val="both"/>
        <w:rPr>
          <w:rFonts w:ascii="Tahoma" w:hAnsi="Tahoma" w:cs="Tahoma"/>
          <w:color w:val="auto"/>
          <w:sz w:val="22"/>
          <w:szCs w:val="24"/>
        </w:rPr>
      </w:pPr>
      <w:r>
        <w:rPr>
          <w:rFonts w:ascii="Tahoma" w:hAnsi="Tahoma" w:cs="Tahoma"/>
          <w:color w:val="auto"/>
          <w:sz w:val="22"/>
          <w:szCs w:val="24"/>
        </w:rPr>
        <w:t xml:space="preserve">kluczowi członkowie rodziny </w:t>
      </w:r>
      <w:r w:rsidR="008B2297">
        <w:rPr>
          <w:rFonts w:ascii="Tahoma" w:hAnsi="Tahoma" w:cs="Tahoma"/>
          <w:color w:val="auto"/>
          <w:sz w:val="22"/>
          <w:szCs w:val="24"/>
        </w:rPr>
        <w:t>zamieszkuj</w:t>
      </w:r>
      <w:r w:rsidR="000E143D">
        <w:rPr>
          <w:rFonts w:ascii="Tahoma" w:hAnsi="Tahoma" w:cs="Tahoma"/>
          <w:color w:val="auto"/>
          <w:sz w:val="22"/>
          <w:szCs w:val="24"/>
        </w:rPr>
        <w:t xml:space="preserve">ą </w:t>
      </w:r>
      <w:r w:rsidR="00912D36" w:rsidRPr="00237DD8">
        <w:rPr>
          <w:rFonts w:ascii="Tahoma" w:hAnsi="Tahoma" w:cs="Tahoma"/>
          <w:color w:val="auto"/>
          <w:sz w:val="22"/>
          <w:szCs w:val="24"/>
        </w:rPr>
        <w:t>w enklawie</w:t>
      </w:r>
      <w:r w:rsidR="008B2297">
        <w:rPr>
          <w:rFonts w:ascii="Tahoma" w:hAnsi="Tahoma" w:cs="Tahoma"/>
          <w:color w:val="auto"/>
          <w:sz w:val="22"/>
          <w:szCs w:val="24"/>
        </w:rPr>
        <w:t xml:space="preserve"> lub </w:t>
      </w:r>
      <w:r w:rsidR="00912D36" w:rsidRPr="00237DD8">
        <w:rPr>
          <w:rFonts w:ascii="Tahoma" w:hAnsi="Tahoma" w:cs="Tahoma"/>
          <w:color w:val="auto"/>
          <w:sz w:val="22"/>
          <w:szCs w:val="24"/>
        </w:rPr>
        <w:t xml:space="preserve">na wybranym obszarze, na którym ma być wdrażany Model; </w:t>
      </w:r>
    </w:p>
    <w:p w14:paraId="31CB7759" w14:textId="77777777" w:rsidR="00912D36" w:rsidRPr="00237DD8" w:rsidRDefault="00912D36" w:rsidP="00F45637">
      <w:pPr>
        <w:pStyle w:val="Normalny1"/>
        <w:widowControl w:val="0"/>
        <w:numPr>
          <w:ilvl w:val="0"/>
          <w:numId w:val="5"/>
        </w:numPr>
        <w:tabs>
          <w:tab w:val="left" w:pos="851"/>
        </w:tabs>
        <w:spacing w:after="120" w:line="360" w:lineRule="auto"/>
        <w:ind w:left="850" w:hanging="425"/>
        <w:contextualSpacing/>
        <w:jc w:val="both"/>
        <w:rPr>
          <w:rFonts w:ascii="Tahoma" w:hAnsi="Tahoma" w:cs="Tahoma"/>
          <w:color w:val="auto"/>
          <w:sz w:val="22"/>
          <w:szCs w:val="24"/>
        </w:rPr>
      </w:pPr>
      <w:r w:rsidRPr="00237DD8">
        <w:rPr>
          <w:rFonts w:ascii="Tahoma" w:hAnsi="Tahoma" w:cs="Tahoma"/>
          <w:color w:val="auto"/>
          <w:sz w:val="22"/>
          <w:szCs w:val="24"/>
        </w:rPr>
        <w:t xml:space="preserve">istotnym źródłem utrzymania rodziny są świadczenia społeczne;   </w:t>
      </w:r>
    </w:p>
    <w:p w14:paraId="65AE4FD2" w14:textId="77777777" w:rsidR="00912D36" w:rsidRPr="00237DD8" w:rsidRDefault="00912D36" w:rsidP="00F45637">
      <w:pPr>
        <w:pStyle w:val="Normalny1"/>
        <w:widowControl w:val="0"/>
        <w:numPr>
          <w:ilvl w:val="0"/>
          <w:numId w:val="5"/>
        </w:numPr>
        <w:tabs>
          <w:tab w:val="left" w:pos="851"/>
        </w:tabs>
        <w:spacing w:after="120" w:line="360" w:lineRule="auto"/>
        <w:ind w:left="850" w:hanging="425"/>
        <w:contextualSpacing/>
        <w:jc w:val="both"/>
        <w:rPr>
          <w:rFonts w:ascii="Tahoma" w:hAnsi="Tahoma" w:cs="Tahoma"/>
          <w:color w:val="auto"/>
          <w:sz w:val="22"/>
          <w:szCs w:val="24"/>
        </w:rPr>
      </w:pPr>
      <w:r w:rsidRPr="00237DD8">
        <w:rPr>
          <w:rFonts w:ascii="Tahoma" w:hAnsi="Tahoma" w:cs="Tahoma"/>
          <w:color w:val="auto"/>
          <w:sz w:val="22"/>
          <w:szCs w:val="24"/>
        </w:rPr>
        <w:t xml:space="preserve">w składzie rodziny znajduje się co najmniej jedna osoba w wieku aktywności zawodowej, pozostająca bez pracy lub wykonująca pracę charakteryzującą się niskimi dochodami, ograniczającą perspektywy życiowe i rozwój zawodowy; </w:t>
      </w:r>
    </w:p>
    <w:p w14:paraId="6B3917DC" w14:textId="77777777" w:rsidR="00912D36" w:rsidRDefault="00912D36" w:rsidP="00F45637">
      <w:pPr>
        <w:pStyle w:val="Normalny1"/>
        <w:widowControl w:val="0"/>
        <w:numPr>
          <w:ilvl w:val="0"/>
          <w:numId w:val="5"/>
        </w:numPr>
        <w:tabs>
          <w:tab w:val="left" w:pos="851"/>
        </w:tabs>
        <w:spacing w:after="120" w:line="360" w:lineRule="auto"/>
        <w:ind w:left="850" w:hanging="425"/>
        <w:contextualSpacing/>
        <w:jc w:val="both"/>
        <w:rPr>
          <w:rFonts w:ascii="Tahoma" w:hAnsi="Tahoma" w:cs="Tahoma"/>
          <w:color w:val="auto"/>
          <w:sz w:val="22"/>
          <w:szCs w:val="24"/>
        </w:rPr>
      </w:pPr>
      <w:r w:rsidRPr="00237DD8">
        <w:rPr>
          <w:rFonts w:ascii="Tahoma" w:hAnsi="Tahoma" w:cs="Tahoma"/>
          <w:color w:val="auto"/>
          <w:sz w:val="22"/>
          <w:szCs w:val="24"/>
        </w:rPr>
        <w:t>w rodzinie są dzieci w okresie wczesnego dzieciństwa i edukacji szkolnej.</w:t>
      </w:r>
    </w:p>
    <w:p w14:paraId="08553455" w14:textId="77777777" w:rsidR="008B2297" w:rsidRPr="00237DD8" w:rsidRDefault="008B2297" w:rsidP="008B2297">
      <w:pPr>
        <w:pStyle w:val="Normalny1"/>
        <w:widowControl w:val="0"/>
        <w:tabs>
          <w:tab w:val="left" w:pos="851"/>
        </w:tabs>
        <w:spacing w:after="120" w:line="360" w:lineRule="auto"/>
        <w:ind w:left="850"/>
        <w:contextualSpacing/>
        <w:jc w:val="both"/>
        <w:rPr>
          <w:rFonts w:ascii="Tahoma" w:hAnsi="Tahoma" w:cs="Tahoma"/>
          <w:color w:val="auto"/>
          <w:sz w:val="22"/>
          <w:szCs w:val="24"/>
        </w:rPr>
      </w:pPr>
    </w:p>
    <w:p w14:paraId="47C55973" w14:textId="77777777" w:rsidR="00912D36" w:rsidRPr="00DB5AD9" w:rsidRDefault="00912D36" w:rsidP="00F45637">
      <w:pPr>
        <w:pStyle w:val="Normalny1"/>
        <w:keepNext/>
        <w:widowControl w:val="0"/>
        <w:numPr>
          <w:ilvl w:val="0"/>
          <w:numId w:val="6"/>
        </w:numPr>
        <w:spacing w:after="120" w:line="360" w:lineRule="auto"/>
        <w:ind w:left="567" w:hanging="425"/>
        <w:contextualSpacing/>
        <w:jc w:val="both"/>
        <w:rPr>
          <w:rFonts w:ascii="Tahoma" w:hAnsi="Tahoma" w:cs="Tahoma"/>
          <w:b/>
          <w:color w:val="C00000"/>
          <w:sz w:val="22"/>
          <w:szCs w:val="24"/>
        </w:rPr>
      </w:pPr>
      <w:r w:rsidRPr="00DB5AD9">
        <w:rPr>
          <w:rFonts w:ascii="Tahoma" w:hAnsi="Tahoma" w:cs="Tahoma"/>
          <w:b/>
          <w:color w:val="C00000"/>
          <w:sz w:val="22"/>
          <w:szCs w:val="24"/>
        </w:rPr>
        <w:t xml:space="preserve">Kryteria dodatkowe (wymagane jest spełnienie co najmniej jednego </w:t>
      </w:r>
      <w:r w:rsidR="008B2297" w:rsidRPr="00DB5AD9">
        <w:rPr>
          <w:rFonts w:ascii="Tahoma" w:hAnsi="Tahoma" w:cs="Tahoma"/>
          <w:b/>
          <w:color w:val="C00000"/>
          <w:sz w:val="22"/>
          <w:szCs w:val="24"/>
        </w:rPr>
        <w:t>z nich</w:t>
      </w:r>
      <w:r w:rsidRPr="00DB5AD9">
        <w:rPr>
          <w:rFonts w:ascii="Tahoma" w:hAnsi="Tahoma" w:cs="Tahoma"/>
          <w:b/>
          <w:color w:val="C00000"/>
          <w:sz w:val="22"/>
          <w:szCs w:val="24"/>
        </w:rPr>
        <w:t>)</w:t>
      </w:r>
      <w:r w:rsidR="008B2297" w:rsidRPr="00DB5AD9">
        <w:rPr>
          <w:rFonts w:ascii="Tahoma" w:hAnsi="Tahoma" w:cs="Tahoma"/>
          <w:b/>
          <w:color w:val="C00000"/>
          <w:sz w:val="22"/>
          <w:szCs w:val="24"/>
        </w:rPr>
        <w:t>:</w:t>
      </w:r>
    </w:p>
    <w:p w14:paraId="79056FEF" w14:textId="77777777" w:rsidR="00912D36" w:rsidRPr="00237DD8" w:rsidRDefault="00912D36" w:rsidP="00F45637">
      <w:pPr>
        <w:pStyle w:val="Normalny1"/>
        <w:widowControl w:val="0"/>
        <w:numPr>
          <w:ilvl w:val="0"/>
          <w:numId w:val="5"/>
        </w:numPr>
        <w:tabs>
          <w:tab w:val="left" w:pos="851"/>
        </w:tabs>
        <w:spacing w:after="120" w:line="360" w:lineRule="auto"/>
        <w:ind w:left="851" w:hanging="425"/>
        <w:contextualSpacing/>
        <w:jc w:val="both"/>
        <w:rPr>
          <w:rFonts w:ascii="Tahoma" w:hAnsi="Tahoma" w:cs="Tahoma"/>
          <w:color w:val="auto"/>
          <w:sz w:val="22"/>
          <w:szCs w:val="24"/>
        </w:rPr>
      </w:pPr>
      <w:r w:rsidRPr="00237DD8">
        <w:rPr>
          <w:rFonts w:ascii="Tahoma" w:hAnsi="Tahoma" w:cs="Tahoma"/>
          <w:color w:val="auto"/>
          <w:sz w:val="22"/>
          <w:szCs w:val="24"/>
        </w:rPr>
        <w:t xml:space="preserve">współwystępowanie dodatkowych obszarów problemowych </w:t>
      </w:r>
      <w:r w:rsidR="008B2297">
        <w:rPr>
          <w:rFonts w:ascii="Tahoma" w:hAnsi="Tahoma" w:cs="Tahoma"/>
          <w:color w:val="auto"/>
          <w:sz w:val="22"/>
          <w:szCs w:val="24"/>
        </w:rPr>
        <w:t>(</w:t>
      </w:r>
      <w:r w:rsidRPr="00237DD8">
        <w:rPr>
          <w:rFonts w:ascii="Tahoma" w:hAnsi="Tahoma" w:cs="Tahoma"/>
          <w:color w:val="auto"/>
          <w:sz w:val="22"/>
          <w:szCs w:val="24"/>
        </w:rPr>
        <w:t>np. problemy opiekuńczo–wychowawcze, nadużywanie alkoholu, przemoc domowa,</w:t>
      </w:r>
      <w:r w:rsidR="008B2297">
        <w:rPr>
          <w:rFonts w:ascii="Tahoma" w:hAnsi="Tahoma" w:cs="Tahoma"/>
          <w:color w:val="auto"/>
          <w:sz w:val="22"/>
          <w:szCs w:val="24"/>
        </w:rPr>
        <w:t xml:space="preserve"> </w:t>
      </w:r>
      <w:r w:rsidRPr="00237DD8">
        <w:rPr>
          <w:rFonts w:ascii="Tahoma" w:hAnsi="Tahoma" w:cs="Tahoma"/>
          <w:color w:val="auto"/>
          <w:sz w:val="22"/>
          <w:szCs w:val="24"/>
        </w:rPr>
        <w:t>niepełnosprawność, długotrwała choroba, przestępczość, rodzina niepełna</w:t>
      </w:r>
      <w:r w:rsidR="008B2297">
        <w:rPr>
          <w:rFonts w:ascii="Tahoma" w:hAnsi="Tahoma" w:cs="Tahoma"/>
          <w:color w:val="auto"/>
          <w:sz w:val="22"/>
          <w:szCs w:val="24"/>
        </w:rPr>
        <w:t>);</w:t>
      </w:r>
    </w:p>
    <w:p w14:paraId="60A417E3" w14:textId="77777777" w:rsidR="00912D36" w:rsidRPr="00237DD8" w:rsidRDefault="00912D36" w:rsidP="00F45637">
      <w:pPr>
        <w:pStyle w:val="Normalny1"/>
        <w:widowControl w:val="0"/>
        <w:numPr>
          <w:ilvl w:val="0"/>
          <w:numId w:val="5"/>
        </w:numPr>
        <w:tabs>
          <w:tab w:val="left" w:pos="851"/>
        </w:tabs>
        <w:spacing w:after="120" w:line="360" w:lineRule="auto"/>
        <w:ind w:left="851" w:hanging="425"/>
        <w:contextualSpacing/>
        <w:jc w:val="both"/>
        <w:rPr>
          <w:rFonts w:ascii="Tahoma" w:hAnsi="Tahoma" w:cs="Tahoma"/>
          <w:color w:val="auto"/>
          <w:sz w:val="22"/>
          <w:szCs w:val="24"/>
        </w:rPr>
      </w:pPr>
      <w:r w:rsidRPr="00237DD8">
        <w:rPr>
          <w:rFonts w:ascii="Tahoma" w:hAnsi="Tahoma" w:cs="Tahoma"/>
          <w:color w:val="auto"/>
          <w:sz w:val="22"/>
          <w:szCs w:val="24"/>
        </w:rPr>
        <w:t>brak lub niskie wykształcenie rodziców</w:t>
      </w:r>
      <w:r w:rsidR="008B2297">
        <w:rPr>
          <w:rFonts w:ascii="Tahoma" w:hAnsi="Tahoma" w:cs="Tahoma"/>
          <w:color w:val="auto"/>
          <w:sz w:val="22"/>
          <w:szCs w:val="24"/>
        </w:rPr>
        <w:t>;</w:t>
      </w:r>
    </w:p>
    <w:p w14:paraId="1235473E" w14:textId="77777777" w:rsidR="00912D36" w:rsidRPr="00237DD8" w:rsidRDefault="00912D36" w:rsidP="00F45637">
      <w:pPr>
        <w:pStyle w:val="Normalny1"/>
        <w:widowControl w:val="0"/>
        <w:numPr>
          <w:ilvl w:val="0"/>
          <w:numId w:val="5"/>
        </w:numPr>
        <w:tabs>
          <w:tab w:val="left" w:pos="851"/>
        </w:tabs>
        <w:spacing w:after="120" w:line="360" w:lineRule="auto"/>
        <w:ind w:left="851" w:hanging="425"/>
        <w:contextualSpacing/>
        <w:jc w:val="both"/>
        <w:rPr>
          <w:rFonts w:ascii="Tahoma" w:hAnsi="Tahoma" w:cs="Tahoma"/>
          <w:color w:val="auto"/>
          <w:sz w:val="22"/>
          <w:szCs w:val="24"/>
        </w:rPr>
      </w:pPr>
      <w:r w:rsidRPr="00237DD8">
        <w:rPr>
          <w:rFonts w:ascii="Tahoma" w:hAnsi="Tahoma" w:cs="Tahoma"/>
          <w:color w:val="auto"/>
          <w:sz w:val="22"/>
          <w:szCs w:val="24"/>
        </w:rPr>
        <w:t>wielodzietność</w:t>
      </w:r>
      <w:r w:rsidR="008B2297">
        <w:rPr>
          <w:rFonts w:ascii="Tahoma" w:hAnsi="Tahoma" w:cs="Tahoma"/>
          <w:color w:val="auto"/>
          <w:sz w:val="22"/>
          <w:szCs w:val="24"/>
        </w:rPr>
        <w:t>;</w:t>
      </w:r>
    </w:p>
    <w:p w14:paraId="20FADEF5" w14:textId="77777777" w:rsidR="00912D36" w:rsidRPr="00237DD8" w:rsidRDefault="00912D36" w:rsidP="00F45637">
      <w:pPr>
        <w:pStyle w:val="Normalny1"/>
        <w:widowControl w:val="0"/>
        <w:numPr>
          <w:ilvl w:val="0"/>
          <w:numId w:val="5"/>
        </w:numPr>
        <w:tabs>
          <w:tab w:val="left" w:pos="851"/>
        </w:tabs>
        <w:spacing w:after="120" w:line="360" w:lineRule="auto"/>
        <w:ind w:left="851" w:hanging="425"/>
        <w:contextualSpacing/>
        <w:jc w:val="both"/>
        <w:rPr>
          <w:rFonts w:ascii="Tahoma" w:hAnsi="Tahoma" w:cs="Tahoma"/>
          <w:color w:val="auto"/>
          <w:sz w:val="22"/>
          <w:szCs w:val="24"/>
        </w:rPr>
      </w:pPr>
      <w:r w:rsidRPr="00237DD8">
        <w:rPr>
          <w:rFonts w:ascii="Tahoma" w:hAnsi="Tahoma" w:cs="Tahoma"/>
          <w:color w:val="auto"/>
          <w:sz w:val="22"/>
          <w:szCs w:val="24"/>
        </w:rPr>
        <w:t>niewielkie zasoby kulturowe, deficyty kapitału społecznego i słaba aktywność społeczna</w:t>
      </w:r>
      <w:r w:rsidR="008B2297">
        <w:rPr>
          <w:rFonts w:ascii="Tahoma" w:hAnsi="Tahoma" w:cs="Tahoma"/>
          <w:color w:val="auto"/>
          <w:sz w:val="22"/>
          <w:szCs w:val="24"/>
        </w:rPr>
        <w:t>.</w:t>
      </w:r>
    </w:p>
    <w:p w14:paraId="534810C7" w14:textId="77777777" w:rsidR="00912D36" w:rsidRPr="00237DD8" w:rsidRDefault="00912D36" w:rsidP="008B2297">
      <w:pPr>
        <w:pStyle w:val="Normalny1"/>
        <w:widowControl w:val="0"/>
        <w:spacing w:after="120" w:line="360" w:lineRule="auto"/>
        <w:ind w:firstLine="708"/>
        <w:contextualSpacing/>
        <w:jc w:val="both"/>
        <w:rPr>
          <w:rFonts w:ascii="Tahoma" w:hAnsi="Tahoma" w:cs="Tahoma"/>
          <w:color w:val="auto"/>
          <w:sz w:val="22"/>
          <w:szCs w:val="24"/>
        </w:rPr>
      </w:pPr>
      <w:r w:rsidRPr="00237DD8">
        <w:rPr>
          <w:rFonts w:ascii="Tahoma" w:hAnsi="Tahoma" w:cs="Tahoma"/>
          <w:color w:val="auto"/>
          <w:sz w:val="22"/>
          <w:szCs w:val="24"/>
        </w:rPr>
        <w:t>W pierwszej kolejności kwalifikowane są rodziny, w których obok kryteriów podstawowych spełnionych zostanie większa liczba kryteriów dodatkowych.</w:t>
      </w:r>
    </w:p>
    <w:p w14:paraId="0EB88FD7" w14:textId="77777777" w:rsidR="00491F71" w:rsidRPr="00237DD8" w:rsidRDefault="00491F71" w:rsidP="00F45637">
      <w:pPr>
        <w:pStyle w:val="Normalny1"/>
        <w:widowControl w:val="0"/>
        <w:spacing w:after="120" w:line="360" w:lineRule="auto"/>
        <w:ind w:firstLine="567"/>
        <w:contextualSpacing/>
        <w:jc w:val="both"/>
        <w:rPr>
          <w:rFonts w:ascii="Tahoma" w:hAnsi="Tahoma" w:cs="Tahoma"/>
          <w:color w:val="auto"/>
          <w:sz w:val="22"/>
          <w:szCs w:val="24"/>
        </w:rPr>
      </w:pPr>
    </w:p>
    <w:p w14:paraId="5972F402" w14:textId="77777777" w:rsidR="00491F71" w:rsidRPr="00237DD8" w:rsidRDefault="00491F71" w:rsidP="008B2297">
      <w:pPr>
        <w:spacing w:line="360" w:lineRule="auto"/>
        <w:ind w:firstLine="708"/>
        <w:contextualSpacing/>
        <w:jc w:val="both"/>
        <w:rPr>
          <w:rFonts w:ascii="Tahoma" w:hAnsi="Tahoma" w:cs="Tahoma"/>
          <w:sz w:val="22"/>
          <w:szCs w:val="22"/>
        </w:rPr>
      </w:pPr>
      <w:r w:rsidRPr="00237DD8">
        <w:rPr>
          <w:rFonts w:ascii="Tahoma" w:hAnsi="Tahoma" w:cs="Tahoma"/>
          <w:sz w:val="22"/>
          <w:szCs w:val="22"/>
        </w:rPr>
        <w:t>Działania w ramach Modelu będą kierowane także do najbliższego otoczenia rodzin zagrożonych bądź dotkniętych problemem dziedziczonego ubóstwa (osób zamieszkujących na terenie objętym wdrażaniem Modelu). Mogą to być np. ich krewni, znajomi, sąsiedzi, przedstawiciele grup rówieśniczych, zawodowych, hobbystycznych czy osoby, które łączy wspólna cecha (np. posiadanie dzieci w podobnym wieku, samotne rodzicielstwo</w:t>
      </w:r>
      <w:r w:rsidR="00C40D0C">
        <w:rPr>
          <w:rFonts w:ascii="Tahoma" w:hAnsi="Tahoma" w:cs="Tahoma"/>
          <w:sz w:val="22"/>
          <w:szCs w:val="22"/>
        </w:rPr>
        <w:t xml:space="preserve">), </w:t>
      </w:r>
      <w:r w:rsidRPr="00237DD8">
        <w:rPr>
          <w:rFonts w:ascii="Tahoma" w:hAnsi="Tahoma" w:cs="Tahoma"/>
          <w:sz w:val="22"/>
          <w:szCs w:val="22"/>
        </w:rPr>
        <w:t xml:space="preserve">których udział w działaniach jest niezbędny dla skutecznego wsparcia członków rodzin zagrożonych bądź dotkniętych dziedziczonym ubóstwem. </w:t>
      </w:r>
    </w:p>
    <w:p w14:paraId="2A07E6D1" w14:textId="77777777" w:rsidR="00C40D0C" w:rsidRDefault="00491F71" w:rsidP="00A94620">
      <w:pPr>
        <w:spacing w:line="360" w:lineRule="auto"/>
        <w:ind w:firstLine="708"/>
        <w:contextualSpacing/>
        <w:jc w:val="both"/>
        <w:rPr>
          <w:rFonts w:ascii="Tahoma" w:hAnsi="Tahoma" w:cs="Tahoma"/>
          <w:sz w:val="22"/>
          <w:szCs w:val="22"/>
        </w:rPr>
      </w:pPr>
      <w:r w:rsidRPr="00237DD8">
        <w:rPr>
          <w:rFonts w:ascii="Tahoma" w:hAnsi="Tahoma" w:cs="Tahoma"/>
          <w:sz w:val="22"/>
          <w:szCs w:val="22"/>
        </w:rPr>
        <w:t xml:space="preserve">Za realizację </w:t>
      </w:r>
      <w:r w:rsidRPr="00237DD8">
        <w:rPr>
          <w:rFonts w:ascii="Tahoma" w:eastAsia="Arial" w:hAnsi="Tahoma" w:cs="Tahoma"/>
          <w:sz w:val="22"/>
          <w:szCs w:val="22"/>
        </w:rPr>
        <w:t xml:space="preserve">zadań związanych z tworzeniem i udzielaniem wsparcia społeczności lokalnej odpowiedzialny będzie specjalista ds. sieci wsparcia. Działania te będą </w:t>
      </w:r>
      <w:r w:rsidRPr="00237DD8">
        <w:rPr>
          <w:rFonts w:ascii="Tahoma" w:hAnsi="Tahoma" w:cs="Tahoma"/>
          <w:sz w:val="22"/>
          <w:szCs w:val="22"/>
        </w:rPr>
        <w:t>elementem indywidualnie dobieranego wsparcia dla rodzin w ramach proponowanych w Modelu pakietów usług, dlatego też decyzja o wyborze konkretnego rodzaju działania będzie uzależniona od sytuacji poszczególnych rodzin, jak i lokalnych uwarunkowań.</w:t>
      </w:r>
    </w:p>
    <w:p w14:paraId="73609680" w14:textId="77777777" w:rsidR="00507743" w:rsidRDefault="00C40D0C" w:rsidP="00DB5AD9">
      <w:pPr>
        <w:spacing w:line="360" w:lineRule="auto"/>
        <w:ind w:firstLine="567"/>
        <w:jc w:val="both"/>
        <w:rPr>
          <w:rFonts w:ascii="Tahoma" w:hAnsi="Tahoma" w:cs="Tahoma"/>
          <w:sz w:val="22"/>
          <w:szCs w:val="22"/>
        </w:rPr>
      </w:pPr>
      <w:r w:rsidRPr="00C40D0C">
        <w:rPr>
          <w:rFonts w:ascii="Tahoma" w:hAnsi="Tahoma" w:cs="Tahoma"/>
          <w:sz w:val="22"/>
          <w:szCs w:val="22"/>
        </w:rPr>
        <w:lastRenderedPageBreak/>
        <w:t>Narzędziem, które można wykorzystać w procedurze kwalifikowania do uzyskania wsparcia w ramach Modelu</w:t>
      </w:r>
      <w:r>
        <w:rPr>
          <w:rFonts w:ascii="Tahoma" w:hAnsi="Tahoma" w:cs="Tahoma"/>
          <w:sz w:val="22"/>
          <w:szCs w:val="22"/>
        </w:rPr>
        <w:t>,</w:t>
      </w:r>
      <w:r w:rsidRPr="00C40D0C">
        <w:rPr>
          <w:rFonts w:ascii="Tahoma" w:hAnsi="Tahoma" w:cs="Tahoma"/>
          <w:sz w:val="22"/>
          <w:szCs w:val="22"/>
        </w:rPr>
        <w:t xml:space="preserve"> jest </w:t>
      </w:r>
      <w:r w:rsidRPr="00C40D0C">
        <w:rPr>
          <w:rStyle w:val="Hipercze"/>
          <w:rFonts w:ascii="Tahoma" w:hAnsi="Tahoma" w:cs="Tahoma"/>
          <w:color w:val="000000" w:themeColor="text1"/>
          <w:sz w:val="22"/>
          <w:szCs w:val="22"/>
          <w:u w:val="none"/>
        </w:rPr>
        <w:t>Karta oceny formalnej</w:t>
      </w:r>
      <w:r>
        <w:rPr>
          <w:rStyle w:val="Hipercze"/>
          <w:rFonts w:ascii="Tahoma" w:hAnsi="Tahoma" w:cs="Tahoma"/>
          <w:color w:val="000000" w:themeColor="text1"/>
          <w:sz w:val="22"/>
          <w:szCs w:val="22"/>
          <w:u w:val="none"/>
        </w:rPr>
        <w:t>,</w:t>
      </w:r>
      <w:r w:rsidRPr="00C40D0C">
        <w:rPr>
          <w:rFonts w:ascii="Tahoma" w:hAnsi="Tahoma" w:cs="Tahoma"/>
          <w:color w:val="000000" w:themeColor="text1"/>
          <w:sz w:val="22"/>
          <w:szCs w:val="22"/>
        </w:rPr>
        <w:t xml:space="preserve"> </w:t>
      </w:r>
      <w:r w:rsidRPr="00C40D0C">
        <w:rPr>
          <w:rFonts w:ascii="Tahoma" w:hAnsi="Tahoma" w:cs="Tahoma"/>
          <w:sz w:val="22"/>
          <w:szCs w:val="22"/>
        </w:rPr>
        <w:t>która stanowi załącznik nr 5.2.2 do podręcznika.</w:t>
      </w:r>
    </w:p>
    <w:p w14:paraId="5B7A94E0" w14:textId="77777777" w:rsidR="00C40D0C" w:rsidRDefault="00C40D0C" w:rsidP="00F45637">
      <w:pPr>
        <w:spacing w:line="360" w:lineRule="auto"/>
        <w:contextualSpacing/>
        <w:rPr>
          <w:rFonts w:ascii="Tahoma" w:hAnsi="Tahoma" w:cs="Tahoma"/>
          <w:color w:val="4BACC6"/>
          <w:lang w:eastAsia="pl-PL"/>
        </w:rPr>
      </w:pPr>
    </w:p>
    <w:p w14:paraId="1D7E60D8" w14:textId="77777777" w:rsidR="00E40CA0" w:rsidRPr="002E56D3" w:rsidRDefault="00E40CA0" w:rsidP="00E40CA0">
      <w:pPr>
        <w:pStyle w:val="Nagwek2"/>
        <w:numPr>
          <w:ilvl w:val="1"/>
          <w:numId w:val="1"/>
        </w:numPr>
        <w:spacing w:after="120" w:line="360" w:lineRule="auto"/>
        <w:ind w:left="720"/>
        <w:rPr>
          <w:rFonts w:ascii="Tahoma" w:hAnsi="Tahoma" w:cs="Tahoma"/>
          <w:b/>
          <w:smallCaps/>
          <w:color w:val="4BACC6"/>
        </w:rPr>
      </w:pPr>
      <w:bookmarkStart w:id="7" w:name="_Toc524648607"/>
      <w:bookmarkStart w:id="8" w:name="_Toc69041711"/>
      <w:r w:rsidRPr="002E56D3">
        <w:rPr>
          <w:rFonts w:ascii="Tahoma" w:hAnsi="Tahoma" w:cs="Tahoma"/>
          <w:b/>
          <w:smallCaps/>
          <w:color w:val="4BACC6"/>
        </w:rPr>
        <w:t>Użytkownicy Modelu</w:t>
      </w:r>
      <w:bookmarkEnd w:id="7"/>
      <w:bookmarkEnd w:id="8"/>
    </w:p>
    <w:p w14:paraId="14560488" w14:textId="77777777" w:rsidR="00E40CA0" w:rsidRPr="009F3E61" w:rsidRDefault="00E40CA0" w:rsidP="00E40CA0">
      <w:pPr>
        <w:pStyle w:val="Normalny1"/>
        <w:keepNext/>
        <w:widowControl w:val="0"/>
        <w:spacing w:after="120" w:line="360" w:lineRule="auto"/>
        <w:ind w:firstLine="708"/>
        <w:jc w:val="both"/>
        <w:rPr>
          <w:rFonts w:ascii="Tahoma" w:hAnsi="Tahoma" w:cs="Tahoma"/>
          <w:sz w:val="22"/>
          <w:szCs w:val="22"/>
        </w:rPr>
      </w:pPr>
      <w:r w:rsidRPr="009F3E61">
        <w:rPr>
          <w:rFonts w:ascii="Tahoma" w:hAnsi="Tahoma" w:cs="Tahoma"/>
          <w:sz w:val="22"/>
          <w:szCs w:val="22"/>
        </w:rPr>
        <w:t xml:space="preserve">Model z założenia możliwy jest do wdrożenia na </w:t>
      </w:r>
      <w:r w:rsidRPr="009F3E61">
        <w:rPr>
          <w:rFonts w:ascii="Tahoma" w:hAnsi="Tahoma" w:cs="Tahoma"/>
          <w:sz w:val="22"/>
          <w:szCs w:val="24"/>
        </w:rPr>
        <w:t>terenach pogórniczych</w:t>
      </w:r>
      <w:r w:rsidRPr="009F3E61">
        <w:rPr>
          <w:rFonts w:ascii="Tahoma" w:hAnsi="Tahoma" w:cs="Tahoma"/>
          <w:sz w:val="22"/>
          <w:szCs w:val="22"/>
        </w:rPr>
        <w:t>. Użytkownikami modelu mogą być instytucje działające na rzecz rodzin (bądź poszczególnych ich członków), w których występuje problem dziedziczenia ubóstwa oraz tych, które są nim zagrożone. W szczególności, oprócz ośrodka pomocy społecznej pełniącego rolę koordynatora sieci, mogą to być:</w:t>
      </w:r>
    </w:p>
    <w:p w14:paraId="42F88283" w14:textId="77777777" w:rsidR="00E40CA0" w:rsidRDefault="00E40CA0" w:rsidP="003D328C">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after="120" w:line="360" w:lineRule="auto"/>
        <w:jc w:val="both"/>
        <w:rPr>
          <w:rFonts w:ascii="Tahoma" w:hAnsi="Tahoma" w:cs="Tahoma"/>
        </w:rPr>
      </w:pPr>
      <w:r w:rsidRPr="009F3E61">
        <w:rPr>
          <w:rFonts w:ascii="Tahoma" w:hAnsi="Tahoma" w:cs="Tahoma"/>
        </w:rPr>
        <w:t>jednostki samorządu terytorialnego (urzędy miast, gmin, starostwa powiatowe);</w:t>
      </w:r>
    </w:p>
    <w:p w14:paraId="52B3C2C4" w14:textId="77777777" w:rsidR="006B0F27" w:rsidRDefault="006B0F27" w:rsidP="006B0F27">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after="120" w:line="360" w:lineRule="auto"/>
        <w:jc w:val="both"/>
        <w:rPr>
          <w:rFonts w:ascii="Tahoma" w:hAnsi="Tahoma" w:cs="Tahoma"/>
        </w:rPr>
      </w:pPr>
      <w:r>
        <w:rPr>
          <w:rFonts w:ascii="Tahoma" w:hAnsi="Tahoma" w:cs="Tahoma"/>
        </w:rPr>
        <w:t>centra usług społecznych;</w:t>
      </w:r>
    </w:p>
    <w:p w14:paraId="5543B79D" w14:textId="77777777" w:rsidR="00E40CA0" w:rsidRPr="009F3E61" w:rsidRDefault="00E40CA0" w:rsidP="003D328C">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after="120" w:line="360" w:lineRule="auto"/>
        <w:jc w:val="both"/>
        <w:rPr>
          <w:rFonts w:ascii="Tahoma" w:hAnsi="Tahoma" w:cs="Tahoma"/>
        </w:rPr>
      </w:pPr>
      <w:r w:rsidRPr="009F3E61">
        <w:rPr>
          <w:rFonts w:ascii="Tahoma" w:hAnsi="Tahoma" w:cs="Tahoma"/>
        </w:rPr>
        <w:t>instytucje rynku pracy</w:t>
      </w:r>
      <w:r>
        <w:rPr>
          <w:rFonts w:ascii="Tahoma" w:hAnsi="Tahoma" w:cs="Tahoma"/>
        </w:rPr>
        <w:t xml:space="preserve"> </w:t>
      </w:r>
      <w:r>
        <w:rPr>
          <w:rFonts w:ascii="Arial" w:hAnsi="Arial" w:cs="Arial"/>
          <w:color w:val="545454"/>
          <w:shd w:val="clear" w:color="auto" w:fill="FFFFFF"/>
        </w:rPr>
        <w:t>–</w:t>
      </w:r>
      <w:r w:rsidRPr="009F3E61">
        <w:rPr>
          <w:rFonts w:ascii="Tahoma" w:hAnsi="Tahoma" w:cs="Tahoma"/>
        </w:rPr>
        <w:t xml:space="preserve"> powiatowe urzędy pracy, filie Ochotniczego Hufca Pracy, agencje zatrudnienia, instytucje szkoleniowe, organizacje pracodawców (izby rzemieślnicze, izby gospodarcze, cechy rzemiosł</w:t>
      </w:r>
      <w:r w:rsidR="000A2887">
        <w:rPr>
          <w:rFonts w:ascii="Tahoma" w:hAnsi="Tahoma" w:cs="Tahoma"/>
        </w:rPr>
        <w:t xml:space="preserve"> itp.</w:t>
      </w:r>
      <w:r>
        <w:rPr>
          <w:rFonts w:ascii="Tahoma" w:hAnsi="Tahoma" w:cs="Tahoma"/>
        </w:rPr>
        <w:t>)</w:t>
      </w:r>
      <w:r w:rsidRPr="009F3E61">
        <w:rPr>
          <w:rFonts w:ascii="Tahoma" w:hAnsi="Tahoma" w:cs="Tahoma"/>
        </w:rPr>
        <w:t>;</w:t>
      </w:r>
    </w:p>
    <w:p w14:paraId="21E7D6C8" w14:textId="77777777" w:rsidR="00E40CA0" w:rsidRPr="009F3E61" w:rsidRDefault="00E40CA0" w:rsidP="003D328C">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after="120" w:line="360" w:lineRule="auto"/>
        <w:jc w:val="both"/>
        <w:rPr>
          <w:rFonts w:ascii="Tahoma" w:hAnsi="Tahoma" w:cs="Tahoma"/>
        </w:rPr>
      </w:pPr>
      <w:r w:rsidRPr="009F3E61">
        <w:rPr>
          <w:rFonts w:ascii="Tahoma" w:hAnsi="Tahoma" w:cs="Tahoma"/>
        </w:rPr>
        <w:t>powiatowe centra pomocy rodzinie;</w:t>
      </w:r>
    </w:p>
    <w:p w14:paraId="56277AD7" w14:textId="77777777" w:rsidR="00E40CA0" w:rsidRPr="009F3E61" w:rsidRDefault="00E40CA0" w:rsidP="003D328C">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after="120" w:line="360" w:lineRule="auto"/>
        <w:jc w:val="both"/>
        <w:rPr>
          <w:rFonts w:ascii="Tahoma" w:hAnsi="Tahoma" w:cs="Tahoma"/>
        </w:rPr>
      </w:pPr>
      <w:r w:rsidRPr="009F3E61">
        <w:rPr>
          <w:rFonts w:ascii="Tahoma" w:hAnsi="Tahoma" w:cs="Tahoma"/>
        </w:rPr>
        <w:t>szkoły i inne instytucje edukacyjne;</w:t>
      </w:r>
    </w:p>
    <w:p w14:paraId="43A06F2F" w14:textId="77777777" w:rsidR="00E40CA0" w:rsidRPr="009F3E61" w:rsidRDefault="00E40CA0" w:rsidP="003D328C">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after="120" w:line="360" w:lineRule="auto"/>
        <w:jc w:val="both"/>
        <w:rPr>
          <w:rFonts w:ascii="Tahoma" w:hAnsi="Tahoma" w:cs="Tahoma"/>
        </w:rPr>
      </w:pPr>
      <w:r w:rsidRPr="009F3E61">
        <w:rPr>
          <w:rFonts w:ascii="Tahoma" w:hAnsi="Tahoma" w:cs="Tahoma"/>
        </w:rPr>
        <w:t>poradnie psychologiczno-pedagogiczne;</w:t>
      </w:r>
    </w:p>
    <w:p w14:paraId="7CD6392F" w14:textId="77777777" w:rsidR="00E40CA0" w:rsidRPr="009F3E61" w:rsidRDefault="00E40CA0" w:rsidP="003D328C">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after="120" w:line="360" w:lineRule="auto"/>
        <w:jc w:val="both"/>
        <w:rPr>
          <w:rFonts w:ascii="Tahoma" w:hAnsi="Tahoma" w:cs="Tahoma"/>
        </w:rPr>
      </w:pPr>
      <w:r w:rsidRPr="009F3E61">
        <w:rPr>
          <w:rFonts w:ascii="Tahoma" w:hAnsi="Tahoma" w:cs="Tahoma"/>
        </w:rPr>
        <w:t>placówki wsparcia dziennego dla dzieci i młodzieży;</w:t>
      </w:r>
    </w:p>
    <w:p w14:paraId="415CBB7B" w14:textId="77777777" w:rsidR="00E40CA0" w:rsidRPr="009F3E61" w:rsidRDefault="00E40CA0" w:rsidP="003D328C">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after="120" w:line="360" w:lineRule="auto"/>
        <w:jc w:val="both"/>
        <w:rPr>
          <w:rFonts w:ascii="Tahoma" w:hAnsi="Tahoma" w:cs="Tahoma"/>
        </w:rPr>
      </w:pPr>
      <w:r w:rsidRPr="009F3E61">
        <w:rPr>
          <w:rFonts w:ascii="Tahoma" w:hAnsi="Tahoma" w:cs="Tahoma"/>
        </w:rPr>
        <w:t>Policja;</w:t>
      </w:r>
    </w:p>
    <w:p w14:paraId="1D913DD2" w14:textId="77777777" w:rsidR="00E40CA0" w:rsidRPr="009F3E61" w:rsidRDefault="00E40CA0" w:rsidP="003D328C">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after="120" w:line="360" w:lineRule="auto"/>
        <w:jc w:val="both"/>
        <w:rPr>
          <w:rFonts w:ascii="Tahoma" w:hAnsi="Tahoma" w:cs="Tahoma"/>
        </w:rPr>
      </w:pPr>
      <w:r w:rsidRPr="009F3E61">
        <w:rPr>
          <w:rFonts w:ascii="Tahoma" w:hAnsi="Tahoma" w:cs="Tahoma"/>
        </w:rPr>
        <w:t>kuratorzy sądowi;</w:t>
      </w:r>
    </w:p>
    <w:p w14:paraId="67FD567C" w14:textId="77777777" w:rsidR="00E40CA0" w:rsidRPr="009F3E61" w:rsidRDefault="00E40CA0" w:rsidP="003D328C">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after="120" w:line="360" w:lineRule="auto"/>
        <w:jc w:val="both"/>
        <w:rPr>
          <w:rFonts w:ascii="Tahoma" w:hAnsi="Tahoma" w:cs="Tahoma"/>
        </w:rPr>
      </w:pPr>
      <w:r w:rsidRPr="009F3E61">
        <w:rPr>
          <w:rFonts w:ascii="Tahoma" w:hAnsi="Tahoma" w:cs="Tahoma"/>
        </w:rPr>
        <w:t>parafie;</w:t>
      </w:r>
    </w:p>
    <w:p w14:paraId="7CEBD1E6" w14:textId="77777777" w:rsidR="00E40CA0" w:rsidRPr="009F3E61" w:rsidRDefault="00E40CA0" w:rsidP="003D328C">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after="120" w:line="360" w:lineRule="auto"/>
        <w:jc w:val="both"/>
        <w:rPr>
          <w:rFonts w:ascii="Tahoma" w:hAnsi="Tahoma" w:cs="Tahoma"/>
        </w:rPr>
      </w:pPr>
      <w:r w:rsidRPr="009F3E61">
        <w:rPr>
          <w:rFonts w:ascii="Tahoma" w:hAnsi="Tahoma" w:cs="Tahoma"/>
        </w:rPr>
        <w:t>biblioteki;</w:t>
      </w:r>
    </w:p>
    <w:p w14:paraId="7DE0523F" w14:textId="77777777" w:rsidR="00E40CA0" w:rsidRPr="009F3E61" w:rsidRDefault="00E40CA0" w:rsidP="003D328C">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after="120" w:line="360" w:lineRule="auto"/>
        <w:jc w:val="both"/>
        <w:rPr>
          <w:rFonts w:ascii="Tahoma" w:hAnsi="Tahoma" w:cs="Tahoma"/>
        </w:rPr>
      </w:pPr>
      <w:r w:rsidRPr="009F3E61">
        <w:rPr>
          <w:rFonts w:ascii="Tahoma" w:hAnsi="Tahoma" w:cs="Tahoma"/>
        </w:rPr>
        <w:t>ośrodki kultury;</w:t>
      </w:r>
    </w:p>
    <w:p w14:paraId="21C03818" w14:textId="77777777" w:rsidR="00E40CA0" w:rsidRPr="009F3E61" w:rsidRDefault="00E40CA0" w:rsidP="003D328C">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after="120" w:line="360" w:lineRule="auto"/>
        <w:jc w:val="both"/>
        <w:rPr>
          <w:rFonts w:ascii="Tahoma" w:hAnsi="Tahoma" w:cs="Tahoma"/>
        </w:rPr>
      </w:pPr>
      <w:r w:rsidRPr="009F3E61">
        <w:rPr>
          <w:rFonts w:ascii="Tahoma" w:hAnsi="Tahoma" w:cs="Tahoma"/>
        </w:rPr>
        <w:t>ośrodki sportu i rekreacji;</w:t>
      </w:r>
    </w:p>
    <w:p w14:paraId="6634B846" w14:textId="77777777" w:rsidR="00E40CA0" w:rsidRPr="009F3E61" w:rsidRDefault="00E40CA0" w:rsidP="003D328C">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after="120" w:line="360" w:lineRule="auto"/>
        <w:jc w:val="both"/>
        <w:rPr>
          <w:rFonts w:ascii="Tahoma" w:hAnsi="Tahoma" w:cs="Tahoma"/>
        </w:rPr>
      </w:pPr>
      <w:r w:rsidRPr="009F3E61">
        <w:rPr>
          <w:rFonts w:ascii="Tahoma" w:hAnsi="Tahoma" w:cs="Tahoma"/>
        </w:rPr>
        <w:t>spółdzielnie mieszkaniowe;</w:t>
      </w:r>
    </w:p>
    <w:p w14:paraId="0F8E412E" w14:textId="77777777" w:rsidR="00E40CA0" w:rsidRPr="009F3E61" w:rsidRDefault="00E40CA0" w:rsidP="003D328C">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after="120" w:line="360" w:lineRule="auto"/>
        <w:jc w:val="both"/>
        <w:rPr>
          <w:rFonts w:ascii="Tahoma" w:hAnsi="Tahoma" w:cs="Tahoma"/>
        </w:rPr>
      </w:pPr>
      <w:r w:rsidRPr="009F3E61">
        <w:rPr>
          <w:rFonts w:ascii="Tahoma" w:hAnsi="Tahoma" w:cs="Tahoma"/>
        </w:rPr>
        <w:t>rady dzielnic, rady sołeckie;</w:t>
      </w:r>
    </w:p>
    <w:p w14:paraId="5F673CD4" w14:textId="77777777" w:rsidR="00E40CA0" w:rsidRPr="009F3E61" w:rsidRDefault="00E40CA0" w:rsidP="003D328C">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after="120" w:line="360" w:lineRule="auto"/>
        <w:jc w:val="both"/>
        <w:rPr>
          <w:rFonts w:ascii="Tahoma" w:hAnsi="Tahoma" w:cs="Tahoma"/>
        </w:rPr>
      </w:pPr>
      <w:r w:rsidRPr="009F3E61">
        <w:rPr>
          <w:rFonts w:ascii="Tahoma" w:hAnsi="Tahoma" w:cs="Tahoma"/>
        </w:rPr>
        <w:t>punkty nieodpłatnej pomocy prawnej;</w:t>
      </w:r>
    </w:p>
    <w:p w14:paraId="169576EC" w14:textId="77777777" w:rsidR="00E40CA0" w:rsidRPr="009F3E61" w:rsidRDefault="00E40CA0" w:rsidP="003D328C">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after="120" w:line="360" w:lineRule="auto"/>
        <w:jc w:val="both"/>
        <w:rPr>
          <w:rFonts w:ascii="Tahoma" w:hAnsi="Tahoma" w:cs="Tahoma"/>
        </w:rPr>
      </w:pPr>
      <w:r w:rsidRPr="009F3E61">
        <w:rPr>
          <w:rFonts w:ascii="Tahoma" w:hAnsi="Tahoma" w:cs="Tahoma"/>
        </w:rPr>
        <w:t>ośrodki interwencji kryzysowej;</w:t>
      </w:r>
    </w:p>
    <w:p w14:paraId="7EFFF068" w14:textId="77777777" w:rsidR="00E40CA0" w:rsidRPr="009F3E61" w:rsidRDefault="00E40CA0" w:rsidP="003D328C">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after="120" w:line="360" w:lineRule="auto"/>
        <w:jc w:val="both"/>
        <w:rPr>
          <w:rFonts w:ascii="Tahoma" w:hAnsi="Tahoma" w:cs="Tahoma"/>
        </w:rPr>
      </w:pPr>
      <w:r w:rsidRPr="009F3E61">
        <w:rPr>
          <w:rFonts w:ascii="Tahoma" w:hAnsi="Tahoma" w:cs="Tahoma"/>
        </w:rPr>
        <w:lastRenderedPageBreak/>
        <w:t>placówki leczenia uzależnień;</w:t>
      </w:r>
    </w:p>
    <w:p w14:paraId="3BB6BA38" w14:textId="77777777" w:rsidR="00E40CA0" w:rsidRPr="009F3E61" w:rsidRDefault="00E40CA0" w:rsidP="003D328C">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after="120" w:line="360" w:lineRule="auto"/>
        <w:jc w:val="both"/>
        <w:rPr>
          <w:rFonts w:ascii="Tahoma" w:hAnsi="Tahoma" w:cs="Tahoma"/>
        </w:rPr>
      </w:pPr>
      <w:r w:rsidRPr="009F3E61">
        <w:rPr>
          <w:rFonts w:ascii="Tahoma" w:hAnsi="Tahoma" w:cs="Tahoma"/>
        </w:rPr>
        <w:t>placówki wsparcia seniorów (np. dzienne domy „Senior-Wigor”, domy pomocy społecznej);</w:t>
      </w:r>
    </w:p>
    <w:p w14:paraId="6C12DAAC" w14:textId="77777777" w:rsidR="00E40CA0" w:rsidRPr="009F3E61" w:rsidRDefault="00E40CA0" w:rsidP="003D328C">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after="120" w:line="360" w:lineRule="auto"/>
        <w:jc w:val="both"/>
        <w:rPr>
          <w:rFonts w:ascii="Tahoma" w:hAnsi="Tahoma" w:cs="Tahoma"/>
        </w:rPr>
      </w:pPr>
      <w:r w:rsidRPr="009F3E61">
        <w:rPr>
          <w:rFonts w:ascii="Tahoma" w:hAnsi="Tahoma" w:cs="Tahoma"/>
        </w:rPr>
        <w:t>warsztaty terapii zajęciowej;</w:t>
      </w:r>
    </w:p>
    <w:p w14:paraId="2A5BDAA4" w14:textId="77777777" w:rsidR="00E40CA0" w:rsidRPr="009F3E61" w:rsidRDefault="00E40CA0" w:rsidP="003D328C">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after="120" w:line="360" w:lineRule="auto"/>
        <w:jc w:val="both"/>
        <w:rPr>
          <w:rFonts w:ascii="Tahoma" w:hAnsi="Tahoma" w:cs="Tahoma"/>
        </w:rPr>
      </w:pPr>
      <w:r w:rsidRPr="009F3E61">
        <w:rPr>
          <w:rFonts w:ascii="Tahoma" w:hAnsi="Tahoma" w:cs="Tahoma"/>
        </w:rPr>
        <w:t>niepubliczne zakłady opieki zdrowotnej;</w:t>
      </w:r>
    </w:p>
    <w:p w14:paraId="20DF9D9F" w14:textId="77777777" w:rsidR="00E40CA0" w:rsidRPr="009F3E61" w:rsidRDefault="00E40CA0" w:rsidP="003D328C">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after="120" w:line="360" w:lineRule="auto"/>
        <w:jc w:val="both"/>
        <w:rPr>
          <w:rFonts w:ascii="Tahoma" w:hAnsi="Tahoma" w:cs="Tahoma"/>
        </w:rPr>
      </w:pPr>
      <w:r w:rsidRPr="009F3E61">
        <w:rPr>
          <w:rFonts w:ascii="Tahoma" w:hAnsi="Tahoma" w:cs="Tahoma"/>
        </w:rPr>
        <w:t>organizacje pozarządowe;</w:t>
      </w:r>
    </w:p>
    <w:p w14:paraId="3DAEA0A6" w14:textId="77777777" w:rsidR="00E40CA0" w:rsidRPr="009F3E61" w:rsidRDefault="00E40CA0" w:rsidP="003D328C">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after="120" w:line="360" w:lineRule="auto"/>
        <w:ind w:left="714" w:hanging="357"/>
        <w:jc w:val="both"/>
        <w:rPr>
          <w:rFonts w:ascii="Tahoma" w:hAnsi="Tahoma" w:cs="Tahoma"/>
        </w:rPr>
      </w:pPr>
      <w:r w:rsidRPr="009F3E61">
        <w:rPr>
          <w:rFonts w:ascii="Tahoma" w:hAnsi="Tahoma" w:cs="Tahoma"/>
        </w:rPr>
        <w:t>lokalni przedsiębiorcy.</w:t>
      </w:r>
    </w:p>
    <w:p w14:paraId="6F55C982" w14:textId="75FD2FF7" w:rsidR="00E40CA0" w:rsidRPr="009F3E61" w:rsidRDefault="00A97F66" w:rsidP="00E40CA0">
      <w:pPr>
        <w:spacing w:line="360" w:lineRule="auto"/>
        <w:rPr>
          <w:rFonts w:ascii="Tahoma" w:hAnsi="Tahoma" w:cs="Tahoma"/>
        </w:rPr>
      </w:pPr>
      <w:r>
        <w:rPr>
          <w:rFonts w:ascii="Tahoma" w:hAnsi="Tahoma" w:cs="Tahoma"/>
          <w:b/>
          <w:noProof/>
          <w:lang w:eastAsia="pl-PL"/>
        </w:rPr>
        <mc:AlternateContent>
          <mc:Choice Requires="wps">
            <w:drawing>
              <wp:anchor distT="0" distB="0" distL="114300" distR="114300" simplePos="0" relativeHeight="251674112" behindDoc="0" locked="0" layoutInCell="1" allowOverlap="1" wp14:anchorId="28500080" wp14:editId="4818AEF8">
                <wp:simplePos x="0" y="0"/>
                <wp:positionH relativeFrom="margin">
                  <wp:align>left</wp:align>
                </wp:positionH>
                <wp:positionV relativeFrom="paragraph">
                  <wp:posOffset>321945</wp:posOffset>
                </wp:positionV>
                <wp:extent cx="5784850" cy="861060"/>
                <wp:effectExtent l="0" t="0" r="6350" b="0"/>
                <wp:wrapNone/>
                <wp:docPr id="7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4850" cy="861060"/>
                        </a:xfrm>
                        <a:prstGeom prst="rect">
                          <a:avLst/>
                        </a:prstGeom>
                        <a:solidFill>
                          <a:schemeClr val="bg1">
                            <a:lumMod val="85000"/>
                          </a:schemeClr>
                        </a:solidFill>
                        <a:ln>
                          <a:solidFill>
                            <a:schemeClr val="bg1"/>
                          </a:solidFill>
                        </a:ln>
                      </wps:spPr>
                      <wps:style>
                        <a:lnRef idx="1">
                          <a:schemeClr val="accent6"/>
                        </a:lnRef>
                        <a:fillRef idx="2">
                          <a:schemeClr val="accent6"/>
                        </a:fillRef>
                        <a:effectRef idx="1">
                          <a:schemeClr val="accent6"/>
                        </a:effectRef>
                        <a:fontRef idx="minor">
                          <a:schemeClr val="dk1"/>
                        </a:fontRef>
                      </wps:style>
                      <wps:txbx>
                        <w:txbxContent>
                          <w:p w14:paraId="70936943" w14:textId="77777777" w:rsidR="00500534" w:rsidRPr="002E56D3" w:rsidRDefault="00500534" w:rsidP="00E40CA0">
                            <w:pPr>
                              <w:pStyle w:val="Normalny2"/>
                              <w:keepNext/>
                              <w:widowControl w:val="0"/>
                              <w:spacing w:line="360" w:lineRule="auto"/>
                              <w:contextualSpacing/>
                              <w:jc w:val="both"/>
                              <w:rPr>
                                <w:rFonts w:ascii="Tahoma" w:hAnsi="Tahoma" w:cs="Tahoma"/>
                                <w:b/>
                                <w:smallCaps/>
                                <w:color w:val="auto"/>
                                <w:sz w:val="28"/>
                              </w:rPr>
                            </w:pPr>
                            <w:r w:rsidRPr="002E56D3">
                              <w:rPr>
                                <w:rFonts w:ascii="Tahoma" w:hAnsi="Tahoma" w:cs="Tahoma"/>
                                <w:b/>
                                <w:smallCaps/>
                                <w:color w:val="auto"/>
                                <w:sz w:val="28"/>
                              </w:rPr>
                              <w:t>Rekomendacja</w:t>
                            </w:r>
                          </w:p>
                          <w:p w14:paraId="623A2269" w14:textId="77777777" w:rsidR="00500534" w:rsidRPr="002E56D3" w:rsidRDefault="00500534" w:rsidP="00E40CA0">
                            <w:pPr>
                              <w:pStyle w:val="Normalny2"/>
                              <w:keepNext/>
                              <w:widowControl w:val="0"/>
                              <w:spacing w:after="120" w:line="360" w:lineRule="auto"/>
                              <w:ind w:left="426" w:right="108"/>
                              <w:jc w:val="both"/>
                              <w:rPr>
                                <w:rFonts w:ascii="Tahoma" w:hAnsi="Tahoma" w:cs="Tahoma"/>
                                <w:color w:val="auto"/>
                                <w:sz w:val="22"/>
                                <w:szCs w:val="22"/>
                              </w:rPr>
                            </w:pPr>
                            <w:r w:rsidRPr="002E56D3">
                              <w:rPr>
                                <w:rFonts w:ascii="Tahoma" w:hAnsi="Tahoma" w:cs="Tahoma"/>
                                <w:color w:val="auto"/>
                                <w:sz w:val="22"/>
                              </w:rPr>
                              <w:t>Zaleca się, aby koordynatorem działań przewidzianych w Modelu był ośrodek pomocy społecznej</w:t>
                            </w:r>
                          </w:p>
                          <w:p w14:paraId="6B46F7EC" w14:textId="77777777" w:rsidR="00500534" w:rsidRPr="00EB0A51" w:rsidRDefault="00500534" w:rsidP="00E40CA0">
                            <w:pPr>
                              <w:ind w:left="1560" w:hanging="426"/>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00080" id="_x0000_t202" coordsize="21600,21600" o:spt="202" path="m,l,21600r21600,l21600,xe">
                <v:stroke joinstyle="miter"/>
                <v:path gradientshapeok="t" o:connecttype="rect"/>
              </v:shapetype>
              <v:shape id="Pole tekstowe 2" o:spid="_x0000_s1026" type="#_x0000_t202" style="position:absolute;margin-left:0;margin-top:25.35pt;width:455.5pt;height:67.8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" fillcolor="#d8d8d8 [2732]" strokecolor="white [3212]" strokeweight=".5pt">
                <v:path arrowok="t"/>
                <v:textbox>
                  <w:txbxContent>
                    <w:p w14:paraId="70936943" w14:textId="77777777" w:rsidR="00500534" w:rsidRPr="002E56D3" w:rsidRDefault="00500534" w:rsidP="00E40CA0">
                      <w:pPr>
                        <w:pStyle w:val="Normalny2"/>
                        <w:keepNext/>
                        <w:widowControl w:val="0"/>
                        <w:spacing w:line="360" w:lineRule="auto"/>
                        <w:contextualSpacing/>
                        <w:jc w:val="both"/>
                        <w:rPr>
                          <w:rFonts w:ascii="Tahoma" w:hAnsi="Tahoma" w:cs="Tahoma"/>
                          <w:b/>
                          <w:smallCaps/>
                          <w:color w:val="auto"/>
                          <w:sz w:val="28"/>
                        </w:rPr>
                      </w:pPr>
                      <w:r w:rsidRPr="002E56D3">
                        <w:rPr>
                          <w:rFonts w:ascii="Tahoma" w:hAnsi="Tahoma" w:cs="Tahoma"/>
                          <w:b/>
                          <w:smallCaps/>
                          <w:color w:val="auto"/>
                          <w:sz w:val="28"/>
                        </w:rPr>
                        <w:t>Rekomendacja</w:t>
                      </w:r>
                    </w:p>
                    <w:p w14:paraId="623A2269" w14:textId="77777777" w:rsidR="00500534" w:rsidRPr="002E56D3" w:rsidRDefault="00500534" w:rsidP="00E40CA0">
                      <w:pPr>
                        <w:pStyle w:val="Normalny2"/>
                        <w:keepNext/>
                        <w:widowControl w:val="0"/>
                        <w:spacing w:after="120" w:line="360" w:lineRule="auto"/>
                        <w:ind w:left="426" w:right="108"/>
                        <w:jc w:val="both"/>
                        <w:rPr>
                          <w:rFonts w:ascii="Tahoma" w:hAnsi="Tahoma" w:cs="Tahoma"/>
                          <w:color w:val="auto"/>
                          <w:sz w:val="22"/>
                          <w:szCs w:val="22"/>
                        </w:rPr>
                      </w:pPr>
                      <w:r w:rsidRPr="002E56D3">
                        <w:rPr>
                          <w:rFonts w:ascii="Tahoma" w:hAnsi="Tahoma" w:cs="Tahoma"/>
                          <w:color w:val="auto"/>
                          <w:sz w:val="22"/>
                        </w:rPr>
                        <w:t>Zaleca się, aby koordynatorem działań przewidzianych w Modelu był ośrodek pomocy społecznej</w:t>
                      </w:r>
                    </w:p>
                    <w:p w14:paraId="6B46F7EC" w14:textId="77777777" w:rsidR="00500534" w:rsidRPr="00EB0A51" w:rsidRDefault="00500534" w:rsidP="00E40CA0">
                      <w:pPr>
                        <w:ind w:left="1560" w:hanging="426"/>
                        <w:rPr>
                          <w:sz w:val="22"/>
                          <w:szCs w:val="22"/>
                        </w:rPr>
                      </w:pPr>
                    </w:p>
                  </w:txbxContent>
                </v:textbox>
                <w10:wrap anchorx="margin"/>
              </v:shape>
            </w:pict>
          </mc:Fallback>
        </mc:AlternateContent>
      </w:r>
    </w:p>
    <w:p w14:paraId="49206BD3" w14:textId="77777777" w:rsidR="00E40CA0" w:rsidRPr="009F3E61" w:rsidRDefault="00E40CA0" w:rsidP="00E40CA0">
      <w:pPr>
        <w:spacing w:line="360" w:lineRule="auto"/>
        <w:rPr>
          <w:rFonts w:ascii="Tahoma" w:hAnsi="Tahoma" w:cs="Tahoma"/>
        </w:rPr>
      </w:pPr>
    </w:p>
    <w:p w14:paraId="7BD55132" w14:textId="77777777" w:rsidR="00E40CA0" w:rsidRPr="009F3E61" w:rsidRDefault="00E40CA0" w:rsidP="00E40CA0">
      <w:pPr>
        <w:spacing w:line="360" w:lineRule="auto"/>
        <w:rPr>
          <w:rFonts w:ascii="Tahoma" w:hAnsi="Tahoma" w:cs="Tahoma"/>
        </w:rPr>
      </w:pPr>
    </w:p>
    <w:p w14:paraId="4198D94F" w14:textId="77777777" w:rsidR="00E40CA0" w:rsidRPr="009F3E61" w:rsidRDefault="00E40CA0" w:rsidP="00E40CA0">
      <w:pPr>
        <w:spacing w:line="360" w:lineRule="auto"/>
        <w:rPr>
          <w:rFonts w:ascii="Tahoma" w:hAnsi="Tahoma" w:cs="Tahoma"/>
        </w:rPr>
      </w:pPr>
    </w:p>
    <w:p w14:paraId="1FD58624" w14:textId="77777777" w:rsidR="00E40CA0" w:rsidRPr="009F3E61" w:rsidRDefault="00E40CA0" w:rsidP="00E40CA0">
      <w:pPr>
        <w:spacing w:line="360" w:lineRule="auto"/>
        <w:rPr>
          <w:rFonts w:ascii="Tahoma" w:hAnsi="Tahoma" w:cs="Tahoma"/>
        </w:rPr>
      </w:pPr>
    </w:p>
    <w:p w14:paraId="3E3A975A" w14:textId="77777777" w:rsidR="00865373" w:rsidRPr="00DB5AD9" w:rsidRDefault="00865373" w:rsidP="00F45637">
      <w:pPr>
        <w:pStyle w:val="Nagwek2"/>
        <w:numPr>
          <w:ilvl w:val="1"/>
          <w:numId w:val="1"/>
        </w:numPr>
        <w:spacing w:before="0" w:after="120" w:line="360" w:lineRule="auto"/>
        <w:contextualSpacing/>
        <w:rPr>
          <w:rFonts w:ascii="Tahoma" w:hAnsi="Tahoma" w:cs="Tahoma"/>
          <w:b/>
          <w:smallCaps/>
          <w:color w:val="4BACC6"/>
        </w:rPr>
      </w:pPr>
      <w:bookmarkStart w:id="9" w:name="_Toc69041712"/>
      <w:r w:rsidRPr="00DB5AD9">
        <w:rPr>
          <w:rFonts w:ascii="Tahoma" w:hAnsi="Tahoma" w:cs="Tahoma"/>
          <w:b/>
          <w:smallCaps/>
          <w:color w:val="4BACC6"/>
        </w:rPr>
        <w:t>Zasady stosowane w realizacji Modelu</w:t>
      </w:r>
      <w:bookmarkEnd w:id="9"/>
    </w:p>
    <w:p w14:paraId="68CD28EA" w14:textId="77777777" w:rsidR="00507743" w:rsidRPr="00237DD8" w:rsidRDefault="00507743" w:rsidP="00F45637">
      <w:pPr>
        <w:spacing w:line="360" w:lineRule="auto"/>
        <w:ind w:left="-30" w:firstLine="720"/>
        <w:contextualSpacing/>
        <w:jc w:val="both"/>
        <w:rPr>
          <w:rFonts w:ascii="Tahoma" w:hAnsi="Tahoma" w:cs="Tahoma"/>
          <w:sz w:val="22"/>
          <w:szCs w:val="22"/>
        </w:rPr>
      </w:pPr>
      <w:r w:rsidRPr="00237DD8">
        <w:rPr>
          <w:rFonts w:ascii="Tahoma" w:hAnsi="Tahoma" w:cs="Tahoma"/>
          <w:sz w:val="22"/>
          <w:szCs w:val="22"/>
        </w:rPr>
        <w:t xml:space="preserve">W realizacji działań wspierających i aktywizujących w ramach Modelu należy uwzględnić podstawowe zasady funkcjonowania społecznego oraz zasady pracy socjalnej,  </w:t>
      </w:r>
      <w:r w:rsidR="005411E9">
        <w:rPr>
          <w:rFonts w:ascii="Tahoma" w:hAnsi="Tahoma" w:cs="Tahoma"/>
          <w:sz w:val="22"/>
          <w:szCs w:val="22"/>
        </w:rPr>
        <w:br/>
      </w:r>
      <w:r w:rsidRPr="00237DD8">
        <w:rPr>
          <w:rFonts w:ascii="Tahoma" w:hAnsi="Tahoma" w:cs="Tahoma"/>
          <w:sz w:val="22"/>
          <w:szCs w:val="22"/>
        </w:rPr>
        <w:t>a w szczególności:</w:t>
      </w:r>
    </w:p>
    <w:p w14:paraId="21A79551" w14:textId="77777777" w:rsidR="00507743" w:rsidRPr="00237DD8" w:rsidRDefault="00507743" w:rsidP="00F45637">
      <w:pPr>
        <w:numPr>
          <w:ilvl w:val="0"/>
          <w:numId w:val="15"/>
        </w:numPr>
        <w:spacing w:line="360" w:lineRule="auto"/>
        <w:ind w:left="851" w:hanging="425"/>
        <w:contextualSpacing/>
        <w:jc w:val="both"/>
        <w:rPr>
          <w:rFonts w:ascii="Tahoma" w:eastAsia="Arial" w:hAnsi="Tahoma" w:cs="Tahoma"/>
          <w:b/>
          <w:bCs/>
          <w:sz w:val="22"/>
          <w:szCs w:val="22"/>
        </w:rPr>
      </w:pPr>
      <w:r w:rsidRPr="00DB5AD9">
        <w:rPr>
          <w:rFonts w:ascii="Tahoma" w:eastAsia="Arial" w:hAnsi="Tahoma" w:cs="Tahoma"/>
          <w:b/>
          <w:bCs/>
          <w:color w:val="C00000"/>
          <w:sz w:val="22"/>
          <w:szCs w:val="22"/>
        </w:rPr>
        <w:t>zasadę wzajemnego zaufania i akceptacji</w:t>
      </w:r>
      <w:r w:rsidRPr="00DB5AD9">
        <w:rPr>
          <w:rFonts w:ascii="Tahoma" w:eastAsia="Arial" w:hAnsi="Tahoma" w:cs="Tahoma"/>
          <w:color w:val="C00000"/>
          <w:sz w:val="22"/>
          <w:szCs w:val="22"/>
        </w:rPr>
        <w:t xml:space="preserve"> </w:t>
      </w:r>
      <w:r w:rsidRPr="00237DD8">
        <w:rPr>
          <w:rFonts w:ascii="Tahoma" w:eastAsia="Arial" w:hAnsi="Tahoma" w:cs="Tahoma"/>
          <w:sz w:val="22"/>
          <w:szCs w:val="22"/>
        </w:rPr>
        <w:t>– opartą na tolerancji, poszanowaniu godności, swobody wyboru wartości i celów życiowych osób objętych wsparciem;</w:t>
      </w:r>
    </w:p>
    <w:p w14:paraId="35180504" w14:textId="77777777" w:rsidR="00507743" w:rsidRPr="00237DD8" w:rsidRDefault="00507743" w:rsidP="00F45637">
      <w:pPr>
        <w:numPr>
          <w:ilvl w:val="0"/>
          <w:numId w:val="15"/>
        </w:numPr>
        <w:spacing w:line="360" w:lineRule="auto"/>
        <w:ind w:left="851" w:hanging="425"/>
        <w:contextualSpacing/>
        <w:jc w:val="both"/>
        <w:rPr>
          <w:rFonts w:ascii="Tahoma" w:eastAsia="Arial" w:hAnsi="Tahoma" w:cs="Tahoma"/>
          <w:b/>
          <w:bCs/>
          <w:sz w:val="22"/>
          <w:szCs w:val="22"/>
        </w:rPr>
      </w:pPr>
      <w:r w:rsidRPr="00DB5AD9">
        <w:rPr>
          <w:rFonts w:ascii="Tahoma" w:eastAsia="Arial" w:hAnsi="Tahoma" w:cs="Tahoma"/>
          <w:b/>
          <w:bCs/>
          <w:color w:val="C00000"/>
          <w:sz w:val="22"/>
          <w:szCs w:val="22"/>
        </w:rPr>
        <w:t>zasadę wzmacniania (</w:t>
      </w:r>
      <w:proofErr w:type="spellStart"/>
      <w:r w:rsidRPr="00DB5AD9">
        <w:rPr>
          <w:rFonts w:ascii="Tahoma" w:eastAsia="Arial" w:hAnsi="Tahoma" w:cs="Tahoma"/>
          <w:b/>
          <w:bCs/>
          <w:color w:val="C00000"/>
          <w:sz w:val="22"/>
          <w:szCs w:val="22"/>
        </w:rPr>
        <w:t>empowerment</w:t>
      </w:r>
      <w:proofErr w:type="spellEnd"/>
      <w:r w:rsidRPr="00DB5AD9">
        <w:rPr>
          <w:rFonts w:ascii="Tahoma" w:eastAsia="Arial" w:hAnsi="Tahoma" w:cs="Tahoma"/>
          <w:b/>
          <w:bCs/>
          <w:color w:val="C00000"/>
          <w:sz w:val="22"/>
          <w:szCs w:val="22"/>
        </w:rPr>
        <w:t>)</w:t>
      </w:r>
      <w:r w:rsidRPr="00237DD8">
        <w:rPr>
          <w:rFonts w:ascii="Tahoma" w:eastAsia="Arial" w:hAnsi="Tahoma" w:cs="Tahoma"/>
          <w:b/>
          <w:bCs/>
          <w:sz w:val="22"/>
          <w:szCs w:val="22"/>
        </w:rPr>
        <w:t xml:space="preserve"> </w:t>
      </w:r>
      <w:r w:rsidRPr="00237DD8">
        <w:rPr>
          <w:rFonts w:ascii="Tahoma" w:eastAsia="Arial" w:hAnsi="Tahoma" w:cs="Tahoma"/>
          <w:sz w:val="22"/>
          <w:szCs w:val="22"/>
        </w:rPr>
        <w:t xml:space="preserve">– w ramach której respektuje się prawo rodzin do współuczestnictwa w procesie definiowania potrzeb i celów, ufa się </w:t>
      </w:r>
      <w:r w:rsidR="002303D9">
        <w:rPr>
          <w:rFonts w:ascii="Tahoma" w:eastAsia="Arial" w:hAnsi="Tahoma" w:cs="Tahoma"/>
          <w:sz w:val="22"/>
          <w:szCs w:val="22"/>
        </w:rPr>
        <w:br/>
      </w:r>
      <w:r w:rsidRPr="00237DD8">
        <w:rPr>
          <w:rFonts w:ascii="Tahoma" w:eastAsia="Arial" w:hAnsi="Tahoma" w:cs="Tahoma"/>
          <w:sz w:val="22"/>
          <w:szCs w:val="22"/>
        </w:rPr>
        <w:t>w zdolność rodzin do przeprowadzenia pozytywnych zmian we własnym życiu poprzez wykorzystanie zasobów i silnych stron oraz rezygnacji z traktowania osób wyłącznie przez pryzmat cechujących ich deficytów;</w:t>
      </w:r>
    </w:p>
    <w:p w14:paraId="758533F4" w14:textId="77777777" w:rsidR="00507743" w:rsidRPr="00237DD8" w:rsidRDefault="00507743" w:rsidP="00F45637">
      <w:pPr>
        <w:numPr>
          <w:ilvl w:val="0"/>
          <w:numId w:val="15"/>
        </w:numPr>
        <w:spacing w:line="360" w:lineRule="auto"/>
        <w:ind w:left="851" w:hanging="425"/>
        <w:contextualSpacing/>
        <w:jc w:val="both"/>
        <w:rPr>
          <w:rFonts w:ascii="Tahoma" w:eastAsia="Arial" w:hAnsi="Tahoma" w:cs="Tahoma"/>
          <w:b/>
          <w:bCs/>
          <w:sz w:val="22"/>
          <w:szCs w:val="22"/>
        </w:rPr>
      </w:pPr>
      <w:r w:rsidRPr="00DB5AD9">
        <w:rPr>
          <w:rFonts w:ascii="Tahoma" w:eastAsia="Arial" w:hAnsi="Tahoma" w:cs="Tahoma"/>
          <w:b/>
          <w:bCs/>
          <w:color w:val="C00000"/>
          <w:sz w:val="22"/>
          <w:szCs w:val="22"/>
        </w:rPr>
        <w:t>zasadę indywidualizacji</w:t>
      </w:r>
      <w:r w:rsidRPr="00DB5AD9">
        <w:rPr>
          <w:rFonts w:ascii="Tahoma" w:eastAsia="Arial" w:hAnsi="Tahoma" w:cs="Tahoma"/>
          <w:color w:val="C00000"/>
          <w:sz w:val="22"/>
          <w:szCs w:val="22"/>
        </w:rPr>
        <w:t xml:space="preserve"> </w:t>
      </w:r>
      <w:r w:rsidRPr="00237DD8">
        <w:rPr>
          <w:rFonts w:ascii="Tahoma" w:eastAsia="Arial" w:hAnsi="Tahoma" w:cs="Tahoma"/>
          <w:sz w:val="22"/>
          <w:szCs w:val="22"/>
        </w:rPr>
        <w:t xml:space="preserve">– podmiotowego podejścia do klienta, </w:t>
      </w:r>
      <w:r w:rsidRPr="00237DD8">
        <w:rPr>
          <w:rFonts w:ascii="Tahoma" w:hAnsi="Tahoma" w:cs="Tahoma"/>
          <w:sz w:val="22"/>
          <w:szCs w:val="22"/>
        </w:rPr>
        <w:t xml:space="preserve">uwzględniającą indywidualne cechy osobowości klienta, jego potencjał, możliwości rozwojowe, ograniczenia oraz inne atrybuty ważne dla budowania relacji współpracy </w:t>
      </w:r>
      <w:r w:rsidR="005411E9">
        <w:rPr>
          <w:rFonts w:ascii="Tahoma" w:hAnsi="Tahoma" w:cs="Tahoma"/>
          <w:sz w:val="22"/>
          <w:szCs w:val="22"/>
        </w:rPr>
        <w:br/>
      </w:r>
      <w:r w:rsidRPr="00237DD8">
        <w:rPr>
          <w:rFonts w:ascii="Tahoma" w:hAnsi="Tahoma" w:cs="Tahoma"/>
          <w:sz w:val="22"/>
          <w:szCs w:val="22"/>
        </w:rPr>
        <w:t>w pokonywaniu życiowych trudności</w:t>
      </w:r>
      <w:r w:rsidRPr="00237DD8">
        <w:rPr>
          <w:rFonts w:ascii="Tahoma" w:eastAsia="Arial" w:hAnsi="Tahoma" w:cs="Tahoma"/>
          <w:sz w:val="22"/>
          <w:szCs w:val="22"/>
        </w:rPr>
        <w:t>;</w:t>
      </w:r>
    </w:p>
    <w:p w14:paraId="12271F1D" w14:textId="77777777" w:rsidR="00507743" w:rsidRPr="00237DD8" w:rsidRDefault="00507743" w:rsidP="00F45637">
      <w:pPr>
        <w:numPr>
          <w:ilvl w:val="0"/>
          <w:numId w:val="15"/>
        </w:numPr>
        <w:spacing w:line="360" w:lineRule="auto"/>
        <w:ind w:left="851" w:hanging="425"/>
        <w:contextualSpacing/>
        <w:jc w:val="both"/>
        <w:rPr>
          <w:rFonts w:ascii="Tahoma" w:eastAsia="Arial" w:hAnsi="Tahoma" w:cs="Tahoma"/>
          <w:b/>
          <w:bCs/>
          <w:sz w:val="22"/>
          <w:szCs w:val="22"/>
        </w:rPr>
      </w:pPr>
      <w:r w:rsidRPr="00DB5AD9">
        <w:rPr>
          <w:rFonts w:ascii="Tahoma" w:eastAsia="Arial" w:hAnsi="Tahoma" w:cs="Tahoma"/>
          <w:b/>
          <w:bCs/>
          <w:color w:val="C00000"/>
          <w:sz w:val="22"/>
          <w:szCs w:val="22"/>
        </w:rPr>
        <w:t>zasadę poufności</w:t>
      </w:r>
      <w:r w:rsidRPr="00DB5AD9">
        <w:rPr>
          <w:rFonts w:ascii="Tahoma" w:eastAsia="Arial" w:hAnsi="Tahoma" w:cs="Tahoma"/>
          <w:color w:val="C00000"/>
          <w:sz w:val="22"/>
          <w:szCs w:val="22"/>
        </w:rPr>
        <w:t xml:space="preserve"> </w:t>
      </w:r>
      <w:r w:rsidRPr="00237DD8">
        <w:rPr>
          <w:rFonts w:ascii="Tahoma" w:eastAsia="Arial" w:hAnsi="Tahoma" w:cs="Tahoma"/>
          <w:sz w:val="22"/>
          <w:szCs w:val="22"/>
        </w:rPr>
        <w:t>– respektowania prywatności i nieujawniania informacji uzyskanych od klienta bez jego wiedzy i zgody osobom trzecim (z wyłączeniem wyjątków</w:t>
      </w:r>
      <w:r w:rsidR="0040154A">
        <w:rPr>
          <w:rFonts w:ascii="Tahoma" w:eastAsia="Arial" w:hAnsi="Tahoma" w:cs="Tahoma"/>
          <w:sz w:val="22"/>
          <w:szCs w:val="22"/>
        </w:rPr>
        <w:t xml:space="preserve"> </w:t>
      </w:r>
      <w:r w:rsidRPr="00237DD8">
        <w:rPr>
          <w:rFonts w:ascii="Tahoma" w:eastAsia="Arial" w:hAnsi="Tahoma" w:cs="Tahoma"/>
          <w:sz w:val="22"/>
          <w:szCs w:val="22"/>
        </w:rPr>
        <w:t>wynikających z przepisów obowiązującego prawa);</w:t>
      </w:r>
    </w:p>
    <w:p w14:paraId="01E15E9A" w14:textId="77777777" w:rsidR="00507743" w:rsidRPr="00237DD8" w:rsidRDefault="00507743" w:rsidP="00F45637">
      <w:pPr>
        <w:numPr>
          <w:ilvl w:val="0"/>
          <w:numId w:val="15"/>
        </w:numPr>
        <w:spacing w:line="360" w:lineRule="auto"/>
        <w:ind w:left="851" w:hanging="425"/>
        <w:contextualSpacing/>
        <w:jc w:val="both"/>
        <w:rPr>
          <w:rFonts w:ascii="Tahoma" w:eastAsia="Arial" w:hAnsi="Tahoma" w:cs="Tahoma"/>
          <w:b/>
          <w:bCs/>
          <w:sz w:val="22"/>
          <w:szCs w:val="22"/>
        </w:rPr>
      </w:pPr>
      <w:r w:rsidRPr="00DB5AD9">
        <w:rPr>
          <w:rFonts w:ascii="Tahoma" w:eastAsia="Arial" w:hAnsi="Tahoma" w:cs="Tahoma"/>
          <w:b/>
          <w:bCs/>
          <w:color w:val="C00000"/>
          <w:sz w:val="22"/>
          <w:szCs w:val="22"/>
        </w:rPr>
        <w:lastRenderedPageBreak/>
        <w:t xml:space="preserve">zasadę właściwego doboru metod i technik stosowanych </w:t>
      </w:r>
      <w:r w:rsidR="005411E9">
        <w:rPr>
          <w:rFonts w:ascii="Tahoma" w:eastAsia="Arial" w:hAnsi="Tahoma" w:cs="Tahoma"/>
          <w:b/>
          <w:bCs/>
          <w:color w:val="C00000"/>
          <w:sz w:val="22"/>
          <w:szCs w:val="22"/>
        </w:rPr>
        <w:br/>
      </w:r>
      <w:r w:rsidRPr="00DB5AD9">
        <w:rPr>
          <w:rFonts w:ascii="Tahoma" w:eastAsia="Arial" w:hAnsi="Tahoma" w:cs="Tahoma"/>
          <w:b/>
          <w:bCs/>
          <w:color w:val="C00000"/>
          <w:sz w:val="22"/>
          <w:szCs w:val="22"/>
        </w:rPr>
        <w:t>z poszanowaniem godności osób i ich prawa do samostanowienia</w:t>
      </w:r>
      <w:r w:rsidRPr="00DB5AD9">
        <w:rPr>
          <w:rFonts w:ascii="Tahoma" w:eastAsia="Arial" w:hAnsi="Tahoma" w:cs="Tahoma"/>
          <w:color w:val="C00000"/>
          <w:sz w:val="22"/>
          <w:szCs w:val="22"/>
        </w:rPr>
        <w:t xml:space="preserve"> </w:t>
      </w:r>
      <w:r w:rsidRPr="00237DD8">
        <w:rPr>
          <w:rFonts w:ascii="Tahoma" w:eastAsia="Arial" w:hAnsi="Tahoma" w:cs="Tahoma"/>
          <w:sz w:val="22"/>
          <w:szCs w:val="22"/>
        </w:rPr>
        <w:t>– pra</w:t>
      </w:r>
      <w:r w:rsidR="0040154A">
        <w:rPr>
          <w:rFonts w:ascii="Tahoma" w:eastAsia="Arial" w:hAnsi="Tahoma" w:cs="Tahoma"/>
          <w:sz w:val="22"/>
          <w:szCs w:val="22"/>
        </w:rPr>
        <w:t>wa</w:t>
      </w:r>
      <w:r w:rsidRPr="00237DD8">
        <w:rPr>
          <w:rFonts w:ascii="Tahoma" w:eastAsia="Arial" w:hAnsi="Tahoma" w:cs="Tahoma"/>
          <w:sz w:val="22"/>
          <w:szCs w:val="22"/>
        </w:rPr>
        <w:t xml:space="preserve"> klientów do wolności i odpowiedzialności za swoje życie, </w:t>
      </w:r>
      <w:r w:rsidRPr="00237DD8">
        <w:rPr>
          <w:rFonts w:ascii="Tahoma" w:hAnsi="Tahoma" w:cs="Tahoma"/>
          <w:sz w:val="22"/>
          <w:szCs w:val="22"/>
        </w:rPr>
        <w:t>gwarantujące osobom aktywne uczestnictwo w działaniach prowadzących do poprawy ich sytuacji oraz prawo do podejmowania samodzielnych decyzji dotyczących wyboru właściwej formy wsparcia</w:t>
      </w:r>
      <w:r w:rsidRPr="00237DD8">
        <w:rPr>
          <w:rFonts w:ascii="Tahoma" w:eastAsia="Arial" w:hAnsi="Tahoma" w:cs="Tahoma"/>
          <w:sz w:val="22"/>
          <w:szCs w:val="22"/>
        </w:rPr>
        <w:t xml:space="preserve">; </w:t>
      </w:r>
    </w:p>
    <w:p w14:paraId="3DF6DCDD" w14:textId="77777777" w:rsidR="00507743" w:rsidRPr="00237DD8" w:rsidRDefault="00507743" w:rsidP="00F45637">
      <w:pPr>
        <w:numPr>
          <w:ilvl w:val="0"/>
          <w:numId w:val="15"/>
        </w:numPr>
        <w:spacing w:line="360" w:lineRule="auto"/>
        <w:ind w:left="851" w:hanging="425"/>
        <w:contextualSpacing/>
        <w:jc w:val="both"/>
        <w:rPr>
          <w:rFonts w:ascii="Tahoma" w:eastAsia="Arial" w:hAnsi="Tahoma" w:cs="Tahoma"/>
          <w:b/>
          <w:bCs/>
          <w:sz w:val="22"/>
          <w:szCs w:val="22"/>
        </w:rPr>
      </w:pPr>
      <w:r w:rsidRPr="00DB5AD9">
        <w:rPr>
          <w:rFonts w:ascii="Tahoma" w:eastAsia="Arial" w:hAnsi="Tahoma" w:cs="Tahoma"/>
          <w:b/>
          <w:bCs/>
          <w:color w:val="C00000"/>
          <w:sz w:val="22"/>
          <w:szCs w:val="22"/>
        </w:rPr>
        <w:t>zasadę udostępniania zasobów</w:t>
      </w:r>
      <w:r w:rsidR="00971D60" w:rsidRPr="00DB5AD9">
        <w:rPr>
          <w:rFonts w:ascii="Tahoma" w:eastAsia="Arial" w:hAnsi="Tahoma" w:cs="Tahoma"/>
          <w:color w:val="C00000"/>
          <w:sz w:val="22"/>
          <w:szCs w:val="22"/>
        </w:rPr>
        <w:t xml:space="preserve"> </w:t>
      </w:r>
      <w:r w:rsidR="00971D60" w:rsidRPr="00237DD8">
        <w:rPr>
          <w:rFonts w:ascii="Tahoma" w:eastAsia="Arial" w:hAnsi="Tahoma" w:cs="Tahoma"/>
          <w:sz w:val="22"/>
          <w:szCs w:val="22"/>
        </w:rPr>
        <w:t>–</w:t>
      </w:r>
      <w:r w:rsidRPr="00237DD8">
        <w:rPr>
          <w:rFonts w:ascii="Tahoma" w:eastAsia="Arial" w:hAnsi="Tahoma" w:cs="Tahoma"/>
          <w:sz w:val="22"/>
          <w:szCs w:val="22"/>
        </w:rPr>
        <w:t xml:space="preserve"> przejawiającą się w zobowiązaniu pracowników realizujących działania w ramach Modelu do poszukiwania możliwości zaspokojenia uzasadnionych potrzeb klientów i udzielania wszelkich informacji </w:t>
      </w:r>
      <w:r w:rsidR="005411E9">
        <w:rPr>
          <w:rFonts w:ascii="Tahoma" w:eastAsia="Arial" w:hAnsi="Tahoma" w:cs="Tahoma"/>
          <w:sz w:val="22"/>
          <w:szCs w:val="22"/>
        </w:rPr>
        <w:br/>
      </w:r>
      <w:r w:rsidRPr="00237DD8">
        <w:rPr>
          <w:rFonts w:ascii="Tahoma" w:eastAsia="Arial" w:hAnsi="Tahoma" w:cs="Tahoma"/>
          <w:sz w:val="22"/>
          <w:szCs w:val="22"/>
        </w:rPr>
        <w:t>w tym zakresie;</w:t>
      </w:r>
    </w:p>
    <w:p w14:paraId="4283D67D" w14:textId="77777777" w:rsidR="00507743" w:rsidRPr="00237DD8" w:rsidRDefault="00507743" w:rsidP="00F45637">
      <w:pPr>
        <w:numPr>
          <w:ilvl w:val="0"/>
          <w:numId w:val="15"/>
        </w:numPr>
        <w:spacing w:line="360" w:lineRule="auto"/>
        <w:ind w:left="851" w:hanging="425"/>
        <w:contextualSpacing/>
        <w:jc w:val="both"/>
        <w:rPr>
          <w:rFonts w:ascii="Tahoma" w:eastAsia="Arial" w:hAnsi="Tahoma" w:cs="Tahoma"/>
          <w:b/>
          <w:bCs/>
          <w:sz w:val="22"/>
          <w:szCs w:val="22"/>
        </w:rPr>
      </w:pPr>
      <w:r w:rsidRPr="00DB5AD9">
        <w:rPr>
          <w:rFonts w:ascii="Tahoma" w:eastAsia="Arial" w:hAnsi="Tahoma" w:cs="Tahoma"/>
          <w:b/>
          <w:bCs/>
          <w:color w:val="C00000"/>
          <w:sz w:val="22"/>
          <w:szCs w:val="22"/>
        </w:rPr>
        <w:t>zasadę neutralności</w:t>
      </w:r>
      <w:r w:rsidRPr="00DB5AD9">
        <w:rPr>
          <w:rFonts w:ascii="Tahoma" w:eastAsia="Arial" w:hAnsi="Tahoma" w:cs="Tahoma"/>
          <w:color w:val="C00000"/>
          <w:sz w:val="22"/>
          <w:szCs w:val="22"/>
        </w:rPr>
        <w:t xml:space="preserve"> </w:t>
      </w:r>
      <w:r w:rsidRPr="00237DD8">
        <w:rPr>
          <w:rFonts w:ascii="Tahoma" w:eastAsia="Arial" w:hAnsi="Tahoma" w:cs="Tahoma"/>
          <w:sz w:val="22"/>
          <w:szCs w:val="22"/>
        </w:rPr>
        <w:t xml:space="preserve">– poszukiwania przyczyn i sposobów rozwiązywania sytuacji problemowych powstałych podczas realizacji zadań w ramach Modelu, niezależnie </w:t>
      </w:r>
      <w:r w:rsidR="00FA64D9" w:rsidRPr="00237DD8">
        <w:rPr>
          <w:rFonts w:ascii="Tahoma" w:eastAsia="Arial" w:hAnsi="Tahoma" w:cs="Tahoma"/>
          <w:sz w:val="22"/>
          <w:szCs w:val="22"/>
        </w:rPr>
        <w:br/>
      </w:r>
      <w:r w:rsidRPr="00237DD8">
        <w:rPr>
          <w:rFonts w:ascii="Tahoma" w:eastAsia="Arial" w:hAnsi="Tahoma" w:cs="Tahoma"/>
          <w:sz w:val="22"/>
          <w:szCs w:val="22"/>
        </w:rPr>
        <w:t>od poglądów i postaw przyjmowanych przez osoby pomagające i klientów;</w:t>
      </w:r>
    </w:p>
    <w:p w14:paraId="56C85FD6" w14:textId="77777777" w:rsidR="00507743" w:rsidRPr="00237DD8" w:rsidRDefault="00507743" w:rsidP="00F45637">
      <w:pPr>
        <w:numPr>
          <w:ilvl w:val="0"/>
          <w:numId w:val="15"/>
        </w:numPr>
        <w:spacing w:line="360" w:lineRule="auto"/>
        <w:ind w:left="851" w:hanging="425"/>
        <w:contextualSpacing/>
        <w:jc w:val="both"/>
        <w:rPr>
          <w:rFonts w:ascii="Tahoma" w:eastAsia="Arial" w:hAnsi="Tahoma" w:cs="Tahoma"/>
          <w:b/>
          <w:bCs/>
          <w:sz w:val="22"/>
          <w:szCs w:val="22"/>
        </w:rPr>
      </w:pPr>
      <w:r w:rsidRPr="00DB5AD9">
        <w:rPr>
          <w:rFonts w:ascii="Tahoma" w:eastAsia="Arial" w:hAnsi="Tahoma" w:cs="Tahoma"/>
          <w:b/>
          <w:bCs/>
          <w:color w:val="C00000"/>
          <w:sz w:val="22"/>
          <w:szCs w:val="22"/>
        </w:rPr>
        <w:t>zasadę nieoceniania</w:t>
      </w:r>
      <w:r w:rsidRPr="00DB5AD9">
        <w:rPr>
          <w:rFonts w:ascii="Tahoma" w:eastAsia="Arial" w:hAnsi="Tahoma" w:cs="Tahoma"/>
          <w:color w:val="C00000"/>
          <w:sz w:val="22"/>
          <w:szCs w:val="22"/>
        </w:rPr>
        <w:t xml:space="preserve"> </w:t>
      </w:r>
      <w:r w:rsidRPr="00237DD8">
        <w:rPr>
          <w:rFonts w:ascii="Tahoma" w:eastAsia="Arial" w:hAnsi="Tahoma" w:cs="Tahoma"/>
          <w:sz w:val="22"/>
          <w:szCs w:val="22"/>
        </w:rPr>
        <w:t>– rozpatrywania każdej sytuacji opartego na profesjonalnej wiedzy, odstąpienia od osądów i krytyki osób korzystających ze wsparcia;</w:t>
      </w:r>
    </w:p>
    <w:p w14:paraId="60117A32" w14:textId="77777777" w:rsidR="00507743" w:rsidRPr="00237DD8" w:rsidRDefault="00507743" w:rsidP="00F45637">
      <w:pPr>
        <w:numPr>
          <w:ilvl w:val="0"/>
          <w:numId w:val="15"/>
        </w:numPr>
        <w:spacing w:line="360" w:lineRule="auto"/>
        <w:ind w:left="851" w:hanging="425"/>
        <w:contextualSpacing/>
        <w:jc w:val="both"/>
        <w:rPr>
          <w:rFonts w:ascii="Tahoma" w:eastAsia="Arial" w:hAnsi="Tahoma" w:cs="Tahoma"/>
          <w:b/>
          <w:bCs/>
          <w:sz w:val="22"/>
          <w:szCs w:val="22"/>
        </w:rPr>
      </w:pPr>
      <w:r w:rsidRPr="00DB5AD9">
        <w:rPr>
          <w:rFonts w:ascii="Tahoma" w:eastAsia="Arial" w:hAnsi="Tahoma" w:cs="Tahoma"/>
          <w:b/>
          <w:bCs/>
          <w:color w:val="C00000"/>
          <w:sz w:val="22"/>
          <w:szCs w:val="22"/>
        </w:rPr>
        <w:t>zasadę dobra rodziny i poszczególnych jej członków</w:t>
      </w:r>
      <w:r w:rsidRPr="00DB5AD9">
        <w:rPr>
          <w:rFonts w:ascii="Tahoma" w:eastAsia="Arial" w:hAnsi="Tahoma" w:cs="Tahoma"/>
          <w:color w:val="C00000"/>
          <w:sz w:val="22"/>
          <w:szCs w:val="22"/>
        </w:rPr>
        <w:t xml:space="preserve"> </w:t>
      </w:r>
      <w:r w:rsidRPr="00237DD8">
        <w:rPr>
          <w:rFonts w:ascii="Tahoma" w:eastAsia="Arial" w:hAnsi="Tahoma" w:cs="Tahoma"/>
          <w:sz w:val="22"/>
          <w:szCs w:val="22"/>
        </w:rPr>
        <w:t xml:space="preserve">– uwzględnienia </w:t>
      </w:r>
      <w:r w:rsidR="005411E9">
        <w:rPr>
          <w:rFonts w:ascii="Tahoma" w:eastAsia="Arial" w:hAnsi="Tahoma" w:cs="Tahoma"/>
          <w:sz w:val="22"/>
          <w:szCs w:val="22"/>
        </w:rPr>
        <w:br/>
      </w:r>
      <w:r w:rsidRPr="00237DD8">
        <w:rPr>
          <w:rFonts w:ascii="Tahoma" w:eastAsia="Arial" w:hAnsi="Tahoma" w:cs="Tahoma"/>
          <w:sz w:val="22"/>
          <w:szCs w:val="22"/>
        </w:rPr>
        <w:t>w postępowaniu pomocowym potrzeb i wsparcia poszczególnych członków środowiska rodzinnego;</w:t>
      </w:r>
    </w:p>
    <w:p w14:paraId="1989A7C2" w14:textId="77777777" w:rsidR="00507743" w:rsidRPr="00237DD8" w:rsidRDefault="00507743" w:rsidP="00F45637">
      <w:pPr>
        <w:numPr>
          <w:ilvl w:val="0"/>
          <w:numId w:val="15"/>
        </w:numPr>
        <w:spacing w:line="360" w:lineRule="auto"/>
        <w:ind w:left="851" w:hanging="425"/>
        <w:contextualSpacing/>
        <w:jc w:val="both"/>
        <w:rPr>
          <w:rFonts w:ascii="Tahoma" w:eastAsia="Arial" w:hAnsi="Tahoma" w:cs="Tahoma"/>
          <w:b/>
          <w:bCs/>
          <w:sz w:val="22"/>
          <w:szCs w:val="22"/>
        </w:rPr>
      </w:pPr>
      <w:r w:rsidRPr="00DB5AD9">
        <w:rPr>
          <w:rFonts w:ascii="Tahoma" w:hAnsi="Tahoma" w:cs="Tahoma"/>
          <w:b/>
          <w:color w:val="C00000"/>
          <w:sz w:val="22"/>
          <w:szCs w:val="22"/>
        </w:rPr>
        <w:t>zasadę efektów odłożonych w czasie</w:t>
      </w:r>
      <w:r w:rsidRPr="00DB5AD9">
        <w:rPr>
          <w:rFonts w:ascii="Tahoma" w:hAnsi="Tahoma" w:cs="Tahoma"/>
          <w:color w:val="C00000"/>
          <w:sz w:val="22"/>
          <w:szCs w:val="22"/>
        </w:rPr>
        <w:t xml:space="preserve"> </w:t>
      </w:r>
      <w:r w:rsidRPr="00237DD8">
        <w:rPr>
          <w:rFonts w:ascii="Tahoma" w:hAnsi="Tahoma" w:cs="Tahoma"/>
          <w:sz w:val="22"/>
          <w:szCs w:val="22"/>
        </w:rPr>
        <w:t>– zakładającą, że nie wszystkie podejmowane działania muszą od razu przynieść widoczną zmianę.</w:t>
      </w:r>
    </w:p>
    <w:p w14:paraId="74EC5BF0" w14:textId="77777777" w:rsidR="00971D60" w:rsidRPr="00237DD8" w:rsidRDefault="00971D60" w:rsidP="00F45637">
      <w:pPr>
        <w:spacing w:line="360" w:lineRule="auto"/>
        <w:contextualSpacing/>
        <w:rPr>
          <w:rFonts w:ascii="Tahoma" w:hAnsi="Tahoma" w:cs="Tahoma"/>
        </w:rPr>
      </w:pPr>
    </w:p>
    <w:p w14:paraId="2A8FEF8A" w14:textId="77777777" w:rsidR="00507743" w:rsidRPr="00DB5AD9" w:rsidRDefault="00865373" w:rsidP="00F45637">
      <w:pPr>
        <w:pStyle w:val="Nagwek2"/>
        <w:numPr>
          <w:ilvl w:val="1"/>
          <w:numId w:val="1"/>
        </w:numPr>
        <w:spacing w:before="0" w:after="120" w:line="360" w:lineRule="auto"/>
        <w:contextualSpacing/>
        <w:rPr>
          <w:rFonts w:ascii="Tahoma" w:hAnsi="Tahoma" w:cs="Tahoma"/>
          <w:b/>
          <w:smallCaps/>
          <w:color w:val="4BACC6"/>
        </w:rPr>
      </w:pPr>
      <w:bookmarkStart w:id="10" w:name="_Toc69041713"/>
      <w:r w:rsidRPr="00DB5AD9">
        <w:rPr>
          <w:rFonts w:ascii="Tahoma" w:hAnsi="Tahoma" w:cs="Tahoma"/>
          <w:b/>
          <w:smallCaps/>
          <w:color w:val="4BACC6"/>
        </w:rPr>
        <w:t>Korzyści dla realizatorów i odbiorców działań</w:t>
      </w:r>
      <w:bookmarkEnd w:id="10"/>
    </w:p>
    <w:p w14:paraId="6EE54397" w14:textId="77777777" w:rsidR="00507743" w:rsidRDefault="00507743" w:rsidP="00971D60">
      <w:pPr>
        <w:pStyle w:val="Akapitzlist"/>
        <w:spacing w:after="120" w:line="360" w:lineRule="auto"/>
        <w:ind w:left="0" w:firstLine="709"/>
        <w:contextualSpacing/>
        <w:jc w:val="both"/>
        <w:rPr>
          <w:rFonts w:ascii="Tahoma" w:hAnsi="Tahoma" w:cs="Tahoma"/>
        </w:rPr>
      </w:pPr>
      <w:r w:rsidRPr="00237DD8">
        <w:rPr>
          <w:rFonts w:ascii="Tahoma" w:hAnsi="Tahoma" w:cs="Tahoma"/>
        </w:rPr>
        <w:t>Model jest warty wdrożenia ze względu na szereg rozwiązań o charakterze i</w:t>
      </w:r>
      <w:r w:rsidR="006751B1" w:rsidRPr="00237DD8">
        <w:rPr>
          <w:rFonts w:ascii="Tahoma" w:hAnsi="Tahoma" w:cs="Tahoma"/>
        </w:rPr>
        <w:t>nnowacyjnym</w:t>
      </w:r>
      <w:r w:rsidR="00971D60">
        <w:rPr>
          <w:rFonts w:ascii="Tahoma" w:hAnsi="Tahoma" w:cs="Tahoma"/>
        </w:rPr>
        <w:t>, które zostały w jego ramach zaproponowane</w:t>
      </w:r>
      <w:r w:rsidR="006751B1" w:rsidRPr="00237DD8">
        <w:rPr>
          <w:rFonts w:ascii="Tahoma" w:hAnsi="Tahoma" w:cs="Tahoma"/>
        </w:rPr>
        <w:t>. Praca w oparciu o M</w:t>
      </w:r>
      <w:r w:rsidRPr="00237DD8">
        <w:rPr>
          <w:rFonts w:ascii="Tahoma" w:hAnsi="Tahoma" w:cs="Tahoma"/>
        </w:rPr>
        <w:t xml:space="preserve">odel jest korzystna dla realizatorów, </w:t>
      </w:r>
      <w:r w:rsidR="00971D60">
        <w:rPr>
          <w:rFonts w:ascii="Tahoma" w:hAnsi="Tahoma" w:cs="Tahoma"/>
        </w:rPr>
        <w:t>ale również</w:t>
      </w:r>
      <w:r w:rsidRPr="00237DD8">
        <w:rPr>
          <w:rFonts w:ascii="Tahoma" w:hAnsi="Tahoma" w:cs="Tahoma"/>
        </w:rPr>
        <w:t xml:space="preserve"> odbiorców działań, czyli rodzin zagrożonych problemem dziedziczonego ubóstwa.</w:t>
      </w:r>
      <w:r w:rsidR="00971D60">
        <w:rPr>
          <w:rFonts w:ascii="Tahoma" w:hAnsi="Tahoma" w:cs="Tahoma"/>
        </w:rPr>
        <w:t xml:space="preserve"> </w:t>
      </w:r>
      <w:r w:rsidRPr="00971D60">
        <w:rPr>
          <w:rFonts w:ascii="Tahoma" w:hAnsi="Tahoma" w:cs="Tahoma"/>
        </w:rPr>
        <w:t>Wśród najważniejszych korzyści dla realizatorów Modelu wskazać należy</w:t>
      </w:r>
      <w:r w:rsidR="00971D60">
        <w:rPr>
          <w:rFonts w:ascii="Tahoma" w:hAnsi="Tahoma" w:cs="Tahoma"/>
        </w:rPr>
        <w:t xml:space="preserve"> sześć kwestii.</w:t>
      </w:r>
    </w:p>
    <w:p w14:paraId="1308C1A5" w14:textId="77777777" w:rsidR="002303D9" w:rsidRPr="00DB5AD9" w:rsidRDefault="002303D9" w:rsidP="00971D60">
      <w:pPr>
        <w:pStyle w:val="Akapitzlist"/>
        <w:spacing w:after="120" w:line="360" w:lineRule="auto"/>
        <w:ind w:left="0" w:firstLine="709"/>
        <w:contextualSpacing/>
        <w:jc w:val="both"/>
        <w:rPr>
          <w:rFonts w:ascii="Tahoma" w:hAnsi="Tahoma" w:cs="Tahoma"/>
          <w:color w:val="4BACC6"/>
        </w:rPr>
      </w:pPr>
    </w:p>
    <w:p w14:paraId="51F98B04" w14:textId="77777777" w:rsidR="00507743" w:rsidRPr="00DB5AD9" w:rsidRDefault="00507743" w:rsidP="00F45637">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after="120" w:line="360" w:lineRule="auto"/>
        <w:ind w:left="567"/>
        <w:contextualSpacing/>
        <w:jc w:val="both"/>
        <w:rPr>
          <w:rFonts w:ascii="Tahoma" w:hAnsi="Tahoma" w:cs="Tahoma"/>
          <w:b/>
          <w:color w:val="4BACC6"/>
        </w:rPr>
      </w:pPr>
      <w:r w:rsidRPr="00DB5AD9">
        <w:rPr>
          <w:rFonts w:ascii="Tahoma" w:hAnsi="Tahoma" w:cs="Tahoma"/>
          <w:b/>
          <w:color w:val="4BACC6"/>
        </w:rPr>
        <w:t>Wdrożenie nowego podejścia do pracy środowiskowej z rodziną dotkniętą problemem dziedziczonego ubóstwa</w:t>
      </w:r>
    </w:p>
    <w:p w14:paraId="6D56FB82" w14:textId="77777777" w:rsidR="00507743" w:rsidRPr="00237DD8" w:rsidRDefault="00507743" w:rsidP="00971D60">
      <w:pPr>
        <w:spacing w:line="360" w:lineRule="auto"/>
        <w:ind w:left="207" w:firstLine="360"/>
        <w:contextualSpacing/>
        <w:jc w:val="both"/>
        <w:rPr>
          <w:rFonts w:ascii="Tahoma" w:hAnsi="Tahoma" w:cs="Tahoma"/>
          <w:sz w:val="22"/>
        </w:rPr>
      </w:pPr>
      <w:r w:rsidRPr="00237DD8">
        <w:rPr>
          <w:rFonts w:ascii="Tahoma" w:hAnsi="Tahoma" w:cs="Tahoma"/>
          <w:sz w:val="22"/>
        </w:rPr>
        <w:t>Praca z rodziną dotkniętą problemem dziedziczonego ubóstwa ma charakter długofalowy i obejmuje zarówno rodziny doświadczające dziedziczonego ubóstwa, jak ich najbliższe otoczenie. W ramach Modelu przewiduje się działania skierowane do przedstawicieli wszystkich pokoleń</w:t>
      </w:r>
      <w:r w:rsidR="00971D60">
        <w:rPr>
          <w:rFonts w:ascii="Tahoma" w:hAnsi="Tahoma" w:cs="Tahoma"/>
          <w:sz w:val="22"/>
        </w:rPr>
        <w:t>,</w:t>
      </w:r>
      <w:r w:rsidRPr="00237DD8">
        <w:rPr>
          <w:rFonts w:ascii="Tahoma" w:hAnsi="Tahoma" w:cs="Tahoma"/>
          <w:sz w:val="22"/>
        </w:rPr>
        <w:t xml:space="preserve"> dzięki szerokiemu katalogowi usług/form wsparcia oferowanych przez </w:t>
      </w:r>
      <w:r w:rsidRPr="00237DD8">
        <w:rPr>
          <w:rFonts w:ascii="Tahoma" w:hAnsi="Tahoma" w:cs="Tahoma"/>
          <w:sz w:val="22"/>
        </w:rPr>
        <w:lastRenderedPageBreak/>
        <w:t xml:space="preserve">podmioty tworzące sieci wsparcia. Praca nad </w:t>
      </w:r>
      <w:r w:rsidR="00971D60">
        <w:rPr>
          <w:rFonts w:ascii="Tahoma" w:hAnsi="Tahoma" w:cs="Tahoma"/>
          <w:sz w:val="22"/>
        </w:rPr>
        <w:t>pomocą</w:t>
      </w:r>
      <w:r w:rsidRPr="00237DD8">
        <w:rPr>
          <w:rFonts w:ascii="Tahoma" w:hAnsi="Tahoma" w:cs="Tahoma"/>
          <w:sz w:val="22"/>
        </w:rPr>
        <w:t xml:space="preserve"> rodzin</w:t>
      </w:r>
      <w:r w:rsidR="00971D60">
        <w:rPr>
          <w:rFonts w:ascii="Tahoma" w:hAnsi="Tahoma" w:cs="Tahoma"/>
          <w:sz w:val="22"/>
        </w:rPr>
        <w:t>om</w:t>
      </w:r>
      <w:r w:rsidRPr="00237DD8">
        <w:rPr>
          <w:rFonts w:ascii="Tahoma" w:hAnsi="Tahoma" w:cs="Tahoma"/>
          <w:sz w:val="22"/>
        </w:rPr>
        <w:t xml:space="preserve"> </w:t>
      </w:r>
      <w:r w:rsidR="005411E9">
        <w:rPr>
          <w:rFonts w:ascii="Tahoma" w:hAnsi="Tahoma" w:cs="Tahoma"/>
          <w:sz w:val="22"/>
        </w:rPr>
        <w:br/>
      </w:r>
      <w:r w:rsidRPr="00237DD8">
        <w:rPr>
          <w:rFonts w:ascii="Tahoma" w:hAnsi="Tahoma" w:cs="Tahoma"/>
          <w:sz w:val="22"/>
        </w:rPr>
        <w:t>z problemem dziedziczonego ubóstwa jest więc w maksymalnym możliwym zakresie odnoszona do rzeczywistych warunków ich życia. Oznacza to wyjście poza sztywne procedury i zwrot w stronę praktycznych, elastycznych rozwiązań, możliwych do zaaplikowania w praktyce. Dzięki temu ma zostać przełamana wyuczona bezradność klienta i jego zależność od systemu pomocy społecznej.</w:t>
      </w:r>
    </w:p>
    <w:p w14:paraId="3CFB8903" w14:textId="77777777" w:rsidR="001D4CA8" w:rsidRPr="00DB5AD9" w:rsidRDefault="001D4CA8" w:rsidP="00F45637">
      <w:pPr>
        <w:spacing w:line="360" w:lineRule="auto"/>
        <w:ind w:left="207"/>
        <w:contextualSpacing/>
        <w:jc w:val="both"/>
        <w:rPr>
          <w:rFonts w:ascii="Tahoma" w:hAnsi="Tahoma" w:cs="Tahoma"/>
          <w:color w:val="4BACC6"/>
          <w:sz w:val="22"/>
        </w:rPr>
      </w:pPr>
    </w:p>
    <w:p w14:paraId="18C40964" w14:textId="77777777" w:rsidR="00507743" w:rsidRPr="00DB5AD9" w:rsidRDefault="00507743" w:rsidP="00F45637">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after="120" w:line="360" w:lineRule="auto"/>
        <w:ind w:left="567"/>
        <w:contextualSpacing/>
        <w:jc w:val="both"/>
        <w:rPr>
          <w:rFonts w:ascii="Tahoma" w:hAnsi="Tahoma" w:cs="Tahoma"/>
          <w:b/>
          <w:color w:val="4BACC6"/>
        </w:rPr>
      </w:pPr>
      <w:r w:rsidRPr="00DB5AD9">
        <w:rPr>
          <w:rFonts w:ascii="Tahoma" w:hAnsi="Tahoma" w:cs="Tahoma"/>
          <w:b/>
          <w:color w:val="4BACC6"/>
        </w:rPr>
        <w:t>Zastosowanie innowacyjnych metod pracy z rodziną dotkniętą problemem dziedziczonego ubóstwa</w:t>
      </w:r>
    </w:p>
    <w:p w14:paraId="33A8F7E1" w14:textId="79B4D7CF" w:rsidR="00507743" w:rsidRDefault="00507743" w:rsidP="00971D60">
      <w:pPr>
        <w:spacing w:line="360" w:lineRule="auto"/>
        <w:ind w:left="207" w:firstLine="360"/>
        <w:contextualSpacing/>
        <w:jc w:val="both"/>
        <w:rPr>
          <w:rFonts w:ascii="Tahoma" w:hAnsi="Tahoma" w:cs="Tahoma"/>
          <w:sz w:val="22"/>
        </w:rPr>
      </w:pPr>
      <w:r w:rsidRPr="00237DD8">
        <w:rPr>
          <w:rFonts w:ascii="Tahoma" w:hAnsi="Tahoma" w:cs="Tahoma"/>
          <w:sz w:val="22"/>
        </w:rPr>
        <w:t xml:space="preserve">Praca z klientami pomocy społecznej sprowadza się zazwyczaj do zastosowania standardowych metod. Przewaga rozwiązań modelowych polega na zastosowaniu metod pracy, które rzadko są wykorzystywane na gruncie polskim, cechuje je zarazem wysoka skuteczność. Chodzi tu przede wszystkim o </w:t>
      </w:r>
      <w:r w:rsidRPr="00237DD8">
        <w:rPr>
          <w:rFonts w:ascii="Tahoma" w:hAnsi="Tahoma" w:cs="Tahoma"/>
          <w:i/>
          <w:sz w:val="22"/>
        </w:rPr>
        <w:t>Case Management</w:t>
      </w:r>
      <w:r w:rsidRPr="00237DD8">
        <w:rPr>
          <w:rFonts w:ascii="Tahoma" w:hAnsi="Tahoma" w:cs="Tahoma"/>
          <w:sz w:val="22"/>
        </w:rPr>
        <w:t>, który zakłada – między innymi – aktywność i współdziałanie klienta, współpracę z nim od początku zajmowania się przypadkiem oraz intensywną komunikację, co ułatwia osiągnięcie porozumienia z klientem już na etapie definiowania problemu.</w:t>
      </w:r>
    </w:p>
    <w:p w14:paraId="743A2F34" w14:textId="77777777" w:rsidR="00971D60" w:rsidRPr="00237DD8" w:rsidRDefault="00971D60" w:rsidP="00971D60">
      <w:pPr>
        <w:spacing w:line="360" w:lineRule="auto"/>
        <w:ind w:left="207" w:firstLine="360"/>
        <w:contextualSpacing/>
        <w:jc w:val="both"/>
        <w:rPr>
          <w:rFonts w:ascii="Tahoma" w:hAnsi="Tahoma" w:cs="Tahoma"/>
          <w:sz w:val="22"/>
        </w:rPr>
      </w:pPr>
    </w:p>
    <w:p w14:paraId="7731CE21" w14:textId="77777777" w:rsidR="00507743" w:rsidRPr="00DB5AD9" w:rsidRDefault="00507743" w:rsidP="00F45637">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after="120" w:line="360" w:lineRule="auto"/>
        <w:ind w:left="567"/>
        <w:contextualSpacing/>
        <w:jc w:val="both"/>
        <w:rPr>
          <w:rFonts w:ascii="Tahoma" w:hAnsi="Tahoma" w:cs="Tahoma"/>
          <w:b/>
          <w:color w:val="4BACC6"/>
        </w:rPr>
      </w:pPr>
      <w:r w:rsidRPr="00DB5AD9">
        <w:rPr>
          <w:rFonts w:ascii="Tahoma" w:hAnsi="Tahoma" w:cs="Tahoma"/>
          <w:b/>
          <w:color w:val="4BACC6"/>
        </w:rPr>
        <w:t>Nowatorskie podejście do roli pracownika socjalnego</w:t>
      </w:r>
    </w:p>
    <w:p w14:paraId="4CBDCC16" w14:textId="77777777" w:rsidR="00507743" w:rsidRDefault="00507743" w:rsidP="00971D60">
      <w:pPr>
        <w:spacing w:line="360" w:lineRule="auto"/>
        <w:ind w:left="207" w:firstLine="360"/>
        <w:contextualSpacing/>
        <w:jc w:val="both"/>
        <w:rPr>
          <w:rFonts w:ascii="Tahoma" w:hAnsi="Tahoma" w:cs="Tahoma"/>
          <w:sz w:val="22"/>
        </w:rPr>
      </w:pPr>
      <w:r w:rsidRPr="00237DD8">
        <w:rPr>
          <w:rFonts w:ascii="Tahoma" w:hAnsi="Tahoma" w:cs="Tahoma"/>
          <w:sz w:val="22"/>
        </w:rPr>
        <w:t>Rola pracown</w:t>
      </w:r>
      <w:r w:rsidR="00F1142F" w:rsidRPr="00237DD8">
        <w:rPr>
          <w:rFonts w:ascii="Tahoma" w:hAnsi="Tahoma" w:cs="Tahoma"/>
          <w:sz w:val="22"/>
        </w:rPr>
        <w:t>ika socjalnego, w myśl założeń M</w:t>
      </w:r>
      <w:r w:rsidRPr="00237DD8">
        <w:rPr>
          <w:rFonts w:ascii="Tahoma" w:hAnsi="Tahoma" w:cs="Tahoma"/>
          <w:sz w:val="22"/>
        </w:rPr>
        <w:t>odelu, polega na pełnieniu funkcji „menedżera przypadku” (</w:t>
      </w:r>
      <w:r w:rsidR="00971D60">
        <w:rPr>
          <w:rFonts w:ascii="Tahoma" w:hAnsi="Tahoma" w:cs="Tahoma"/>
          <w:i/>
          <w:sz w:val="22"/>
        </w:rPr>
        <w:t>c</w:t>
      </w:r>
      <w:r w:rsidRPr="00237DD8">
        <w:rPr>
          <w:rFonts w:ascii="Tahoma" w:hAnsi="Tahoma" w:cs="Tahoma"/>
          <w:i/>
          <w:sz w:val="22"/>
        </w:rPr>
        <w:t xml:space="preserve">ase </w:t>
      </w:r>
      <w:r w:rsidR="00971D60">
        <w:rPr>
          <w:rFonts w:ascii="Tahoma" w:hAnsi="Tahoma" w:cs="Tahoma"/>
          <w:i/>
          <w:sz w:val="22"/>
        </w:rPr>
        <w:t>m</w:t>
      </w:r>
      <w:r w:rsidRPr="00237DD8">
        <w:rPr>
          <w:rFonts w:ascii="Tahoma" w:hAnsi="Tahoma" w:cs="Tahoma"/>
          <w:i/>
          <w:sz w:val="22"/>
        </w:rPr>
        <w:t>anagera</w:t>
      </w:r>
      <w:r w:rsidRPr="00237DD8">
        <w:rPr>
          <w:rFonts w:ascii="Tahoma" w:hAnsi="Tahoma" w:cs="Tahoma"/>
          <w:sz w:val="22"/>
        </w:rPr>
        <w:t xml:space="preserve">), który zarządza wsparciem udzielanym rodzinie przez różne podmioty (specjalistów, instytucje itp.). Pracownik socjalny pozostaje blisko klienta, jednak mając do dyspozycji wielu specjalistów dąży do zorganizowania mu kompleksowego i specjalistycznego wsparcia. </w:t>
      </w:r>
    </w:p>
    <w:p w14:paraId="284B4AD3" w14:textId="77777777" w:rsidR="00971D60" w:rsidRDefault="00971D60" w:rsidP="00F45637">
      <w:pPr>
        <w:spacing w:line="360" w:lineRule="auto"/>
        <w:ind w:left="207"/>
        <w:contextualSpacing/>
        <w:jc w:val="both"/>
        <w:rPr>
          <w:rFonts w:ascii="Tahoma" w:hAnsi="Tahoma" w:cs="Tahoma"/>
          <w:sz w:val="22"/>
        </w:rPr>
      </w:pPr>
    </w:p>
    <w:p w14:paraId="3568852B" w14:textId="77777777" w:rsidR="00507743" w:rsidRPr="00DB5AD9" w:rsidRDefault="00507743" w:rsidP="00F45637">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after="120" w:line="360" w:lineRule="auto"/>
        <w:ind w:left="567"/>
        <w:contextualSpacing/>
        <w:jc w:val="both"/>
        <w:rPr>
          <w:rFonts w:ascii="Tahoma" w:hAnsi="Tahoma" w:cs="Tahoma"/>
          <w:b/>
          <w:color w:val="4BACC6"/>
        </w:rPr>
      </w:pPr>
      <w:r w:rsidRPr="00DB5AD9">
        <w:rPr>
          <w:rFonts w:ascii="Tahoma" w:hAnsi="Tahoma" w:cs="Tahoma"/>
          <w:b/>
          <w:color w:val="4BACC6"/>
        </w:rPr>
        <w:t>Nawiązanie i funkcjonowanie lokalnego partnerstwa na rzecz przeciwdziałania dziedziczeniu ubóstwa</w:t>
      </w:r>
    </w:p>
    <w:p w14:paraId="05C994BF" w14:textId="77777777" w:rsidR="009B777B" w:rsidRDefault="00507743" w:rsidP="009B777B">
      <w:pPr>
        <w:spacing w:line="360" w:lineRule="auto"/>
        <w:ind w:left="207" w:firstLine="360"/>
        <w:contextualSpacing/>
        <w:jc w:val="both"/>
        <w:rPr>
          <w:rFonts w:ascii="Tahoma" w:hAnsi="Tahoma" w:cs="Tahoma"/>
          <w:sz w:val="22"/>
        </w:rPr>
      </w:pPr>
      <w:r w:rsidRPr="00237DD8">
        <w:rPr>
          <w:rFonts w:ascii="Tahoma" w:hAnsi="Tahoma" w:cs="Tahoma"/>
          <w:sz w:val="22"/>
        </w:rPr>
        <w:t>W ramach Modelu przewiduje się stworzenie lokalnej sieci wsparcia, w skład której wejdą przedstawiciele różnych instytucji i organizacji lokalnych</w:t>
      </w:r>
      <w:r w:rsidR="009B777B">
        <w:rPr>
          <w:rFonts w:ascii="Tahoma" w:hAnsi="Tahoma" w:cs="Tahoma"/>
          <w:sz w:val="22"/>
        </w:rPr>
        <w:t>. P</w:t>
      </w:r>
      <w:r w:rsidRPr="00237DD8">
        <w:rPr>
          <w:rFonts w:ascii="Tahoma" w:hAnsi="Tahoma" w:cs="Tahoma"/>
          <w:sz w:val="22"/>
        </w:rPr>
        <w:t xml:space="preserve">ozwala to usprawnić interwencję i szybciej doprowadzić do pozytywnego zakończenia przypadku. Zróżnicowanie kompetencji poszczególnych podmiotów umożliwia udzielenie klientom możliwie szerokiego i profesjonalnego wsparcia. </w:t>
      </w:r>
    </w:p>
    <w:p w14:paraId="215C2553" w14:textId="77777777" w:rsidR="00507743" w:rsidRDefault="00507743" w:rsidP="009B777B">
      <w:pPr>
        <w:spacing w:line="360" w:lineRule="auto"/>
        <w:ind w:left="207" w:firstLine="360"/>
        <w:contextualSpacing/>
        <w:jc w:val="both"/>
        <w:rPr>
          <w:rFonts w:ascii="Tahoma" w:hAnsi="Tahoma" w:cs="Tahoma"/>
          <w:sz w:val="22"/>
        </w:rPr>
      </w:pPr>
      <w:r w:rsidRPr="00237DD8">
        <w:rPr>
          <w:rFonts w:ascii="Tahoma" w:hAnsi="Tahoma" w:cs="Tahoma"/>
          <w:sz w:val="22"/>
        </w:rPr>
        <w:lastRenderedPageBreak/>
        <w:t>Można także przypuszczać, że zbudowanie lokalnego partnerstwa posłuży nie tylko realizacji działań przewidzianych w Modelu, ale także będzie wykorzystywane do współdziałania w ramach innych przedsięwzięć.</w:t>
      </w:r>
    </w:p>
    <w:p w14:paraId="6710B4FF" w14:textId="77777777" w:rsidR="009B777B" w:rsidRPr="00237DD8" w:rsidRDefault="009B777B" w:rsidP="00F45637">
      <w:pPr>
        <w:spacing w:line="360" w:lineRule="auto"/>
        <w:ind w:left="207"/>
        <w:contextualSpacing/>
        <w:jc w:val="both"/>
        <w:rPr>
          <w:rFonts w:ascii="Tahoma" w:hAnsi="Tahoma" w:cs="Tahoma"/>
          <w:sz w:val="22"/>
        </w:rPr>
      </w:pPr>
    </w:p>
    <w:p w14:paraId="06FC7E4C" w14:textId="77777777" w:rsidR="00507743" w:rsidRPr="00DB5AD9" w:rsidRDefault="00507743" w:rsidP="00F45637">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after="120" w:line="360" w:lineRule="auto"/>
        <w:ind w:left="567"/>
        <w:contextualSpacing/>
        <w:jc w:val="both"/>
        <w:rPr>
          <w:rFonts w:ascii="Tahoma" w:hAnsi="Tahoma" w:cs="Tahoma"/>
          <w:b/>
          <w:color w:val="4BACC6"/>
        </w:rPr>
      </w:pPr>
      <w:r w:rsidRPr="00DB5AD9">
        <w:rPr>
          <w:rFonts w:ascii="Tahoma" w:hAnsi="Tahoma" w:cs="Tahoma"/>
          <w:b/>
          <w:color w:val="4BACC6"/>
        </w:rPr>
        <w:t xml:space="preserve">Systematyczne monitorowanie efektów pracy </w:t>
      </w:r>
    </w:p>
    <w:p w14:paraId="1F85CD0E" w14:textId="77777777" w:rsidR="00507743" w:rsidRPr="00237DD8" w:rsidRDefault="00507743" w:rsidP="009B777B">
      <w:pPr>
        <w:spacing w:line="360" w:lineRule="auto"/>
        <w:ind w:left="207" w:firstLine="360"/>
        <w:contextualSpacing/>
        <w:jc w:val="both"/>
        <w:rPr>
          <w:rFonts w:ascii="Tahoma" w:hAnsi="Tahoma" w:cs="Tahoma"/>
          <w:sz w:val="22"/>
        </w:rPr>
      </w:pPr>
      <w:r w:rsidRPr="00237DD8">
        <w:rPr>
          <w:rFonts w:ascii="Tahoma" w:hAnsi="Tahoma" w:cs="Tahoma"/>
          <w:sz w:val="22"/>
        </w:rPr>
        <w:t>Dzięki określonym w Modelu warunkom ewaluacji i monitoringu</w:t>
      </w:r>
      <w:r w:rsidR="009B777B">
        <w:rPr>
          <w:rFonts w:ascii="Tahoma" w:hAnsi="Tahoma" w:cs="Tahoma"/>
          <w:sz w:val="22"/>
        </w:rPr>
        <w:t>,</w:t>
      </w:r>
      <w:r w:rsidRPr="00237DD8">
        <w:rPr>
          <w:rFonts w:ascii="Tahoma" w:hAnsi="Tahoma" w:cs="Tahoma"/>
          <w:sz w:val="22"/>
        </w:rPr>
        <w:t xml:space="preserve"> wsparcie, jakie jest udzielane rodzinom z problemem dziedziczonego ubóstwa</w:t>
      </w:r>
      <w:r w:rsidR="009B777B">
        <w:rPr>
          <w:rFonts w:ascii="Tahoma" w:hAnsi="Tahoma" w:cs="Tahoma"/>
          <w:sz w:val="22"/>
        </w:rPr>
        <w:t>,</w:t>
      </w:r>
      <w:r w:rsidRPr="00237DD8">
        <w:rPr>
          <w:rFonts w:ascii="Tahoma" w:hAnsi="Tahoma" w:cs="Tahoma"/>
          <w:sz w:val="22"/>
        </w:rPr>
        <w:t xml:space="preserve"> podlega systematycznej kontroli pod kątem efektywności podejmowanych działań. Bieżące monitorowanie postępów pracy z członkami rodziny daje możliwość szybkiego reagowania na dostrzeżone nieprawidłowości i elastycznej modyfikacji wsparcia. Monitoring pozwala też na zakończenie wsparcia po osiągnięciu określonych w Indywidualnym Projekcie Socjalnym celu, dzięki czemu długość czasu wsparcia oraz jego charakter jest dostosowany do potrzeb i potencjału każdego z klientów.</w:t>
      </w:r>
    </w:p>
    <w:p w14:paraId="6B184256" w14:textId="77777777" w:rsidR="001626DA" w:rsidRPr="00237DD8" w:rsidRDefault="001626DA" w:rsidP="00F45637">
      <w:pPr>
        <w:spacing w:line="360" w:lineRule="auto"/>
        <w:ind w:left="207"/>
        <w:contextualSpacing/>
        <w:jc w:val="both"/>
        <w:rPr>
          <w:rFonts w:ascii="Tahoma" w:hAnsi="Tahoma" w:cs="Tahoma"/>
          <w:sz w:val="22"/>
        </w:rPr>
      </w:pPr>
    </w:p>
    <w:p w14:paraId="1CB5DC8C" w14:textId="77777777" w:rsidR="00507743" w:rsidRPr="00DB5AD9" w:rsidRDefault="00507743" w:rsidP="00F45637">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after="120" w:line="360" w:lineRule="auto"/>
        <w:ind w:left="567"/>
        <w:contextualSpacing/>
        <w:jc w:val="both"/>
        <w:rPr>
          <w:rFonts w:ascii="Tahoma" w:hAnsi="Tahoma" w:cs="Tahoma"/>
          <w:b/>
          <w:color w:val="4BACC6"/>
        </w:rPr>
      </w:pPr>
      <w:r w:rsidRPr="00DB5AD9">
        <w:rPr>
          <w:rFonts w:ascii="Tahoma" w:hAnsi="Tahoma" w:cs="Tahoma"/>
          <w:b/>
          <w:color w:val="4BACC6"/>
        </w:rPr>
        <w:t xml:space="preserve">Możliwość podniesienia kompetencji pracowników </w:t>
      </w:r>
    </w:p>
    <w:p w14:paraId="07DAB1B7" w14:textId="77777777" w:rsidR="00655AB1" w:rsidRPr="00237DD8" w:rsidRDefault="00507743" w:rsidP="009B777B">
      <w:pPr>
        <w:spacing w:line="360" w:lineRule="auto"/>
        <w:ind w:left="207" w:firstLine="360"/>
        <w:contextualSpacing/>
        <w:jc w:val="both"/>
        <w:rPr>
          <w:rFonts w:ascii="Tahoma" w:hAnsi="Tahoma" w:cs="Tahoma"/>
          <w:sz w:val="22"/>
        </w:rPr>
      </w:pPr>
      <w:r w:rsidRPr="00237DD8">
        <w:rPr>
          <w:rFonts w:ascii="Tahoma" w:hAnsi="Tahoma" w:cs="Tahoma"/>
          <w:sz w:val="22"/>
        </w:rPr>
        <w:t>Wdrożenie Modelu</w:t>
      </w:r>
      <w:r w:rsidR="009B777B">
        <w:rPr>
          <w:rFonts w:ascii="Tahoma" w:hAnsi="Tahoma" w:cs="Tahoma"/>
          <w:sz w:val="22"/>
        </w:rPr>
        <w:t xml:space="preserve"> </w:t>
      </w:r>
      <w:r w:rsidR="00750328" w:rsidRPr="00237DD8">
        <w:rPr>
          <w:rFonts w:ascii="Tahoma" w:hAnsi="Tahoma" w:cs="Tahoma"/>
          <w:sz w:val="22"/>
        </w:rPr>
        <w:t xml:space="preserve">z pewnością niesie </w:t>
      </w:r>
      <w:r w:rsidRPr="00237DD8">
        <w:rPr>
          <w:rFonts w:ascii="Tahoma" w:hAnsi="Tahoma" w:cs="Tahoma"/>
          <w:sz w:val="22"/>
        </w:rPr>
        <w:t xml:space="preserve"> konieczność podniesienia kompetencji pracowników instytucji będącej realizatorem działań. </w:t>
      </w:r>
      <w:r w:rsidR="009B777B">
        <w:rPr>
          <w:rFonts w:ascii="Tahoma" w:hAnsi="Tahoma" w:cs="Tahoma"/>
          <w:sz w:val="22"/>
        </w:rPr>
        <w:t>B</w:t>
      </w:r>
      <w:r w:rsidR="00750328" w:rsidRPr="00237DD8">
        <w:rPr>
          <w:rFonts w:ascii="Tahoma" w:hAnsi="Tahoma" w:cs="Tahoma"/>
          <w:sz w:val="22"/>
        </w:rPr>
        <w:t>ędzie to</w:t>
      </w:r>
      <w:r w:rsidR="009B777B">
        <w:rPr>
          <w:rFonts w:ascii="Tahoma" w:hAnsi="Tahoma" w:cs="Tahoma"/>
          <w:sz w:val="22"/>
        </w:rPr>
        <w:t xml:space="preserve"> jednak</w:t>
      </w:r>
      <w:r w:rsidR="00750328" w:rsidRPr="00237DD8">
        <w:rPr>
          <w:rFonts w:ascii="Tahoma" w:hAnsi="Tahoma" w:cs="Tahoma"/>
          <w:sz w:val="22"/>
        </w:rPr>
        <w:t xml:space="preserve"> </w:t>
      </w:r>
      <w:r w:rsidR="009B777B">
        <w:rPr>
          <w:rFonts w:ascii="Tahoma" w:hAnsi="Tahoma" w:cs="Tahoma"/>
          <w:sz w:val="22"/>
        </w:rPr>
        <w:t xml:space="preserve">kwestia zindywidualizowana, </w:t>
      </w:r>
      <w:r w:rsidR="00750328" w:rsidRPr="00237DD8">
        <w:rPr>
          <w:rFonts w:ascii="Tahoma" w:hAnsi="Tahoma" w:cs="Tahoma"/>
          <w:sz w:val="22"/>
        </w:rPr>
        <w:t xml:space="preserve">uzależniona od określonych potrzeb w tym zakresie. Szczegółowy zakres niezbędnych działań oraz rekomendowanych szkoleń dla instytucji </w:t>
      </w:r>
      <w:r w:rsidR="009A1E60" w:rsidRPr="00237DD8">
        <w:rPr>
          <w:rFonts w:ascii="Tahoma" w:hAnsi="Tahoma" w:cs="Tahoma"/>
          <w:sz w:val="22"/>
        </w:rPr>
        <w:t>wdrażającej</w:t>
      </w:r>
      <w:r w:rsidR="00750328" w:rsidRPr="00237DD8">
        <w:rPr>
          <w:rFonts w:ascii="Tahoma" w:hAnsi="Tahoma" w:cs="Tahoma"/>
          <w:sz w:val="22"/>
        </w:rPr>
        <w:t xml:space="preserve"> został określony w Modelu</w:t>
      </w:r>
      <w:r w:rsidR="009B777B">
        <w:rPr>
          <w:rFonts w:ascii="Tahoma" w:hAnsi="Tahoma" w:cs="Tahoma"/>
          <w:sz w:val="22"/>
        </w:rPr>
        <w:t xml:space="preserve">, </w:t>
      </w:r>
      <w:r w:rsidR="00750328" w:rsidRPr="00237DD8">
        <w:rPr>
          <w:rFonts w:ascii="Tahoma" w:hAnsi="Tahoma" w:cs="Tahoma"/>
          <w:sz w:val="22"/>
        </w:rPr>
        <w:t xml:space="preserve"> </w:t>
      </w:r>
      <w:r w:rsidR="009B777B">
        <w:rPr>
          <w:rFonts w:ascii="Tahoma" w:hAnsi="Tahoma" w:cs="Tahoma"/>
          <w:sz w:val="22"/>
        </w:rPr>
        <w:t>w rozdziale szóstym</w:t>
      </w:r>
      <w:r w:rsidR="00750328" w:rsidRPr="00237DD8">
        <w:rPr>
          <w:rFonts w:ascii="Tahoma" w:hAnsi="Tahoma" w:cs="Tahoma"/>
          <w:sz w:val="22"/>
        </w:rPr>
        <w:t xml:space="preserve"> </w:t>
      </w:r>
      <w:r w:rsidR="009B777B">
        <w:rPr>
          <w:rFonts w:ascii="Tahoma" w:hAnsi="Tahoma" w:cs="Tahoma"/>
          <w:sz w:val="22"/>
        </w:rPr>
        <w:t>(T</w:t>
      </w:r>
      <w:r w:rsidR="00750328" w:rsidRPr="00237DD8">
        <w:rPr>
          <w:rFonts w:ascii="Tahoma" w:hAnsi="Tahoma" w:cs="Tahoma"/>
          <w:sz w:val="22"/>
        </w:rPr>
        <w:t>abela nr 3</w:t>
      </w:r>
      <w:r w:rsidR="009B777B">
        <w:rPr>
          <w:rFonts w:ascii="Tahoma" w:hAnsi="Tahoma" w:cs="Tahoma"/>
          <w:sz w:val="22"/>
        </w:rPr>
        <w:t>.</w:t>
      </w:r>
      <w:r w:rsidR="00750328" w:rsidRPr="00237DD8">
        <w:rPr>
          <w:rFonts w:ascii="Tahoma" w:hAnsi="Tahoma" w:cs="Tahoma"/>
          <w:sz w:val="22"/>
        </w:rPr>
        <w:t xml:space="preserve"> Warunki zastosowania Modelu w praktyce</w:t>
      </w:r>
      <w:r w:rsidR="009B777B">
        <w:rPr>
          <w:rFonts w:ascii="Tahoma" w:hAnsi="Tahoma" w:cs="Tahoma"/>
          <w:sz w:val="22"/>
        </w:rPr>
        <w:t>).</w:t>
      </w:r>
      <w:r w:rsidR="00750328" w:rsidRPr="00237DD8">
        <w:rPr>
          <w:rFonts w:ascii="Tahoma" w:hAnsi="Tahoma" w:cs="Tahoma"/>
          <w:sz w:val="22"/>
        </w:rPr>
        <w:t xml:space="preserve"> Warto </w:t>
      </w:r>
      <w:r w:rsidR="009B777B">
        <w:rPr>
          <w:rFonts w:ascii="Tahoma" w:hAnsi="Tahoma" w:cs="Tahoma"/>
          <w:sz w:val="22"/>
        </w:rPr>
        <w:t>wspomnieć</w:t>
      </w:r>
      <w:r w:rsidR="00750328" w:rsidRPr="00237DD8">
        <w:rPr>
          <w:rFonts w:ascii="Tahoma" w:hAnsi="Tahoma" w:cs="Tahoma"/>
          <w:sz w:val="22"/>
        </w:rPr>
        <w:t>, iż kwestia zastosowania bądź konieczności szkolenia</w:t>
      </w:r>
      <w:r w:rsidR="009B777B">
        <w:rPr>
          <w:rFonts w:ascii="Tahoma" w:hAnsi="Tahoma" w:cs="Tahoma"/>
          <w:sz w:val="22"/>
        </w:rPr>
        <w:t xml:space="preserve"> </w:t>
      </w:r>
      <w:r w:rsidR="009B777B">
        <w:rPr>
          <w:rFonts w:ascii="Arial" w:hAnsi="Arial" w:cs="Arial"/>
          <w:color w:val="545454"/>
          <w:shd w:val="clear" w:color="auto" w:fill="FFFFFF"/>
        </w:rPr>
        <w:t>–</w:t>
      </w:r>
      <w:r w:rsidR="00750328" w:rsidRPr="00237DD8">
        <w:rPr>
          <w:rFonts w:ascii="Tahoma" w:hAnsi="Tahoma" w:cs="Tahoma"/>
          <w:sz w:val="22"/>
        </w:rPr>
        <w:t xml:space="preserve"> czy to pracowników bezpośrednio realizujących założenia Modelu</w:t>
      </w:r>
      <w:r w:rsidR="009B777B">
        <w:rPr>
          <w:rFonts w:ascii="Tahoma" w:hAnsi="Tahoma" w:cs="Tahoma"/>
          <w:sz w:val="22"/>
        </w:rPr>
        <w:t>,</w:t>
      </w:r>
      <w:r w:rsidR="00750328" w:rsidRPr="00237DD8">
        <w:rPr>
          <w:rFonts w:ascii="Tahoma" w:hAnsi="Tahoma" w:cs="Tahoma"/>
          <w:sz w:val="22"/>
        </w:rPr>
        <w:t xml:space="preserve"> czy też </w:t>
      </w:r>
      <w:r w:rsidR="00132455" w:rsidRPr="00237DD8">
        <w:rPr>
          <w:rFonts w:ascii="Tahoma" w:hAnsi="Tahoma" w:cs="Tahoma"/>
          <w:sz w:val="22"/>
        </w:rPr>
        <w:t>współpartnerów</w:t>
      </w:r>
      <w:r w:rsidR="009B777B">
        <w:rPr>
          <w:rFonts w:ascii="Tahoma" w:hAnsi="Tahoma" w:cs="Tahoma"/>
          <w:sz w:val="22"/>
        </w:rPr>
        <w:t xml:space="preserve"> </w:t>
      </w:r>
      <w:r w:rsidR="009B777B">
        <w:rPr>
          <w:rFonts w:ascii="Arial" w:hAnsi="Arial" w:cs="Arial"/>
          <w:color w:val="545454"/>
          <w:shd w:val="clear" w:color="auto" w:fill="FFFFFF"/>
        </w:rPr>
        <w:t>–</w:t>
      </w:r>
      <w:r w:rsidR="00750328" w:rsidRPr="00237DD8">
        <w:rPr>
          <w:rFonts w:ascii="Tahoma" w:hAnsi="Tahoma" w:cs="Tahoma"/>
          <w:sz w:val="22"/>
        </w:rPr>
        <w:t xml:space="preserve"> jest mocno </w:t>
      </w:r>
      <w:r w:rsidR="00132455" w:rsidRPr="00237DD8">
        <w:rPr>
          <w:rFonts w:ascii="Tahoma" w:hAnsi="Tahoma" w:cs="Tahoma"/>
          <w:sz w:val="22"/>
        </w:rPr>
        <w:t>uzależniona</w:t>
      </w:r>
      <w:r w:rsidR="00750328" w:rsidRPr="00237DD8">
        <w:rPr>
          <w:rFonts w:ascii="Tahoma" w:hAnsi="Tahoma" w:cs="Tahoma"/>
          <w:sz w:val="22"/>
        </w:rPr>
        <w:t xml:space="preserve"> od zdiagnozowanych w tym obszarze deficytów. </w:t>
      </w:r>
    </w:p>
    <w:p w14:paraId="6BE07E90" w14:textId="0918057B" w:rsidR="00655AB1" w:rsidRPr="00237DD8" w:rsidRDefault="00655AB1" w:rsidP="009B777B">
      <w:pPr>
        <w:spacing w:line="360" w:lineRule="auto"/>
        <w:ind w:left="207" w:firstLine="360"/>
        <w:contextualSpacing/>
        <w:jc w:val="both"/>
        <w:rPr>
          <w:rFonts w:ascii="Tahoma" w:hAnsi="Tahoma" w:cs="Tahoma"/>
          <w:sz w:val="22"/>
          <w:szCs w:val="22"/>
        </w:rPr>
      </w:pPr>
      <w:r w:rsidRPr="00237DD8">
        <w:rPr>
          <w:rFonts w:ascii="Tahoma" w:hAnsi="Tahoma" w:cs="Tahoma"/>
          <w:sz w:val="22"/>
          <w:szCs w:val="22"/>
        </w:rPr>
        <w:t>Podkreślić należy, iż praca w ramach proponowanego Modelu ma w pierwszej kolejności czerpać z zasobów pozostających w dyspozycji instytucji.</w:t>
      </w:r>
      <w:r w:rsidR="009B777B">
        <w:rPr>
          <w:rFonts w:ascii="Tahoma" w:hAnsi="Tahoma" w:cs="Tahoma"/>
          <w:sz w:val="22"/>
          <w:szCs w:val="22"/>
        </w:rPr>
        <w:t xml:space="preserve"> </w:t>
      </w:r>
      <w:r w:rsidR="009B777B">
        <w:rPr>
          <w:rFonts w:ascii="Tahoma" w:eastAsia="Times New Roman" w:hAnsi="Tahoma" w:cs="Tahoma"/>
          <w:sz w:val="22"/>
          <w:szCs w:val="22"/>
        </w:rPr>
        <w:t>Dla przykładu,</w:t>
      </w:r>
      <w:r w:rsidRPr="00237DD8">
        <w:rPr>
          <w:rFonts w:ascii="Tahoma" w:eastAsia="Times New Roman" w:hAnsi="Tahoma" w:cs="Tahoma"/>
          <w:sz w:val="22"/>
          <w:szCs w:val="22"/>
        </w:rPr>
        <w:t xml:space="preserve"> można założyć, </w:t>
      </w:r>
      <w:r w:rsidR="009B777B">
        <w:rPr>
          <w:rFonts w:ascii="Tahoma" w:eastAsia="Times New Roman" w:hAnsi="Tahoma" w:cs="Tahoma"/>
          <w:sz w:val="22"/>
          <w:szCs w:val="22"/>
        </w:rPr>
        <w:t>że</w:t>
      </w:r>
      <w:r w:rsidRPr="00237DD8">
        <w:rPr>
          <w:rFonts w:ascii="Tahoma" w:eastAsia="Times New Roman" w:hAnsi="Tahoma" w:cs="Tahoma"/>
          <w:sz w:val="22"/>
          <w:szCs w:val="22"/>
        </w:rPr>
        <w:t xml:space="preserve"> pracownicy socjalni powinni odbyć szkolenie w zakresie stosowania szeroko pojętej pracy metodą indywidualnego przypadku </w:t>
      </w:r>
      <w:r w:rsidRPr="00237DD8">
        <w:rPr>
          <w:rFonts w:ascii="Tahoma" w:hAnsi="Tahoma" w:cs="Tahoma"/>
          <w:sz w:val="22"/>
          <w:szCs w:val="22"/>
        </w:rPr>
        <w:t>(w sytuacji zdiagnozowania braku odpowiednich kompetencji) bądź też skorzystać z lżejszej formy</w:t>
      </w:r>
      <w:r w:rsidR="009B777B">
        <w:rPr>
          <w:rFonts w:ascii="Tahoma" w:hAnsi="Tahoma" w:cs="Tahoma"/>
          <w:sz w:val="22"/>
          <w:szCs w:val="22"/>
        </w:rPr>
        <w:t>,</w:t>
      </w:r>
      <w:r w:rsidRPr="00237DD8">
        <w:rPr>
          <w:rFonts w:ascii="Tahoma" w:hAnsi="Tahoma" w:cs="Tahoma"/>
          <w:sz w:val="22"/>
          <w:szCs w:val="22"/>
        </w:rPr>
        <w:t xml:space="preserve"> np. w postaci warsztatów (w sytuacji zdiagnozowania odpowiednich kompetencji, wymagających nieznacznego „przypomnienia” jej zastosowania).</w:t>
      </w:r>
      <w:r w:rsidRPr="00237DD8">
        <w:rPr>
          <w:rFonts w:ascii="Tahoma" w:eastAsia="Times New Roman" w:hAnsi="Tahoma" w:cs="Tahoma"/>
          <w:sz w:val="22"/>
          <w:szCs w:val="22"/>
        </w:rPr>
        <w:t xml:space="preserve"> Należy również założyć, że kwestia potrzeb </w:t>
      </w:r>
      <w:r w:rsidRPr="00237DD8">
        <w:rPr>
          <w:rFonts w:ascii="Tahoma" w:hAnsi="Tahoma" w:cs="Tahoma"/>
          <w:sz w:val="22"/>
          <w:szCs w:val="22"/>
        </w:rPr>
        <w:t xml:space="preserve">szkoleniowych w proponowanym Modelu jest sprawą otwartą i winna być na bieżąco analizowana. Tym samym w sytuacji zaistnienia potrzeby przeprowadzenia niezbędnych szkoleń, nawet już w trakcie pracy w Modelu należy sprostać temu wyzwaniu i przeprowadzić istotne i potrzebne szkolenia. </w:t>
      </w:r>
      <w:r w:rsidRPr="00237DD8">
        <w:rPr>
          <w:rFonts w:ascii="Tahoma" w:eastAsia="Times New Roman" w:hAnsi="Tahoma" w:cs="Tahoma"/>
          <w:sz w:val="22"/>
          <w:szCs w:val="22"/>
        </w:rPr>
        <w:t xml:space="preserve">Praca w oparciu o Model może </w:t>
      </w:r>
      <w:r w:rsidR="009B777B">
        <w:rPr>
          <w:rFonts w:ascii="Tahoma" w:eastAsia="Times New Roman" w:hAnsi="Tahoma" w:cs="Tahoma"/>
          <w:sz w:val="22"/>
          <w:szCs w:val="22"/>
        </w:rPr>
        <w:t xml:space="preserve">więc </w:t>
      </w:r>
      <w:r w:rsidRPr="00237DD8">
        <w:rPr>
          <w:rFonts w:ascii="Tahoma" w:eastAsia="Times New Roman" w:hAnsi="Tahoma" w:cs="Tahoma"/>
          <w:sz w:val="22"/>
          <w:szCs w:val="22"/>
        </w:rPr>
        <w:t xml:space="preserve">przynieść realizatorom korzyści w postaci </w:t>
      </w:r>
      <w:r w:rsidRPr="00237DD8">
        <w:rPr>
          <w:rFonts w:ascii="Tahoma" w:eastAsia="Times New Roman" w:hAnsi="Tahoma" w:cs="Tahoma"/>
          <w:sz w:val="22"/>
          <w:szCs w:val="22"/>
        </w:rPr>
        <w:lastRenderedPageBreak/>
        <w:t>wzbogacenia doświadczenia zawodowego, jak również podwyższ</w:t>
      </w:r>
      <w:r w:rsidR="009B777B">
        <w:rPr>
          <w:rFonts w:ascii="Tahoma" w:eastAsia="Times New Roman" w:hAnsi="Tahoma" w:cs="Tahoma"/>
          <w:sz w:val="22"/>
          <w:szCs w:val="22"/>
        </w:rPr>
        <w:t>enia</w:t>
      </w:r>
      <w:r w:rsidRPr="00237DD8">
        <w:rPr>
          <w:rFonts w:ascii="Tahoma" w:eastAsia="Times New Roman" w:hAnsi="Tahoma" w:cs="Tahoma"/>
          <w:sz w:val="22"/>
          <w:szCs w:val="22"/>
        </w:rPr>
        <w:t xml:space="preserve"> kompetencji zawodowych</w:t>
      </w:r>
      <w:r w:rsidRPr="00237DD8">
        <w:rPr>
          <w:rFonts w:ascii="Tahoma" w:hAnsi="Tahoma" w:cs="Tahoma"/>
          <w:sz w:val="22"/>
          <w:szCs w:val="22"/>
        </w:rPr>
        <w:t xml:space="preserve"> oraz zwiększyć jakości usług instytucji</w:t>
      </w:r>
      <w:r w:rsidRPr="00237DD8">
        <w:rPr>
          <w:rFonts w:ascii="Tahoma" w:eastAsia="Times New Roman" w:hAnsi="Tahoma" w:cs="Tahoma"/>
          <w:sz w:val="22"/>
          <w:szCs w:val="22"/>
        </w:rPr>
        <w:t>, co również może zostać przez wykorzystane w danej instytucji w dalszej pracy.</w:t>
      </w:r>
    </w:p>
    <w:p w14:paraId="07E92E9F" w14:textId="77777777" w:rsidR="00FF52BE" w:rsidRPr="00237DD8" w:rsidRDefault="00FF52BE" w:rsidP="00F45637">
      <w:pPr>
        <w:spacing w:line="360" w:lineRule="auto"/>
        <w:contextualSpacing/>
        <w:jc w:val="both"/>
        <w:rPr>
          <w:rFonts w:ascii="Tahoma" w:hAnsi="Tahoma" w:cs="Tahoma"/>
          <w:sz w:val="22"/>
        </w:rPr>
      </w:pPr>
    </w:p>
    <w:p w14:paraId="17AE43E9" w14:textId="77777777" w:rsidR="00507743" w:rsidRPr="00DB5AD9" w:rsidRDefault="009B777B" w:rsidP="00F45637">
      <w:pPr>
        <w:spacing w:line="360" w:lineRule="auto"/>
        <w:ind w:firstLine="708"/>
        <w:contextualSpacing/>
        <w:jc w:val="both"/>
        <w:rPr>
          <w:rFonts w:ascii="Tahoma" w:hAnsi="Tahoma" w:cs="Tahoma"/>
          <w:color w:val="4BACC6"/>
          <w:sz w:val="22"/>
          <w:szCs w:val="22"/>
        </w:rPr>
      </w:pPr>
      <w:r>
        <w:rPr>
          <w:rFonts w:ascii="Tahoma" w:hAnsi="Tahoma" w:cs="Tahoma"/>
          <w:sz w:val="22"/>
          <w:szCs w:val="22"/>
        </w:rPr>
        <w:t>Działanie</w:t>
      </w:r>
      <w:r w:rsidR="00507743" w:rsidRPr="00237DD8">
        <w:rPr>
          <w:rFonts w:ascii="Tahoma" w:hAnsi="Tahoma" w:cs="Tahoma"/>
          <w:sz w:val="22"/>
          <w:szCs w:val="22"/>
        </w:rPr>
        <w:t xml:space="preserve"> w oparciu o Model przynosi szereg korzyści rodzinie, która ma możliwość skorzystania ze wsparcia. Do najważniejszych pozytywnych aspektów udziału w projekcie można zaliczyć:</w:t>
      </w:r>
    </w:p>
    <w:p w14:paraId="136FF353" w14:textId="77777777" w:rsidR="00507743" w:rsidRPr="00DB5AD9" w:rsidRDefault="00507743" w:rsidP="00F45637">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b/>
          <w:color w:val="4BACC6"/>
        </w:rPr>
      </w:pPr>
      <w:r w:rsidRPr="00DB5AD9">
        <w:rPr>
          <w:rFonts w:ascii="Tahoma" w:hAnsi="Tahoma" w:cs="Tahoma"/>
          <w:b/>
          <w:color w:val="4BACC6"/>
        </w:rPr>
        <w:t>Kompleksowość i interdyscyplinarność wsparcia udzielanego rodzinie</w:t>
      </w:r>
    </w:p>
    <w:p w14:paraId="48D67B0A" w14:textId="77777777" w:rsidR="00507743" w:rsidRPr="00237DD8" w:rsidRDefault="00507743" w:rsidP="002161A4">
      <w:pPr>
        <w:spacing w:line="360" w:lineRule="auto"/>
        <w:ind w:left="207" w:firstLine="501"/>
        <w:contextualSpacing/>
        <w:jc w:val="both"/>
        <w:rPr>
          <w:rFonts w:ascii="Tahoma" w:hAnsi="Tahoma" w:cs="Tahoma"/>
          <w:sz w:val="22"/>
        </w:rPr>
      </w:pPr>
      <w:r w:rsidRPr="00237DD8">
        <w:rPr>
          <w:rFonts w:ascii="Tahoma" w:hAnsi="Tahoma" w:cs="Tahoma"/>
          <w:sz w:val="22"/>
        </w:rPr>
        <w:t xml:space="preserve">Włączenie w system pomocy różnych podmiotów umożliwia wieloaspektową diagnozę potrzeb każdego z członków rodziny dotkniętej problemem dziedziczonego ubóstwa. Dzięki międzysektorowej i międzyinstytucjonalnej współpracy </w:t>
      </w:r>
      <w:r w:rsidR="002161A4">
        <w:rPr>
          <w:rFonts w:ascii="Tahoma" w:hAnsi="Tahoma" w:cs="Tahoma"/>
          <w:sz w:val="22"/>
        </w:rPr>
        <w:t>oraz</w:t>
      </w:r>
      <w:r w:rsidRPr="00237DD8">
        <w:rPr>
          <w:rFonts w:ascii="Tahoma" w:hAnsi="Tahoma" w:cs="Tahoma"/>
          <w:sz w:val="22"/>
        </w:rPr>
        <w:t xml:space="preserve"> wymianie doświadczeń</w:t>
      </w:r>
      <w:r w:rsidR="002161A4">
        <w:rPr>
          <w:rFonts w:ascii="Tahoma" w:hAnsi="Tahoma" w:cs="Tahoma"/>
          <w:sz w:val="22"/>
        </w:rPr>
        <w:t>,</w:t>
      </w:r>
      <w:r w:rsidRPr="00237DD8">
        <w:rPr>
          <w:rFonts w:ascii="Tahoma" w:hAnsi="Tahoma" w:cs="Tahoma"/>
          <w:sz w:val="22"/>
        </w:rPr>
        <w:t xml:space="preserve"> zwiększa się szansa na udzielenie kompleksowego wsparcia każdemu z klientów. Zintegrowanie różnych, często wyspecjalizowanych form wsparcia</w:t>
      </w:r>
      <w:r w:rsidR="00947D33">
        <w:rPr>
          <w:rFonts w:ascii="Tahoma" w:hAnsi="Tahoma" w:cs="Tahoma"/>
          <w:sz w:val="22"/>
        </w:rPr>
        <w:t>,</w:t>
      </w:r>
      <w:r w:rsidR="002161A4">
        <w:rPr>
          <w:rFonts w:ascii="Tahoma" w:hAnsi="Tahoma" w:cs="Tahoma"/>
          <w:sz w:val="22"/>
        </w:rPr>
        <w:t xml:space="preserve"> połączone</w:t>
      </w:r>
      <w:r w:rsidRPr="00237DD8">
        <w:rPr>
          <w:rFonts w:ascii="Tahoma" w:hAnsi="Tahoma" w:cs="Tahoma"/>
          <w:sz w:val="22"/>
        </w:rPr>
        <w:t xml:space="preserve"> </w:t>
      </w:r>
      <w:r w:rsidR="005411E9">
        <w:rPr>
          <w:rFonts w:ascii="Tahoma" w:hAnsi="Tahoma" w:cs="Tahoma"/>
          <w:sz w:val="22"/>
        </w:rPr>
        <w:br/>
      </w:r>
      <w:r w:rsidRPr="00237DD8">
        <w:rPr>
          <w:rFonts w:ascii="Tahoma" w:hAnsi="Tahoma" w:cs="Tahoma"/>
          <w:sz w:val="22"/>
        </w:rPr>
        <w:t xml:space="preserve">z systematycznymi, bezpośrednimi kontaktami </w:t>
      </w:r>
      <w:r w:rsidR="00947D33">
        <w:rPr>
          <w:rFonts w:ascii="Tahoma" w:hAnsi="Tahoma" w:cs="Tahoma"/>
          <w:sz w:val="22"/>
        </w:rPr>
        <w:t>pomiędzy tymi formami,</w:t>
      </w:r>
      <w:r w:rsidRPr="00237DD8">
        <w:rPr>
          <w:rFonts w:ascii="Tahoma" w:hAnsi="Tahoma" w:cs="Tahoma"/>
          <w:sz w:val="22"/>
        </w:rPr>
        <w:t xml:space="preserve"> daje możliwość osiągnięcia efektu synergii, co skutkuje udzieleniem najbardziej efektywnego wsparcia rodzinie. </w:t>
      </w:r>
    </w:p>
    <w:p w14:paraId="673AF7D6" w14:textId="77777777" w:rsidR="00426BAE" w:rsidRPr="00237DD8" w:rsidRDefault="00426BAE" w:rsidP="00F45637">
      <w:pPr>
        <w:spacing w:line="360" w:lineRule="auto"/>
        <w:ind w:left="207"/>
        <w:contextualSpacing/>
        <w:jc w:val="both"/>
        <w:rPr>
          <w:rFonts w:ascii="Tahoma" w:hAnsi="Tahoma" w:cs="Tahoma"/>
          <w:sz w:val="22"/>
        </w:rPr>
      </w:pPr>
    </w:p>
    <w:p w14:paraId="5C42B856" w14:textId="77777777" w:rsidR="00507743" w:rsidRPr="00237DD8" w:rsidRDefault="00507743" w:rsidP="00F45637">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b/>
          <w:color w:val="2E74B5" w:themeColor="accent1" w:themeShade="BF"/>
        </w:rPr>
      </w:pPr>
      <w:r w:rsidRPr="00DB5AD9">
        <w:rPr>
          <w:rFonts w:ascii="Tahoma" w:hAnsi="Tahoma" w:cs="Tahoma"/>
          <w:b/>
          <w:color w:val="4BACC6"/>
        </w:rPr>
        <w:t>Zintegrowanie różnych form wsparcia w jednym „ośrodku”</w:t>
      </w:r>
    </w:p>
    <w:p w14:paraId="06A6B528" w14:textId="77777777" w:rsidR="00507743" w:rsidRPr="00237DD8" w:rsidRDefault="00507743" w:rsidP="002161A4">
      <w:pPr>
        <w:spacing w:line="360" w:lineRule="auto"/>
        <w:ind w:left="207" w:firstLine="501"/>
        <w:contextualSpacing/>
        <w:jc w:val="both"/>
        <w:rPr>
          <w:rFonts w:ascii="Tahoma" w:hAnsi="Tahoma" w:cs="Tahoma"/>
          <w:sz w:val="22"/>
        </w:rPr>
      </w:pPr>
      <w:r w:rsidRPr="00237DD8">
        <w:rPr>
          <w:rFonts w:ascii="Tahoma" w:hAnsi="Tahoma" w:cs="Tahoma"/>
          <w:sz w:val="22"/>
        </w:rPr>
        <w:t xml:space="preserve">Dzięki rozwiązaniom przewidzianym w Modelu możliwe jest skoordynowanie </w:t>
      </w:r>
      <w:r w:rsidR="005411E9">
        <w:rPr>
          <w:rFonts w:ascii="Tahoma" w:hAnsi="Tahoma" w:cs="Tahoma"/>
          <w:sz w:val="22"/>
        </w:rPr>
        <w:br/>
      </w:r>
      <w:r w:rsidRPr="00237DD8">
        <w:rPr>
          <w:rFonts w:ascii="Tahoma" w:hAnsi="Tahoma" w:cs="Tahoma"/>
          <w:sz w:val="22"/>
        </w:rPr>
        <w:t>i zintegrowanie różnych form pomocy udzielanej rodzinie zagrożonej problemem dziedziczonego ubóstwa. Współpraca różnych instytucji pomocowych eliminuje konieczność podejmowania przez rodzinę kontaktów z każdą z nich z osobna. Dzięki temu zanika potrzeba każdorazowego wyjaśniania sytuacji rodziny</w:t>
      </w:r>
      <w:r w:rsidR="00947D33">
        <w:rPr>
          <w:rFonts w:ascii="Tahoma" w:hAnsi="Tahoma" w:cs="Tahoma"/>
          <w:sz w:val="22"/>
        </w:rPr>
        <w:t xml:space="preserve"> i</w:t>
      </w:r>
      <w:r w:rsidRPr="00237DD8">
        <w:rPr>
          <w:rFonts w:ascii="Tahoma" w:hAnsi="Tahoma" w:cs="Tahoma"/>
          <w:sz w:val="22"/>
        </w:rPr>
        <w:t xml:space="preserve"> omawiania jej problemów, co dla beneficjentów wsparcia bywa </w:t>
      </w:r>
      <w:r w:rsidR="00947D33">
        <w:rPr>
          <w:rFonts w:ascii="Tahoma" w:hAnsi="Tahoma" w:cs="Tahoma"/>
          <w:sz w:val="22"/>
        </w:rPr>
        <w:t xml:space="preserve">szczególnie </w:t>
      </w:r>
      <w:r w:rsidRPr="00237DD8">
        <w:rPr>
          <w:rFonts w:ascii="Tahoma" w:hAnsi="Tahoma" w:cs="Tahoma"/>
          <w:sz w:val="22"/>
        </w:rPr>
        <w:t>stresujące, kłopotliwe i zawstydzające. Założenia Modelu przewidują kontakty z całym zespołem specjalistów, którzy zbierają się w jednym miejscu</w:t>
      </w:r>
      <w:r w:rsidR="00947D33">
        <w:rPr>
          <w:rFonts w:ascii="Tahoma" w:hAnsi="Tahoma" w:cs="Tahoma"/>
          <w:sz w:val="22"/>
        </w:rPr>
        <w:t>,</w:t>
      </w:r>
      <w:r w:rsidRPr="00237DD8">
        <w:rPr>
          <w:rFonts w:ascii="Tahoma" w:hAnsi="Tahoma" w:cs="Tahoma"/>
          <w:sz w:val="22"/>
        </w:rPr>
        <w:t xml:space="preserve"> specjalnie dla danej rodziny.</w:t>
      </w:r>
    </w:p>
    <w:p w14:paraId="448060F3" w14:textId="77777777" w:rsidR="001626DA" w:rsidRPr="00DB5AD9" w:rsidRDefault="001626DA" w:rsidP="00F45637">
      <w:pPr>
        <w:spacing w:line="360" w:lineRule="auto"/>
        <w:ind w:left="207"/>
        <w:contextualSpacing/>
        <w:jc w:val="both"/>
        <w:rPr>
          <w:rFonts w:ascii="Tahoma" w:hAnsi="Tahoma" w:cs="Tahoma"/>
          <w:color w:val="4BACC6"/>
          <w:sz w:val="22"/>
        </w:rPr>
      </w:pPr>
    </w:p>
    <w:p w14:paraId="0C142492" w14:textId="77777777" w:rsidR="00507743" w:rsidRPr="00DB5AD9" w:rsidRDefault="00507743" w:rsidP="00F45637">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b/>
          <w:color w:val="4BACC6"/>
        </w:rPr>
      </w:pPr>
      <w:r w:rsidRPr="00DB5AD9">
        <w:rPr>
          <w:rFonts w:ascii="Tahoma" w:hAnsi="Tahoma" w:cs="Tahoma"/>
          <w:b/>
          <w:color w:val="4BACC6"/>
        </w:rPr>
        <w:t>Indywidualne podejście do sytuacji danej rodziny</w:t>
      </w:r>
    </w:p>
    <w:p w14:paraId="7BCBA3CA" w14:textId="77777777" w:rsidR="00507743" w:rsidRDefault="00507743" w:rsidP="002161A4">
      <w:pPr>
        <w:spacing w:line="360" w:lineRule="auto"/>
        <w:ind w:left="207" w:firstLine="501"/>
        <w:contextualSpacing/>
        <w:jc w:val="both"/>
        <w:rPr>
          <w:rFonts w:ascii="Tahoma" w:hAnsi="Tahoma" w:cs="Tahoma"/>
          <w:sz w:val="22"/>
        </w:rPr>
      </w:pPr>
      <w:r w:rsidRPr="00237DD8">
        <w:rPr>
          <w:rFonts w:ascii="Tahoma" w:hAnsi="Tahoma" w:cs="Tahoma"/>
          <w:sz w:val="22"/>
        </w:rPr>
        <w:t xml:space="preserve">Problemem wspólnym dla beneficjentów przewidzianej w Modelu ścieżki wsparcia jest dziedziczone ubóstwo, przy tym jednak przyjmuje się, że każda rodzina jest inna – różnią się </w:t>
      </w:r>
      <w:r w:rsidRPr="00947D33">
        <w:rPr>
          <w:rFonts w:ascii="Tahoma" w:hAnsi="Tahoma" w:cs="Tahoma"/>
          <w:sz w:val="22"/>
        </w:rPr>
        <w:t>(między innymi)</w:t>
      </w:r>
      <w:r w:rsidRPr="00237DD8">
        <w:rPr>
          <w:rFonts w:ascii="Tahoma" w:hAnsi="Tahoma" w:cs="Tahoma"/>
          <w:sz w:val="22"/>
        </w:rPr>
        <w:t xml:space="preserve"> wielkością, składem, codziennymi problemami, jak również strategiami radzenia </w:t>
      </w:r>
      <w:r w:rsidRPr="00947D33">
        <w:rPr>
          <w:rFonts w:ascii="Tahoma" w:hAnsi="Tahoma" w:cs="Tahoma"/>
          <w:sz w:val="22"/>
        </w:rPr>
        <w:t>sobie</w:t>
      </w:r>
      <w:r w:rsidRPr="00237DD8">
        <w:rPr>
          <w:rFonts w:ascii="Tahoma" w:hAnsi="Tahoma" w:cs="Tahoma"/>
          <w:sz w:val="22"/>
        </w:rPr>
        <w:t xml:space="preserve"> z nimi. </w:t>
      </w:r>
      <w:r w:rsidR="00947D33">
        <w:rPr>
          <w:rFonts w:ascii="Tahoma" w:hAnsi="Tahoma" w:cs="Tahoma"/>
          <w:sz w:val="22"/>
        </w:rPr>
        <w:t>Model bierze pod uwagę te różnice i dlatego</w:t>
      </w:r>
      <w:r w:rsidRPr="00237DD8">
        <w:rPr>
          <w:rFonts w:ascii="Tahoma" w:hAnsi="Tahoma" w:cs="Tahoma"/>
          <w:sz w:val="22"/>
        </w:rPr>
        <w:t xml:space="preserve"> działania założone </w:t>
      </w:r>
      <w:r w:rsidR="005411E9">
        <w:rPr>
          <w:rFonts w:ascii="Tahoma" w:hAnsi="Tahoma" w:cs="Tahoma"/>
          <w:sz w:val="22"/>
        </w:rPr>
        <w:br/>
      </w:r>
      <w:r w:rsidRPr="00237DD8">
        <w:rPr>
          <w:rFonts w:ascii="Tahoma" w:hAnsi="Tahoma" w:cs="Tahoma"/>
          <w:sz w:val="22"/>
        </w:rPr>
        <w:t xml:space="preserve">w </w:t>
      </w:r>
      <w:r w:rsidR="00947D33">
        <w:rPr>
          <w:rFonts w:ascii="Tahoma" w:hAnsi="Tahoma" w:cs="Tahoma"/>
          <w:sz w:val="22"/>
        </w:rPr>
        <w:t>nim</w:t>
      </w:r>
      <w:r w:rsidRPr="00237DD8">
        <w:rPr>
          <w:rFonts w:ascii="Tahoma" w:hAnsi="Tahoma" w:cs="Tahoma"/>
          <w:sz w:val="22"/>
        </w:rPr>
        <w:t xml:space="preserve"> mają charakter wysoce zindywidualizowany, dostosowany do potrzeb i deficytów </w:t>
      </w:r>
      <w:r w:rsidRPr="00237DD8">
        <w:rPr>
          <w:rFonts w:ascii="Tahoma" w:hAnsi="Tahoma" w:cs="Tahoma"/>
          <w:sz w:val="22"/>
        </w:rPr>
        <w:lastRenderedPageBreak/>
        <w:t xml:space="preserve">każdej z </w:t>
      </w:r>
      <w:r w:rsidR="00947D33">
        <w:rPr>
          <w:rFonts w:ascii="Tahoma" w:hAnsi="Tahoma" w:cs="Tahoma"/>
          <w:sz w:val="22"/>
        </w:rPr>
        <w:t>rodzin</w:t>
      </w:r>
      <w:r w:rsidRPr="00237DD8">
        <w:rPr>
          <w:rFonts w:ascii="Tahoma" w:hAnsi="Tahoma" w:cs="Tahoma"/>
          <w:sz w:val="22"/>
        </w:rPr>
        <w:t xml:space="preserve">. Opracowanie zestawu form pomocy dedykowanego konkretnej </w:t>
      </w:r>
      <w:r w:rsidR="00947D33">
        <w:rPr>
          <w:rFonts w:ascii="Tahoma" w:hAnsi="Tahoma" w:cs="Tahoma"/>
          <w:sz w:val="22"/>
        </w:rPr>
        <w:t>komórce społecznej</w:t>
      </w:r>
      <w:r w:rsidRPr="00237DD8">
        <w:rPr>
          <w:rFonts w:ascii="Tahoma" w:hAnsi="Tahoma" w:cs="Tahoma"/>
          <w:sz w:val="22"/>
        </w:rPr>
        <w:t xml:space="preserve"> powinno być przez nią odebrane jako działanie </w:t>
      </w:r>
      <w:r w:rsidR="00947D33">
        <w:rPr>
          <w:rFonts w:ascii="Tahoma" w:hAnsi="Tahoma" w:cs="Tahoma"/>
          <w:sz w:val="22"/>
        </w:rPr>
        <w:t>nadające wartość rodzinie</w:t>
      </w:r>
      <w:r w:rsidRPr="00237DD8">
        <w:rPr>
          <w:rFonts w:ascii="Tahoma" w:hAnsi="Tahoma" w:cs="Tahoma"/>
          <w:sz w:val="22"/>
        </w:rPr>
        <w:t xml:space="preserve">, ponieważ przestaje być ona traktowana jako jeden z wielu „przypadków”, dostrzega się jej </w:t>
      </w:r>
      <w:r w:rsidR="00947D33">
        <w:rPr>
          <w:rFonts w:ascii="Tahoma" w:hAnsi="Tahoma" w:cs="Tahoma"/>
          <w:sz w:val="22"/>
        </w:rPr>
        <w:t xml:space="preserve">indywidualną </w:t>
      </w:r>
      <w:r w:rsidRPr="00237DD8">
        <w:rPr>
          <w:rFonts w:ascii="Tahoma" w:hAnsi="Tahoma" w:cs="Tahoma"/>
          <w:sz w:val="22"/>
        </w:rPr>
        <w:t xml:space="preserve">sytuację. To specjalnie dla niej zbiera się Zespół Interdyscyplinarny </w:t>
      </w:r>
      <w:r w:rsidR="005411E9">
        <w:rPr>
          <w:rFonts w:ascii="Tahoma" w:hAnsi="Tahoma" w:cs="Tahoma"/>
          <w:sz w:val="22"/>
        </w:rPr>
        <w:br/>
      </w:r>
      <w:r w:rsidRPr="00237DD8">
        <w:rPr>
          <w:rFonts w:ascii="Tahoma" w:hAnsi="Tahoma" w:cs="Tahoma"/>
          <w:sz w:val="22"/>
        </w:rPr>
        <w:t>ds. Rodziny, który w swojej pracy koncentruje się wyłącznie na jej problemach</w:t>
      </w:r>
      <w:r w:rsidR="00947D33">
        <w:rPr>
          <w:rFonts w:ascii="Tahoma" w:hAnsi="Tahoma" w:cs="Tahoma"/>
          <w:sz w:val="22"/>
        </w:rPr>
        <w:t>.</w:t>
      </w:r>
    </w:p>
    <w:p w14:paraId="4E5789C6" w14:textId="77777777" w:rsidR="00947D33" w:rsidRDefault="00947D33" w:rsidP="002161A4">
      <w:pPr>
        <w:spacing w:line="360" w:lineRule="auto"/>
        <w:ind w:left="207" w:firstLine="501"/>
        <w:contextualSpacing/>
        <w:jc w:val="both"/>
        <w:rPr>
          <w:rFonts w:ascii="Tahoma" w:hAnsi="Tahoma" w:cs="Tahoma"/>
          <w:sz w:val="22"/>
        </w:rPr>
      </w:pPr>
    </w:p>
    <w:p w14:paraId="0F4D417B" w14:textId="77777777" w:rsidR="00507743" w:rsidRPr="00DB5AD9" w:rsidRDefault="00507743" w:rsidP="00F45637">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b/>
          <w:color w:val="4BACC6"/>
        </w:rPr>
      </w:pPr>
      <w:r w:rsidRPr="00DB5AD9">
        <w:rPr>
          <w:rFonts w:ascii="Tahoma" w:hAnsi="Tahoma" w:cs="Tahoma"/>
          <w:b/>
          <w:color w:val="4BACC6"/>
        </w:rPr>
        <w:t>Indywidualne podejście do sytuacji każdego z członków rodziny</w:t>
      </w:r>
    </w:p>
    <w:p w14:paraId="21D5C947" w14:textId="48B3C484" w:rsidR="00507743" w:rsidRDefault="00507743" w:rsidP="00947D33">
      <w:pPr>
        <w:spacing w:line="360" w:lineRule="auto"/>
        <w:ind w:left="207" w:firstLine="501"/>
        <w:contextualSpacing/>
        <w:jc w:val="both"/>
        <w:rPr>
          <w:rFonts w:ascii="Tahoma" w:hAnsi="Tahoma" w:cs="Tahoma"/>
          <w:sz w:val="22"/>
        </w:rPr>
      </w:pPr>
      <w:r w:rsidRPr="00237DD8">
        <w:rPr>
          <w:rFonts w:ascii="Tahoma" w:hAnsi="Tahoma" w:cs="Tahoma"/>
          <w:sz w:val="22"/>
        </w:rPr>
        <w:t>Model zakłada nie tylko zindywidualizowane podejście do każdej z rodzin objętych wsparciem, ale także akcentuje potrzebę rozpatrywania sytuacji i problemów poszczególnych członków rodziny jako specyficznych. Innymi słowy, problem dziedziczonego ubóstwa w różny sposób wpływa na każdego członka rodziny, inne są problemy dzieci i młodzieży, a inne dorosłych, dlatego też w ramach Modelu przewiduje się zaprojektowanie działań dedykowanych każdemu z nich. Należy bowiem przyjąć, że tak rozumiane podejście indywidualne umożliwi skuteczne i efektywne przepracowanie i rozwiązanie problemów rodziny jako grupy.</w:t>
      </w:r>
    </w:p>
    <w:p w14:paraId="2197681C" w14:textId="77777777" w:rsidR="00947D33" w:rsidRPr="00DB5AD9" w:rsidRDefault="00947D33" w:rsidP="00947D33">
      <w:pPr>
        <w:spacing w:line="360" w:lineRule="auto"/>
        <w:ind w:left="207" w:firstLine="501"/>
        <w:contextualSpacing/>
        <w:jc w:val="both"/>
        <w:rPr>
          <w:rFonts w:ascii="Tahoma" w:hAnsi="Tahoma" w:cs="Tahoma"/>
          <w:color w:val="4BACC6"/>
          <w:sz w:val="22"/>
        </w:rPr>
      </w:pPr>
    </w:p>
    <w:p w14:paraId="4881C04E" w14:textId="77777777" w:rsidR="00507743" w:rsidRPr="00DB5AD9" w:rsidRDefault="00507743" w:rsidP="00F45637">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b/>
          <w:color w:val="4BACC6"/>
        </w:rPr>
      </w:pPr>
      <w:r w:rsidRPr="00DB5AD9">
        <w:rPr>
          <w:rFonts w:ascii="Tahoma" w:hAnsi="Tahoma" w:cs="Tahoma"/>
          <w:b/>
          <w:color w:val="4BACC6"/>
        </w:rPr>
        <w:t>Udział członków rodziny w planowaniu ścieżki wsparcia</w:t>
      </w:r>
    </w:p>
    <w:p w14:paraId="34BB4AC7" w14:textId="77777777" w:rsidR="005525A3" w:rsidRPr="00237DD8" w:rsidRDefault="00507743" w:rsidP="00947D33">
      <w:pPr>
        <w:spacing w:line="360" w:lineRule="auto"/>
        <w:ind w:left="207" w:firstLine="501"/>
        <w:contextualSpacing/>
        <w:jc w:val="both"/>
        <w:rPr>
          <w:rFonts w:ascii="Tahoma" w:hAnsi="Tahoma" w:cs="Tahoma"/>
          <w:sz w:val="22"/>
        </w:rPr>
      </w:pPr>
      <w:r w:rsidRPr="00237DD8">
        <w:rPr>
          <w:rFonts w:ascii="Tahoma" w:hAnsi="Tahoma" w:cs="Tahoma"/>
          <w:sz w:val="22"/>
        </w:rPr>
        <w:t xml:space="preserve">Zakłada się, że osiągnięcie przewidzianych w Modelu rezultatów odbywa się nie tylko dzięki wykorzystaniu zasobów rozmaitych instytucji i organizacji działających w środowisku lokalnym, ale także potencjału samej rodziny dotkniętej problemem dziedziczonego ubóstwa i jej najbliższego otoczenia, </w:t>
      </w:r>
      <w:r w:rsidR="00947D33">
        <w:rPr>
          <w:rFonts w:ascii="Tahoma" w:hAnsi="Tahoma" w:cs="Tahoma"/>
          <w:sz w:val="22"/>
        </w:rPr>
        <w:t>czyli</w:t>
      </w:r>
      <w:r w:rsidRPr="00237DD8">
        <w:rPr>
          <w:rFonts w:ascii="Tahoma" w:hAnsi="Tahoma" w:cs="Tahoma"/>
          <w:sz w:val="22"/>
        </w:rPr>
        <w:t xml:space="preserve"> sąsiadów</w:t>
      </w:r>
      <w:r w:rsidR="00947D33">
        <w:rPr>
          <w:rFonts w:ascii="Tahoma" w:hAnsi="Tahoma" w:cs="Tahoma"/>
          <w:sz w:val="22"/>
        </w:rPr>
        <w:t xml:space="preserve"> czy </w:t>
      </w:r>
      <w:r w:rsidRPr="00237DD8">
        <w:rPr>
          <w:rFonts w:ascii="Tahoma" w:hAnsi="Tahoma" w:cs="Tahoma"/>
          <w:sz w:val="22"/>
        </w:rPr>
        <w:t>znajomych. Istotn</w:t>
      </w:r>
      <w:r w:rsidR="00947D33">
        <w:rPr>
          <w:rFonts w:ascii="Tahoma" w:hAnsi="Tahoma" w:cs="Tahoma"/>
          <w:sz w:val="22"/>
        </w:rPr>
        <w:t>ym</w:t>
      </w:r>
      <w:r w:rsidRPr="00237DD8">
        <w:rPr>
          <w:rFonts w:ascii="Tahoma" w:hAnsi="Tahoma" w:cs="Tahoma"/>
          <w:sz w:val="22"/>
        </w:rPr>
        <w:t xml:space="preserve"> jest zatem, aby </w:t>
      </w:r>
      <w:r w:rsidR="00947D33">
        <w:rPr>
          <w:rFonts w:ascii="Arial" w:hAnsi="Arial" w:cs="Arial"/>
          <w:color w:val="545454"/>
          <w:shd w:val="clear" w:color="auto" w:fill="FFFFFF"/>
        </w:rPr>
        <w:t xml:space="preserve">– </w:t>
      </w:r>
      <w:r w:rsidRPr="00237DD8">
        <w:rPr>
          <w:rFonts w:ascii="Tahoma" w:hAnsi="Tahoma" w:cs="Tahoma"/>
          <w:sz w:val="22"/>
        </w:rPr>
        <w:t>oprócz dostarczenia klientom gotowych instrumentów wsparcia</w:t>
      </w:r>
      <w:r w:rsidR="00947D33">
        <w:rPr>
          <w:rFonts w:ascii="Tahoma" w:hAnsi="Tahoma" w:cs="Tahoma"/>
          <w:sz w:val="22"/>
        </w:rPr>
        <w:t xml:space="preserve"> </w:t>
      </w:r>
      <w:r w:rsidR="00947D33">
        <w:rPr>
          <w:rFonts w:ascii="Arial" w:hAnsi="Arial" w:cs="Arial"/>
          <w:color w:val="545454"/>
          <w:shd w:val="clear" w:color="auto" w:fill="FFFFFF"/>
        </w:rPr>
        <w:t>–</w:t>
      </w:r>
      <w:r w:rsidRPr="00237DD8">
        <w:rPr>
          <w:rFonts w:ascii="Tahoma" w:hAnsi="Tahoma" w:cs="Tahoma"/>
          <w:sz w:val="22"/>
        </w:rPr>
        <w:t xml:space="preserve"> starać się stymulować ich do działania na rzecz samodzielnego rozwiązywania własnych problemów. Innymi słowy</w:t>
      </w:r>
      <w:r w:rsidR="00947D33">
        <w:rPr>
          <w:rFonts w:ascii="Tahoma" w:hAnsi="Tahoma" w:cs="Tahoma"/>
          <w:sz w:val="22"/>
        </w:rPr>
        <w:t xml:space="preserve"> </w:t>
      </w:r>
      <w:r w:rsidR="00947D33">
        <w:rPr>
          <w:rFonts w:ascii="Arial" w:hAnsi="Arial" w:cs="Arial"/>
          <w:color w:val="545454"/>
          <w:shd w:val="clear" w:color="auto" w:fill="FFFFFF"/>
        </w:rPr>
        <w:t>–</w:t>
      </w:r>
      <w:r w:rsidRPr="00237DD8">
        <w:rPr>
          <w:rFonts w:ascii="Tahoma" w:hAnsi="Tahoma" w:cs="Tahoma"/>
          <w:sz w:val="22"/>
        </w:rPr>
        <w:t xml:space="preserve"> rodzina jest pełnoprawnym partnerem instytucji pomocowych, który ma prawo decydować o sobie i wspólnie ze specjalistami kształtować ścieżkę udzielanego jej wsparcia. Pobudzanie zaangażowania członków rodziny ma na celu wzmocnienie poczucia sprawstwa i wiary we własne siły, a w konsekwencji ma doprowadzić do uniezależnienia się od systemu pomocy społecznej. </w:t>
      </w:r>
    </w:p>
    <w:p w14:paraId="103070FD" w14:textId="77777777" w:rsidR="005525A3" w:rsidRDefault="005525A3" w:rsidP="00F45637">
      <w:pPr>
        <w:spacing w:line="360" w:lineRule="auto"/>
        <w:ind w:left="207"/>
        <w:contextualSpacing/>
        <w:jc w:val="both"/>
        <w:rPr>
          <w:rFonts w:ascii="Tahoma" w:hAnsi="Tahoma" w:cs="Tahoma"/>
          <w:color w:val="4BACC6"/>
          <w:sz w:val="22"/>
        </w:rPr>
      </w:pPr>
    </w:p>
    <w:p w14:paraId="2D6B5255" w14:textId="77777777" w:rsidR="00507743" w:rsidRPr="00DB5AD9" w:rsidRDefault="00507743" w:rsidP="00F45637">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b/>
          <w:color w:val="4BACC6"/>
        </w:rPr>
      </w:pPr>
      <w:r w:rsidRPr="00DB5AD9">
        <w:rPr>
          <w:rFonts w:ascii="Tahoma" w:hAnsi="Tahoma" w:cs="Tahoma"/>
          <w:b/>
          <w:color w:val="4BACC6"/>
        </w:rPr>
        <w:t>Monitorowanie efektów udzielonego wsparcia po zakończeniu działań przewidzianych w Modelu</w:t>
      </w:r>
    </w:p>
    <w:p w14:paraId="0942581B" w14:textId="77777777" w:rsidR="00507743" w:rsidRDefault="00507743" w:rsidP="00947D33">
      <w:pPr>
        <w:spacing w:line="360" w:lineRule="auto"/>
        <w:ind w:left="207" w:firstLine="501"/>
        <w:contextualSpacing/>
        <w:jc w:val="both"/>
        <w:rPr>
          <w:rFonts w:ascii="Tahoma" w:hAnsi="Tahoma" w:cs="Tahoma"/>
          <w:sz w:val="22"/>
        </w:rPr>
      </w:pPr>
      <w:r w:rsidRPr="00237DD8">
        <w:rPr>
          <w:rFonts w:ascii="Tahoma" w:hAnsi="Tahoma" w:cs="Tahoma"/>
          <w:sz w:val="22"/>
        </w:rPr>
        <w:t xml:space="preserve">Zakończenie </w:t>
      </w:r>
      <w:r w:rsidR="00F1142F" w:rsidRPr="00237DD8">
        <w:rPr>
          <w:rFonts w:ascii="Tahoma" w:hAnsi="Tahoma" w:cs="Tahoma"/>
          <w:sz w:val="22"/>
        </w:rPr>
        <w:t xml:space="preserve">indywidualnego projektu socjalnego </w:t>
      </w:r>
      <w:r w:rsidRPr="00237DD8">
        <w:rPr>
          <w:rFonts w:ascii="Tahoma" w:hAnsi="Tahoma" w:cs="Tahoma"/>
          <w:sz w:val="22"/>
        </w:rPr>
        <w:t xml:space="preserve">nie oznacza, że ustaje jakiekolwiek zainteresowanie instytucji pomocowych rodziną, która była beneficjentem wsparcia. </w:t>
      </w:r>
      <w:r w:rsidRPr="00237DD8">
        <w:rPr>
          <w:rFonts w:ascii="Tahoma" w:hAnsi="Tahoma" w:cs="Tahoma"/>
          <w:sz w:val="22"/>
        </w:rPr>
        <w:lastRenderedPageBreak/>
        <w:t>Przewiduje się bowiem monitorowanie utrwalenia rezultatów działań modelowych po trzech i sześciu miesiącach od zakończenia projektu. Rodziny nie pozostawia się</w:t>
      </w:r>
      <w:r w:rsidR="00683D3D">
        <w:rPr>
          <w:rFonts w:ascii="Tahoma" w:hAnsi="Tahoma" w:cs="Tahoma"/>
          <w:sz w:val="22"/>
        </w:rPr>
        <w:t xml:space="preserve"> </w:t>
      </w:r>
      <w:r w:rsidRPr="00237DD8">
        <w:rPr>
          <w:rFonts w:ascii="Tahoma" w:hAnsi="Tahoma" w:cs="Tahoma"/>
          <w:sz w:val="22"/>
        </w:rPr>
        <w:t>bez możliwości skorzystania ze wsparcia także po wdrożeniu Modelu</w:t>
      </w:r>
      <w:r w:rsidR="00683D3D">
        <w:rPr>
          <w:rFonts w:ascii="Tahoma" w:hAnsi="Tahoma" w:cs="Tahoma"/>
          <w:sz w:val="22"/>
        </w:rPr>
        <w:t xml:space="preserve">, co jest niezwykłym, </w:t>
      </w:r>
      <w:r w:rsidR="005411E9">
        <w:rPr>
          <w:rFonts w:ascii="Tahoma" w:hAnsi="Tahoma" w:cs="Tahoma"/>
          <w:sz w:val="22"/>
        </w:rPr>
        <w:br/>
      </w:r>
      <w:r w:rsidR="00683D3D">
        <w:rPr>
          <w:rFonts w:ascii="Tahoma" w:hAnsi="Tahoma" w:cs="Tahoma"/>
          <w:sz w:val="22"/>
        </w:rPr>
        <w:t xml:space="preserve">w odniesieniu do dotychczas realizowanych projektów, </w:t>
      </w:r>
      <w:r w:rsidR="00050FF6">
        <w:rPr>
          <w:rFonts w:ascii="Tahoma" w:hAnsi="Tahoma" w:cs="Tahoma"/>
          <w:sz w:val="22"/>
        </w:rPr>
        <w:t>dodatkiem wspomagającym efektywność prowadzonych działań</w:t>
      </w:r>
      <w:r w:rsidR="00683D3D">
        <w:rPr>
          <w:rFonts w:ascii="Tahoma" w:hAnsi="Tahoma" w:cs="Tahoma"/>
          <w:sz w:val="22"/>
        </w:rPr>
        <w:t>.</w:t>
      </w:r>
    </w:p>
    <w:p w14:paraId="513AB363" w14:textId="77777777" w:rsidR="00947D33" w:rsidRPr="00A94620" w:rsidRDefault="00947D33" w:rsidP="00947D33">
      <w:pPr>
        <w:spacing w:line="360" w:lineRule="auto"/>
        <w:ind w:left="207" w:firstLine="501"/>
        <w:contextualSpacing/>
        <w:jc w:val="both"/>
        <w:rPr>
          <w:rFonts w:ascii="Tahoma" w:hAnsi="Tahoma" w:cs="Tahoma"/>
          <w:color w:val="4BACC6"/>
          <w:sz w:val="22"/>
        </w:rPr>
      </w:pPr>
    </w:p>
    <w:p w14:paraId="5400C3EA" w14:textId="77777777" w:rsidR="00507743" w:rsidRPr="00A94620" w:rsidRDefault="00507743" w:rsidP="00F45637">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b/>
          <w:color w:val="4BACC6"/>
        </w:rPr>
      </w:pPr>
      <w:r w:rsidRPr="00A94620">
        <w:rPr>
          <w:rFonts w:ascii="Tahoma" w:hAnsi="Tahoma" w:cs="Tahoma"/>
          <w:b/>
          <w:color w:val="4BACC6"/>
        </w:rPr>
        <w:t>Działania ukierunkowane na przerwanie międzypokoleniowego łańcucha dziedziczonego ubóstwa</w:t>
      </w:r>
    </w:p>
    <w:p w14:paraId="3C68D7E0" w14:textId="77777777" w:rsidR="00A94620" w:rsidRPr="00237DD8" w:rsidRDefault="00507743" w:rsidP="00A94620">
      <w:pPr>
        <w:spacing w:line="360" w:lineRule="auto"/>
        <w:ind w:left="207" w:firstLine="501"/>
        <w:contextualSpacing/>
        <w:jc w:val="both"/>
        <w:rPr>
          <w:rFonts w:ascii="Tahoma" w:hAnsi="Tahoma" w:cs="Tahoma"/>
          <w:sz w:val="22"/>
        </w:rPr>
      </w:pPr>
      <w:r w:rsidRPr="00237DD8">
        <w:rPr>
          <w:rFonts w:ascii="Tahoma" w:hAnsi="Tahoma" w:cs="Tahoma"/>
          <w:sz w:val="22"/>
        </w:rPr>
        <w:t>Działania przewidziane w Modelu mają charakter kompensacyjny i są ukierunkowane na redukcję już istniejących deficytów i problemów</w:t>
      </w:r>
      <w:r w:rsidR="00573A55">
        <w:rPr>
          <w:rFonts w:ascii="Tahoma" w:hAnsi="Tahoma" w:cs="Tahoma"/>
          <w:sz w:val="22"/>
        </w:rPr>
        <w:t>,</w:t>
      </w:r>
      <w:r w:rsidRPr="00237DD8">
        <w:rPr>
          <w:rFonts w:ascii="Tahoma" w:hAnsi="Tahoma" w:cs="Tahoma"/>
          <w:sz w:val="22"/>
        </w:rPr>
        <w:t xml:space="preserve"> poprzez dostarczenie konkretnych usług czy produktów. Należy jednak również mocno zaakcentować znaczenie działań profilaktycznych, które </w:t>
      </w:r>
      <w:r w:rsidRPr="00573A55">
        <w:rPr>
          <w:rFonts w:ascii="Tahoma" w:hAnsi="Tahoma" w:cs="Tahoma"/>
          <w:sz w:val="22"/>
          <w:szCs w:val="22"/>
        </w:rPr>
        <w:t xml:space="preserve">wpisane są w Model. Ich adresatami są przede wszystkim dzieci </w:t>
      </w:r>
      <w:r w:rsidR="005411E9">
        <w:rPr>
          <w:rFonts w:ascii="Tahoma" w:hAnsi="Tahoma" w:cs="Tahoma"/>
          <w:sz w:val="22"/>
          <w:szCs w:val="22"/>
        </w:rPr>
        <w:br/>
      </w:r>
      <w:r w:rsidRPr="00573A55">
        <w:rPr>
          <w:rFonts w:ascii="Tahoma" w:hAnsi="Tahoma" w:cs="Tahoma"/>
          <w:sz w:val="22"/>
          <w:szCs w:val="22"/>
        </w:rPr>
        <w:t xml:space="preserve">i młodzież, które </w:t>
      </w:r>
      <w:r w:rsidR="00573A55" w:rsidRPr="00573A55">
        <w:rPr>
          <w:rFonts w:ascii="Tahoma" w:hAnsi="Tahoma" w:cs="Tahoma"/>
          <w:color w:val="545454"/>
          <w:sz w:val="22"/>
          <w:szCs w:val="22"/>
          <w:shd w:val="clear" w:color="auto" w:fill="FFFFFF"/>
        </w:rPr>
        <w:t>– </w:t>
      </w:r>
      <w:r w:rsidRPr="00573A55">
        <w:rPr>
          <w:rFonts w:ascii="Tahoma" w:hAnsi="Tahoma" w:cs="Tahoma"/>
          <w:sz w:val="22"/>
          <w:szCs w:val="22"/>
        </w:rPr>
        <w:t>dzięki realizacji indywidualnej ścieżki</w:t>
      </w:r>
      <w:r w:rsidR="00573A55" w:rsidRPr="00573A55">
        <w:rPr>
          <w:rFonts w:ascii="Tahoma" w:hAnsi="Tahoma" w:cs="Tahoma"/>
          <w:color w:val="545454"/>
          <w:sz w:val="22"/>
          <w:szCs w:val="22"/>
          <w:shd w:val="clear" w:color="auto" w:fill="FFFFFF"/>
        </w:rPr>
        <w:t> </w:t>
      </w:r>
      <w:r w:rsidRPr="00573A55">
        <w:rPr>
          <w:rFonts w:ascii="Tahoma" w:hAnsi="Tahoma" w:cs="Tahoma"/>
          <w:sz w:val="22"/>
          <w:szCs w:val="22"/>
        </w:rPr>
        <w:t>wsparcia</w:t>
      </w:r>
      <w:r w:rsidR="00573A55" w:rsidRPr="00573A55">
        <w:rPr>
          <w:rFonts w:ascii="Tahoma" w:hAnsi="Tahoma" w:cs="Tahoma"/>
          <w:sz w:val="22"/>
          <w:szCs w:val="22"/>
        </w:rPr>
        <w:t xml:space="preserve"> </w:t>
      </w:r>
      <w:r w:rsidR="00573A55" w:rsidRPr="00573A55">
        <w:rPr>
          <w:rFonts w:ascii="Tahoma" w:hAnsi="Tahoma" w:cs="Tahoma"/>
          <w:color w:val="545454"/>
          <w:sz w:val="22"/>
          <w:szCs w:val="22"/>
          <w:shd w:val="clear" w:color="auto" w:fill="FFFFFF"/>
        </w:rPr>
        <w:t>–</w:t>
      </w:r>
      <w:r w:rsidRPr="00573A55">
        <w:rPr>
          <w:rFonts w:ascii="Tahoma" w:hAnsi="Tahoma" w:cs="Tahoma"/>
          <w:sz w:val="22"/>
          <w:szCs w:val="22"/>
        </w:rPr>
        <w:t xml:space="preserve"> mają </w:t>
      </w:r>
      <w:r w:rsidR="00573A55" w:rsidRPr="00573A55">
        <w:rPr>
          <w:rFonts w:ascii="Tahoma" w:hAnsi="Tahoma" w:cs="Tahoma"/>
          <w:sz w:val="22"/>
          <w:szCs w:val="22"/>
        </w:rPr>
        <w:t xml:space="preserve">szansę </w:t>
      </w:r>
      <w:r w:rsidRPr="00573A55">
        <w:rPr>
          <w:rFonts w:ascii="Tahoma" w:hAnsi="Tahoma" w:cs="Tahoma"/>
          <w:sz w:val="22"/>
          <w:szCs w:val="22"/>
        </w:rPr>
        <w:t>przyswoić sobie nowe wzorce efektywnego działania</w:t>
      </w:r>
      <w:r w:rsidRPr="00237DD8">
        <w:rPr>
          <w:rFonts w:ascii="Tahoma" w:hAnsi="Tahoma" w:cs="Tahoma"/>
          <w:sz w:val="22"/>
        </w:rPr>
        <w:t>,</w:t>
      </w:r>
      <w:r w:rsidR="00573A55">
        <w:rPr>
          <w:rFonts w:ascii="Tahoma" w:hAnsi="Tahoma" w:cs="Tahoma"/>
          <w:sz w:val="22"/>
        </w:rPr>
        <w:t xml:space="preserve"> </w:t>
      </w:r>
      <w:r w:rsidRPr="00237DD8">
        <w:rPr>
          <w:rFonts w:ascii="Tahoma" w:hAnsi="Tahoma" w:cs="Tahoma"/>
          <w:sz w:val="22"/>
        </w:rPr>
        <w:t xml:space="preserve">skuteczne sposoby rozwiązywania problemów, a także wykształcić właściwe postawy, które pomogą im przerwać łańcuch dziedziczenia ubóstwa. </w:t>
      </w:r>
    </w:p>
    <w:p w14:paraId="1D2E8D7C" w14:textId="77777777" w:rsidR="00B92792" w:rsidRPr="00B92792" w:rsidRDefault="00B92792" w:rsidP="00573A55">
      <w:pPr>
        <w:spacing w:line="360" w:lineRule="auto"/>
        <w:ind w:left="214" w:firstLine="494"/>
        <w:jc w:val="both"/>
        <w:rPr>
          <w:rFonts w:ascii="Tahoma" w:hAnsi="Tahoma" w:cs="Tahoma"/>
          <w:sz w:val="22"/>
          <w:szCs w:val="22"/>
        </w:rPr>
      </w:pPr>
      <w:r>
        <w:rPr>
          <w:rFonts w:ascii="Tahoma" w:hAnsi="Tahoma" w:cs="Tahoma"/>
          <w:sz w:val="22"/>
          <w:szCs w:val="22"/>
        </w:rPr>
        <w:t>Lista korzyści</w:t>
      </w:r>
      <w:r w:rsidRPr="00B92792">
        <w:rPr>
          <w:rFonts w:ascii="Tahoma" w:hAnsi="Tahoma" w:cs="Tahoma"/>
          <w:sz w:val="22"/>
          <w:szCs w:val="22"/>
        </w:rPr>
        <w:t xml:space="preserve">, które można przedstawić rodzinom, zachęcając je do współpracy </w:t>
      </w:r>
      <w:r w:rsidR="005411E9">
        <w:rPr>
          <w:rFonts w:ascii="Tahoma" w:hAnsi="Tahoma" w:cs="Tahoma"/>
          <w:sz w:val="22"/>
          <w:szCs w:val="22"/>
        </w:rPr>
        <w:br/>
      </w:r>
      <w:r w:rsidRPr="00B92792">
        <w:rPr>
          <w:rFonts w:ascii="Tahoma" w:hAnsi="Tahoma" w:cs="Tahoma"/>
          <w:sz w:val="22"/>
          <w:szCs w:val="22"/>
        </w:rPr>
        <w:t>w ramach „modelowych” działań, znajduje się w rozdziale 4.1 podręcznika: Proces wsparcia rodzin, w części I, dotyczącej nawiązania relacji z rodziną.</w:t>
      </w:r>
    </w:p>
    <w:p w14:paraId="1729A874" w14:textId="77777777" w:rsidR="00F1142F" w:rsidRPr="00237DD8" w:rsidRDefault="00F1142F" w:rsidP="00F45637">
      <w:pPr>
        <w:spacing w:line="360" w:lineRule="auto"/>
        <w:contextualSpacing/>
        <w:rPr>
          <w:rFonts w:ascii="Tahoma" w:hAnsi="Tahoma" w:cs="Tahoma"/>
        </w:rPr>
      </w:pPr>
    </w:p>
    <w:p w14:paraId="34303658" w14:textId="77777777" w:rsidR="00A30FB8" w:rsidRPr="00A94620" w:rsidRDefault="00A30FB8" w:rsidP="00F45637">
      <w:pPr>
        <w:pStyle w:val="Nagwek1"/>
        <w:numPr>
          <w:ilvl w:val="0"/>
          <w:numId w:val="1"/>
        </w:numPr>
        <w:spacing w:before="0" w:after="120" w:line="360" w:lineRule="auto"/>
        <w:ind w:left="714" w:hanging="357"/>
        <w:contextualSpacing/>
        <w:rPr>
          <w:rFonts w:ascii="Tahoma" w:hAnsi="Tahoma" w:cs="Tahoma"/>
          <w:b/>
          <w:smallCaps/>
          <w:color w:val="4BACC6"/>
          <w:sz w:val="32"/>
          <w:szCs w:val="32"/>
        </w:rPr>
      </w:pPr>
      <w:bookmarkStart w:id="11" w:name="_Toc69041714"/>
      <w:r w:rsidRPr="00A94620">
        <w:rPr>
          <w:rFonts w:ascii="Tahoma" w:hAnsi="Tahoma" w:cs="Tahoma"/>
          <w:b/>
          <w:smallCaps/>
          <w:color w:val="4BACC6"/>
          <w:sz w:val="32"/>
          <w:szCs w:val="32"/>
        </w:rPr>
        <w:t>Za</w:t>
      </w:r>
      <w:bookmarkEnd w:id="5"/>
      <w:r w:rsidR="00865373" w:rsidRPr="00A94620">
        <w:rPr>
          <w:rFonts w:ascii="Tahoma" w:hAnsi="Tahoma" w:cs="Tahoma"/>
          <w:b/>
          <w:smallCaps/>
          <w:color w:val="4BACC6"/>
          <w:sz w:val="32"/>
          <w:szCs w:val="32"/>
        </w:rPr>
        <w:t>łożenia Modelu</w:t>
      </w:r>
      <w:bookmarkEnd w:id="11"/>
    </w:p>
    <w:p w14:paraId="38A19D65" w14:textId="77777777" w:rsidR="00F1142F" w:rsidRPr="00237DD8" w:rsidRDefault="00F1142F" w:rsidP="00F45637">
      <w:pPr>
        <w:pStyle w:val="Akapitzlist"/>
        <w:spacing w:after="120" w:line="360" w:lineRule="auto"/>
        <w:ind w:left="0" w:firstLine="709"/>
        <w:contextualSpacing/>
        <w:jc w:val="both"/>
        <w:rPr>
          <w:rFonts w:ascii="Tahoma" w:hAnsi="Tahoma" w:cs="Tahoma"/>
        </w:rPr>
      </w:pPr>
      <w:bookmarkStart w:id="12" w:name="_Toc494621946"/>
      <w:r w:rsidRPr="00237DD8">
        <w:rPr>
          <w:rFonts w:ascii="Tahoma" w:hAnsi="Tahoma" w:cs="Tahoma"/>
        </w:rPr>
        <w:t>Wskazane poniżej ogólne założenia zastosowane w ramach Modelu stanowią nowy, niestosowany dotąd w sposób łączny</w:t>
      </w:r>
      <w:r w:rsidR="00573A55">
        <w:rPr>
          <w:rFonts w:ascii="Tahoma" w:hAnsi="Tahoma" w:cs="Tahoma"/>
        </w:rPr>
        <w:t>,</w:t>
      </w:r>
      <w:r w:rsidRPr="00237DD8">
        <w:rPr>
          <w:rFonts w:ascii="Tahoma" w:hAnsi="Tahoma" w:cs="Tahoma"/>
        </w:rPr>
        <w:t xml:space="preserve"> zbiór przesłanek odróżniających proponowany Model od innych, znanych dotychczas rozwiązań o podobnym charakterze. Zakłada się, że </w:t>
      </w:r>
      <w:r w:rsidR="00573A55">
        <w:rPr>
          <w:rFonts w:ascii="Tahoma" w:hAnsi="Tahoma" w:cs="Tahoma"/>
        </w:rPr>
        <w:t>schemat</w:t>
      </w:r>
      <w:r w:rsidRPr="00237DD8">
        <w:rPr>
          <w:rFonts w:ascii="Tahoma" w:hAnsi="Tahoma" w:cs="Tahoma"/>
        </w:rPr>
        <w:t>, poprzez wykorzystanie i połączenie zasobów środowiska lokalnego, interdyscyplinarne wsparcie, nacisk na profesjonalizację działań</w:t>
      </w:r>
      <w:r w:rsidR="00573A55">
        <w:rPr>
          <w:rFonts w:ascii="Tahoma" w:hAnsi="Tahoma" w:cs="Tahoma"/>
        </w:rPr>
        <w:t xml:space="preserve"> oraz</w:t>
      </w:r>
      <w:r w:rsidRPr="00237DD8">
        <w:rPr>
          <w:rFonts w:ascii="Tahoma" w:hAnsi="Tahoma" w:cs="Tahoma"/>
        </w:rPr>
        <w:t xml:space="preserve"> współudział rodzin w ich realizacji</w:t>
      </w:r>
      <w:r w:rsidR="00573A55">
        <w:rPr>
          <w:rFonts w:ascii="Tahoma" w:hAnsi="Tahoma" w:cs="Tahoma"/>
        </w:rPr>
        <w:t>,</w:t>
      </w:r>
      <w:r w:rsidRPr="00237DD8">
        <w:rPr>
          <w:rFonts w:ascii="Tahoma" w:hAnsi="Tahoma" w:cs="Tahoma"/>
        </w:rPr>
        <w:t xml:space="preserve"> stanie się rozwiązaniem efektywniejszym i skuteczniejszym w porównaniu z dotychczas stosowanymi.</w:t>
      </w:r>
    </w:p>
    <w:p w14:paraId="2B1FF3D9" w14:textId="77777777" w:rsidR="00BF2BEA" w:rsidRPr="00B92792" w:rsidRDefault="00BF2BEA" w:rsidP="00573A55">
      <w:pPr>
        <w:spacing w:line="360" w:lineRule="auto"/>
        <w:ind w:firstLine="709"/>
        <w:contextualSpacing/>
        <w:jc w:val="both"/>
        <w:rPr>
          <w:rFonts w:ascii="Tahoma" w:eastAsia="Arial" w:hAnsi="Tahoma" w:cs="Tahoma"/>
          <w:sz w:val="22"/>
          <w:szCs w:val="22"/>
        </w:rPr>
      </w:pPr>
      <w:r w:rsidRPr="00237DD8">
        <w:rPr>
          <w:rFonts w:ascii="Tahoma" w:eastAsia="Arial" w:hAnsi="Tahoma" w:cs="Tahoma"/>
          <w:sz w:val="22"/>
          <w:szCs w:val="22"/>
        </w:rPr>
        <w:t xml:space="preserve">Obecnie problemy osób dotkniętych dziedziczoną bezradnością i wykluczeniem coraz częściej nie są możliwe do rozwiązania przy wykorzystaniu standardowych działań z obszaru pracy socjalnej. Nagromadzenie dysfunkcji w środowiskach rodzinnych takich osób, wielowymiarowość </w:t>
      </w:r>
      <w:r w:rsidRPr="00B92792">
        <w:rPr>
          <w:rFonts w:ascii="Tahoma" w:eastAsia="Arial" w:hAnsi="Tahoma" w:cs="Tahoma"/>
          <w:sz w:val="22"/>
          <w:szCs w:val="22"/>
        </w:rPr>
        <w:t>i skumulowanie problemów, wymagają zmiany dotychczasowego modelu pracy.</w:t>
      </w:r>
      <w:r w:rsidR="00573A55">
        <w:rPr>
          <w:rFonts w:ascii="Tahoma" w:eastAsia="Arial" w:hAnsi="Tahoma" w:cs="Tahoma"/>
          <w:sz w:val="22"/>
          <w:szCs w:val="22"/>
        </w:rPr>
        <w:t xml:space="preserve"> </w:t>
      </w:r>
      <w:r w:rsidRPr="00B92792">
        <w:rPr>
          <w:rFonts w:ascii="Tahoma" w:eastAsia="Arial" w:hAnsi="Tahoma" w:cs="Tahoma"/>
          <w:sz w:val="22"/>
          <w:szCs w:val="22"/>
        </w:rPr>
        <w:t xml:space="preserve">Jak wynika z przeprowadzonych na potrzeby opracowania Modelu diagnoz i analiz, teren dzielnicy </w:t>
      </w:r>
      <w:proofErr w:type="spellStart"/>
      <w:r w:rsidRPr="00B92792">
        <w:rPr>
          <w:rFonts w:ascii="Tahoma" w:eastAsia="Arial" w:hAnsi="Tahoma" w:cs="Tahoma"/>
          <w:sz w:val="22"/>
          <w:szCs w:val="22"/>
        </w:rPr>
        <w:t>Wilchw</w:t>
      </w:r>
      <w:proofErr w:type="spellEnd"/>
      <w:r w:rsidR="00573A55">
        <w:rPr>
          <w:rFonts w:ascii="Tahoma" w:eastAsia="Arial" w:hAnsi="Tahoma" w:cs="Tahoma"/>
          <w:sz w:val="22"/>
          <w:szCs w:val="22"/>
        </w:rPr>
        <w:t>, dzielnicy Wodzisławia Śląskiego,</w:t>
      </w:r>
      <w:r w:rsidRPr="00B92792">
        <w:rPr>
          <w:rFonts w:ascii="Tahoma" w:eastAsia="Arial" w:hAnsi="Tahoma" w:cs="Tahoma"/>
          <w:sz w:val="22"/>
          <w:szCs w:val="22"/>
        </w:rPr>
        <w:t xml:space="preserve"> od kilku lat objęty jest stałą pracą </w:t>
      </w:r>
      <w:r w:rsidR="005411E9">
        <w:rPr>
          <w:rFonts w:ascii="Tahoma" w:eastAsia="Arial" w:hAnsi="Tahoma" w:cs="Tahoma"/>
          <w:sz w:val="22"/>
          <w:szCs w:val="22"/>
        </w:rPr>
        <w:br/>
      </w:r>
      <w:r w:rsidRPr="00B92792">
        <w:rPr>
          <w:rFonts w:ascii="Tahoma" w:eastAsia="Arial" w:hAnsi="Tahoma" w:cs="Tahoma"/>
          <w:sz w:val="22"/>
          <w:szCs w:val="22"/>
        </w:rPr>
        <w:lastRenderedPageBreak/>
        <w:t xml:space="preserve">i działaniami </w:t>
      </w:r>
      <w:r w:rsidR="00573A55">
        <w:rPr>
          <w:rFonts w:ascii="Tahoma" w:eastAsia="Arial" w:hAnsi="Tahoma" w:cs="Tahoma"/>
          <w:sz w:val="22"/>
          <w:szCs w:val="22"/>
        </w:rPr>
        <w:t xml:space="preserve">lokalnego </w:t>
      </w:r>
      <w:r w:rsidRPr="00B92792">
        <w:rPr>
          <w:rFonts w:ascii="Tahoma" w:eastAsia="Arial" w:hAnsi="Tahoma" w:cs="Tahoma"/>
          <w:sz w:val="22"/>
          <w:szCs w:val="22"/>
        </w:rPr>
        <w:t>ośrodka pomocy społecznej. Rozliczne działania, wdrażane zarówno poprzez realizację zadań własnych placówki, jak również prowadzonych na terenie dzielnicy projektów</w:t>
      </w:r>
      <w:r w:rsidR="00573A55">
        <w:rPr>
          <w:rFonts w:ascii="Tahoma" w:eastAsia="Arial" w:hAnsi="Tahoma" w:cs="Tahoma"/>
          <w:sz w:val="22"/>
          <w:szCs w:val="22"/>
        </w:rPr>
        <w:t xml:space="preserve"> innych instytucji</w:t>
      </w:r>
      <w:r w:rsidRPr="00B92792">
        <w:rPr>
          <w:rFonts w:ascii="Tahoma" w:eastAsia="Arial" w:hAnsi="Tahoma" w:cs="Tahoma"/>
          <w:sz w:val="22"/>
          <w:szCs w:val="22"/>
        </w:rPr>
        <w:t>, pomimo zrealizowania w znacznej większości ich założeń, nie dały wymiernych rezultatów</w:t>
      </w:r>
      <w:r w:rsidR="00573A55">
        <w:rPr>
          <w:rFonts w:ascii="Tahoma" w:eastAsia="Arial" w:hAnsi="Tahoma" w:cs="Tahoma"/>
          <w:sz w:val="22"/>
          <w:szCs w:val="22"/>
        </w:rPr>
        <w:t>.</w:t>
      </w:r>
      <w:r w:rsidRPr="00B92792">
        <w:rPr>
          <w:rFonts w:ascii="Tahoma" w:eastAsia="Arial" w:hAnsi="Tahoma" w:cs="Tahoma"/>
          <w:sz w:val="22"/>
          <w:szCs w:val="22"/>
        </w:rPr>
        <w:t xml:space="preserve"> </w:t>
      </w:r>
      <w:r w:rsidR="00573A55">
        <w:rPr>
          <w:rFonts w:ascii="Tahoma" w:eastAsia="Arial" w:hAnsi="Tahoma" w:cs="Tahoma"/>
          <w:sz w:val="22"/>
          <w:szCs w:val="22"/>
        </w:rPr>
        <w:t>S</w:t>
      </w:r>
      <w:r w:rsidRPr="00B92792">
        <w:rPr>
          <w:rFonts w:ascii="Tahoma" w:eastAsia="Arial" w:hAnsi="Tahoma" w:cs="Tahoma"/>
          <w:sz w:val="22"/>
          <w:szCs w:val="22"/>
        </w:rPr>
        <w:t>zczególn</w:t>
      </w:r>
      <w:r w:rsidR="00573A55">
        <w:rPr>
          <w:rFonts w:ascii="Tahoma" w:eastAsia="Arial" w:hAnsi="Tahoma" w:cs="Tahoma"/>
          <w:sz w:val="22"/>
          <w:szCs w:val="22"/>
        </w:rPr>
        <w:t>ie problematyczne jest</w:t>
      </w:r>
      <w:r w:rsidRPr="00B92792">
        <w:rPr>
          <w:rFonts w:ascii="Tahoma" w:eastAsia="Arial" w:hAnsi="Tahoma" w:cs="Tahoma"/>
          <w:sz w:val="22"/>
          <w:szCs w:val="22"/>
        </w:rPr>
        <w:t xml:space="preserve"> utrzymania osiągniętych celów w dłuższej perspektywie czasowej. </w:t>
      </w:r>
      <w:r w:rsidR="00573A55">
        <w:rPr>
          <w:rFonts w:ascii="Tahoma" w:eastAsia="Arial" w:hAnsi="Tahoma" w:cs="Tahoma"/>
          <w:sz w:val="22"/>
          <w:szCs w:val="22"/>
        </w:rPr>
        <w:t>O</w:t>
      </w:r>
      <w:r w:rsidRPr="00B92792">
        <w:rPr>
          <w:rFonts w:ascii="Tahoma" w:eastAsia="Arial" w:hAnsi="Tahoma" w:cs="Tahoma"/>
          <w:sz w:val="22"/>
          <w:szCs w:val="22"/>
        </w:rPr>
        <w:t xml:space="preserve">środek pomocy społecznej współpracował z lokalnym środowiskiem, wykorzystywał istniejące potencjały, jednakże wydaje się obecnie, </w:t>
      </w:r>
      <w:r w:rsidR="005411E9">
        <w:rPr>
          <w:rFonts w:ascii="Tahoma" w:eastAsia="Arial" w:hAnsi="Tahoma" w:cs="Tahoma"/>
          <w:sz w:val="22"/>
          <w:szCs w:val="22"/>
        </w:rPr>
        <w:br/>
      </w:r>
      <w:r w:rsidRPr="00B92792">
        <w:rPr>
          <w:rFonts w:ascii="Tahoma" w:eastAsia="Arial" w:hAnsi="Tahoma" w:cs="Tahoma"/>
          <w:sz w:val="22"/>
          <w:szCs w:val="22"/>
        </w:rPr>
        <w:t xml:space="preserve">że założenia co do podjętej współpracy były zbyt „płytkie” oraz powierzchowne. Praca </w:t>
      </w:r>
      <w:r w:rsidRPr="00B92792">
        <w:rPr>
          <w:rFonts w:ascii="Tahoma" w:eastAsia="Arial" w:hAnsi="Tahoma" w:cs="Tahoma"/>
          <w:sz w:val="22"/>
          <w:szCs w:val="22"/>
        </w:rPr>
        <w:br/>
        <w:t>z rodziną oraz potencjalnym klientem pomocy społecznej ograniczała się natomiast tylko do aktywizacji głowy rodziny przez pracownika socjalnego.</w:t>
      </w:r>
    </w:p>
    <w:p w14:paraId="03DAA29A" w14:textId="77777777" w:rsidR="00BF2BEA" w:rsidRPr="00B92792" w:rsidRDefault="00BF2BEA" w:rsidP="00F45637">
      <w:pPr>
        <w:spacing w:line="360" w:lineRule="auto"/>
        <w:contextualSpacing/>
        <w:jc w:val="both"/>
        <w:rPr>
          <w:rFonts w:ascii="Tahoma" w:eastAsia="Arial" w:hAnsi="Tahoma" w:cs="Tahoma"/>
          <w:sz w:val="22"/>
          <w:szCs w:val="22"/>
        </w:rPr>
      </w:pPr>
    </w:p>
    <w:p w14:paraId="759CAE75" w14:textId="77777777" w:rsidR="00BF2BEA" w:rsidRPr="00A94620" w:rsidRDefault="00BF2BEA" w:rsidP="00A94620">
      <w:pPr>
        <w:spacing w:line="360" w:lineRule="auto"/>
        <w:ind w:firstLine="708"/>
        <w:contextualSpacing/>
        <w:jc w:val="both"/>
        <w:rPr>
          <w:rFonts w:ascii="Tahoma" w:eastAsia="Arial" w:hAnsi="Tahoma" w:cs="Tahoma"/>
          <w:sz w:val="22"/>
          <w:szCs w:val="22"/>
        </w:rPr>
      </w:pPr>
      <w:r w:rsidRPr="00B92792">
        <w:rPr>
          <w:rFonts w:ascii="Tahoma" w:eastAsia="Arial" w:hAnsi="Tahoma" w:cs="Tahoma"/>
          <w:sz w:val="22"/>
          <w:szCs w:val="22"/>
        </w:rPr>
        <w:t>Główn</w:t>
      </w:r>
      <w:r w:rsidR="00573A55">
        <w:rPr>
          <w:rFonts w:ascii="Tahoma" w:eastAsia="Arial" w:hAnsi="Tahoma" w:cs="Tahoma"/>
          <w:sz w:val="22"/>
          <w:szCs w:val="22"/>
        </w:rPr>
        <w:t>e</w:t>
      </w:r>
      <w:r w:rsidRPr="00B92792">
        <w:rPr>
          <w:rFonts w:ascii="Tahoma" w:eastAsia="Arial" w:hAnsi="Tahoma" w:cs="Tahoma"/>
          <w:sz w:val="22"/>
          <w:szCs w:val="22"/>
        </w:rPr>
        <w:t xml:space="preserve"> problem</w:t>
      </w:r>
      <w:r w:rsidR="00573A55">
        <w:rPr>
          <w:rFonts w:ascii="Tahoma" w:eastAsia="Arial" w:hAnsi="Tahoma" w:cs="Tahoma"/>
          <w:sz w:val="22"/>
          <w:szCs w:val="22"/>
        </w:rPr>
        <w:t>y,</w:t>
      </w:r>
      <w:r w:rsidRPr="00B92792">
        <w:rPr>
          <w:rFonts w:ascii="Tahoma" w:eastAsia="Arial" w:hAnsi="Tahoma" w:cs="Tahoma"/>
          <w:sz w:val="22"/>
          <w:szCs w:val="22"/>
        </w:rPr>
        <w:t xml:space="preserve"> wpływają</w:t>
      </w:r>
      <w:r w:rsidR="00573A55">
        <w:rPr>
          <w:rFonts w:ascii="Tahoma" w:eastAsia="Arial" w:hAnsi="Tahoma" w:cs="Tahoma"/>
          <w:sz w:val="22"/>
          <w:szCs w:val="22"/>
        </w:rPr>
        <w:t>ce</w:t>
      </w:r>
      <w:r w:rsidRPr="00B92792">
        <w:rPr>
          <w:rFonts w:ascii="Tahoma" w:eastAsia="Arial" w:hAnsi="Tahoma" w:cs="Tahoma"/>
          <w:sz w:val="22"/>
          <w:szCs w:val="22"/>
        </w:rPr>
        <w:t xml:space="preserve"> na niską efektywność podejmowanych dotychczas działań</w:t>
      </w:r>
      <w:r w:rsidR="00573A55">
        <w:rPr>
          <w:rFonts w:ascii="Tahoma" w:eastAsia="Arial" w:hAnsi="Tahoma" w:cs="Tahoma"/>
          <w:sz w:val="22"/>
          <w:szCs w:val="22"/>
        </w:rPr>
        <w:t>,</w:t>
      </w:r>
      <w:r w:rsidRPr="00B92792">
        <w:rPr>
          <w:rFonts w:ascii="Tahoma" w:eastAsia="Arial" w:hAnsi="Tahoma" w:cs="Tahoma"/>
          <w:sz w:val="22"/>
          <w:szCs w:val="22"/>
        </w:rPr>
        <w:t xml:space="preserve"> można rozpatrywać zarówno w aspekcie instytucji, jak i rodziny.</w:t>
      </w:r>
    </w:p>
    <w:p w14:paraId="16DDA768" w14:textId="77777777" w:rsidR="00BF2BEA" w:rsidRPr="00A94620" w:rsidRDefault="004C5178" w:rsidP="003D328C">
      <w:pPr>
        <w:pStyle w:val="Akapitzlist"/>
        <w:numPr>
          <w:ilvl w:val="0"/>
          <w:numId w:val="119"/>
        </w:numPr>
        <w:spacing w:line="360" w:lineRule="auto"/>
        <w:contextualSpacing/>
        <w:jc w:val="both"/>
        <w:rPr>
          <w:rFonts w:ascii="Tahoma" w:eastAsia="Arial" w:hAnsi="Tahoma" w:cs="Tahoma"/>
          <w:b/>
          <w:color w:val="C00000"/>
        </w:rPr>
      </w:pPr>
      <w:r w:rsidRPr="00A94620">
        <w:rPr>
          <w:rFonts w:ascii="Tahoma" w:eastAsia="Arial" w:hAnsi="Tahoma" w:cs="Tahoma"/>
          <w:b/>
          <w:color w:val="C00000"/>
        </w:rPr>
        <w:t>W aspekcie instytucji okazuje się, że</w:t>
      </w:r>
    </w:p>
    <w:p w14:paraId="506BFFA5" w14:textId="77777777" w:rsidR="00BF2BEA" w:rsidRPr="004C5178" w:rsidRDefault="00BF2BEA" w:rsidP="003D328C">
      <w:pPr>
        <w:numPr>
          <w:ilvl w:val="0"/>
          <w:numId w:val="116"/>
        </w:numPr>
        <w:spacing w:line="360" w:lineRule="auto"/>
        <w:contextualSpacing/>
        <w:jc w:val="both"/>
        <w:rPr>
          <w:rFonts w:ascii="Tahoma" w:eastAsia="Arial" w:hAnsi="Tahoma" w:cs="Tahoma"/>
          <w:color w:val="000000" w:themeColor="text1"/>
          <w:sz w:val="22"/>
          <w:szCs w:val="22"/>
        </w:rPr>
      </w:pPr>
      <w:r w:rsidRPr="00B92792">
        <w:rPr>
          <w:rFonts w:ascii="Tahoma" w:eastAsia="Arial" w:hAnsi="Tahoma" w:cs="Tahoma"/>
          <w:sz w:val="22"/>
          <w:szCs w:val="22"/>
        </w:rPr>
        <w:t xml:space="preserve">zrealizowane projekty były zbyt </w:t>
      </w:r>
      <w:r w:rsidRPr="00573A55">
        <w:rPr>
          <w:rFonts w:ascii="Tahoma" w:eastAsia="Arial" w:hAnsi="Tahoma" w:cs="Tahoma"/>
          <w:color w:val="000000" w:themeColor="text1"/>
          <w:sz w:val="22"/>
          <w:szCs w:val="22"/>
        </w:rPr>
        <w:t xml:space="preserve">krótkie oraz nie posiadały działań poprojektowych, które pozwoliłyby choć częściowo kontynuować lub też wspierać zaistniałe pozytywne efekty; </w:t>
      </w:r>
      <w:r w:rsidR="004C5178">
        <w:rPr>
          <w:rFonts w:ascii="Tahoma" w:eastAsia="Arial" w:hAnsi="Tahoma" w:cs="Tahoma"/>
          <w:color w:val="000000" w:themeColor="text1"/>
          <w:sz w:val="22"/>
          <w:szCs w:val="22"/>
        </w:rPr>
        <w:t>M</w:t>
      </w:r>
      <w:r w:rsidRPr="00573A55">
        <w:rPr>
          <w:rFonts w:ascii="Tahoma" w:eastAsia="Arial" w:hAnsi="Tahoma" w:cs="Tahoma"/>
          <w:color w:val="000000" w:themeColor="text1"/>
          <w:sz w:val="22"/>
          <w:szCs w:val="22"/>
        </w:rPr>
        <w:t xml:space="preserve">odel opiera się na współpracy lokalnych instytucji, </w:t>
      </w:r>
      <w:r w:rsidR="004C5178">
        <w:rPr>
          <w:rFonts w:ascii="Tahoma" w:eastAsia="Arial" w:hAnsi="Tahoma" w:cs="Tahoma"/>
          <w:color w:val="000000" w:themeColor="text1"/>
          <w:sz w:val="22"/>
          <w:szCs w:val="22"/>
        </w:rPr>
        <w:t>przedsiębiorstw</w:t>
      </w:r>
      <w:r w:rsidRPr="00573A55">
        <w:rPr>
          <w:rFonts w:ascii="Tahoma" w:eastAsia="Arial" w:hAnsi="Tahoma" w:cs="Tahoma"/>
          <w:color w:val="000000" w:themeColor="text1"/>
          <w:sz w:val="22"/>
          <w:szCs w:val="22"/>
        </w:rPr>
        <w:t xml:space="preserve"> </w:t>
      </w:r>
      <w:r w:rsidR="005411E9">
        <w:rPr>
          <w:rFonts w:ascii="Tahoma" w:eastAsia="Arial" w:hAnsi="Tahoma" w:cs="Tahoma"/>
          <w:color w:val="000000" w:themeColor="text1"/>
          <w:sz w:val="22"/>
          <w:szCs w:val="22"/>
        </w:rPr>
        <w:br/>
      </w:r>
      <w:r w:rsidRPr="00573A55">
        <w:rPr>
          <w:rFonts w:ascii="Tahoma" w:eastAsia="Arial" w:hAnsi="Tahoma" w:cs="Tahoma"/>
          <w:color w:val="000000" w:themeColor="text1"/>
          <w:sz w:val="22"/>
          <w:szCs w:val="22"/>
        </w:rPr>
        <w:t xml:space="preserve">i organizacji z koordynacyjną rolą ośrodka </w:t>
      </w:r>
      <w:r w:rsidRPr="004C5178">
        <w:rPr>
          <w:rFonts w:ascii="Tahoma" w:eastAsia="Arial" w:hAnsi="Tahoma" w:cs="Tahoma"/>
          <w:color w:val="000000" w:themeColor="text1"/>
          <w:sz w:val="22"/>
          <w:szCs w:val="22"/>
        </w:rPr>
        <w:t>pomocy społecznej niezależnie od finasowania zewnętrznego</w:t>
      </w:r>
      <w:r w:rsidR="004C5178">
        <w:rPr>
          <w:rFonts w:ascii="Tahoma" w:eastAsia="Arial" w:hAnsi="Tahoma" w:cs="Tahoma"/>
          <w:color w:val="000000" w:themeColor="text1"/>
          <w:sz w:val="22"/>
          <w:szCs w:val="22"/>
        </w:rPr>
        <w:t>;</w:t>
      </w:r>
      <w:r w:rsidRPr="004C5178">
        <w:rPr>
          <w:rFonts w:ascii="Tahoma" w:eastAsia="Arial" w:hAnsi="Tahoma" w:cs="Tahoma"/>
          <w:color w:val="000000" w:themeColor="text1"/>
          <w:sz w:val="22"/>
          <w:szCs w:val="22"/>
        </w:rPr>
        <w:t xml:space="preserve"> W </w:t>
      </w:r>
      <w:r w:rsidR="004C5178">
        <w:rPr>
          <w:rFonts w:ascii="Tahoma" w:eastAsia="Arial" w:hAnsi="Tahoma" w:cs="Tahoma"/>
          <w:color w:val="000000" w:themeColor="text1"/>
          <w:sz w:val="22"/>
          <w:szCs w:val="22"/>
        </w:rPr>
        <w:t>T</w:t>
      </w:r>
      <w:r w:rsidRPr="004C5178">
        <w:rPr>
          <w:rFonts w:ascii="Tahoma" w:eastAsia="Arial" w:hAnsi="Tahoma" w:cs="Tahoma"/>
          <w:color w:val="000000" w:themeColor="text1"/>
          <w:sz w:val="22"/>
          <w:szCs w:val="22"/>
        </w:rPr>
        <w:t xml:space="preserve">abelach </w:t>
      </w:r>
      <w:r w:rsidR="004C5178">
        <w:rPr>
          <w:rFonts w:ascii="Tahoma" w:eastAsia="Arial" w:hAnsi="Tahoma" w:cs="Tahoma"/>
          <w:color w:val="000000" w:themeColor="text1"/>
          <w:sz w:val="22"/>
          <w:szCs w:val="22"/>
        </w:rPr>
        <w:t xml:space="preserve">nr </w:t>
      </w:r>
      <w:r w:rsidRPr="004C5178">
        <w:rPr>
          <w:rFonts w:ascii="Tahoma" w:eastAsia="Arial" w:hAnsi="Tahoma" w:cs="Tahoma"/>
          <w:color w:val="000000" w:themeColor="text1"/>
          <w:sz w:val="22"/>
          <w:szCs w:val="22"/>
        </w:rPr>
        <w:t xml:space="preserve">9 i 11 </w:t>
      </w:r>
      <w:r w:rsidR="004C5178">
        <w:rPr>
          <w:rFonts w:ascii="Tahoma" w:eastAsia="Arial" w:hAnsi="Tahoma" w:cs="Tahoma"/>
          <w:color w:val="000000" w:themeColor="text1"/>
          <w:sz w:val="22"/>
          <w:szCs w:val="22"/>
        </w:rPr>
        <w:t>M</w:t>
      </w:r>
      <w:r w:rsidRPr="004C5178">
        <w:rPr>
          <w:rFonts w:ascii="Tahoma" w:eastAsia="Arial" w:hAnsi="Tahoma" w:cs="Tahoma"/>
          <w:color w:val="000000" w:themeColor="text1"/>
          <w:sz w:val="22"/>
          <w:szCs w:val="22"/>
        </w:rPr>
        <w:t>odelu wskazano alternatywne możliwości finansowania działań modelowych</w:t>
      </w:r>
      <w:r w:rsidR="004C5178">
        <w:rPr>
          <w:rFonts w:ascii="Tahoma" w:eastAsia="Arial" w:hAnsi="Tahoma" w:cs="Tahoma"/>
          <w:color w:val="000000" w:themeColor="text1"/>
          <w:sz w:val="22"/>
          <w:szCs w:val="22"/>
        </w:rPr>
        <w:t>;</w:t>
      </w:r>
    </w:p>
    <w:p w14:paraId="5A3B45FD" w14:textId="77777777" w:rsidR="00BF2BEA" w:rsidRPr="004C5178" w:rsidRDefault="00BF2BEA" w:rsidP="003D328C">
      <w:pPr>
        <w:numPr>
          <w:ilvl w:val="0"/>
          <w:numId w:val="116"/>
        </w:numPr>
        <w:spacing w:line="360" w:lineRule="auto"/>
        <w:contextualSpacing/>
        <w:jc w:val="both"/>
        <w:rPr>
          <w:rFonts w:ascii="Tahoma" w:eastAsia="Arial" w:hAnsi="Tahoma" w:cs="Tahoma"/>
          <w:color w:val="000000" w:themeColor="text1"/>
          <w:sz w:val="22"/>
          <w:szCs w:val="22"/>
        </w:rPr>
      </w:pPr>
      <w:r w:rsidRPr="004C5178">
        <w:rPr>
          <w:rFonts w:ascii="Tahoma" w:eastAsia="Arial" w:hAnsi="Tahoma" w:cs="Tahoma"/>
          <w:color w:val="000000" w:themeColor="text1"/>
          <w:sz w:val="22"/>
          <w:szCs w:val="22"/>
        </w:rPr>
        <w:t>podjęta współpraca międzyinstytucjonalna nie posiadała planów na przyszłość, była ulokowana jedynie na potrzeby danego przedsięwzięcia;</w:t>
      </w:r>
      <w:r w:rsidR="004C5178">
        <w:rPr>
          <w:rFonts w:ascii="Tahoma" w:eastAsia="Arial" w:hAnsi="Tahoma" w:cs="Tahoma"/>
          <w:color w:val="000000" w:themeColor="text1"/>
          <w:sz w:val="22"/>
          <w:szCs w:val="22"/>
        </w:rPr>
        <w:t xml:space="preserve"> </w:t>
      </w:r>
      <w:r w:rsidRPr="004C5178">
        <w:rPr>
          <w:rFonts w:ascii="Tahoma" w:hAnsi="Tahoma" w:cs="Tahoma"/>
          <w:color w:val="000000" w:themeColor="text1"/>
          <w:sz w:val="22"/>
          <w:szCs w:val="22"/>
        </w:rPr>
        <w:t>obecnie w Modelu zakłada się szeroko pojęta współpracę poprzez zawieranie porozumień partnerskich</w:t>
      </w:r>
      <w:r w:rsidR="004C5178">
        <w:rPr>
          <w:rFonts w:ascii="Tahoma" w:hAnsi="Tahoma" w:cs="Tahoma"/>
          <w:color w:val="000000" w:themeColor="text1"/>
          <w:sz w:val="22"/>
          <w:szCs w:val="22"/>
        </w:rPr>
        <w:t xml:space="preserve"> oraz </w:t>
      </w:r>
      <w:r w:rsidRPr="004C5178">
        <w:rPr>
          <w:rFonts w:ascii="Tahoma" w:hAnsi="Tahoma" w:cs="Tahoma"/>
          <w:color w:val="000000" w:themeColor="text1"/>
          <w:sz w:val="22"/>
          <w:szCs w:val="22"/>
        </w:rPr>
        <w:t>umów o współpracy, który</w:t>
      </w:r>
      <w:r w:rsidR="004C5178">
        <w:rPr>
          <w:rFonts w:ascii="Tahoma" w:hAnsi="Tahoma" w:cs="Tahoma"/>
          <w:color w:val="000000" w:themeColor="text1"/>
          <w:sz w:val="22"/>
          <w:szCs w:val="22"/>
        </w:rPr>
        <w:t>ch</w:t>
      </w:r>
      <w:r w:rsidRPr="004C5178">
        <w:rPr>
          <w:rFonts w:ascii="Tahoma" w:hAnsi="Tahoma" w:cs="Tahoma"/>
          <w:color w:val="000000" w:themeColor="text1"/>
          <w:sz w:val="22"/>
          <w:szCs w:val="22"/>
        </w:rPr>
        <w:t xml:space="preserve"> zasadniczym celem będzie wspólna realizacja założeń Modelu</w:t>
      </w:r>
      <w:r w:rsidR="004C5178">
        <w:rPr>
          <w:rFonts w:ascii="Tahoma" w:hAnsi="Tahoma" w:cs="Tahoma"/>
          <w:color w:val="000000" w:themeColor="text1"/>
          <w:sz w:val="22"/>
          <w:szCs w:val="22"/>
        </w:rPr>
        <w:t>,</w:t>
      </w:r>
      <w:r w:rsidRPr="004C5178">
        <w:rPr>
          <w:rFonts w:ascii="Tahoma" w:hAnsi="Tahoma" w:cs="Tahoma"/>
          <w:color w:val="000000" w:themeColor="text1"/>
          <w:sz w:val="22"/>
          <w:szCs w:val="22"/>
        </w:rPr>
        <w:t xml:space="preserve"> z wykorzystaniem dotychczasowych doświadczeń w pracy ze środowiskiem, jak również wypracowanie nowej jakości usług</w:t>
      </w:r>
      <w:r w:rsidR="004C5178">
        <w:rPr>
          <w:rFonts w:ascii="Tahoma" w:hAnsi="Tahoma" w:cs="Tahoma"/>
          <w:color w:val="000000" w:themeColor="text1"/>
          <w:sz w:val="22"/>
          <w:szCs w:val="22"/>
        </w:rPr>
        <w:t>;</w:t>
      </w:r>
      <w:r w:rsidRPr="004C5178">
        <w:rPr>
          <w:rFonts w:ascii="Tahoma" w:hAnsi="Tahoma" w:cs="Tahoma"/>
          <w:color w:val="000000" w:themeColor="text1"/>
          <w:sz w:val="22"/>
          <w:szCs w:val="22"/>
        </w:rPr>
        <w:t xml:space="preserve"> </w:t>
      </w:r>
      <w:r w:rsidR="004C5178">
        <w:rPr>
          <w:rFonts w:ascii="Tahoma" w:eastAsia="Arial" w:hAnsi="Tahoma" w:cs="Tahoma"/>
          <w:color w:val="000000" w:themeColor="text1"/>
          <w:sz w:val="22"/>
          <w:szCs w:val="22"/>
        </w:rPr>
        <w:t>s</w:t>
      </w:r>
      <w:r w:rsidRPr="004C5178">
        <w:rPr>
          <w:rFonts w:ascii="Tahoma" w:eastAsia="Arial" w:hAnsi="Tahoma" w:cs="Tahoma"/>
          <w:color w:val="000000" w:themeColor="text1"/>
          <w:sz w:val="22"/>
          <w:szCs w:val="22"/>
        </w:rPr>
        <w:t>posoby pracy w lokalnym środowisku oraz zasady organizacji pracy lokalnego partnerstwa opisano w części 3IIA</w:t>
      </w:r>
      <w:r w:rsidR="004C5178">
        <w:rPr>
          <w:rFonts w:ascii="Tahoma" w:eastAsia="Arial" w:hAnsi="Tahoma" w:cs="Tahoma"/>
          <w:color w:val="000000" w:themeColor="text1"/>
          <w:sz w:val="22"/>
          <w:szCs w:val="22"/>
        </w:rPr>
        <w:t>,</w:t>
      </w:r>
      <w:r w:rsidRPr="004C5178">
        <w:rPr>
          <w:rFonts w:ascii="Tahoma" w:eastAsia="Arial" w:hAnsi="Tahoma" w:cs="Tahoma"/>
          <w:color w:val="000000" w:themeColor="text1"/>
          <w:sz w:val="22"/>
          <w:szCs w:val="22"/>
        </w:rPr>
        <w:t xml:space="preserve"> w szczególności w podrozdziale 2 i 5 Modelu</w:t>
      </w:r>
      <w:r w:rsidR="004C5178">
        <w:rPr>
          <w:rFonts w:ascii="Tahoma" w:eastAsia="Arial" w:hAnsi="Tahoma" w:cs="Tahoma"/>
          <w:color w:val="000000" w:themeColor="text1"/>
          <w:sz w:val="22"/>
          <w:szCs w:val="22"/>
        </w:rPr>
        <w:t>;</w:t>
      </w:r>
    </w:p>
    <w:p w14:paraId="2EF8EE14" w14:textId="77777777" w:rsidR="00BF2BEA" w:rsidRPr="004C5178" w:rsidRDefault="00BF2BEA" w:rsidP="003D328C">
      <w:pPr>
        <w:numPr>
          <w:ilvl w:val="0"/>
          <w:numId w:val="116"/>
        </w:numPr>
        <w:spacing w:line="360" w:lineRule="auto"/>
        <w:contextualSpacing/>
        <w:jc w:val="both"/>
        <w:rPr>
          <w:rFonts w:ascii="Tahoma" w:eastAsia="Arial" w:hAnsi="Tahoma" w:cs="Tahoma"/>
          <w:color w:val="000000" w:themeColor="text1"/>
          <w:sz w:val="22"/>
          <w:szCs w:val="22"/>
        </w:rPr>
      </w:pPr>
      <w:r w:rsidRPr="004C5178">
        <w:rPr>
          <w:rFonts w:ascii="Tahoma" w:eastAsia="Arial" w:hAnsi="Tahoma" w:cs="Tahoma"/>
          <w:color w:val="000000" w:themeColor="text1"/>
          <w:sz w:val="22"/>
          <w:szCs w:val="22"/>
        </w:rPr>
        <w:t>brakowało określenia wspólnych celów, zarówno dla podmiotów realizujących działania, współpracujących z nimi, jak i ich odbiorców;</w:t>
      </w:r>
      <w:r w:rsidR="004C5178">
        <w:rPr>
          <w:rFonts w:ascii="Tahoma" w:eastAsia="Arial" w:hAnsi="Tahoma" w:cs="Tahoma"/>
          <w:color w:val="000000" w:themeColor="text1"/>
          <w:sz w:val="22"/>
          <w:szCs w:val="22"/>
        </w:rPr>
        <w:t xml:space="preserve"> </w:t>
      </w:r>
      <w:r w:rsidRPr="004C5178">
        <w:rPr>
          <w:rFonts w:ascii="Tahoma" w:hAnsi="Tahoma" w:cs="Tahoma"/>
          <w:color w:val="000000" w:themeColor="text1"/>
          <w:sz w:val="22"/>
          <w:szCs w:val="22"/>
        </w:rPr>
        <w:t xml:space="preserve">Model </w:t>
      </w:r>
      <w:r w:rsidR="004C5178">
        <w:rPr>
          <w:rFonts w:ascii="Arial" w:hAnsi="Arial" w:cs="Arial"/>
          <w:color w:val="545454"/>
          <w:shd w:val="clear" w:color="auto" w:fill="FFFFFF"/>
        </w:rPr>
        <w:t xml:space="preserve">– </w:t>
      </w:r>
      <w:r w:rsidRPr="004C5178">
        <w:rPr>
          <w:rFonts w:ascii="Tahoma" w:hAnsi="Tahoma" w:cs="Tahoma"/>
          <w:color w:val="000000" w:themeColor="text1"/>
          <w:sz w:val="22"/>
          <w:szCs w:val="22"/>
        </w:rPr>
        <w:t>poprzez realizację założeń związanych z budowaniem lokalnego partnerstwa</w:t>
      </w:r>
      <w:r w:rsidR="004C5178" w:rsidRPr="004C5178">
        <w:rPr>
          <w:rFonts w:ascii="Tahoma" w:hAnsi="Tahoma" w:cs="Tahoma"/>
          <w:color w:val="000000" w:themeColor="text1"/>
          <w:sz w:val="22"/>
          <w:szCs w:val="22"/>
        </w:rPr>
        <w:t xml:space="preserve"> </w:t>
      </w:r>
      <w:r w:rsidR="004C5178" w:rsidRPr="004C5178">
        <w:rPr>
          <w:rFonts w:ascii="Arial" w:hAnsi="Arial" w:cs="Arial"/>
          <w:color w:val="000000" w:themeColor="text1"/>
          <w:shd w:val="clear" w:color="auto" w:fill="FFFFFF"/>
        </w:rPr>
        <w:t>–</w:t>
      </w:r>
      <w:r w:rsidRPr="004C5178">
        <w:rPr>
          <w:rFonts w:ascii="Tahoma" w:hAnsi="Tahoma" w:cs="Tahoma"/>
          <w:color w:val="000000" w:themeColor="text1"/>
          <w:sz w:val="22"/>
          <w:szCs w:val="22"/>
        </w:rPr>
        <w:t xml:space="preserve"> oprócz ogólnych zasad współpracy instytucjonalnej będzie skupiał się na stworzeniu sieci wparciach, wspólnych celów i katalogu aktualnych zasobów i usług</w:t>
      </w:r>
      <w:r w:rsidR="004C5178" w:rsidRPr="004C5178">
        <w:rPr>
          <w:rFonts w:ascii="Tahoma" w:hAnsi="Tahoma" w:cs="Tahoma"/>
          <w:color w:val="000000" w:themeColor="text1"/>
          <w:sz w:val="22"/>
          <w:szCs w:val="22"/>
        </w:rPr>
        <w:t>; s</w:t>
      </w:r>
      <w:r w:rsidRPr="004C5178">
        <w:rPr>
          <w:rFonts w:ascii="Tahoma" w:eastAsia="Arial" w:hAnsi="Tahoma" w:cs="Tahoma"/>
          <w:color w:val="000000" w:themeColor="text1"/>
          <w:sz w:val="22"/>
          <w:szCs w:val="22"/>
        </w:rPr>
        <w:t>posoby pracy w lokalnym środowisku oraz zasady organizacji pracy lokalnego partnerstwa opisano w części 3IIA</w:t>
      </w:r>
      <w:r w:rsidR="004C5178">
        <w:rPr>
          <w:rFonts w:ascii="Tahoma" w:eastAsia="Arial" w:hAnsi="Tahoma" w:cs="Tahoma"/>
          <w:color w:val="000000" w:themeColor="text1"/>
          <w:sz w:val="22"/>
          <w:szCs w:val="22"/>
        </w:rPr>
        <w:t xml:space="preserve"> </w:t>
      </w:r>
      <w:r w:rsidR="004C5178" w:rsidRPr="004C5178">
        <w:rPr>
          <w:rFonts w:ascii="Tahoma" w:eastAsia="Arial" w:hAnsi="Tahoma" w:cs="Tahoma"/>
          <w:color w:val="000000" w:themeColor="text1"/>
          <w:sz w:val="22"/>
          <w:szCs w:val="22"/>
        </w:rPr>
        <w:t>Modelu</w:t>
      </w:r>
      <w:r w:rsidRPr="004C5178">
        <w:rPr>
          <w:rFonts w:ascii="Tahoma" w:eastAsia="Arial" w:hAnsi="Tahoma" w:cs="Tahoma"/>
          <w:color w:val="000000" w:themeColor="text1"/>
          <w:sz w:val="22"/>
          <w:szCs w:val="22"/>
        </w:rPr>
        <w:t>, w szczególności w podrozdzia</w:t>
      </w:r>
      <w:r w:rsidR="004C5178">
        <w:rPr>
          <w:rFonts w:ascii="Tahoma" w:eastAsia="Arial" w:hAnsi="Tahoma" w:cs="Tahoma"/>
          <w:color w:val="000000" w:themeColor="text1"/>
          <w:sz w:val="22"/>
          <w:szCs w:val="22"/>
        </w:rPr>
        <w:t>łach</w:t>
      </w:r>
      <w:r w:rsidRPr="004C5178">
        <w:rPr>
          <w:rFonts w:ascii="Tahoma" w:eastAsia="Arial" w:hAnsi="Tahoma" w:cs="Tahoma"/>
          <w:color w:val="000000" w:themeColor="text1"/>
          <w:sz w:val="22"/>
          <w:szCs w:val="22"/>
        </w:rPr>
        <w:t xml:space="preserve"> 2 i 5</w:t>
      </w:r>
      <w:r w:rsidR="004C5178" w:rsidRPr="004C5178">
        <w:rPr>
          <w:rFonts w:ascii="Tahoma" w:eastAsia="Arial" w:hAnsi="Tahoma" w:cs="Tahoma"/>
          <w:color w:val="000000" w:themeColor="text1"/>
          <w:sz w:val="22"/>
          <w:szCs w:val="22"/>
        </w:rPr>
        <w:t>;</w:t>
      </w:r>
    </w:p>
    <w:p w14:paraId="1ED22FB6" w14:textId="77777777" w:rsidR="00BF2BEA" w:rsidRPr="004C5178" w:rsidRDefault="00BF2BEA" w:rsidP="003D328C">
      <w:pPr>
        <w:numPr>
          <w:ilvl w:val="0"/>
          <w:numId w:val="116"/>
        </w:numPr>
        <w:spacing w:line="360" w:lineRule="auto"/>
        <w:contextualSpacing/>
        <w:jc w:val="both"/>
        <w:rPr>
          <w:rFonts w:ascii="Tahoma" w:eastAsia="Arial" w:hAnsi="Tahoma" w:cs="Tahoma"/>
          <w:color w:val="000000" w:themeColor="text1"/>
          <w:sz w:val="22"/>
          <w:szCs w:val="22"/>
        </w:rPr>
      </w:pPr>
      <w:r w:rsidRPr="004C5178">
        <w:rPr>
          <w:rFonts w:ascii="Tahoma" w:eastAsia="Arial" w:hAnsi="Tahoma" w:cs="Tahoma"/>
          <w:color w:val="000000" w:themeColor="text1"/>
          <w:sz w:val="22"/>
          <w:szCs w:val="22"/>
        </w:rPr>
        <w:lastRenderedPageBreak/>
        <w:t xml:space="preserve">brak liderów, zarówno w podmiotach współpracujących, jak i środowisku społecznym; </w:t>
      </w:r>
      <w:r w:rsidR="004C5178" w:rsidRPr="004C5178">
        <w:rPr>
          <w:rFonts w:ascii="Tahoma" w:hAnsi="Tahoma" w:cs="Tahoma"/>
          <w:color w:val="000000" w:themeColor="text1"/>
          <w:sz w:val="22"/>
          <w:szCs w:val="22"/>
        </w:rPr>
        <w:t>j</w:t>
      </w:r>
      <w:r w:rsidRPr="004C5178">
        <w:rPr>
          <w:rFonts w:ascii="Tahoma" w:hAnsi="Tahoma" w:cs="Tahoma"/>
          <w:color w:val="000000" w:themeColor="text1"/>
          <w:sz w:val="22"/>
          <w:szCs w:val="22"/>
        </w:rPr>
        <w:t>ak wspomniano powyżej, ujęty deficyt zamierza się zniwelować poprzez zbudowanie partnerstwa</w:t>
      </w:r>
      <w:r w:rsidR="004C5178" w:rsidRPr="004C5178">
        <w:rPr>
          <w:rFonts w:ascii="Tahoma" w:hAnsi="Tahoma" w:cs="Tahoma"/>
          <w:color w:val="000000" w:themeColor="text1"/>
          <w:sz w:val="22"/>
          <w:szCs w:val="22"/>
        </w:rPr>
        <w:t>;</w:t>
      </w:r>
      <w:r w:rsidRPr="004C5178">
        <w:rPr>
          <w:rFonts w:ascii="Tahoma" w:hAnsi="Tahoma" w:cs="Tahoma"/>
          <w:color w:val="000000" w:themeColor="text1"/>
          <w:sz w:val="22"/>
          <w:szCs w:val="22"/>
        </w:rPr>
        <w:t xml:space="preserve"> </w:t>
      </w:r>
      <w:r w:rsidR="004C5178" w:rsidRPr="004C5178">
        <w:rPr>
          <w:rFonts w:ascii="Tahoma" w:hAnsi="Tahoma" w:cs="Tahoma"/>
          <w:color w:val="000000" w:themeColor="text1"/>
          <w:sz w:val="22"/>
          <w:szCs w:val="22"/>
        </w:rPr>
        <w:t>w</w:t>
      </w:r>
      <w:r w:rsidRPr="004C5178">
        <w:rPr>
          <w:rFonts w:ascii="Tahoma" w:hAnsi="Tahoma" w:cs="Tahoma"/>
          <w:color w:val="000000" w:themeColor="text1"/>
          <w:sz w:val="22"/>
          <w:szCs w:val="22"/>
        </w:rPr>
        <w:t xml:space="preserve"> wymienionym zakresie w dużej mierze odpowiedzialny będzie pracownik ds. sieci wsparcia. </w:t>
      </w:r>
      <w:r w:rsidRPr="004C5178">
        <w:rPr>
          <w:rFonts w:ascii="Tahoma" w:eastAsia="Arial" w:hAnsi="Tahoma" w:cs="Tahoma"/>
          <w:color w:val="000000" w:themeColor="text1"/>
          <w:sz w:val="22"/>
          <w:szCs w:val="22"/>
        </w:rPr>
        <w:t xml:space="preserve">sposoby pracy w lokalnym środowisku oraz zasady organizacji pracy lokalnego partnerstwa opisano w części 3IIA w szczególności </w:t>
      </w:r>
      <w:r w:rsidR="005411E9">
        <w:rPr>
          <w:rFonts w:ascii="Tahoma" w:eastAsia="Arial" w:hAnsi="Tahoma" w:cs="Tahoma"/>
          <w:color w:val="000000" w:themeColor="text1"/>
          <w:sz w:val="22"/>
          <w:szCs w:val="22"/>
        </w:rPr>
        <w:br/>
      </w:r>
      <w:r w:rsidRPr="004C5178">
        <w:rPr>
          <w:rFonts w:ascii="Tahoma" w:eastAsia="Arial" w:hAnsi="Tahoma" w:cs="Tahoma"/>
          <w:color w:val="000000" w:themeColor="text1"/>
          <w:sz w:val="22"/>
          <w:szCs w:val="22"/>
        </w:rPr>
        <w:t>w podrozdziale 2 i 5 Modelu</w:t>
      </w:r>
      <w:r w:rsidR="004C5178">
        <w:rPr>
          <w:rFonts w:ascii="Tahoma" w:eastAsia="Arial" w:hAnsi="Tahoma" w:cs="Tahoma"/>
          <w:color w:val="000000" w:themeColor="text1"/>
          <w:sz w:val="22"/>
          <w:szCs w:val="22"/>
        </w:rPr>
        <w:t>;</w:t>
      </w:r>
    </w:p>
    <w:p w14:paraId="007D26AC" w14:textId="77777777" w:rsidR="00BF2BEA" w:rsidRPr="004C5178" w:rsidRDefault="00BF2BEA" w:rsidP="003D328C">
      <w:pPr>
        <w:numPr>
          <w:ilvl w:val="0"/>
          <w:numId w:val="116"/>
        </w:numPr>
        <w:spacing w:line="360" w:lineRule="auto"/>
        <w:contextualSpacing/>
        <w:jc w:val="both"/>
        <w:rPr>
          <w:rFonts w:ascii="Tahoma" w:eastAsia="Arial" w:hAnsi="Tahoma" w:cs="Tahoma"/>
          <w:color w:val="000000" w:themeColor="text1"/>
          <w:sz w:val="22"/>
          <w:szCs w:val="22"/>
        </w:rPr>
      </w:pPr>
      <w:r w:rsidRPr="004C5178">
        <w:rPr>
          <w:rFonts w:ascii="Tahoma" w:eastAsia="Arial" w:hAnsi="Tahoma" w:cs="Tahoma"/>
          <w:color w:val="000000" w:themeColor="text1"/>
          <w:sz w:val="22"/>
          <w:szCs w:val="22"/>
        </w:rPr>
        <w:t xml:space="preserve">prowadzona praca cechowała się niskim zainteresowaniem przedstawicieli lokalnego środowiska </w:t>
      </w:r>
      <w:r w:rsidR="004C5178" w:rsidRPr="004C5178">
        <w:rPr>
          <w:rFonts w:ascii="Arial" w:hAnsi="Arial" w:cs="Arial"/>
          <w:color w:val="000000" w:themeColor="text1"/>
          <w:shd w:val="clear" w:color="auto" w:fill="FFFFFF"/>
        </w:rPr>
        <w:t>–</w:t>
      </w:r>
      <w:r w:rsidR="004C5178">
        <w:rPr>
          <w:rFonts w:ascii="Arial" w:hAnsi="Arial" w:cs="Arial"/>
          <w:color w:val="000000" w:themeColor="text1"/>
          <w:shd w:val="clear" w:color="auto" w:fill="FFFFFF"/>
        </w:rPr>
        <w:t xml:space="preserve"> </w:t>
      </w:r>
      <w:r w:rsidRPr="004C5178">
        <w:rPr>
          <w:rFonts w:ascii="Tahoma" w:eastAsia="Arial" w:hAnsi="Tahoma" w:cs="Tahoma"/>
          <w:color w:val="000000" w:themeColor="text1"/>
          <w:sz w:val="22"/>
          <w:szCs w:val="22"/>
        </w:rPr>
        <w:t xml:space="preserve">zidentyfikowano mechanizmy motywacje opisane w części IIA2. Modelu </w:t>
      </w:r>
    </w:p>
    <w:p w14:paraId="5C4147E2" w14:textId="77777777" w:rsidR="00BF2BEA" w:rsidRPr="004C5178" w:rsidRDefault="00BF2BEA" w:rsidP="00F45637">
      <w:pPr>
        <w:spacing w:line="360" w:lineRule="auto"/>
        <w:contextualSpacing/>
        <w:jc w:val="both"/>
        <w:rPr>
          <w:rFonts w:ascii="Tahoma" w:eastAsia="Arial" w:hAnsi="Tahoma" w:cs="Tahoma"/>
          <w:color w:val="000000" w:themeColor="text1"/>
          <w:sz w:val="22"/>
          <w:szCs w:val="22"/>
        </w:rPr>
      </w:pPr>
    </w:p>
    <w:p w14:paraId="4F6F9A2B" w14:textId="77777777" w:rsidR="00BF2BEA" w:rsidRPr="004C5178" w:rsidRDefault="004C5178" w:rsidP="003D328C">
      <w:pPr>
        <w:pStyle w:val="Akapitzlist"/>
        <w:numPr>
          <w:ilvl w:val="0"/>
          <w:numId w:val="119"/>
        </w:numPr>
        <w:spacing w:line="360" w:lineRule="auto"/>
        <w:contextualSpacing/>
        <w:jc w:val="both"/>
        <w:rPr>
          <w:rFonts w:ascii="Tahoma" w:eastAsia="Arial" w:hAnsi="Tahoma" w:cs="Tahoma"/>
          <w:color w:val="000000" w:themeColor="text1"/>
        </w:rPr>
      </w:pPr>
      <w:r w:rsidRPr="00A94620">
        <w:rPr>
          <w:rFonts w:ascii="Tahoma" w:eastAsia="Arial" w:hAnsi="Tahoma" w:cs="Tahoma"/>
          <w:b/>
          <w:color w:val="C00000"/>
        </w:rPr>
        <w:t>W aspekcie rodziny z kolei</w:t>
      </w:r>
      <w:r>
        <w:rPr>
          <w:rFonts w:ascii="Tahoma" w:eastAsia="Arial" w:hAnsi="Tahoma" w:cs="Tahoma"/>
        </w:rPr>
        <w:t xml:space="preserve"> </w:t>
      </w:r>
      <w:r w:rsidR="00BF2BEA" w:rsidRPr="004C5178">
        <w:rPr>
          <w:rFonts w:ascii="Tahoma" w:eastAsia="Arial" w:hAnsi="Tahoma" w:cs="Tahoma"/>
        </w:rPr>
        <w:t xml:space="preserve">kierowana pomoc nie obejmowała swoim wsparciem całej rodziny, najczęściej głównym odbiorcą była głowa </w:t>
      </w:r>
      <w:r w:rsidR="00BF2BEA" w:rsidRPr="004C5178">
        <w:rPr>
          <w:rFonts w:ascii="Tahoma" w:eastAsia="Arial" w:hAnsi="Tahoma" w:cs="Tahoma"/>
          <w:color w:val="000000" w:themeColor="text1"/>
        </w:rPr>
        <w:t>rodziny, w działaniach pomijano pozostałych jej członków.</w:t>
      </w:r>
      <w:r w:rsidR="00002E4B">
        <w:rPr>
          <w:rFonts w:ascii="Tahoma" w:eastAsia="Arial" w:hAnsi="Tahoma" w:cs="Tahoma"/>
          <w:color w:val="000000" w:themeColor="text1"/>
        </w:rPr>
        <w:t xml:space="preserve"> </w:t>
      </w:r>
      <w:r w:rsidR="00002E4B">
        <w:rPr>
          <w:rFonts w:ascii="Tahoma" w:hAnsi="Tahoma" w:cs="Tahoma"/>
          <w:color w:val="000000" w:themeColor="text1"/>
        </w:rPr>
        <w:t>D</w:t>
      </w:r>
      <w:r w:rsidR="00BF2BEA" w:rsidRPr="004C5178">
        <w:rPr>
          <w:rFonts w:ascii="Tahoma" w:hAnsi="Tahoma" w:cs="Tahoma"/>
          <w:color w:val="000000" w:themeColor="text1"/>
        </w:rPr>
        <w:t>ziałania zaproponowane w Modelu obecnie odnoszą się do każdego członka rodziny objętego wparciem. Planuje się, aby każdy członek rodziny został zdiagnozowany pod kątem stworzenia indywidualnego planu pracy. Takie rozwiązanie zapewne pozwoli w całości zniwelować ujęty powyżej defic</w:t>
      </w:r>
      <w:r w:rsidR="00BF2BEA" w:rsidRPr="00913DA7">
        <w:rPr>
          <w:rFonts w:ascii="Tahoma" w:hAnsi="Tahoma" w:cs="Tahoma"/>
          <w:color w:val="000000" w:themeColor="text1"/>
        </w:rPr>
        <w:t xml:space="preserve">yt. </w:t>
      </w:r>
      <w:r w:rsidR="00913DA7" w:rsidRPr="00913DA7">
        <w:rPr>
          <w:rStyle w:val="Odwoaniedokomentarza"/>
          <w:sz w:val="22"/>
          <w:szCs w:val="22"/>
        </w:rPr>
        <w:t>D</w:t>
      </w:r>
      <w:r w:rsidR="00BF2BEA" w:rsidRPr="00913DA7">
        <w:rPr>
          <w:rFonts w:ascii="Tahoma" w:eastAsia="Arial" w:hAnsi="Tahoma" w:cs="Tahoma"/>
          <w:color w:val="000000" w:themeColor="text1"/>
        </w:rPr>
        <w:t>ziałania</w:t>
      </w:r>
      <w:r w:rsidR="00BF2BEA" w:rsidRPr="004C5178">
        <w:rPr>
          <w:rFonts w:ascii="Tahoma" w:eastAsia="Arial" w:hAnsi="Tahoma" w:cs="Tahoma"/>
          <w:color w:val="000000" w:themeColor="text1"/>
        </w:rPr>
        <w:t xml:space="preserve"> </w:t>
      </w:r>
      <w:r w:rsidR="00913DA7">
        <w:rPr>
          <w:rFonts w:ascii="Tahoma" w:eastAsia="Arial" w:hAnsi="Tahoma" w:cs="Tahoma"/>
          <w:color w:val="000000" w:themeColor="text1"/>
        </w:rPr>
        <w:t>M</w:t>
      </w:r>
      <w:r w:rsidR="00BF2BEA" w:rsidRPr="004C5178">
        <w:rPr>
          <w:rFonts w:ascii="Tahoma" w:eastAsia="Arial" w:hAnsi="Tahoma" w:cs="Tahoma"/>
          <w:color w:val="000000" w:themeColor="text1"/>
        </w:rPr>
        <w:t xml:space="preserve">odelu będą obejmowały cała rodzinę zgodnie z koncepcją modelu opisaną w części 5. IV Modelu. </w:t>
      </w:r>
    </w:p>
    <w:p w14:paraId="077A4C99" w14:textId="77777777" w:rsidR="00BF2BEA" w:rsidRPr="00B92792" w:rsidRDefault="00BF2BEA" w:rsidP="00F45637">
      <w:pPr>
        <w:spacing w:line="360" w:lineRule="auto"/>
        <w:rPr>
          <w:rFonts w:ascii="Tahoma" w:hAnsi="Tahoma" w:cs="Tahoma"/>
        </w:rPr>
      </w:pPr>
    </w:p>
    <w:bookmarkEnd w:id="12"/>
    <w:p w14:paraId="79D94F69" w14:textId="77777777" w:rsidR="00AF05CE" w:rsidRPr="00237DD8" w:rsidRDefault="00AF05CE" w:rsidP="004C5178">
      <w:pPr>
        <w:pStyle w:val="Normalny1"/>
        <w:spacing w:after="120" w:line="360" w:lineRule="auto"/>
        <w:ind w:firstLine="360"/>
        <w:contextualSpacing/>
        <w:jc w:val="both"/>
        <w:rPr>
          <w:rFonts w:ascii="Tahoma" w:hAnsi="Tahoma" w:cs="Tahoma"/>
          <w:sz w:val="22"/>
          <w:szCs w:val="24"/>
        </w:rPr>
      </w:pPr>
      <w:r w:rsidRPr="00B92792">
        <w:rPr>
          <w:rFonts w:ascii="Tahoma" w:hAnsi="Tahoma" w:cs="Tahoma"/>
          <w:sz w:val="22"/>
          <w:szCs w:val="24"/>
        </w:rPr>
        <w:t>W ramach wskazanego Modelu proponuje się łączne zastosowanie zestawu „koncepcji pomocowych”, filarów, stanowiących fundament modelu:</w:t>
      </w:r>
    </w:p>
    <w:p w14:paraId="20C87A70" w14:textId="77777777" w:rsidR="00AF05CE" w:rsidRPr="00913DA7" w:rsidRDefault="00AF05CE" w:rsidP="00F45637">
      <w:pPr>
        <w:numPr>
          <w:ilvl w:val="0"/>
          <w:numId w:val="2"/>
        </w:numPr>
        <w:spacing w:line="360" w:lineRule="auto"/>
        <w:contextualSpacing/>
        <w:jc w:val="both"/>
        <w:rPr>
          <w:rFonts w:ascii="Tahoma" w:hAnsi="Tahoma" w:cs="Tahoma"/>
          <w:b/>
          <w:i/>
          <w:color w:val="2E74B5" w:themeColor="accent1" w:themeShade="BF"/>
          <w:sz w:val="22"/>
          <w:szCs w:val="22"/>
        </w:rPr>
      </w:pPr>
      <w:r w:rsidRPr="00A94620">
        <w:rPr>
          <w:rFonts w:ascii="Tahoma" w:hAnsi="Tahoma" w:cs="Tahoma"/>
          <w:b/>
          <w:i/>
          <w:color w:val="C00000"/>
          <w:sz w:val="22"/>
          <w:szCs w:val="22"/>
        </w:rPr>
        <w:t>Case Management</w:t>
      </w:r>
    </w:p>
    <w:p w14:paraId="460DE7F0" w14:textId="77777777" w:rsidR="005525A3" w:rsidRPr="00237DD8" w:rsidRDefault="00AF05CE" w:rsidP="00913DA7">
      <w:pPr>
        <w:spacing w:line="360" w:lineRule="auto"/>
        <w:ind w:left="360" w:firstLine="348"/>
        <w:contextualSpacing/>
        <w:jc w:val="both"/>
        <w:rPr>
          <w:rFonts w:ascii="Tahoma" w:hAnsi="Tahoma" w:cs="Tahoma"/>
          <w:sz w:val="22"/>
          <w:szCs w:val="22"/>
        </w:rPr>
      </w:pPr>
      <w:r w:rsidRPr="00237DD8">
        <w:rPr>
          <w:rFonts w:ascii="Tahoma" w:hAnsi="Tahoma" w:cs="Tahoma"/>
          <w:sz w:val="22"/>
          <w:szCs w:val="22"/>
        </w:rPr>
        <w:t>W przypadku rodzin dotkniętych dziedziczonym ubóstwem</w:t>
      </w:r>
      <w:r w:rsidR="00913DA7">
        <w:rPr>
          <w:rFonts w:ascii="Tahoma" w:hAnsi="Tahoma" w:cs="Tahoma"/>
          <w:sz w:val="22"/>
          <w:szCs w:val="22"/>
        </w:rPr>
        <w:t>,</w:t>
      </w:r>
      <w:r w:rsidRPr="00237DD8">
        <w:rPr>
          <w:rFonts w:ascii="Tahoma" w:hAnsi="Tahoma" w:cs="Tahoma"/>
          <w:sz w:val="22"/>
          <w:szCs w:val="22"/>
        </w:rPr>
        <w:t xml:space="preserve"> niezbędne staje się skonstruowanie takiej koncepcji pomocowej, w której spotkanie klienta potrzebującego </w:t>
      </w:r>
      <w:r w:rsidR="005411E9">
        <w:rPr>
          <w:rFonts w:ascii="Tahoma" w:hAnsi="Tahoma" w:cs="Tahoma"/>
          <w:sz w:val="22"/>
          <w:szCs w:val="22"/>
        </w:rPr>
        <w:br/>
      </w:r>
      <w:r w:rsidRPr="00237DD8">
        <w:rPr>
          <w:rFonts w:ascii="Tahoma" w:hAnsi="Tahoma" w:cs="Tahoma"/>
          <w:sz w:val="22"/>
          <w:szCs w:val="22"/>
        </w:rPr>
        <w:t>z jednym profesjonali</w:t>
      </w:r>
      <w:r w:rsidRPr="00237DD8">
        <w:rPr>
          <w:rFonts w:ascii="Tahoma" w:hAnsi="Tahoma" w:cs="Tahoma"/>
          <w:sz w:val="22"/>
          <w:szCs w:val="22"/>
        </w:rPr>
        <w:softHyphen/>
        <w:t>stą (pracownikiem socjalnym) wywoła „reakcję łańcuchową”, czyli zainicjuje objęcie wsparciem tego klienta i jego rodzin</w:t>
      </w:r>
      <w:r w:rsidR="00913DA7">
        <w:rPr>
          <w:rFonts w:ascii="Tahoma" w:hAnsi="Tahoma" w:cs="Tahoma"/>
          <w:sz w:val="22"/>
          <w:szCs w:val="22"/>
        </w:rPr>
        <w:t>y</w:t>
      </w:r>
      <w:r w:rsidRPr="00237DD8">
        <w:rPr>
          <w:rFonts w:ascii="Tahoma" w:hAnsi="Tahoma" w:cs="Tahoma"/>
          <w:sz w:val="22"/>
          <w:szCs w:val="22"/>
        </w:rPr>
        <w:t xml:space="preserve"> kolejno przez innych spe</w:t>
      </w:r>
      <w:r w:rsidRPr="00237DD8">
        <w:rPr>
          <w:rFonts w:ascii="Tahoma" w:hAnsi="Tahoma" w:cs="Tahoma"/>
          <w:sz w:val="22"/>
          <w:szCs w:val="22"/>
        </w:rPr>
        <w:softHyphen/>
        <w:t>cjalistów, w sposób całościowy, kompleksowy, odpowiadający na złożoność jego problemów. Zadaniem pracownika socjalnego (</w:t>
      </w:r>
      <w:r w:rsidRPr="00237DD8">
        <w:rPr>
          <w:rFonts w:ascii="Tahoma" w:hAnsi="Tahoma" w:cs="Tahoma"/>
          <w:i/>
          <w:sz w:val="22"/>
          <w:szCs w:val="22"/>
        </w:rPr>
        <w:t>case managera</w:t>
      </w:r>
      <w:r w:rsidRPr="00237DD8">
        <w:rPr>
          <w:rFonts w:ascii="Tahoma" w:hAnsi="Tahoma" w:cs="Tahoma"/>
          <w:sz w:val="22"/>
          <w:szCs w:val="22"/>
        </w:rPr>
        <w:t>) jest dopasowanie usług, które mieszcząc się w celach pomocy społecznej, najlepiej odpowiedzą na potrzeby rodziny, przy założeniu, że jej członkowie aktywnie uczestniczą w tej procedurze</w:t>
      </w:r>
      <w:r w:rsidR="00913DA7">
        <w:rPr>
          <w:rFonts w:ascii="Tahoma" w:hAnsi="Tahoma" w:cs="Tahoma"/>
          <w:sz w:val="22"/>
          <w:szCs w:val="22"/>
        </w:rPr>
        <w:t>.</w:t>
      </w:r>
    </w:p>
    <w:p w14:paraId="1E87C672" w14:textId="77777777" w:rsidR="005525A3" w:rsidRPr="00237DD8" w:rsidRDefault="005525A3" w:rsidP="00F45637">
      <w:pPr>
        <w:spacing w:line="360" w:lineRule="auto"/>
        <w:ind w:left="360"/>
        <w:contextualSpacing/>
        <w:jc w:val="both"/>
        <w:rPr>
          <w:rFonts w:ascii="Tahoma" w:hAnsi="Tahoma" w:cs="Tahoma"/>
          <w:sz w:val="22"/>
          <w:szCs w:val="22"/>
        </w:rPr>
      </w:pPr>
    </w:p>
    <w:p w14:paraId="59D4B83D" w14:textId="77777777" w:rsidR="00AF05CE" w:rsidRPr="00A94620" w:rsidRDefault="00AF05CE" w:rsidP="00F45637">
      <w:pPr>
        <w:numPr>
          <w:ilvl w:val="0"/>
          <w:numId w:val="2"/>
        </w:numPr>
        <w:spacing w:line="360" w:lineRule="auto"/>
        <w:contextualSpacing/>
        <w:jc w:val="both"/>
        <w:rPr>
          <w:rFonts w:ascii="Tahoma" w:hAnsi="Tahoma" w:cs="Tahoma"/>
          <w:color w:val="C00000"/>
          <w:sz w:val="22"/>
          <w:szCs w:val="22"/>
        </w:rPr>
      </w:pPr>
      <w:r w:rsidRPr="00A94620">
        <w:rPr>
          <w:rFonts w:ascii="Tahoma" w:hAnsi="Tahoma" w:cs="Tahoma"/>
          <w:b/>
          <w:color w:val="C00000"/>
          <w:sz w:val="22"/>
          <w:szCs w:val="22"/>
        </w:rPr>
        <w:t>Interdyscyplinarne wsparcie rodzin</w:t>
      </w:r>
    </w:p>
    <w:p w14:paraId="50ACD82C" w14:textId="77777777" w:rsidR="00AF05CE" w:rsidRDefault="00AF05CE" w:rsidP="00913DA7">
      <w:pPr>
        <w:spacing w:line="360" w:lineRule="auto"/>
        <w:ind w:left="360" w:firstLine="348"/>
        <w:contextualSpacing/>
        <w:jc w:val="both"/>
        <w:rPr>
          <w:rFonts w:ascii="Tahoma" w:hAnsi="Tahoma" w:cs="Tahoma"/>
          <w:sz w:val="22"/>
          <w:szCs w:val="22"/>
        </w:rPr>
      </w:pPr>
      <w:r w:rsidRPr="00237DD8">
        <w:rPr>
          <w:rFonts w:ascii="Tahoma" w:hAnsi="Tahoma" w:cs="Tahoma"/>
          <w:sz w:val="22"/>
          <w:szCs w:val="22"/>
        </w:rPr>
        <w:t>Wielowymiarowość dysfunkcji występujących w rodzinach dotkniętych dziedziczonym ubóstwem wymaga przyjęcia perspektywy interdyscyplinarn</w:t>
      </w:r>
      <w:r w:rsidR="002A5300" w:rsidRPr="00237DD8">
        <w:rPr>
          <w:rFonts w:ascii="Tahoma" w:hAnsi="Tahoma" w:cs="Tahoma"/>
          <w:sz w:val="22"/>
          <w:szCs w:val="22"/>
        </w:rPr>
        <w:t xml:space="preserve">ej przy formułowaniu diagnozy i </w:t>
      </w:r>
      <w:r w:rsidRPr="00237DD8">
        <w:rPr>
          <w:rFonts w:ascii="Tahoma" w:hAnsi="Tahoma" w:cs="Tahoma"/>
          <w:sz w:val="22"/>
          <w:szCs w:val="22"/>
        </w:rPr>
        <w:t xml:space="preserve">wielowymiarowego wsparcia specjalistów z różnych dziedzin. Zadaniem pracownika </w:t>
      </w:r>
      <w:r w:rsidRPr="00237DD8">
        <w:rPr>
          <w:rFonts w:ascii="Tahoma" w:hAnsi="Tahoma" w:cs="Tahoma"/>
          <w:sz w:val="22"/>
          <w:szCs w:val="22"/>
        </w:rPr>
        <w:lastRenderedPageBreak/>
        <w:t>socjalnego będzie zainicjowanie, modelowanie i koordynowanie współpracy specjalistów z rodziną, w oparciu o stosowną dokumentację.</w:t>
      </w:r>
    </w:p>
    <w:p w14:paraId="11EDEBED" w14:textId="77777777" w:rsidR="00913DA7" w:rsidRDefault="00913DA7" w:rsidP="00913DA7">
      <w:pPr>
        <w:spacing w:after="0" w:line="360" w:lineRule="auto"/>
        <w:ind w:left="357" w:right="176"/>
        <w:contextualSpacing/>
        <w:jc w:val="both"/>
        <w:rPr>
          <w:rFonts w:ascii="Corbel" w:hAnsi="Corbel"/>
          <w:b/>
          <w:smallCaps/>
          <w:color w:val="2E74B5" w:themeColor="accent1" w:themeShade="BF"/>
          <w:sz w:val="24"/>
          <w:szCs w:val="22"/>
        </w:rPr>
      </w:pPr>
    </w:p>
    <w:p w14:paraId="6F8091B3" w14:textId="2EF59874" w:rsidR="005525A3" w:rsidRDefault="00A97F66" w:rsidP="00913DA7">
      <w:pPr>
        <w:spacing w:after="0" w:line="360" w:lineRule="auto"/>
        <w:ind w:left="360" w:right="176" w:firstLine="351"/>
        <w:contextualSpacing/>
        <w:jc w:val="both"/>
        <w:rPr>
          <w:rFonts w:ascii="Tahoma" w:hAnsi="Tahoma" w:cs="Tahoma"/>
          <w:sz w:val="22"/>
          <w:szCs w:val="22"/>
        </w:rPr>
      </w:pPr>
      <w:r>
        <w:rPr>
          <w:rFonts w:ascii="Tahoma" w:hAnsi="Tahoma" w:cs="Tahoma"/>
          <w:noProof/>
          <w:sz w:val="22"/>
          <w:szCs w:val="22"/>
          <w:lang w:eastAsia="pl-PL"/>
        </w:rPr>
        <mc:AlternateContent>
          <mc:Choice Requires="wps">
            <w:drawing>
              <wp:anchor distT="0" distB="0" distL="114300" distR="114300" simplePos="0" relativeHeight="251664896" behindDoc="0" locked="0" layoutInCell="1" allowOverlap="1" wp14:anchorId="202FEE57" wp14:editId="4351AA0D">
                <wp:simplePos x="0" y="0"/>
                <wp:positionH relativeFrom="margin">
                  <wp:align>center</wp:align>
                </wp:positionH>
                <wp:positionV relativeFrom="paragraph">
                  <wp:posOffset>-16510</wp:posOffset>
                </wp:positionV>
                <wp:extent cx="5613400" cy="2902585"/>
                <wp:effectExtent l="19050" t="19050" r="6350" b="0"/>
                <wp:wrapNone/>
                <wp:docPr id="125" name="Pole tekstowe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3400" cy="2902585"/>
                        </a:xfrm>
                        <a:prstGeom prst="rect">
                          <a:avLst/>
                        </a:prstGeom>
                        <a:ln w="28575">
                          <a:solidFill>
                            <a:srgbClr val="4BACC6"/>
                          </a:solidFill>
                        </a:ln>
                      </wps:spPr>
                      <wps:style>
                        <a:lnRef idx="2">
                          <a:schemeClr val="accent1"/>
                        </a:lnRef>
                        <a:fillRef idx="1">
                          <a:schemeClr val="lt1"/>
                        </a:fillRef>
                        <a:effectRef idx="0">
                          <a:schemeClr val="accent1"/>
                        </a:effectRef>
                        <a:fontRef idx="minor">
                          <a:schemeClr val="dk1"/>
                        </a:fontRef>
                      </wps:style>
                      <wps:txbx>
                        <w:txbxContent>
                          <w:p w14:paraId="11DFDE26" w14:textId="77777777" w:rsidR="00500534" w:rsidRPr="00FF52BE" w:rsidRDefault="00500534" w:rsidP="00FF52BE">
                            <w:pPr>
                              <w:spacing w:after="0" w:line="360" w:lineRule="auto"/>
                              <w:ind w:left="357" w:right="176"/>
                              <w:contextualSpacing/>
                              <w:jc w:val="both"/>
                              <w:rPr>
                                <w:rFonts w:ascii="Tahoma" w:hAnsi="Tahoma" w:cs="Tahoma"/>
                                <w:color w:val="4BACC6"/>
                                <w:sz w:val="20"/>
                                <w:szCs w:val="20"/>
                              </w:rPr>
                            </w:pPr>
                            <w:r w:rsidRPr="00FF52BE">
                              <w:rPr>
                                <w:rFonts w:ascii="Tahoma" w:hAnsi="Tahoma" w:cs="Tahoma"/>
                                <w:b/>
                                <w:smallCaps/>
                                <w:color w:val="4BACC6"/>
                                <w:sz w:val="20"/>
                                <w:szCs w:val="20"/>
                              </w:rPr>
                              <w:t xml:space="preserve">Empowerment </w:t>
                            </w:r>
                            <w:r w:rsidRPr="00FF52BE">
                              <w:rPr>
                                <w:rFonts w:ascii="Tahoma" w:hAnsi="Tahoma" w:cs="Tahoma"/>
                                <w:sz w:val="20"/>
                                <w:szCs w:val="20"/>
                              </w:rPr>
                              <w:t xml:space="preserve">jest elementem scalającym opisane powyżej koncepcje </w:t>
                            </w:r>
                            <w:r w:rsidRPr="00FF52BE">
                              <w:rPr>
                                <w:rFonts w:ascii="Tahoma" w:hAnsi="Tahoma" w:cs="Tahoma"/>
                                <w:sz w:val="20"/>
                                <w:szCs w:val="20"/>
                              </w:rPr>
                              <w:br/>
                              <w:t>(</w:t>
                            </w:r>
                            <w:r w:rsidRPr="00FF52BE">
                              <w:rPr>
                                <w:rFonts w:ascii="Tahoma" w:hAnsi="Tahoma" w:cs="Tahoma"/>
                                <w:i/>
                                <w:sz w:val="20"/>
                                <w:szCs w:val="20"/>
                              </w:rPr>
                              <w:t>Case Management</w:t>
                            </w:r>
                            <w:r w:rsidRPr="00FF52BE">
                              <w:rPr>
                                <w:rFonts w:ascii="Tahoma" w:hAnsi="Tahoma" w:cs="Tahoma"/>
                                <w:sz w:val="20"/>
                                <w:szCs w:val="20"/>
                              </w:rPr>
                              <w:t xml:space="preserve"> i interdyscyplinarny charakter wsparcia). Jeśli członkowie objętych wsparciem rodzin mają odzyskać wiarę we własne siły, jeśli mają z pozytywnym nastawieniem przystąpić do interakcji socjalnej i wreszcie – jeśli celem interwencji </w:t>
                            </w:r>
                            <w:r w:rsidRPr="00FF52BE">
                              <w:rPr>
                                <w:rFonts w:ascii="Tahoma" w:hAnsi="Tahoma" w:cs="Tahoma"/>
                                <w:sz w:val="20"/>
                                <w:szCs w:val="20"/>
                              </w:rPr>
                              <w:br/>
                              <w:t xml:space="preserve">w pracy socjalnej ma być odzyskanie przez rodziny kontroli nad własnym życiem, to </w:t>
                            </w:r>
                            <w:r w:rsidRPr="00FF52BE">
                              <w:rPr>
                                <w:rFonts w:ascii="Tahoma" w:hAnsi="Tahoma" w:cs="Tahoma"/>
                                <w:sz w:val="20"/>
                                <w:szCs w:val="20"/>
                              </w:rPr>
                              <w:br/>
                              <w:t>na każdym etapie realizacji Modelu powinni oni współdecydować o swoim losie, doko</w:t>
                            </w:r>
                            <w:r w:rsidRPr="00FF52BE">
                              <w:rPr>
                                <w:rFonts w:ascii="Tahoma" w:hAnsi="Tahoma" w:cs="Tahoma"/>
                                <w:sz w:val="20"/>
                                <w:szCs w:val="20"/>
                              </w:rPr>
                              <w:softHyphen/>
                              <w:t xml:space="preserve">nywać wyborów, które ich dotyczą. W Modelu zakłada się aktywny udział rodzin </w:t>
                            </w:r>
                            <w:r w:rsidRPr="00FF52BE">
                              <w:rPr>
                                <w:rFonts w:ascii="Tahoma" w:hAnsi="Tahoma" w:cs="Tahoma"/>
                                <w:sz w:val="20"/>
                                <w:szCs w:val="20"/>
                              </w:rPr>
                              <w:br/>
                              <w:t>na każdym z etapów metodycznego działania, a działania podejmowane przez instytucje pomocowe powinny zmierzać do upodmiotowienia, wzmocnienia lub odzyskania poczucia kontroli oraz wpływu na środowisko zewnętrzne. Pobudzanie zaangażowania klientów ma na celu wzmocnienie poczucia sprawstwa i wiary we własne</w:t>
                            </w:r>
                            <w:r>
                              <w:rPr>
                                <w:rFonts w:ascii="Tahoma" w:hAnsi="Tahoma" w:cs="Tahoma"/>
                                <w:sz w:val="20"/>
                                <w:szCs w:val="20"/>
                              </w:rPr>
                              <w:t xml:space="preserve"> </w:t>
                            </w:r>
                            <w:r w:rsidRPr="00FF52BE">
                              <w:rPr>
                                <w:rFonts w:ascii="Tahoma" w:hAnsi="Tahoma" w:cs="Tahoma"/>
                                <w:sz w:val="20"/>
                                <w:szCs w:val="20"/>
                              </w:rPr>
                              <w:t>siły,</w:t>
                            </w:r>
                            <w:r>
                              <w:rPr>
                                <w:rFonts w:ascii="Tahoma" w:hAnsi="Tahoma" w:cs="Tahoma"/>
                                <w:sz w:val="20"/>
                                <w:szCs w:val="20"/>
                              </w:rPr>
                              <w:t xml:space="preserve"> </w:t>
                            </w:r>
                            <w:r w:rsidRPr="00FF52BE">
                              <w:rPr>
                                <w:rFonts w:ascii="Tahoma" w:hAnsi="Tahoma" w:cs="Tahoma"/>
                                <w:sz w:val="20"/>
                                <w:szCs w:val="20"/>
                              </w:rPr>
                              <w:t>a w konsekwencji ma doprowadzić do ich uniezależnienia od systemu pomocy społecznej.</w:t>
                            </w:r>
                          </w:p>
                          <w:p w14:paraId="545A0104" w14:textId="77777777" w:rsidR="00500534" w:rsidRPr="00FF52BE" w:rsidRDefault="00500534" w:rsidP="00FF52BE">
                            <w:pPr>
                              <w:rPr>
                                <w:color w:val="4BACC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FEE57" id="_x0000_s1027" type="#_x0000_t202" style="position:absolute;left:0;text-align:left;margin-left:0;margin-top:-1.3pt;width:442pt;height:228.5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" fillcolor="white [3201]" strokecolor="#4bacc6" strokeweight="2.25pt">
                <v:path arrowok="t"/>
                <v:textbox>
                  <w:txbxContent>
                    <w:p w14:paraId="11DFDE26" w14:textId="77777777" w:rsidR="00500534" w:rsidRPr="00FF52BE" w:rsidRDefault="00500534" w:rsidP="00FF52BE">
                      <w:pPr>
                        <w:spacing w:after="0" w:line="360" w:lineRule="auto"/>
                        <w:ind w:left="357" w:right="176"/>
                        <w:contextualSpacing/>
                        <w:jc w:val="both"/>
                        <w:rPr>
                          <w:rFonts w:ascii="Tahoma" w:hAnsi="Tahoma" w:cs="Tahoma"/>
                          <w:color w:val="4BACC6"/>
                          <w:sz w:val="20"/>
                          <w:szCs w:val="20"/>
                        </w:rPr>
                      </w:pPr>
                      <w:r w:rsidRPr="00FF52BE">
                        <w:rPr>
                          <w:rFonts w:ascii="Tahoma" w:hAnsi="Tahoma" w:cs="Tahoma"/>
                          <w:b/>
                          <w:smallCaps/>
                          <w:color w:val="4BACC6"/>
                          <w:sz w:val="20"/>
                          <w:szCs w:val="20"/>
                        </w:rPr>
                        <w:t xml:space="preserve">Empowerment </w:t>
                      </w:r>
                      <w:r w:rsidRPr="00FF52BE">
                        <w:rPr>
                          <w:rFonts w:ascii="Tahoma" w:hAnsi="Tahoma" w:cs="Tahoma"/>
                          <w:sz w:val="20"/>
                          <w:szCs w:val="20"/>
                        </w:rPr>
                        <w:t xml:space="preserve">jest elementem scalającym opisane powyżej koncepcje </w:t>
                      </w:r>
                      <w:r w:rsidRPr="00FF52BE">
                        <w:rPr>
                          <w:rFonts w:ascii="Tahoma" w:hAnsi="Tahoma" w:cs="Tahoma"/>
                          <w:sz w:val="20"/>
                          <w:szCs w:val="20"/>
                        </w:rPr>
                        <w:br/>
                        <w:t>(</w:t>
                      </w:r>
                      <w:r w:rsidRPr="00FF52BE">
                        <w:rPr>
                          <w:rFonts w:ascii="Tahoma" w:hAnsi="Tahoma" w:cs="Tahoma"/>
                          <w:i/>
                          <w:sz w:val="20"/>
                          <w:szCs w:val="20"/>
                        </w:rPr>
                        <w:t>Case Management</w:t>
                      </w:r>
                      <w:r w:rsidRPr="00FF52BE">
                        <w:rPr>
                          <w:rFonts w:ascii="Tahoma" w:hAnsi="Tahoma" w:cs="Tahoma"/>
                          <w:sz w:val="20"/>
                          <w:szCs w:val="20"/>
                        </w:rPr>
                        <w:t xml:space="preserve"> i interdyscyplinarny charakter wsparcia). Jeśli członkowie objętych wsparciem rodzin mają odzyskać wiarę we własne siły, jeśli mają z pozytywnym nastawieniem przystąpić do interakcji socjalnej i wreszcie – jeśli celem interwencji </w:t>
                      </w:r>
                      <w:r w:rsidRPr="00FF52BE">
                        <w:rPr>
                          <w:rFonts w:ascii="Tahoma" w:hAnsi="Tahoma" w:cs="Tahoma"/>
                          <w:sz w:val="20"/>
                          <w:szCs w:val="20"/>
                        </w:rPr>
                        <w:br/>
                        <w:t xml:space="preserve">w pracy socjalnej ma być odzyskanie przez rodziny kontroli nad własnym życiem, to </w:t>
                      </w:r>
                      <w:r w:rsidRPr="00FF52BE">
                        <w:rPr>
                          <w:rFonts w:ascii="Tahoma" w:hAnsi="Tahoma" w:cs="Tahoma"/>
                          <w:sz w:val="20"/>
                          <w:szCs w:val="20"/>
                        </w:rPr>
                        <w:br/>
                        <w:t>na każdym etapie realizacji Modelu powinni oni współdecydować o swoim losie, doko</w:t>
                      </w:r>
                      <w:r w:rsidRPr="00FF52BE">
                        <w:rPr>
                          <w:rFonts w:ascii="Tahoma" w:hAnsi="Tahoma" w:cs="Tahoma"/>
                          <w:sz w:val="20"/>
                          <w:szCs w:val="20"/>
                        </w:rPr>
                        <w:softHyphen/>
                        <w:t xml:space="preserve">nywać wyborów, które ich dotyczą. W Modelu zakłada się aktywny udział rodzin </w:t>
                      </w:r>
                      <w:r w:rsidRPr="00FF52BE">
                        <w:rPr>
                          <w:rFonts w:ascii="Tahoma" w:hAnsi="Tahoma" w:cs="Tahoma"/>
                          <w:sz w:val="20"/>
                          <w:szCs w:val="20"/>
                        </w:rPr>
                        <w:br/>
                        <w:t>na każdym z etapów metodycznego działania, a działania podejmowane przez instytucje pomocowe powinny zmierzać do upodmiotowienia, wzmocnienia lub odzyskania poczucia kontroli oraz wpływu na środowisko zewnętrzne. Pobudzanie zaangażowania klientów ma na celu wzmocnienie poczucia sprawstwa i wiary we własne</w:t>
                      </w:r>
                      <w:r>
                        <w:rPr>
                          <w:rFonts w:ascii="Tahoma" w:hAnsi="Tahoma" w:cs="Tahoma"/>
                          <w:sz w:val="20"/>
                          <w:szCs w:val="20"/>
                        </w:rPr>
                        <w:t xml:space="preserve"> </w:t>
                      </w:r>
                      <w:r w:rsidRPr="00FF52BE">
                        <w:rPr>
                          <w:rFonts w:ascii="Tahoma" w:hAnsi="Tahoma" w:cs="Tahoma"/>
                          <w:sz w:val="20"/>
                          <w:szCs w:val="20"/>
                        </w:rPr>
                        <w:t>siły,</w:t>
                      </w:r>
                      <w:r>
                        <w:rPr>
                          <w:rFonts w:ascii="Tahoma" w:hAnsi="Tahoma" w:cs="Tahoma"/>
                          <w:sz w:val="20"/>
                          <w:szCs w:val="20"/>
                        </w:rPr>
                        <w:t xml:space="preserve"> </w:t>
                      </w:r>
                      <w:r w:rsidRPr="00FF52BE">
                        <w:rPr>
                          <w:rFonts w:ascii="Tahoma" w:hAnsi="Tahoma" w:cs="Tahoma"/>
                          <w:sz w:val="20"/>
                          <w:szCs w:val="20"/>
                        </w:rPr>
                        <w:t>a w konsekwencji ma doprowadzić do ich uniezależnienia od systemu pomocy społecznej.</w:t>
                      </w:r>
                    </w:p>
                    <w:p w14:paraId="545A0104" w14:textId="77777777" w:rsidR="00500534" w:rsidRPr="00FF52BE" w:rsidRDefault="00500534" w:rsidP="00FF52BE">
                      <w:pPr>
                        <w:rPr>
                          <w:color w:val="4BACC6"/>
                        </w:rPr>
                      </w:pPr>
                    </w:p>
                  </w:txbxContent>
                </v:textbox>
                <w10:wrap anchorx="margin"/>
              </v:shape>
            </w:pict>
          </mc:Fallback>
        </mc:AlternateContent>
      </w:r>
      <w:r w:rsidR="00913DA7" w:rsidRPr="00913DA7">
        <w:rPr>
          <w:rFonts w:ascii="Tahoma" w:hAnsi="Tahoma" w:cs="Tahoma"/>
          <w:sz w:val="22"/>
          <w:szCs w:val="22"/>
        </w:rPr>
        <w:t>Empowerment jest elementem scalającym opisane powyżej</w:t>
      </w:r>
      <w:r w:rsidR="00913DA7">
        <w:rPr>
          <w:rFonts w:ascii="Tahoma" w:hAnsi="Tahoma" w:cs="Tahoma"/>
          <w:sz w:val="22"/>
          <w:szCs w:val="22"/>
        </w:rPr>
        <w:t xml:space="preserve"> dwie</w:t>
      </w:r>
      <w:r w:rsidR="00913DA7" w:rsidRPr="00913DA7">
        <w:rPr>
          <w:rFonts w:ascii="Tahoma" w:hAnsi="Tahoma" w:cs="Tahoma"/>
          <w:sz w:val="22"/>
          <w:szCs w:val="22"/>
        </w:rPr>
        <w:t xml:space="preserve"> koncepcje</w:t>
      </w:r>
      <w:r w:rsidR="00913DA7">
        <w:rPr>
          <w:rFonts w:ascii="Tahoma" w:hAnsi="Tahoma" w:cs="Tahoma"/>
          <w:sz w:val="22"/>
          <w:szCs w:val="22"/>
        </w:rPr>
        <w:t>.</w:t>
      </w:r>
      <w:r w:rsidR="00913DA7" w:rsidRPr="00913DA7">
        <w:rPr>
          <w:rFonts w:ascii="Tahoma" w:hAnsi="Tahoma" w:cs="Tahoma"/>
          <w:sz w:val="22"/>
          <w:szCs w:val="22"/>
        </w:rPr>
        <w:t xml:space="preserve"> Jeśli członkowie objętych wsparciem rodzin mają odzyskać wiarę we własne siły, jeśli mają z pozytywnym nastawieniem przystąpić do interakcji socjalnej i jeśli celem interwencji w pracy socjalnej ma być odzyskanie przez rodziny kontroli nad własnym życiem, to na </w:t>
      </w:r>
    </w:p>
    <w:p w14:paraId="32627F7B" w14:textId="77777777" w:rsidR="00FF52BE" w:rsidRPr="00913DA7" w:rsidRDefault="00FF52BE" w:rsidP="00913DA7">
      <w:pPr>
        <w:spacing w:after="0" w:line="360" w:lineRule="auto"/>
        <w:ind w:left="360" w:right="176" w:firstLine="351"/>
        <w:contextualSpacing/>
        <w:jc w:val="both"/>
        <w:rPr>
          <w:rFonts w:ascii="Tahoma" w:hAnsi="Tahoma" w:cs="Tahoma"/>
          <w:sz w:val="22"/>
          <w:szCs w:val="22"/>
        </w:rPr>
      </w:pPr>
    </w:p>
    <w:p w14:paraId="07C16A7A" w14:textId="77777777" w:rsidR="005525A3" w:rsidRDefault="005525A3" w:rsidP="00913DA7">
      <w:pPr>
        <w:spacing w:line="360" w:lineRule="auto"/>
        <w:contextualSpacing/>
        <w:jc w:val="both"/>
        <w:rPr>
          <w:rFonts w:ascii="Tahoma" w:hAnsi="Tahoma" w:cs="Tahoma"/>
          <w:sz w:val="22"/>
          <w:szCs w:val="22"/>
        </w:rPr>
      </w:pPr>
    </w:p>
    <w:p w14:paraId="221E872A" w14:textId="77777777" w:rsidR="00FF52BE" w:rsidRDefault="00FF52BE" w:rsidP="00913DA7">
      <w:pPr>
        <w:spacing w:line="360" w:lineRule="auto"/>
        <w:contextualSpacing/>
        <w:jc w:val="both"/>
        <w:rPr>
          <w:rFonts w:ascii="Tahoma" w:hAnsi="Tahoma" w:cs="Tahoma"/>
          <w:sz w:val="22"/>
          <w:szCs w:val="22"/>
        </w:rPr>
      </w:pPr>
    </w:p>
    <w:p w14:paraId="08341C9F" w14:textId="77777777" w:rsidR="00FF52BE" w:rsidRDefault="00FF52BE" w:rsidP="00913DA7">
      <w:pPr>
        <w:spacing w:line="360" w:lineRule="auto"/>
        <w:contextualSpacing/>
        <w:jc w:val="both"/>
        <w:rPr>
          <w:rFonts w:ascii="Tahoma" w:hAnsi="Tahoma" w:cs="Tahoma"/>
          <w:sz w:val="22"/>
          <w:szCs w:val="22"/>
        </w:rPr>
      </w:pPr>
    </w:p>
    <w:p w14:paraId="523AA261" w14:textId="77777777" w:rsidR="00FF52BE" w:rsidRDefault="00FF52BE" w:rsidP="00913DA7">
      <w:pPr>
        <w:spacing w:line="360" w:lineRule="auto"/>
        <w:contextualSpacing/>
        <w:jc w:val="both"/>
        <w:rPr>
          <w:rFonts w:ascii="Tahoma" w:hAnsi="Tahoma" w:cs="Tahoma"/>
          <w:sz w:val="22"/>
          <w:szCs w:val="22"/>
        </w:rPr>
      </w:pPr>
    </w:p>
    <w:p w14:paraId="2E7439EF" w14:textId="77777777" w:rsidR="00FF52BE" w:rsidRDefault="00FF52BE" w:rsidP="00913DA7">
      <w:pPr>
        <w:spacing w:line="360" w:lineRule="auto"/>
        <w:contextualSpacing/>
        <w:jc w:val="both"/>
        <w:rPr>
          <w:rFonts w:ascii="Tahoma" w:hAnsi="Tahoma" w:cs="Tahoma"/>
          <w:sz w:val="22"/>
          <w:szCs w:val="22"/>
        </w:rPr>
      </w:pPr>
    </w:p>
    <w:p w14:paraId="3BDF3F5F" w14:textId="77777777" w:rsidR="00FF52BE" w:rsidRDefault="00FF52BE" w:rsidP="00913DA7">
      <w:pPr>
        <w:spacing w:line="360" w:lineRule="auto"/>
        <w:contextualSpacing/>
        <w:jc w:val="both"/>
        <w:rPr>
          <w:rFonts w:ascii="Tahoma" w:hAnsi="Tahoma" w:cs="Tahoma"/>
          <w:sz w:val="22"/>
          <w:szCs w:val="22"/>
        </w:rPr>
      </w:pPr>
    </w:p>
    <w:p w14:paraId="7E8EE62A" w14:textId="77777777" w:rsidR="00FF52BE" w:rsidRDefault="00FF52BE" w:rsidP="00913DA7">
      <w:pPr>
        <w:spacing w:line="360" w:lineRule="auto"/>
        <w:contextualSpacing/>
        <w:jc w:val="both"/>
        <w:rPr>
          <w:rFonts w:ascii="Tahoma" w:hAnsi="Tahoma" w:cs="Tahoma"/>
          <w:sz w:val="22"/>
          <w:szCs w:val="22"/>
        </w:rPr>
      </w:pPr>
    </w:p>
    <w:p w14:paraId="4B20E479" w14:textId="77777777" w:rsidR="00FF52BE" w:rsidRPr="00237DD8" w:rsidRDefault="00FF52BE" w:rsidP="00913DA7">
      <w:pPr>
        <w:spacing w:line="360" w:lineRule="auto"/>
        <w:contextualSpacing/>
        <w:jc w:val="both"/>
        <w:rPr>
          <w:rFonts w:ascii="Tahoma" w:hAnsi="Tahoma" w:cs="Tahoma"/>
          <w:sz w:val="22"/>
          <w:szCs w:val="22"/>
        </w:rPr>
      </w:pPr>
    </w:p>
    <w:p w14:paraId="47E9E2AE" w14:textId="77777777" w:rsidR="001626DA" w:rsidRPr="00A94620" w:rsidRDefault="00AF05CE" w:rsidP="00F45637">
      <w:pPr>
        <w:numPr>
          <w:ilvl w:val="0"/>
          <w:numId w:val="2"/>
        </w:numPr>
        <w:spacing w:line="360" w:lineRule="auto"/>
        <w:ind w:left="360"/>
        <w:contextualSpacing/>
        <w:jc w:val="both"/>
        <w:rPr>
          <w:rFonts w:ascii="Tahoma" w:hAnsi="Tahoma" w:cs="Tahoma"/>
          <w:color w:val="C00000"/>
          <w:sz w:val="22"/>
          <w:szCs w:val="22"/>
        </w:rPr>
      </w:pPr>
      <w:r w:rsidRPr="00A94620">
        <w:rPr>
          <w:rFonts w:ascii="Tahoma" w:hAnsi="Tahoma" w:cs="Tahoma"/>
          <w:b/>
          <w:color w:val="C00000"/>
          <w:sz w:val="22"/>
          <w:szCs w:val="22"/>
        </w:rPr>
        <w:t>Praca metodą indywidualnego projektu socjalnego</w:t>
      </w:r>
    </w:p>
    <w:p w14:paraId="72A9F630" w14:textId="77777777" w:rsidR="00913DA7" w:rsidRDefault="00AF05CE" w:rsidP="00913DA7">
      <w:pPr>
        <w:spacing w:line="360" w:lineRule="auto"/>
        <w:ind w:left="360"/>
        <w:contextualSpacing/>
        <w:jc w:val="both"/>
        <w:rPr>
          <w:rFonts w:ascii="Tahoma" w:hAnsi="Tahoma" w:cs="Tahoma"/>
          <w:sz w:val="22"/>
          <w:szCs w:val="22"/>
        </w:rPr>
      </w:pPr>
      <w:r w:rsidRPr="00237DD8">
        <w:rPr>
          <w:rFonts w:ascii="Tahoma" w:hAnsi="Tahoma" w:cs="Tahoma"/>
          <w:sz w:val="22"/>
          <w:szCs w:val="22"/>
        </w:rPr>
        <w:t>Projekt socjalny to interdyscyplinarne przedsięwzięcie prowadzące do osiągnięcia</w:t>
      </w:r>
    </w:p>
    <w:p w14:paraId="7D568C7D" w14:textId="77777777" w:rsidR="00AF05CE" w:rsidRPr="00237DD8" w:rsidRDefault="00AF05CE" w:rsidP="00913DA7">
      <w:pPr>
        <w:spacing w:line="360" w:lineRule="auto"/>
        <w:ind w:left="360"/>
        <w:contextualSpacing/>
        <w:jc w:val="both"/>
        <w:rPr>
          <w:rFonts w:ascii="Tahoma" w:hAnsi="Tahoma" w:cs="Tahoma"/>
          <w:sz w:val="22"/>
          <w:szCs w:val="22"/>
        </w:rPr>
      </w:pPr>
      <w:r w:rsidRPr="00237DD8">
        <w:rPr>
          <w:rFonts w:ascii="Tahoma" w:hAnsi="Tahoma" w:cs="Tahoma"/>
          <w:sz w:val="22"/>
          <w:szCs w:val="22"/>
        </w:rPr>
        <w:t>zaplanowanego celu, zgodnie z określoną specyfikacją, przy użyciu określonych zasobów. Rezultatem projektu jest przewidywalna zmiana. Projekt socjalny charakteryzuje się następującymi cechami:</w:t>
      </w:r>
    </w:p>
    <w:p w14:paraId="7C589DC1" w14:textId="77777777" w:rsidR="00AF05CE" w:rsidRPr="00237DD8" w:rsidRDefault="00AF05CE" w:rsidP="00F45637">
      <w:pPr>
        <w:pStyle w:val="Bezodstpw"/>
        <w:numPr>
          <w:ilvl w:val="0"/>
          <w:numId w:val="4"/>
        </w:numPr>
        <w:spacing w:after="120" w:line="360" w:lineRule="auto"/>
        <w:ind w:left="1276"/>
        <w:contextualSpacing/>
        <w:jc w:val="both"/>
        <w:rPr>
          <w:rFonts w:ascii="Tahoma" w:hAnsi="Tahoma" w:cs="Tahoma"/>
          <w:sz w:val="22"/>
          <w:szCs w:val="22"/>
        </w:rPr>
      </w:pPr>
      <w:r w:rsidRPr="00913DA7">
        <w:rPr>
          <w:rFonts w:ascii="Tahoma" w:hAnsi="Tahoma" w:cs="Tahoma"/>
          <w:sz w:val="22"/>
          <w:szCs w:val="22"/>
        </w:rPr>
        <w:t>jest niepowtarzalny</w:t>
      </w:r>
      <w:r w:rsidRPr="00237DD8">
        <w:rPr>
          <w:rFonts w:ascii="Tahoma" w:hAnsi="Tahoma" w:cs="Tahoma"/>
          <w:sz w:val="22"/>
          <w:szCs w:val="22"/>
        </w:rPr>
        <w:t xml:space="preserve"> (dopasowany do indywidualnych potrzeb danej rodziny),</w:t>
      </w:r>
    </w:p>
    <w:p w14:paraId="6EA8E92D" w14:textId="77777777" w:rsidR="00AF05CE" w:rsidRPr="00913DA7" w:rsidRDefault="00AF05CE" w:rsidP="00F45637">
      <w:pPr>
        <w:pStyle w:val="Bezodstpw"/>
        <w:numPr>
          <w:ilvl w:val="0"/>
          <w:numId w:val="3"/>
        </w:numPr>
        <w:spacing w:after="120" w:line="360" w:lineRule="auto"/>
        <w:ind w:left="1276"/>
        <w:contextualSpacing/>
        <w:jc w:val="both"/>
        <w:rPr>
          <w:rFonts w:ascii="Tahoma" w:hAnsi="Tahoma" w:cs="Tahoma"/>
          <w:sz w:val="22"/>
          <w:szCs w:val="22"/>
        </w:rPr>
      </w:pPr>
      <w:r w:rsidRPr="00913DA7">
        <w:rPr>
          <w:rFonts w:ascii="Tahoma" w:hAnsi="Tahoma" w:cs="Tahoma"/>
          <w:sz w:val="22"/>
          <w:szCs w:val="22"/>
        </w:rPr>
        <w:t>służy rozwiązywaniu problemu (czynnikiem generującym jego tworzenie jest chęć rozwiązania problemu, czyli dokonania zmiany),</w:t>
      </w:r>
    </w:p>
    <w:p w14:paraId="61064B1F" w14:textId="77777777" w:rsidR="00AF05CE" w:rsidRPr="00913DA7" w:rsidRDefault="00AF05CE" w:rsidP="00F45637">
      <w:pPr>
        <w:pStyle w:val="Bezodstpw"/>
        <w:numPr>
          <w:ilvl w:val="0"/>
          <w:numId w:val="3"/>
        </w:numPr>
        <w:spacing w:after="120" w:line="360" w:lineRule="auto"/>
        <w:ind w:left="1276"/>
        <w:contextualSpacing/>
        <w:jc w:val="both"/>
        <w:rPr>
          <w:rFonts w:ascii="Tahoma" w:hAnsi="Tahoma" w:cs="Tahoma"/>
          <w:sz w:val="22"/>
          <w:szCs w:val="22"/>
        </w:rPr>
      </w:pPr>
      <w:r w:rsidRPr="00913DA7">
        <w:rPr>
          <w:rFonts w:ascii="Tahoma" w:hAnsi="Tahoma" w:cs="Tahoma"/>
          <w:sz w:val="22"/>
          <w:szCs w:val="22"/>
        </w:rPr>
        <w:t>służy dokonaniu zmiany (projekt kończy się wykonaniem czegoś),</w:t>
      </w:r>
    </w:p>
    <w:p w14:paraId="497CD421" w14:textId="77777777" w:rsidR="00AF05CE" w:rsidRPr="00913DA7" w:rsidRDefault="00AF05CE" w:rsidP="00F45637">
      <w:pPr>
        <w:pStyle w:val="Bezodstpw"/>
        <w:numPr>
          <w:ilvl w:val="0"/>
          <w:numId w:val="3"/>
        </w:numPr>
        <w:spacing w:after="120" w:line="360" w:lineRule="auto"/>
        <w:ind w:left="1276"/>
        <w:contextualSpacing/>
        <w:jc w:val="both"/>
        <w:rPr>
          <w:rFonts w:ascii="Tahoma" w:hAnsi="Tahoma" w:cs="Tahoma"/>
          <w:sz w:val="22"/>
          <w:szCs w:val="22"/>
        </w:rPr>
      </w:pPr>
      <w:r w:rsidRPr="00913DA7">
        <w:rPr>
          <w:rFonts w:ascii="Tahoma" w:hAnsi="Tahoma" w:cs="Tahoma"/>
          <w:sz w:val="22"/>
          <w:szCs w:val="22"/>
        </w:rPr>
        <w:t xml:space="preserve">jest ograniczony (tzn. ma określony czas trwania, określoną datę rozpoczęcia </w:t>
      </w:r>
      <w:r w:rsidR="00FA64D9" w:rsidRPr="00913DA7">
        <w:rPr>
          <w:rFonts w:ascii="Tahoma" w:hAnsi="Tahoma" w:cs="Tahoma"/>
          <w:sz w:val="22"/>
          <w:szCs w:val="22"/>
        </w:rPr>
        <w:br/>
      </w:r>
      <w:r w:rsidRPr="00913DA7">
        <w:rPr>
          <w:rFonts w:ascii="Tahoma" w:hAnsi="Tahoma" w:cs="Tahoma"/>
          <w:sz w:val="22"/>
          <w:szCs w:val="22"/>
        </w:rPr>
        <w:t>i zakończenia, ograniczoną liczbę zasobów oraz określony budżet),</w:t>
      </w:r>
    </w:p>
    <w:p w14:paraId="54E2D718" w14:textId="77777777" w:rsidR="00AF05CE" w:rsidRPr="00913DA7" w:rsidRDefault="00AF05CE" w:rsidP="00F45637">
      <w:pPr>
        <w:pStyle w:val="Bezodstpw"/>
        <w:numPr>
          <w:ilvl w:val="0"/>
          <w:numId w:val="3"/>
        </w:numPr>
        <w:spacing w:after="120" w:line="360" w:lineRule="auto"/>
        <w:ind w:left="1276"/>
        <w:contextualSpacing/>
        <w:jc w:val="both"/>
        <w:rPr>
          <w:rFonts w:ascii="Tahoma" w:hAnsi="Tahoma" w:cs="Tahoma"/>
          <w:sz w:val="22"/>
          <w:szCs w:val="22"/>
        </w:rPr>
      </w:pPr>
      <w:r w:rsidRPr="00913DA7">
        <w:rPr>
          <w:rFonts w:ascii="Tahoma" w:hAnsi="Tahoma" w:cs="Tahoma"/>
          <w:sz w:val="22"/>
          <w:szCs w:val="22"/>
        </w:rPr>
        <w:t>charakteryzuje go złożoność (tj. wielowymiarowość realizowanych zadań),</w:t>
      </w:r>
    </w:p>
    <w:p w14:paraId="1D629D25" w14:textId="77777777" w:rsidR="00AF05CE" w:rsidRPr="00913DA7" w:rsidRDefault="00AF05CE" w:rsidP="00F45637">
      <w:pPr>
        <w:pStyle w:val="Bezodstpw"/>
        <w:numPr>
          <w:ilvl w:val="0"/>
          <w:numId w:val="3"/>
        </w:numPr>
        <w:spacing w:after="120" w:line="360" w:lineRule="auto"/>
        <w:ind w:left="1276"/>
        <w:contextualSpacing/>
        <w:jc w:val="both"/>
        <w:rPr>
          <w:rFonts w:ascii="Tahoma" w:hAnsi="Tahoma" w:cs="Tahoma"/>
          <w:sz w:val="22"/>
          <w:szCs w:val="22"/>
        </w:rPr>
      </w:pPr>
      <w:r w:rsidRPr="00913DA7">
        <w:rPr>
          <w:rFonts w:ascii="Tahoma" w:hAnsi="Tahoma" w:cs="Tahoma"/>
          <w:sz w:val="22"/>
          <w:szCs w:val="22"/>
        </w:rPr>
        <w:t>zakłada aktywny udział rodzin w jego realizacji.</w:t>
      </w:r>
    </w:p>
    <w:p w14:paraId="6B335DB8" w14:textId="77777777" w:rsidR="005525A3" w:rsidRPr="00237DD8" w:rsidRDefault="00AF05CE" w:rsidP="00913DA7">
      <w:pPr>
        <w:spacing w:line="360" w:lineRule="auto"/>
        <w:ind w:left="360"/>
        <w:contextualSpacing/>
        <w:jc w:val="both"/>
        <w:rPr>
          <w:rFonts w:ascii="Tahoma" w:hAnsi="Tahoma" w:cs="Tahoma"/>
          <w:sz w:val="22"/>
          <w:szCs w:val="22"/>
        </w:rPr>
      </w:pPr>
      <w:r w:rsidRPr="00237DD8">
        <w:rPr>
          <w:rFonts w:ascii="Tahoma" w:hAnsi="Tahoma" w:cs="Tahoma"/>
          <w:sz w:val="22"/>
          <w:szCs w:val="22"/>
        </w:rPr>
        <w:t>Praca metodą projektu socjalnego zakłada także systemowe podejście do rodzin, sprzyja zwiększeniu odpowiedzialno</w:t>
      </w:r>
      <w:r w:rsidR="002A5300" w:rsidRPr="00237DD8">
        <w:rPr>
          <w:rFonts w:ascii="Tahoma" w:hAnsi="Tahoma" w:cs="Tahoma"/>
          <w:sz w:val="22"/>
          <w:szCs w:val="22"/>
        </w:rPr>
        <w:t>ści rodzin z którymi się pracuje</w:t>
      </w:r>
      <w:r w:rsidRPr="00237DD8">
        <w:rPr>
          <w:rFonts w:ascii="Tahoma" w:hAnsi="Tahoma" w:cs="Tahoma"/>
          <w:sz w:val="22"/>
          <w:szCs w:val="22"/>
        </w:rPr>
        <w:t>, ułatwia podejmowanie decyzji co do priorytetów dalszych działań i motywuje współrealizatorów do dalszego wysiłku.</w:t>
      </w:r>
    </w:p>
    <w:p w14:paraId="2C9F4E69" w14:textId="201E1F7B" w:rsidR="005525A3" w:rsidRDefault="005525A3" w:rsidP="00F45637">
      <w:pPr>
        <w:spacing w:line="360" w:lineRule="auto"/>
        <w:ind w:left="360"/>
        <w:contextualSpacing/>
        <w:jc w:val="both"/>
        <w:rPr>
          <w:rFonts w:ascii="Tahoma" w:hAnsi="Tahoma" w:cs="Tahoma"/>
          <w:color w:val="C00000"/>
          <w:sz w:val="22"/>
          <w:szCs w:val="22"/>
        </w:rPr>
      </w:pPr>
    </w:p>
    <w:p w14:paraId="3EAA7EEF" w14:textId="77777777" w:rsidR="009C091F" w:rsidRPr="00A94620" w:rsidRDefault="009C091F" w:rsidP="00F45637">
      <w:pPr>
        <w:spacing w:line="360" w:lineRule="auto"/>
        <w:ind w:left="360"/>
        <w:contextualSpacing/>
        <w:jc w:val="both"/>
        <w:rPr>
          <w:rFonts w:ascii="Tahoma" w:hAnsi="Tahoma" w:cs="Tahoma"/>
          <w:color w:val="C00000"/>
          <w:sz w:val="22"/>
          <w:szCs w:val="22"/>
        </w:rPr>
      </w:pPr>
    </w:p>
    <w:p w14:paraId="768FE1A4" w14:textId="77777777" w:rsidR="002A5300" w:rsidRPr="00A94620" w:rsidRDefault="00AF05CE" w:rsidP="00F45637">
      <w:pPr>
        <w:pStyle w:val="Bezodstpw"/>
        <w:numPr>
          <w:ilvl w:val="0"/>
          <w:numId w:val="2"/>
        </w:numPr>
        <w:spacing w:after="120" w:line="360" w:lineRule="auto"/>
        <w:contextualSpacing/>
        <w:jc w:val="both"/>
        <w:rPr>
          <w:rFonts w:ascii="Tahoma" w:hAnsi="Tahoma" w:cs="Tahoma"/>
          <w:b/>
          <w:color w:val="C00000"/>
          <w:sz w:val="22"/>
          <w:szCs w:val="22"/>
        </w:rPr>
      </w:pPr>
      <w:r w:rsidRPr="00A94620">
        <w:rPr>
          <w:rFonts w:ascii="Tahoma" w:hAnsi="Tahoma" w:cs="Tahoma"/>
          <w:b/>
          <w:color w:val="C00000"/>
          <w:sz w:val="22"/>
          <w:szCs w:val="22"/>
        </w:rPr>
        <w:lastRenderedPageBreak/>
        <w:t>Wykorzystanie standardów pracy socjalnej</w:t>
      </w:r>
    </w:p>
    <w:p w14:paraId="08D04612" w14:textId="77777777" w:rsidR="00AF05CE" w:rsidRPr="00237DD8" w:rsidRDefault="00AF05CE" w:rsidP="00B859BC">
      <w:pPr>
        <w:pStyle w:val="Bezodstpw"/>
        <w:spacing w:after="120" w:line="360" w:lineRule="auto"/>
        <w:ind w:left="360" w:firstLine="348"/>
        <w:contextualSpacing/>
        <w:jc w:val="both"/>
        <w:rPr>
          <w:rFonts w:ascii="Tahoma" w:hAnsi="Tahoma" w:cs="Tahoma"/>
          <w:sz w:val="22"/>
          <w:szCs w:val="22"/>
        </w:rPr>
      </w:pPr>
      <w:r w:rsidRPr="00237DD8">
        <w:rPr>
          <w:rFonts w:ascii="Tahoma" w:hAnsi="Tahoma" w:cs="Tahoma"/>
          <w:sz w:val="22"/>
          <w:szCs w:val="22"/>
        </w:rPr>
        <w:t xml:space="preserve">W Modelu rekomenduje się wykorzystanie części opracowanych w latach 2012-2014 standardów pracy socjalnej i usług stworzonych przez zespoły </w:t>
      </w:r>
      <w:r w:rsidR="00800785" w:rsidRPr="00237DD8">
        <w:rPr>
          <w:rFonts w:ascii="Tahoma" w:hAnsi="Tahoma" w:cs="Tahoma"/>
          <w:sz w:val="22"/>
          <w:szCs w:val="22"/>
        </w:rPr>
        <w:t>eksperckie w ramach realizacji z</w:t>
      </w:r>
      <w:r w:rsidRPr="00237DD8">
        <w:rPr>
          <w:rFonts w:ascii="Tahoma" w:hAnsi="Tahoma" w:cs="Tahoma"/>
          <w:sz w:val="22"/>
          <w:szCs w:val="22"/>
        </w:rPr>
        <w:t xml:space="preserve">adania nr 2, Projektu 1.18. „Tworzenie i rozwijanie standardów usług pomocy </w:t>
      </w:r>
      <w:r w:rsidR="005411E9">
        <w:rPr>
          <w:rFonts w:ascii="Tahoma" w:hAnsi="Tahoma" w:cs="Tahoma"/>
          <w:sz w:val="22"/>
          <w:szCs w:val="22"/>
        </w:rPr>
        <w:br/>
      </w:r>
      <w:r w:rsidRPr="00237DD8">
        <w:rPr>
          <w:rFonts w:ascii="Tahoma" w:hAnsi="Tahoma" w:cs="Tahoma"/>
          <w:sz w:val="22"/>
          <w:szCs w:val="22"/>
        </w:rPr>
        <w:t xml:space="preserve">i integracji społecznej”, współfinansowanego ze środków UE w ramach EFS. W ramach Modelu zostaną wykorzystane zestandaryzowane narzędzia pogłębionej diagnozy sytuacji rodzin. Ponadto zakłada się, iż praca socjalna realizowana przez pracowników socjalnych w ramach Modelu będzie autonomiczna wobec procedur administracyjnych związanych </w:t>
      </w:r>
      <w:r w:rsidR="005411E9">
        <w:rPr>
          <w:rFonts w:ascii="Tahoma" w:hAnsi="Tahoma" w:cs="Tahoma"/>
          <w:sz w:val="22"/>
          <w:szCs w:val="22"/>
        </w:rPr>
        <w:br/>
      </w:r>
      <w:r w:rsidRPr="00237DD8">
        <w:rPr>
          <w:rFonts w:ascii="Tahoma" w:hAnsi="Tahoma" w:cs="Tahoma"/>
          <w:sz w:val="22"/>
          <w:szCs w:val="22"/>
        </w:rPr>
        <w:t>z przyznawaniem świadczeń finansowych. Planowane jest także opracowanie pakietu usług według rekomendacji określonych w projekcie. Efektem przyjętych rozwiązań jest wykorzystanie wprost wzorów formularzy i kwestionariuszy narzędzi diagnostycznych oraz katalogów usług.</w:t>
      </w:r>
    </w:p>
    <w:p w14:paraId="391CCCD3" w14:textId="77777777" w:rsidR="004922B2" w:rsidRPr="00A94620" w:rsidRDefault="004922B2" w:rsidP="00F45637">
      <w:pPr>
        <w:pStyle w:val="Bezodstpw"/>
        <w:spacing w:after="120" w:line="360" w:lineRule="auto"/>
        <w:ind w:left="360"/>
        <w:contextualSpacing/>
        <w:jc w:val="both"/>
        <w:rPr>
          <w:rFonts w:ascii="Tahoma" w:hAnsi="Tahoma" w:cs="Tahoma"/>
          <w:color w:val="C00000"/>
          <w:sz w:val="22"/>
          <w:szCs w:val="22"/>
        </w:rPr>
      </w:pPr>
    </w:p>
    <w:p w14:paraId="20EA7B8B" w14:textId="77777777" w:rsidR="00800785" w:rsidRPr="00A94620" w:rsidRDefault="00AF05CE" w:rsidP="00F45637">
      <w:pPr>
        <w:pStyle w:val="Bezodstpw"/>
        <w:numPr>
          <w:ilvl w:val="0"/>
          <w:numId w:val="2"/>
        </w:numPr>
        <w:spacing w:after="120" w:line="360" w:lineRule="auto"/>
        <w:contextualSpacing/>
        <w:jc w:val="both"/>
        <w:rPr>
          <w:rFonts w:ascii="Tahoma" w:hAnsi="Tahoma" w:cs="Tahoma"/>
          <w:color w:val="C00000"/>
          <w:sz w:val="22"/>
          <w:szCs w:val="22"/>
        </w:rPr>
      </w:pPr>
      <w:r w:rsidRPr="00A94620">
        <w:rPr>
          <w:rFonts w:ascii="Tahoma" w:hAnsi="Tahoma" w:cs="Tahoma"/>
          <w:b/>
          <w:color w:val="C00000"/>
          <w:sz w:val="22"/>
          <w:szCs w:val="22"/>
        </w:rPr>
        <w:t>Wykorzystanie innowacyjnych metod i narzędzi pracy z rodzinami</w:t>
      </w:r>
    </w:p>
    <w:p w14:paraId="5E924282" w14:textId="77777777" w:rsidR="00996434" w:rsidRDefault="00AF05CE" w:rsidP="00996434">
      <w:pPr>
        <w:pStyle w:val="Bezodstpw"/>
        <w:spacing w:after="120" w:line="360" w:lineRule="auto"/>
        <w:ind w:left="360" w:firstLine="348"/>
        <w:contextualSpacing/>
        <w:jc w:val="both"/>
        <w:rPr>
          <w:rFonts w:ascii="Tahoma" w:hAnsi="Tahoma" w:cs="Tahoma"/>
          <w:sz w:val="22"/>
          <w:szCs w:val="22"/>
        </w:rPr>
      </w:pPr>
      <w:r w:rsidRPr="00237DD8">
        <w:rPr>
          <w:rFonts w:ascii="Tahoma" w:hAnsi="Tahoma" w:cs="Tahoma"/>
          <w:sz w:val="22"/>
          <w:szCs w:val="22"/>
        </w:rPr>
        <w:t>Interdyscyplinarność działań</w:t>
      </w:r>
      <w:r w:rsidR="00996434">
        <w:rPr>
          <w:rFonts w:ascii="Tahoma" w:hAnsi="Tahoma" w:cs="Tahoma"/>
          <w:sz w:val="22"/>
          <w:szCs w:val="22"/>
        </w:rPr>
        <w:t xml:space="preserve"> oraz</w:t>
      </w:r>
      <w:r w:rsidRPr="00237DD8">
        <w:rPr>
          <w:rFonts w:ascii="Tahoma" w:hAnsi="Tahoma" w:cs="Tahoma"/>
          <w:sz w:val="22"/>
          <w:szCs w:val="22"/>
        </w:rPr>
        <w:t xml:space="preserve"> pogłębiona praca </w:t>
      </w:r>
      <w:r w:rsidR="00996434">
        <w:rPr>
          <w:rFonts w:ascii="Arial" w:hAnsi="Arial" w:cs="Arial"/>
          <w:color w:val="545454"/>
          <w:shd w:val="clear" w:color="auto" w:fill="FFFFFF"/>
        </w:rPr>
        <w:t xml:space="preserve">– </w:t>
      </w:r>
      <w:r w:rsidRPr="00237DD8">
        <w:rPr>
          <w:rFonts w:ascii="Tahoma" w:hAnsi="Tahoma" w:cs="Tahoma"/>
          <w:sz w:val="22"/>
          <w:szCs w:val="22"/>
        </w:rPr>
        <w:t xml:space="preserve">z wykorzystaniem metody </w:t>
      </w:r>
      <w:r w:rsidRPr="00237DD8">
        <w:rPr>
          <w:rFonts w:ascii="Tahoma" w:hAnsi="Tahoma" w:cs="Tahoma"/>
          <w:i/>
          <w:sz w:val="22"/>
          <w:szCs w:val="22"/>
        </w:rPr>
        <w:t>Case Managementu</w:t>
      </w:r>
      <w:r w:rsidRPr="00996434">
        <w:rPr>
          <w:rFonts w:ascii="Tahoma" w:hAnsi="Tahoma" w:cs="Tahoma"/>
          <w:sz w:val="22"/>
          <w:szCs w:val="22"/>
        </w:rPr>
        <w:t>,</w:t>
      </w:r>
      <w:r w:rsidRPr="00237DD8">
        <w:rPr>
          <w:rFonts w:ascii="Tahoma" w:hAnsi="Tahoma" w:cs="Tahoma"/>
          <w:sz w:val="22"/>
          <w:szCs w:val="22"/>
        </w:rPr>
        <w:t xml:space="preserve"> w oparciu o projekt socjalny oraz współuczestnictwo rodzin </w:t>
      </w:r>
      <w:r w:rsidR="00FA64D9" w:rsidRPr="00237DD8">
        <w:rPr>
          <w:rFonts w:ascii="Tahoma" w:hAnsi="Tahoma" w:cs="Tahoma"/>
          <w:sz w:val="22"/>
          <w:szCs w:val="22"/>
        </w:rPr>
        <w:br/>
      </w:r>
      <w:r w:rsidRPr="00237DD8">
        <w:rPr>
          <w:rFonts w:ascii="Tahoma" w:hAnsi="Tahoma" w:cs="Tahoma"/>
          <w:sz w:val="22"/>
          <w:szCs w:val="22"/>
        </w:rPr>
        <w:t xml:space="preserve">w diagnozowaniu, planowaniu i realizacji działań </w:t>
      </w:r>
      <w:r w:rsidR="00996434">
        <w:rPr>
          <w:rFonts w:ascii="Arial" w:hAnsi="Arial" w:cs="Arial"/>
          <w:color w:val="545454"/>
          <w:shd w:val="clear" w:color="auto" w:fill="FFFFFF"/>
        </w:rPr>
        <w:t xml:space="preserve">– </w:t>
      </w:r>
      <w:r w:rsidRPr="00237DD8">
        <w:rPr>
          <w:rFonts w:ascii="Tahoma" w:hAnsi="Tahoma" w:cs="Tahoma"/>
          <w:sz w:val="22"/>
          <w:szCs w:val="22"/>
        </w:rPr>
        <w:t xml:space="preserve">z uwagi na rzadkość ich wykorzystywania w systemie pomocy społecznej, zasługują na miano innowacyjnych rozwiązań. </w:t>
      </w:r>
    </w:p>
    <w:p w14:paraId="2C0E6C37" w14:textId="77777777" w:rsidR="00AF05CE" w:rsidRPr="00237DD8" w:rsidRDefault="00AF05CE" w:rsidP="00996434">
      <w:pPr>
        <w:pStyle w:val="Bezodstpw"/>
        <w:spacing w:after="120" w:line="360" w:lineRule="auto"/>
        <w:ind w:left="360" w:firstLine="348"/>
        <w:contextualSpacing/>
        <w:jc w:val="both"/>
        <w:rPr>
          <w:rFonts w:ascii="Tahoma" w:hAnsi="Tahoma" w:cs="Tahoma"/>
          <w:sz w:val="22"/>
          <w:szCs w:val="22"/>
        </w:rPr>
      </w:pPr>
      <w:r w:rsidRPr="00237DD8">
        <w:rPr>
          <w:rFonts w:ascii="Tahoma" w:hAnsi="Tahoma" w:cs="Tahoma"/>
          <w:sz w:val="22"/>
          <w:szCs w:val="22"/>
        </w:rPr>
        <w:t xml:space="preserve">Ponadto planuje się pracę z rodzinami między innymi w oparciu o Podejście Skoncentrowane na Rozwiązaniach (PSR), Dialog Motywujący (DM), konferencję grupy rodzinnej (KGR), metodę </w:t>
      </w:r>
      <w:r w:rsidRPr="00237DD8">
        <w:rPr>
          <w:rFonts w:ascii="Tahoma" w:hAnsi="Tahoma" w:cs="Tahoma"/>
          <w:i/>
          <w:sz w:val="22"/>
          <w:szCs w:val="22"/>
        </w:rPr>
        <w:t>Study</w:t>
      </w:r>
      <w:r w:rsidR="00996434">
        <w:rPr>
          <w:rFonts w:ascii="Tahoma" w:hAnsi="Tahoma" w:cs="Tahoma"/>
          <w:i/>
          <w:sz w:val="22"/>
          <w:szCs w:val="22"/>
        </w:rPr>
        <w:t xml:space="preserve"> </w:t>
      </w:r>
      <w:r w:rsidR="00FA64D9" w:rsidRPr="00237DD8">
        <w:rPr>
          <w:rFonts w:ascii="Tahoma" w:hAnsi="Tahoma" w:cs="Tahoma"/>
          <w:i/>
          <w:sz w:val="22"/>
          <w:szCs w:val="22"/>
        </w:rPr>
        <w:t>Circle</w:t>
      </w:r>
      <w:r w:rsidR="00996434">
        <w:rPr>
          <w:rFonts w:ascii="Tahoma" w:hAnsi="Tahoma" w:cs="Tahoma"/>
          <w:i/>
          <w:sz w:val="22"/>
          <w:szCs w:val="22"/>
        </w:rPr>
        <w:t xml:space="preserve"> </w:t>
      </w:r>
      <w:r w:rsidR="00FA64D9" w:rsidRPr="00237DD8">
        <w:rPr>
          <w:rFonts w:ascii="Tahoma" w:hAnsi="Tahoma" w:cs="Tahoma"/>
          <w:sz w:val="22"/>
          <w:szCs w:val="22"/>
        </w:rPr>
        <w:t>(</w:t>
      </w:r>
      <w:r w:rsidRPr="00237DD8">
        <w:rPr>
          <w:rFonts w:ascii="Tahoma" w:hAnsi="Tahoma" w:cs="Tahoma"/>
          <w:sz w:val="22"/>
          <w:szCs w:val="22"/>
        </w:rPr>
        <w:t>S</w:t>
      </w:r>
      <w:r w:rsidR="00FA64D9" w:rsidRPr="00237DD8">
        <w:rPr>
          <w:rFonts w:ascii="Tahoma" w:hAnsi="Tahoma" w:cs="Tahoma"/>
          <w:sz w:val="22"/>
          <w:szCs w:val="22"/>
        </w:rPr>
        <w:t>C</w:t>
      </w:r>
      <w:r w:rsidRPr="00237DD8">
        <w:rPr>
          <w:rFonts w:ascii="Tahoma" w:hAnsi="Tahoma" w:cs="Tahoma"/>
          <w:sz w:val="22"/>
          <w:szCs w:val="22"/>
        </w:rPr>
        <w:t xml:space="preserve">) oraz wykorzystanie zestandaryzowanych narzędzi pogłębionej diagnozy i narzędzi pracy z rodzinami. </w:t>
      </w:r>
    </w:p>
    <w:p w14:paraId="405A3E8A" w14:textId="77777777" w:rsidR="004922B2" w:rsidRDefault="004922B2" w:rsidP="00F45637">
      <w:pPr>
        <w:pStyle w:val="Bezodstpw"/>
        <w:spacing w:after="120" w:line="360" w:lineRule="auto"/>
        <w:ind w:left="360"/>
        <w:contextualSpacing/>
        <w:jc w:val="both"/>
        <w:rPr>
          <w:rFonts w:ascii="Tahoma" w:hAnsi="Tahoma" w:cs="Tahoma"/>
          <w:color w:val="C00000"/>
          <w:sz w:val="22"/>
          <w:szCs w:val="22"/>
        </w:rPr>
      </w:pPr>
    </w:p>
    <w:p w14:paraId="611E15B0" w14:textId="77777777" w:rsidR="00BC1D6F" w:rsidRDefault="00BC1D6F" w:rsidP="00F45637">
      <w:pPr>
        <w:pStyle w:val="Bezodstpw"/>
        <w:spacing w:after="120" w:line="360" w:lineRule="auto"/>
        <w:ind w:left="360"/>
        <w:contextualSpacing/>
        <w:jc w:val="both"/>
        <w:rPr>
          <w:rFonts w:ascii="Tahoma" w:hAnsi="Tahoma" w:cs="Tahoma"/>
          <w:color w:val="C00000"/>
          <w:sz w:val="22"/>
          <w:szCs w:val="22"/>
        </w:rPr>
      </w:pPr>
    </w:p>
    <w:p w14:paraId="5A32EDCF" w14:textId="77777777" w:rsidR="00800785" w:rsidRPr="00A94620" w:rsidRDefault="00800785" w:rsidP="00F45637">
      <w:pPr>
        <w:pStyle w:val="Bezodstpw"/>
        <w:numPr>
          <w:ilvl w:val="0"/>
          <w:numId w:val="2"/>
        </w:numPr>
        <w:spacing w:after="120" w:line="360" w:lineRule="auto"/>
        <w:contextualSpacing/>
        <w:jc w:val="both"/>
        <w:rPr>
          <w:rFonts w:ascii="Tahoma" w:hAnsi="Tahoma" w:cs="Tahoma"/>
          <w:b/>
          <w:color w:val="C00000"/>
          <w:sz w:val="22"/>
          <w:szCs w:val="22"/>
        </w:rPr>
      </w:pPr>
      <w:r w:rsidRPr="00A94620">
        <w:rPr>
          <w:rFonts w:ascii="Tahoma" w:hAnsi="Tahoma" w:cs="Tahoma"/>
          <w:b/>
          <w:color w:val="C00000"/>
          <w:sz w:val="22"/>
          <w:szCs w:val="22"/>
        </w:rPr>
        <w:t>Odpowiedź</w:t>
      </w:r>
      <w:r w:rsidR="00AF05CE" w:rsidRPr="00A94620">
        <w:rPr>
          <w:rFonts w:ascii="Tahoma" w:hAnsi="Tahoma" w:cs="Tahoma"/>
          <w:b/>
          <w:color w:val="C00000"/>
          <w:sz w:val="22"/>
          <w:szCs w:val="22"/>
        </w:rPr>
        <w:t xml:space="preserve"> na potrzebę rewitalizacji społecznej na obszarach zdegradowanych</w:t>
      </w:r>
    </w:p>
    <w:p w14:paraId="6ED9F51D" w14:textId="77777777" w:rsidR="005879AB" w:rsidRPr="00237DD8" w:rsidRDefault="00AF05CE" w:rsidP="00996434">
      <w:pPr>
        <w:pStyle w:val="Bezodstpw"/>
        <w:spacing w:after="120" w:line="360" w:lineRule="auto"/>
        <w:ind w:left="360" w:firstLine="348"/>
        <w:contextualSpacing/>
        <w:jc w:val="both"/>
        <w:rPr>
          <w:rFonts w:ascii="Tahoma" w:hAnsi="Tahoma" w:cs="Tahoma"/>
          <w:sz w:val="22"/>
          <w:szCs w:val="22"/>
        </w:rPr>
      </w:pPr>
      <w:r w:rsidRPr="00237DD8">
        <w:rPr>
          <w:rFonts w:ascii="Tahoma" w:hAnsi="Tahoma" w:cs="Tahoma"/>
          <w:sz w:val="22"/>
          <w:szCs w:val="22"/>
        </w:rPr>
        <w:t>Uwzględnienie w Modelu pogłębionej diagnozy społecznej na wybranym obszarze zdegradowanym</w:t>
      </w:r>
      <w:r w:rsidR="00820ECC">
        <w:rPr>
          <w:rFonts w:ascii="Tahoma" w:hAnsi="Tahoma" w:cs="Tahoma"/>
          <w:sz w:val="22"/>
          <w:szCs w:val="22"/>
        </w:rPr>
        <w:t>,</w:t>
      </w:r>
      <w:r w:rsidRPr="00237DD8">
        <w:rPr>
          <w:rFonts w:ascii="Tahoma" w:hAnsi="Tahoma" w:cs="Tahoma"/>
          <w:sz w:val="22"/>
          <w:szCs w:val="22"/>
        </w:rPr>
        <w:t xml:space="preserve"> wraz z zap</w:t>
      </w:r>
      <w:r w:rsidR="00800785" w:rsidRPr="00237DD8">
        <w:rPr>
          <w:rFonts w:ascii="Tahoma" w:hAnsi="Tahoma" w:cs="Tahoma"/>
          <w:sz w:val="22"/>
          <w:szCs w:val="22"/>
        </w:rPr>
        <w:t>roponowaniem narzędzi badawczy</w:t>
      </w:r>
      <w:r w:rsidR="00F17B2C" w:rsidRPr="00237DD8">
        <w:rPr>
          <w:rFonts w:ascii="Tahoma" w:hAnsi="Tahoma" w:cs="Tahoma"/>
          <w:sz w:val="22"/>
          <w:szCs w:val="22"/>
        </w:rPr>
        <w:t>c</w:t>
      </w:r>
      <w:r w:rsidR="00800785" w:rsidRPr="00237DD8">
        <w:rPr>
          <w:rFonts w:ascii="Tahoma" w:hAnsi="Tahoma" w:cs="Tahoma"/>
          <w:sz w:val="22"/>
          <w:szCs w:val="22"/>
        </w:rPr>
        <w:t>h</w:t>
      </w:r>
      <w:r w:rsidR="00820ECC">
        <w:rPr>
          <w:rFonts w:ascii="Tahoma" w:hAnsi="Tahoma" w:cs="Tahoma"/>
          <w:sz w:val="22"/>
          <w:szCs w:val="22"/>
        </w:rPr>
        <w:t>,</w:t>
      </w:r>
      <w:r w:rsidRPr="00237DD8">
        <w:rPr>
          <w:rFonts w:ascii="Tahoma" w:hAnsi="Tahoma" w:cs="Tahoma"/>
          <w:sz w:val="22"/>
          <w:szCs w:val="22"/>
        </w:rPr>
        <w:t xml:space="preserve"> służy nie tylko zdiagnozowaniu zasobów środowiska lokalnego, ale także jest elementem działań strategicznych w zakresie rewitalizacji. Tym samym opracowana na potrzeby Modelu diagnoza środowiskowa oraz wypracowane w Modelu rozwiązania mogą być wykorzystywane zarówno w projektach rewitalizacyjnych, jak i w lokalnych strategiach rozwiązywania problemów społecznych.  </w:t>
      </w:r>
    </w:p>
    <w:p w14:paraId="3A9D4E59" w14:textId="77777777" w:rsidR="00D004FD" w:rsidRDefault="00D004FD" w:rsidP="00F45637">
      <w:pPr>
        <w:pStyle w:val="Bezodstpw"/>
        <w:spacing w:after="120" w:line="360" w:lineRule="auto"/>
        <w:ind w:left="360"/>
        <w:contextualSpacing/>
        <w:jc w:val="both"/>
        <w:rPr>
          <w:rFonts w:ascii="Tahoma" w:hAnsi="Tahoma" w:cs="Tahoma"/>
          <w:color w:val="FF0000"/>
          <w:sz w:val="22"/>
          <w:szCs w:val="22"/>
        </w:rPr>
      </w:pPr>
    </w:p>
    <w:p w14:paraId="35196F5D" w14:textId="77777777" w:rsidR="00AF05CE" w:rsidRPr="00A94620" w:rsidRDefault="00865373" w:rsidP="00F45637">
      <w:pPr>
        <w:pStyle w:val="Nagwek2"/>
        <w:numPr>
          <w:ilvl w:val="1"/>
          <w:numId w:val="1"/>
        </w:numPr>
        <w:spacing w:before="0" w:after="120" w:line="360" w:lineRule="auto"/>
        <w:contextualSpacing/>
        <w:rPr>
          <w:rFonts w:ascii="Tahoma" w:hAnsi="Tahoma" w:cs="Tahoma"/>
          <w:b/>
          <w:smallCaps/>
          <w:color w:val="4BACC6"/>
        </w:rPr>
      </w:pPr>
      <w:bookmarkStart w:id="13" w:name="_Toc494621947"/>
      <w:bookmarkStart w:id="14" w:name="_Toc69041715"/>
      <w:r w:rsidRPr="00A94620">
        <w:rPr>
          <w:rFonts w:ascii="Tahoma" w:hAnsi="Tahoma" w:cs="Tahoma"/>
          <w:b/>
          <w:smallCaps/>
          <w:color w:val="4BACC6"/>
        </w:rPr>
        <w:lastRenderedPageBreak/>
        <w:t xml:space="preserve">Schemat </w:t>
      </w:r>
      <w:r w:rsidR="00AF05CE" w:rsidRPr="00A94620">
        <w:rPr>
          <w:rFonts w:ascii="Tahoma" w:hAnsi="Tahoma" w:cs="Tahoma"/>
          <w:b/>
          <w:smallCaps/>
          <w:color w:val="4BACC6"/>
        </w:rPr>
        <w:t xml:space="preserve"> Modelu</w:t>
      </w:r>
      <w:bookmarkEnd w:id="13"/>
      <w:bookmarkEnd w:id="14"/>
    </w:p>
    <w:p w14:paraId="2BD20D1E" w14:textId="77777777" w:rsidR="00D004FD" w:rsidRPr="00237DD8" w:rsidRDefault="00D004FD" w:rsidP="00F45637">
      <w:pPr>
        <w:pStyle w:val="Normalny1"/>
        <w:widowControl w:val="0"/>
        <w:spacing w:after="120" w:line="360" w:lineRule="auto"/>
        <w:ind w:firstLine="708"/>
        <w:contextualSpacing/>
        <w:jc w:val="both"/>
        <w:rPr>
          <w:rFonts w:ascii="Tahoma" w:hAnsi="Tahoma" w:cs="Tahoma"/>
          <w:color w:val="auto"/>
          <w:sz w:val="22"/>
          <w:szCs w:val="24"/>
        </w:rPr>
      </w:pPr>
      <w:r w:rsidRPr="00237DD8">
        <w:rPr>
          <w:rFonts w:ascii="Tahoma" w:hAnsi="Tahoma" w:cs="Tahoma"/>
          <w:color w:val="auto"/>
          <w:sz w:val="22"/>
          <w:szCs w:val="24"/>
        </w:rPr>
        <w:t xml:space="preserve">Wdrożenie Modelu obejmuje cztery </w:t>
      </w:r>
      <w:r w:rsidR="00820ECC">
        <w:rPr>
          <w:rFonts w:ascii="Tahoma" w:hAnsi="Tahoma" w:cs="Tahoma"/>
          <w:color w:val="auto"/>
          <w:sz w:val="22"/>
          <w:szCs w:val="24"/>
        </w:rPr>
        <w:t xml:space="preserve">następujące </w:t>
      </w:r>
      <w:r w:rsidRPr="00237DD8">
        <w:rPr>
          <w:rFonts w:ascii="Tahoma" w:hAnsi="Tahoma" w:cs="Tahoma"/>
          <w:color w:val="auto"/>
          <w:sz w:val="22"/>
          <w:szCs w:val="24"/>
        </w:rPr>
        <w:t xml:space="preserve">etapy: </w:t>
      </w:r>
    </w:p>
    <w:p w14:paraId="344DF291" w14:textId="77777777" w:rsidR="00D004FD" w:rsidRPr="00237DD8" w:rsidRDefault="00D004FD" w:rsidP="00F45637">
      <w:pPr>
        <w:pStyle w:val="Normalny1"/>
        <w:widowControl w:val="0"/>
        <w:numPr>
          <w:ilvl w:val="0"/>
          <w:numId w:val="5"/>
        </w:numPr>
        <w:tabs>
          <w:tab w:val="left" w:pos="851"/>
        </w:tabs>
        <w:spacing w:after="120" w:line="360" w:lineRule="auto"/>
        <w:ind w:left="851" w:hanging="425"/>
        <w:contextualSpacing/>
        <w:jc w:val="both"/>
        <w:rPr>
          <w:rFonts w:ascii="Tahoma" w:hAnsi="Tahoma" w:cs="Tahoma"/>
          <w:color w:val="auto"/>
          <w:sz w:val="22"/>
          <w:szCs w:val="24"/>
        </w:rPr>
      </w:pPr>
      <w:r w:rsidRPr="00237DD8">
        <w:rPr>
          <w:rFonts w:ascii="Tahoma" w:hAnsi="Tahoma" w:cs="Tahoma"/>
          <w:color w:val="auto"/>
          <w:sz w:val="22"/>
          <w:szCs w:val="24"/>
        </w:rPr>
        <w:t>diagnostyczny;</w:t>
      </w:r>
    </w:p>
    <w:p w14:paraId="2D5F8722" w14:textId="77777777" w:rsidR="00D004FD" w:rsidRPr="00237DD8" w:rsidRDefault="00D004FD" w:rsidP="00F45637">
      <w:pPr>
        <w:pStyle w:val="Normalny1"/>
        <w:widowControl w:val="0"/>
        <w:numPr>
          <w:ilvl w:val="0"/>
          <w:numId w:val="5"/>
        </w:numPr>
        <w:tabs>
          <w:tab w:val="left" w:pos="851"/>
        </w:tabs>
        <w:spacing w:after="120" w:line="360" w:lineRule="auto"/>
        <w:ind w:left="851" w:hanging="425"/>
        <w:contextualSpacing/>
        <w:jc w:val="both"/>
        <w:rPr>
          <w:rFonts w:ascii="Tahoma" w:hAnsi="Tahoma" w:cs="Tahoma"/>
          <w:color w:val="auto"/>
          <w:sz w:val="22"/>
          <w:szCs w:val="24"/>
        </w:rPr>
      </w:pPr>
      <w:r w:rsidRPr="00237DD8">
        <w:rPr>
          <w:rFonts w:ascii="Tahoma" w:hAnsi="Tahoma" w:cs="Tahoma"/>
          <w:color w:val="auto"/>
          <w:sz w:val="22"/>
          <w:szCs w:val="24"/>
        </w:rPr>
        <w:t xml:space="preserve">organizacyjny, który dzieli się na dwa podetapy </w:t>
      </w:r>
      <w:r w:rsidR="00820ECC">
        <w:rPr>
          <w:rFonts w:ascii="Tahoma" w:hAnsi="Tahoma" w:cs="Tahoma"/>
          <w:color w:val="auto"/>
          <w:sz w:val="22"/>
          <w:szCs w:val="24"/>
        </w:rPr>
        <w:t>(</w:t>
      </w:r>
      <w:r w:rsidRPr="00237DD8">
        <w:rPr>
          <w:rFonts w:ascii="Tahoma" w:hAnsi="Tahoma" w:cs="Tahoma"/>
          <w:color w:val="auto"/>
          <w:sz w:val="22"/>
          <w:szCs w:val="24"/>
        </w:rPr>
        <w:t>pierwszy z nich zakłada budowanie lokalnego partnerstwa na rzecz realizacji Modelu, natomiast drugi obejmuje działania związane z przygotowaniem instytucji do wdrożenia Modelu</w:t>
      </w:r>
      <w:r w:rsidR="00820ECC">
        <w:rPr>
          <w:rFonts w:ascii="Tahoma" w:hAnsi="Tahoma" w:cs="Tahoma"/>
          <w:color w:val="auto"/>
          <w:sz w:val="22"/>
          <w:szCs w:val="24"/>
        </w:rPr>
        <w:t>)</w:t>
      </w:r>
      <w:r w:rsidRPr="00237DD8">
        <w:rPr>
          <w:rFonts w:ascii="Tahoma" w:hAnsi="Tahoma" w:cs="Tahoma"/>
          <w:color w:val="auto"/>
          <w:sz w:val="22"/>
          <w:szCs w:val="24"/>
        </w:rPr>
        <w:t>;</w:t>
      </w:r>
    </w:p>
    <w:p w14:paraId="44CFF0C1" w14:textId="77777777" w:rsidR="00D004FD" w:rsidRPr="00237DD8" w:rsidRDefault="00D004FD" w:rsidP="00F45637">
      <w:pPr>
        <w:pStyle w:val="Normalny1"/>
        <w:widowControl w:val="0"/>
        <w:numPr>
          <w:ilvl w:val="0"/>
          <w:numId w:val="5"/>
        </w:numPr>
        <w:tabs>
          <w:tab w:val="left" w:pos="851"/>
        </w:tabs>
        <w:spacing w:after="120" w:line="360" w:lineRule="auto"/>
        <w:ind w:left="851" w:hanging="425"/>
        <w:contextualSpacing/>
        <w:jc w:val="both"/>
        <w:rPr>
          <w:rFonts w:ascii="Tahoma" w:hAnsi="Tahoma" w:cs="Tahoma"/>
          <w:color w:val="auto"/>
          <w:sz w:val="22"/>
          <w:szCs w:val="24"/>
        </w:rPr>
      </w:pPr>
      <w:r w:rsidRPr="00237DD8">
        <w:rPr>
          <w:rFonts w:ascii="Tahoma" w:hAnsi="Tahoma" w:cs="Tahoma"/>
          <w:color w:val="auto"/>
          <w:sz w:val="22"/>
          <w:szCs w:val="24"/>
        </w:rPr>
        <w:t>przygotowanie do realizacji wsparcia;</w:t>
      </w:r>
    </w:p>
    <w:p w14:paraId="7853E7F0" w14:textId="77777777" w:rsidR="00D004FD" w:rsidRPr="00237DD8" w:rsidRDefault="00D004FD" w:rsidP="00F45637">
      <w:pPr>
        <w:pStyle w:val="Normalny1"/>
        <w:widowControl w:val="0"/>
        <w:numPr>
          <w:ilvl w:val="0"/>
          <w:numId w:val="5"/>
        </w:numPr>
        <w:tabs>
          <w:tab w:val="left" w:pos="851"/>
        </w:tabs>
        <w:spacing w:after="120" w:line="360" w:lineRule="auto"/>
        <w:ind w:left="851" w:hanging="425"/>
        <w:contextualSpacing/>
        <w:jc w:val="both"/>
        <w:rPr>
          <w:rFonts w:ascii="Tahoma" w:hAnsi="Tahoma" w:cs="Tahoma"/>
          <w:color w:val="auto"/>
          <w:sz w:val="22"/>
          <w:szCs w:val="24"/>
        </w:rPr>
      </w:pPr>
      <w:r w:rsidRPr="00237DD8">
        <w:rPr>
          <w:rFonts w:ascii="Tahoma" w:hAnsi="Tahoma" w:cs="Tahoma"/>
          <w:color w:val="auto"/>
          <w:sz w:val="22"/>
          <w:szCs w:val="24"/>
        </w:rPr>
        <w:t>realizację wsparcia dla rodzin doświadczających dziedziczonego ubóstwa.</w:t>
      </w:r>
    </w:p>
    <w:p w14:paraId="45F5DB7F" w14:textId="77777777" w:rsidR="00D004FD" w:rsidRPr="00237DD8" w:rsidRDefault="00D004FD" w:rsidP="00F45637">
      <w:pPr>
        <w:pStyle w:val="Normalny1"/>
        <w:widowControl w:val="0"/>
        <w:spacing w:after="120" w:line="360" w:lineRule="auto"/>
        <w:ind w:firstLine="708"/>
        <w:contextualSpacing/>
        <w:jc w:val="both"/>
        <w:rPr>
          <w:rFonts w:ascii="Tahoma" w:hAnsi="Tahoma" w:cs="Tahoma"/>
          <w:color w:val="auto"/>
          <w:sz w:val="22"/>
          <w:szCs w:val="24"/>
        </w:rPr>
      </w:pPr>
      <w:r w:rsidRPr="00237DD8">
        <w:rPr>
          <w:rFonts w:ascii="Tahoma" w:hAnsi="Tahoma" w:cs="Tahoma"/>
          <w:color w:val="auto"/>
          <w:sz w:val="22"/>
          <w:szCs w:val="24"/>
        </w:rPr>
        <w:t>Poniżej przedstawiono schemat graficzny opis poszczególnych etapów.</w:t>
      </w:r>
    </w:p>
    <w:p w14:paraId="03F273FA" w14:textId="77777777" w:rsidR="00D004FD" w:rsidRPr="00A94620" w:rsidRDefault="00D004FD" w:rsidP="00F45637">
      <w:pPr>
        <w:pStyle w:val="Bezodstpw"/>
        <w:spacing w:after="120" w:line="360" w:lineRule="auto"/>
        <w:ind w:firstLine="708"/>
        <w:contextualSpacing/>
        <w:jc w:val="both"/>
        <w:rPr>
          <w:rFonts w:ascii="Tahoma" w:hAnsi="Tahoma" w:cs="Tahoma"/>
          <w:color w:val="4BACC6"/>
          <w:sz w:val="22"/>
          <w:szCs w:val="22"/>
        </w:rPr>
        <w:sectPr w:rsidR="00D004FD" w:rsidRPr="00A94620" w:rsidSect="0020529D">
          <w:footerReference w:type="default" r:id="rId11"/>
          <w:pgSz w:w="11906" w:h="16838"/>
          <w:pgMar w:top="1417" w:right="1417" w:bottom="1417" w:left="1417" w:header="708" w:footer="708" w:gutter="0"/>
          <w:cols w:space="708"/>
          <w:titlePg/>
          <w:docGrid w:linePitch="360"/>
        </w:sectPr>
      </w:pPr>
    </w:p>
    <w:p w14:paraId="0371D1B5" w14:textId="2910CC06" w:rsidR="00577291" w:rsidRDefault="00D004FD" w:rsidP="007F1CBA">
      <w:pPr>
        <w:pStyle w:val="Legenda"/>
        <w:spacing w:line="360" w:lineRule="auto"/>
        <w:contextualSpacing/>
        <w:jc w:val="center"/>
        <w:rPr>
          <w:rFonts w:ascii="Tahoma" w:hAnsi="Tahoma" w:cs="Tahoma"/>
          <w:smallCaps/>
          <w:color w:val="4BACC6"/>
          <w:sz w:val="22"/>
        </w:rPr>
      </w:pPr>
      <w:bookmarkStart w:id="15" w:name="_Toc508827115"/>
      <w:r w:rsidRPr="00A94620">
        <w:rPr>
          <w:rFonts w:ascii="Tahoma" w:hAnsi="Tahoma" w:cs="Tahoma"/>
          <w:smallCaps/>
          <w:color w:val="4BACC6"/>
          <w:sz w:val="24"/>
        </w:rPr>
        <w:lastRenderedPageBreak/>
        <w:t xml:space="preserve">Schemat </w:t>
      </w:r>
      <w:r w:rsidR="00841574" w:rsidRPr="00A94620">
        <w:rPr>
          <w:rFonts w:ascii="Tahoma" w:hAnsi="Tahoma" w:cs="Tahoma"/>
          <w:smallCaps/>
          <w:color w:val="4BACC6"/>
          <w:sz w:val="24"/>
        </w:rPr>
        <w:fldChar w:fldCharType="begin"/>
      </w:r>
      <w:r w:rsidRPr="00A94620">
        <w:rPr>
          <w:rFonts w:ascii="Tahoma" w:hAnsi="Tahoma" w:cs="Tahoma"/>
          <w:smallCaps/>
          <w:color w:val="4BACC6"/>
          <w:sz w:val="24"/>
        </w:rPr>
        <w:instrText xml:space="preserve"> SEQ Schemat \* ARABIC </w:instrText>
      </w:r>
      <w:r w:rsidR="00841574" w:rsidRPr="00A94620">
        <w:rPr>
          <w:rFonts w:ascii="Tahoma" w:hAnsi="Tahoma" w:cs="Tahoma"/>
          <w:smallCaps/>
          <w:color w:val="4BACC6"/>
          <w:sz w:val="24"/>
        </w:rPr>
        <w:fldChar w:fldCharType="separate"/>
      </w:r>
      <w:r w:rsidR="00B91840">
        <w:rPr>
          <w:rFonts w:ascii="Tahoma" w:hAnsi="Tahoma" w:cs="Tahoma"/>
          <w:smallCaps/>
          <w:noProof/>
          <w:color w:val="4BACC6"/>
          <w:sz w:val="24"/>
        </w:rPr>
        <w:t>1</w:t>
      </w:r>
      <w:r w:rsidR="00841574" w:rsidRPr="00A94620">
        <w:rPr>
          <w:rFonts w:ascii="Tahoma" w:hAnsi="Tahoma" w:cs="Tahoma"/>
          <w:smallCaps/>
          <w:color w:val="4BACC6"/>
          <w:sz w:val="24"/>
        </w:rPr>
        <w:fldChar w:fldCharType="end"/>
      </w:r>
      <w:r w:rsidRPr="00A94620">
        <w:rPr>
          <w:rFonts w:ascii="Tahoma" w:hAnsi="Tahoma" w:cs="Tahoma"/>
          <w:smallCaps/>
          <w:color w:val="4BACC6"/>
          <w:sz w:val="24"/>
        </w:rPr>
        <w:t>.</w:t>
      </w:r>
      <w:r w:rsidR="00A94620">
        <w:rPr>
          <w:rFonts w:ascii="Tahoma" w:hAnsi="Tahoma" w:cs="Tahoma"/>
          <w:smallCaps/>
          <w:color w:val="4BACC6"/>
          <w:sz w:val="24"/>
        </w:rPr>
        <w:t xml:space="preserve"> </w:t>
      </w:r>
      <w:r w:rsidRPr="00A94620">
        <w:rPr>
          <w:rFonts w:ascii="Tahoma" w:hAnsi="Tahoma" w:cs="Tahoma"/>
          <w:smallCaps/>
          <w:color w:val="4BACC6"/>
          <w:sz w:val="22"/>
        </w:rPr>
        <w:t>Etapy wdrażania Modelu pracy z rodzina dotkniętą problemem dziedziczonego ubóstwa</w:t>
      </w:r>
      <w:bookmarkEnd w:id="15"/>
      <w:r w:rsidR="009B3DEC">
        <w:rPr>
          <w:rFonts w:ascii="Tahoma" w:hAnsi="Tahoma" w:cs="Tahoma"/>
          <w:smallCaps/>
          <w:noProof/>
          <w:lang w:eastAsia="pl-PL"/>
        </w:rPr>
        <w:drawing>
          <wp:inline distT="0" distB="0" distL="0" distR="0" wp14:anchorId="452B27A4" wp14:editId="40AF67DB">
            <wp:extent cx="7590431" cy="5203883"/>
            <wp:effectExtent l="0" t="0" r="0" b="0"/>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97417" cy="5208673"/>
                    </a:xfrm>
                    <a:prstGeom prst="rect">
                      <a:avLst/>
                    </a:prstGeom>
                    <a:noFill/>
                    <a:ln>
                      <a:noFill/>
                    </a:ln>
                  </pic:spPr>
                </pic:pic>
              </a:graphicData>
            </a:graphic>
          </wp:inline>
        </w:drawing>
      </w:r>
    </w:p>
    <w:p w14:paraId="2C274898" w14:textId="78161D60" w:rsidR="00D004FD" w:rsidRPr="00237DD8" w:rsidRDefault="00D004FD" w:rsidP="00577291">
      <w:pPr>
        <w:pStyle w:val="Legenda"/>
        <w:spacing w:line="360" w:lineRule="auto"/>
        <w:contextualSpacing/>
        <w:jc w:val="right"/>
        <w:rPr>
          <w:rFonts w:ascii="Tahoma" w:hAnsi="Tahoma" w:cs="Tahoma"/>
        </w:rPr>
        <w:sectPr w:rsidR="00D004FD" w:rsidRPr="00237DD8" w:rsidSect="00B63347">
          <w:pgSz w:w="16838" w:h="11906" w:orient="landscape"/>
          <w:pgMar w:top="1417" w:right="1417" w:bottom="1417" w:left="1417" w:header="708" w:footer="708" w:gutter="0"/>
          <w:cols w:space="708"/>
          <w:titlePg/>
          <w:docGrid w:linePitch="360"/>
        </w:sectPr>
      </w:pPr>
      <w:r w:rsidRPr="00237DD8">
        <w:rPr>
          <w:rFonts w:ascii="Tahoma" w:hAnsi="Tahoma" w:cs="Tahoma"/>
          <w:i/>
        </w:rPr>
        <w:t>Źródło: opracowanie własne</w:t>
      </w:r>
    </w:p>
    <w:p w14:paraId="7A18C78E" w14:textId="77777777" w:rsidR="00D004FD" w:rsidRPr="00A94620" w:rsidRDefault="00865373" w:rsidP="00F45637">
      <w:pPr>
        <w:pStyle w:val="Nagwek2"/>
        <w:numPr>
          <w:ilvl w:val="1"/>
          <w:numId w:val="1"/>
        </w:numPr>
        <w:spacing w:before="0" w:after="120" w:line="360" w:lineRule="auto"/>
        <w:contextualSpacing/>
        <w:rPr>
          <w:rFonts w:ascii="Tahoma" w:hAnsi="Tahoma" w:cs="Tahoma"/>
          <w:b/>
          <w:smallCaps/>
          <w:color w:val="4BACC6"/>
        </w:rPr>
      </w:pPr>
      <w:bookmarkStart w:id="16" w:name="_Toc494621948"/>
      <w:bookmarkStart w:id="17" w:name="_Toc69041716"/>
      <w:r w:rsidRPr="00A94620">
        <w:rPr>
          <w:rFonts w:ascii="Tahoma" w:hAnsi="Tahoma" w:cs="Tahoma"/>
          <w:b/>
          <w:smallCaps/>
          <w:color w:val="4BACC6"/>
        </w:rPr>
        <w:lastRenderedPageBreak/>
        <w:t xml:space="preserve">Etapy wdrażania Modelu – działania podejmowane </w:t>
      </w:r>
      <w:r w:rsidR="005411E9">
        <w:rPr>
          <w:rFonts w:ascii="Tahoma" w:hAnsi="Tahoma" w:cs="Tahoma"/>
          <w:b/>
          <w:smallCaps/>
          <w:color w:val="4BACC6"/>
        </w:rPr>
        <w:br/>
      </w:r>
      <w:r w:rsidRPr="00A94620">
        <w:rPr>
          <w:rFonts w:ascii="Tahoma" w:hAnsi="Tahoma" w:cs="Tahoma"/>
          <w:b/>
          <w:smallCaps/>
          <w:color w:val="4BACC6"/>
        </w:rPr>
        <w:t>w ramach</w:t>
      </w:r>
      <w:r w:rsidR="00AF05CE" w:rsidRPr="00A94620">
        <w:rPr>
          <w:rFonts w:ascii="Tahoma" w:hAnsi="Tahoma" w:cs="Tahoma"/>
          <w:b/>
          <w:smallCaps/>
          <w:color w:val="4BACC6"/>
        </w:rPr>
        <w:t xml:space="preserve"> Modelu</w:t>
      </w:r>
      <w:bookmarkEnd w:id="16"/>
      <w:bookmarkEnd w:id="17"/>
    </w:p>
    <w:p w14:paraId="23AC98B6" w14:textId="77777777" w:rsidR="00D004FD" w:rsidRDefault="00D004FD" w:rsidP="00F45637">
      <w:pPr>
        <w:pStyle w:val="Nagwek2"/>
        <w:numPr>
          <w:ilvl w:val="2"/>
          <w:numId w:val="1"/>
        </w:numPr>
        <w:spacing w:before="0" w:after="120" w:line="360" w:lineRule="auto"/>
        <w:contextualSpacing/>
        <w:rPr>
          <w:rFonts w:ascii="Tahoma" w:hAnsi="Tahoma" w:cs="Tahoma"/>
          <w:b/>
          <w:smallCaps/>
          <w:color w:val="4BACC6"/>
        </w:rPr>
      </w:pPr>
      <w:bookmarkStart w:id="18" w:name="_Toc69041717"/>
      <w:r w:rsidRPr="00A94620">
        <w:rPr>
          <w:rFonts w:ascii="Tahoma" w:hAnsi="Tahoma" w:cs="Tahoma"/>
          <w:b/>
          <w:smallCaps/>
          <w:color w:val="4BACC6"/>
        </w:rPr>
        <w:t>Etap diagnostyczny</w:t>
      </w:r>
      <w:bookmarkEnd w:id="18"/>
    </w:p>
    <w:p w14:paraId="2F6B36FD" w14:textId="1E08CC72" w:rsidR="00182971" w:rsidRPr="00182971" w:rsidRDefault="00A97F66" w:rsidP="00182971">
      <w:r>
        <w:rPr>
          <w:noProof/>
          <w:lang w:eastAsia="pl-PL"/>
        </w:rPr>
        <mc:AlternateContent>
          <mc:Choice Requires="wps">
            <w:drawing>
              <wp:anchor distT="0" distB="0" distL="114300" distR="114300" simplePos="0" relativeHeight="251666944" behindDoc="0" locked="0" layoutInCell="1" allowOverlap="1" wp14:anchorId="1D4231B0" wp14:editId="745939BC">
                <wp:simplePos x="0" y="0"/>
                <wp:positionH relativeFrom="column">
                  <wp:posOffset>1788795</wp:posOffset>
                </wp:positionH>
                <wp:positionV relativeFrom="paragraph">
                  <wp:posOffset>198755</wp:posOffset>
                </wp:positionV>
                <wp:extent cx="2266950" cy="400050"/>
                <wp:effectExtent l="0" t="0" r="0" b="0"/>
                <wp:wrapNone/>
                <wp:docPr id="7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00050"/>
                        </a:xfrm>
                        <a:prstGeom prst="rect">
                          <a:avLst/>
                        </a:prstGeom>
                        <a:solidFill>
                          <a:srgbClr val="4BACC6"/>
                        </a:solidFill>
                        <a:ln w="9525">
                          <a:solidFill>
                            <a:srgbClr val="4BACC6"/>
                          </a:solidFill>
                          <a:miter lim="800000"/>
                          <a:headEnd/>
                          <a:tailEnd/>
                        </a:ln>
                      </wps:spPr>
                      <wps:txbx>
                        <w:txbxContent>
                          <w:p w14:paraId="59E4E562" w14:textId="77777777" w:rsidR="00500534" w:rsidRPr="00182971" w:rsidRDefault="00500534" w:rsidP="00533A08">
                            <w:pPr>
                              <w:spacing w:after="0"/>
                              <w:jc w:val="center"/>
                              <w:rPr>
                                <w:rFonts w:ascii="Tahoma" w:hAnsi="Tahoma" w:cs="Tahoma"/>
                                <w:b/>
                                <w:sz w:val="24"/>
                                <w:szCs w:val="24"/>
                              </w:rPr>
                            </w:pPr>
                            <w:r w:rsidRPr="00182971">
                              <w:rPr>
                                <w:rFonts w:ascii="Tahoma" w:hAnsi="Tahoma" w:cs="Tahoma"/>
                                <w:b/>
                                <w:sz w:val="24"/>
                                <w:szCs w:val="24"/>
                              </w:rPr>
                              <w:t>ETAP DIAGNOSTYCZNY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231B0" id="Pole tekstowe 5" o:spid="_x0000_s1028" type="#_x0000_t202" style="position:absolute;margin-left:140.85pt;margin-top:15.65pt;width:178.5pt;height: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" fillcolor="#4bacc6" strokecolor="#4bacc6">
                <v:textbox>
                  <w:txbxContent>
                    <w:p w14:paraId="59E4E562" w14:textId="77777777" w:rsidR="00500534" w:rsidRPr="00182971" w:rsidRDefault="00500534" w:rsidP="00533A08">
                      <w:pPr>
                        <w:spacing w:after="0"/>
                        <w:jc w:val="center"/>
                        <w:rPr>
                          <w:rFonts w:ascii="Tahoma" w:hAnsi="Tahoma" w:cs="Tahoma"/>
                          <w:b/>
                          <w:sz w:val="24"/>
                          <w:szCs w:val="24"/>
                        </w:rPr>
                      </w:pPr>
                      <w:r w:rsidRPr="00182971">
                        <w:rPr>
                          <w:rFonts w:ascii="Tahoma" w:hAnsi="Tahoma" w:cs="Tahoma"/>
                          <w:b/>
                          <w:sz w:val="24"/>
                          <w:szCs w:val="24"/>
                        </w:rPr>
                        <w:t>ETAP DIAGNOSTYCZNY</w:t>
                      </w:r>
                    </w:p>
                  </w:txbxContent>
                </v:textbox>
              </v:shape>
            </w:pict>
          </mc:Fallback>
        </mc:AlternateContent>
      </w:r>
    </w:p>
    <w:p w14:paraId="3F295C94" w14:textId="404E66CE" w:rsidR="00533A08" w:rsidRDefault="00A97F66" w:rsidP="00533A08">
      <w:pPr>
        <w:pStyle w:val="Akapitzlist"/>
        <w:ind w:left="720"/>
        <w:contextualSpacing/>
      </w:pPr>
      <w:r>
        <w:rPr>
          <w:noProof/>
        </w:rPr>
        <mc:AlternateContent>
          <mc:Choice Requires="wps">
            <w:drawing>
              <wp:anchor distT="0" distB="0" distL="114300" distR="114300" simplePos="0" relativeHeight="251665920" behindDoc="0" locked="0" layoutInCell="1" allowOverlap="1" wp14:anchorId="0F78E104" wp14:editId="4956C6A8">
                <wp:simplePos x="0" y="0"/>
                <wp:positionH relativeFrom="margin">
                  <wp:align>left</wp:align>
                </wp:positionH>
                <wp:positionV relativeFrom="paragraph">
                  <wp:posOffset>112395</wp:posOffset>
                </wp:positionV>
                <wp:extent cx="6010275" cy="1597307"/>
                <wp:effectExtent l="0" t="0" r="28575" b="22225"/>
                <wp:wrapNone/>
                <wp:docPr id="7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597307"/>
                        </a:xfrm>
                        <a:prstGeom prst="rect">
                          <a:avLst/>
                        </a:prstGeom>
                        <a:solidFill>
                          <a:schemeClr val="bg1"/>
                        </a:solidFill>
                        <a:ln w="9525">
                          <a:solidFill>
                            <a:srgbClr val="4BACC6"/>
                          </a:solidFill>
                          <a:miter lim="800000"/>
                          <a:headEnd/>
                          <a:tailEnd/>
                        </a:ln>
                      </wps:spPr>
                      <wps:txbx>
                        <w:txbxContent>
                          <w:p w14:paraId="794E3AEC" w14:textId="77777777" w:rsidR="00500534" w:rsidRPr="00AD2E71" w:rsidRDefault="00500534" w:rsidP="00533A08">
                            <w:pPr>
                              <w:rPr>
                                <w:rFonts w:ascii="Calibri" w:hAnsi="Calibri"/>
                                <w:sz w:val="20"/>
                                <w:szCs w:val="20"/>
                              </w:rPr>
                            </w:pPr>
                          </w:p>
                          <w:p w14:paraId="7CC80C4A" w14:textId="7A873752" w:rsidR="00500534" w:rsidRPr="00CB6B64" w:rsidRDefault="00500534" w:rsidP="00CB6B64">
                            <w:pPr>
                              <w:numPr>
                                <w:ilvl w:val="0"/>
                                <w:numId w:val="18"/>
                              </w:numPr>
                              <w:spacing w:after="0" w:line="360" w:lineRule="auto"/>
                              <w:ind w:left="284" w:hanging="284"/>
                              <w:rPr>
                                <w:rFonts w:ascii="Tahoma" w:hAnsi="Tahoma" w:cs="Tahoma"/>
                                <w:sz w:val="20"/>
                                <w:szCs w:val="20"/>
                              </w:rPr>
                            </w:pPr>
                            <w:r w:rsidRPr="00182971">
                              <w:rPr>
                                <w:rFonts w:ascii="Tahoma" w:hAnsi="Tahoma" w:cs="Tahoma"/>
                                <w:sz w:val="20"/>
                                <w:szCs w:val="20"/>
                              </w:rPr>
                              <w:t>Dokonanie diagnozy środowiskowej</w:t>
                            </w:r>
                            <w:r>
                              <w:rPr>
                                <w:rFonts w:ascii="Tahoma" w:hAnsi="Tahoma" w:cs="Tahoma"/>
                                <w:sz w:val="20"/>
                                <w:szCs w:val="20"/>
                              </w:rPr>
                              <w:t xml:space="preserve"> z wykorzystaniem </w:t>
                            </w:r>
                            <w:r w:rsidRPr="00182971">
                              <w:rPr>
                                <w:rFonts w:ascii="Tahoma" w:hAnsi="Tahoma" w:cs="Tahoma"/>
                                <w:sz w:val="20"/>
                                <w:szCs w:val="20"/>
                              </w:rPr>
                              <w:t>bada</w:t>
                            </w:r>
                            <w:r>
                              <w:rPr>
                                <w:rFonts w:ascii="Tahoma" w:hAnsi="Tahoma" w:cs="Tahoma"/>
                                <w:sz w:val="20"/>
                                <w:szCs w:val="20"/>
                              </w:rPr>
                              <w:t>ń</w:t>
                            </w:r>
                            <w:r w:rsidRPr="00182971">
                              <w:rPr>
                                <w:rFonts w:ascii="Tahoma" w:hAnsi="Tahoma" w:cs="Tahoma"/>
                                <w:sz w:val="20"/>
                                <w:szCs w:val="20"/>
                              </w:rPr>
                              <w:t xml:space="preserve"> społeczn</w:t>
                            </w:r>
                            <w:r>
                              <w:rPr>
                                <w:rFonts w:ascii="Tahoma" w:hAnsi="Tahoma" w:cs="Tahoma"/>
                                <w:sz w:val="20"/>
                                <w:szCs w:val="20"/>
                              </w:rPr>
                              <w:t>ych</w:t>
                            </w:r>
                            <w:r w:rsidRPr="00182971">
                              <w:rPr>
                                <w:rFonts w:ascii="Tahoma" w:hAnsi="Tahoma" w:cs="Tahoma"/>
                                <w:sz w:val="20"/>
                                <w:szCs w:val="20"/>
                              </w:rPr>
                              <w:t>; analiz</w:t>
                            </w:r>
                            <w:r>
                              <w:rPr>
                                <w:rFonts w:ascii="Tahoma" w:hAnsi="Tahoma" w:cs="Tahoma"/>
                                <w:sz w:val="20"/>
                                <w:szCs w:val="20"/>
                              </w:rPr>
                              <w:t>y</w:t>
                            </w:r>
                            <w:r w:rsidRPr="00182971">
                              <w:rPr>
                                <w:rFonts w:ascii="Tahoma" w:hAnsi="Tahoma" w:cs="Tahoma"/>
                                <w:sz w:val="20"/>
                                <w:szCs w:val="20"/>
                              </w:rPr>
                              <w:t xml:space="preserve"> dostępnych danych statystycznych</w:t>
                            </w:r>
                            <w:r>
                              <w:rPr>
                                <w:rFonts w:ascii="Tahoma" w:hAnsi="Tahoma" w:cs="Tahoma"/>
                                <w:sz w:val="20"/>
                                <w:szCs w:val="20"/>
                              </w:rPr>
                              <w:t xml:space="preserve">, informacji zebranych od interesariuszy itp. </w:t>
                            </w:r>
                            <w:r w:rsidRPr="00FA6143" w:rsidDel="00FA6143">
                              <w:rPr>
                                <w:rFonts w:ascii="Tahoma" w:hAnsi="Tahoma" w:cs="Tahoma"/>
                                <w:sz w:val="20"/>
                                <w:szCs w:val="20"/>
                              </w:rPr>
                              <w:t xml:space="preserve"> </w:t>
                            </w:r>
                          </w:p>
                          <w:p w14:paraId="218C79E8" w14:textId="69A94526" w:rsidR="00500534" w:rsidRPr="00FA6143" w:rsidRDefault="00500534" w:rsidP="00CE5BBF">
                            <w:pPr>
                              <w:numPr>
                                <w:ilvl w:val="0"/>
                                <w:numId w:val="18"/>
                              </w:numPr>
                              <w:spacing w:after="0" w:line="360" w:lineRule="auto"/>
                              <w:ind w:left="284" w:hanging="284"/>
                              <w:rPr>
                                <w:rFonts w:ascii="Tahoma" w:hAnsi="Tahoma" w:cs="Tahoma"/>
                                <w:sz w:val="20"/>
                                <w:szCs w:val="20"/>
                              </w:rPr>
                            </w:pPr>
                            <w:r w:rsidRPr="00FA6143">
                              <w:rPr>
                                <w:rFonts w:ascii="Tahoma" w:hAnsi="Tahoma" w:cs="Tahoma"/>
                                <w:sz w:val="20"/>
                                <w:szCs w:val="20"/>
                              </w:rPr>
                              <w:t xml:space="preserve">Oszacowanie potencjału kadrowego niezbędnego do wdrożenia Modelu </w:t>
                            </w:r>
                            <w:r w:rsidRPr="00FA6143">
                              <w:rPr>
                                <w:rFonts w:ascii="Tahoma" w:hAnsi="Tahoma" w:cs="Tahoma"/>
                                <w:sz w:val="20"/>
                                <w:szCs w:val="20"/>
                              </w:rPr>
                              <w:sym w:font="Wingdings 3" w:char="F092"/>
                            </w:r>
                            <w:r w:rsidRPr="00FA6143">
                              <w:rPr>
                                <w:rFonts w:ascii="Tahoma" w:hAnsi="Tahoma" w:cs="Tahoma"/>
                                <w:sz w:val="20"/>
                                <w:szCs w:val="20"/>
                              </w:rPr>
                              <w:t xml:space="preserve"> rozpoznanie zasobów pozostających w dyspozycji instytucji wdrażającej Model;</w:t>
                            </w:r>
                          </w:p>
                          <w:p w14:paraId="5C898AF0" w14:textId="77777777" w:rsidR="00500534" w:rsidRPr="00182971" w:rsidRDefault="00500534" w:rsidP="00182971">
                            <w:pPr>
                              <w:numPr>
                                <w:ilvl w:val="0"/>
                                <w:numId w:val="18"/>
                              </w:numPr>
                              <w:spacing w:after="0" w:line="360" w:lineRule="auto"/>
                              <w:ind w:left="284" w:hanging="284"/>
                              <w:rPr>
                                <w:rFonts w:ascii="Tahoma" w:hAnsi="Tahoma" w:cs="Tahoma"/>
                                <w:sz w:val="20"/>
                                <w:szCs w:val="20"/>
                              </w:rPr>
                            </w:pPr>
                            <w:r w:rsidRPr="00182971">
                              <w:rPr>
                                <w:rFonts w:ascii="Tahoma" w:hAnsi="Tahoma" w:cs="Tahoma"/>
                                <w:sz w:val="20"/>
                                <w:szCs w:val="20"/>
                              </w:rPr>
                              <w:t>Podjęcie decyzji o implementacji Modelu.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8E104" id="_x0000_s1029" type="#_x0000_t202" style="position:absolute;left:0;text-align:left;margin-left:0;margin-top:8.85pt;width:473.25pt;height:125.7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" fillcolor="white [3212]" strokecolor="#4bacc6">
                <v:textbox>
                  <w:txbxContent>
                    <w:p w14:paraId="794E3AEC" w14:textId="77777777" w:rsidR="00500534" w:rsidRPr="00AD2E71" w:rsidRDefault="00500534" w:rsidP="00533A08">
                      <w:pPr>
                        <w:rPr>
                          <w:rFonts w:ascii="Calibri" w:hAnsi="Calibri"/>
                          <w:sz w:val="20"/>
                          <w:szCs w:val="20"/>
                        </w:rPr>
                      </w:pPr>
                    </w:p>
                    <w:p w14:paraId="7CC80C4A" w14:textId="7A873752" w:rsidR="00500534" w:rsidRPr="00CB6B64" w:rsidRDefault="00500534" w:rsidP="00CB6B64">
                      <w:pPr>
                        <w:numPr>
                          <w:ilvl w:val="0"/>
                          <w:numId w:val="18"/>
                        </w:numPr>
                        <w:spacing w:after="0" w:line="360" w:lineRule="auto"/>
                        <w:ind w:left="284" w:hanging="284"/>
                        <w:rPr>
                          <w:rFonts w:ascii="Tahoma" w:hAnsi="Tahoma" w:cs="Tahoma"/>
                          <w:sz w:val="20"/>
                          <w:szCs w:val="20"/>
                        </w:rPr>
                      </w:pPr>
                      <w:r w:rsidRPr="00182971">
                        <w:rPr>
                          <w:rFonts w:ascii="Tahoma" w:hAnsi="Tahoma" w:cs="Tahoma"/>
                          <w:sz w:val="20"/>
                          <w:szCs w:val="20"/>
                        </w:rPr>
                        <w:t>Dokonanie diagnozy środowiskowej</w:t>
                      </w:r>
                      <w:r>
                        <w:rPr>
                          <w:rFonts w:ascii="Tahoma" w:hAnsi="Tahoma" w:cs="Tahoma"/>
                          <w:sz w:val="20"/>
                          <w:szCs w:val="20"/>
                        </w:rPr>
                        <w:t xml:space="preserve"> z wykorzystaniem </w:t>
                      </w:r>
                      <w:r w:rsidRPr="00182971">
                        <w:rPr>
                          <w:rFonts w:ascii="Tahoma" w:hAnsi="Tahoma" w:cs="Tahoma"/>
                          <w:sz w:val="20"/>
                          <w:szCs w:val="20"/>
                        </w:rPr>
                        <w:t>bada</w:t>
                      </w:r>
                      <w:r>
                        <w:rPr>
                          <w:rFonts w:ascii="Tahoma" w:hAnsi="Tahoma" w:cs="Tahoma"/>
                          <w:sz w:val="20"/>
                          <w:szCs w:val="20"/>
                        </w:rPr>
                        <w:t>ń</w:t>
                      </w:r>
                      <w:r w:rsidRPr="00182971">
                        <w:rPr>
                          <w:rFonts w:ascii="Tahoma" w:hAnsi="Tahoma" w:cs="Tahoma"/>
                          <w:sz w:val="20"/>
                          <w:szCs w:val="20"/>
                        </w:rPr>
                        <w:t xml:space="preserve"> społeczn</w:t>
                      </w:r>
                      <w:r>
                        <w:rPr>
                          <w:rFonts w:ascii="Tahoma" w:hAnsi="Tahoma" w:cs="Tahoma"/>
                          <w:sz w:val="20"/>
                          <w:szCs w:val="20"/>
                        </w:rPr>
                        <w:t>ych</w:t>
                      </w:r>
                      <w:r w:rsidRPr="00182971">
                        <w:rPr>
                          <w:rFonts w:ascii="Tahoma" w:hAnsi="Tahoma" w:cs="Tahoma"/>
                          <w:sz w:val="20"/>
                          <w:szCs w:val="20"/>
                        </w:rPr>
                        <w:t>; analiz</w:t>
                      </w:r>
                      <w:r>
                        <w:rPr>
                          <w:rFonts w:ascii="Tahoma" w:hAnsi="Tahoma" w:cs="Tahoma"/>
                          <w:sz w:val="20"/>
                          <w:szCs w:val="20"/>
                        </w:rPr>
                        <w:t>y</w:t>
                      </w:r>
                      <w:r w:rsidRPr="00182971">
                        <w:rPr>
                          <w:rFonts w:ascii="Tahoma" w:hAnsi="Tahoma" w:cs="Tahoma"/>
                          <w:sz w:val="20"/>
                          <w:szCs w:val="20"/>
                        </w:rPr>
                        <w:t xml:space="preserve"> dostępnych danych statystycznych</w:t>
                      </w:r>
                      <w:r>
                        <w:rPr>
                          <w:rFonts w:ascii="Tahoma" w:hAnsi="Tahoma" w:cs="Tahoma"/>
                          <w:sz w:val="20"/>
                          <w:szCs w:val="20"/>
                        </w:rPr>
                        <w:t xml:space="preserve">, informacji zebranych od interesariuszy itp. </w:t>
                      </w:r>
                      <w:r w:rsidRPr="00FA6143" w:rsidDel="00FA6143">
                        <w:rPr>
                          <w:rFonts w:ascii="Tahoma" w:hAnsi="Tahoma" w:cs="Tahoma"/>
                          <w:sz w:val="20"/>
                          <w:szCs w:val="20"/>
                        </w:rPr>
                        <w:t xml:space="preserve"> </w:t>
                      </w:r>
                    </w:p>
                    <w:p w14:paraId="218C79E8" w14:textId="69A94526" w:rsidR="00500534" w:rsidRPr="00FA6143" w:rsidRDefault="00500534" w:rsidP="00CE5BBF">
                      <w:pPr>
                        <w:numPr>
                          <w:ilvl w:val="0"/>
                          <w:numId w:val="18"/>
                        </w:numPr>
                        <w:spacing w:after="0" w:line="360" w:lineRule="auto"/>
                        <w:ind w:left="284" w:hanging="284"/>
                        <w:rPr>
                          <w:rFonts w:ascii="Tahoma" w:hAnsi="Tahoma" w:cs="Tahoma"/>
                          <w:sz w:val="20"/>
                          <w:szCs w:val="20"/>
                        </w:rPr>
                      </w:pPr>
                      <w:r w:rsidRPr="00FA6143">
                        <w:rPr>
                          <w:rFonts w:ascii="Tahoma" w:hAnsi="Tahoma" w:cs="Tahoma"/>
                          <w:sz w:val="20"/>
                          <w:szCs w:val="20"/>
                        </w:rPr>
                        <w:t xml:space="preserve">Oszacowanie potencjału kadrowego niezbędnego do wdrożenia Modelu </w:t>
                      </w:r>
                      <w:r w:rsidRPr="00FA6143">
                        <w:rPr>
                          <w:rFonts w:ascii="Tahoma" w:hAnsi="Tahoma" w:cs="Tahoma"/>
                          <w:sz w:val="20"/>
                          <w:szCs w:val="20"/>
                        </w:rPr>
                        <w:sym w:font="Wingdings 3" w:char="F092"/>
                      </w:r>
                      <w:r w:rsidRPr="00FA6143">
                        <w:rPr>
                          <w:rFonts w:ascii="Tahoma" w:hAnsi="Tahoma" w:cs="Tahoma"/>
                          <w:sz w:val="20"/>
                          <w:szCs w:val="20"/>
                        </w:rPr>
                        <w:t xml:space="preserve"> rozpoznanie zasobów pozostających w dyspozycji instytucji wdrażającej Model;</w:t>
                      </w:r>
                    </w:p>
                    <w:p w14:paraId="5C898AF0" w14:textId="77777777" w:rsidR="00500534" w:rsidRPr="00182971" w:rsidRDefault="00500534" w:rsidP="00182971">
                      <w:pPr>
                        <w:numPr>
                          <w:ilvl w:val="0"/>
                          <w:numId w:val="18"/>
                        </w:numPr>
                        <w:spacing w:after="0" w:line="360" w:lineRule="auto"/>
                        <w:ind w:left="284" w:hanging="284"/>
                        <w:rPr>
                          <w:rFonts w:ascii="Tahoma" w:hAnsi="Tahoma" w:cs="Tahoma"/>
                          <w:sz w:val="20"/>
                          <w:szCs w:val="20"/>
                        </w:rPr>
                      </w:pPr>
                      <w:r w:rsidRPr="00182971">
                        <w:rPr>
                          <w:rFonts w:ascii="Tahoma" w:hAnsi="Tahoma" w:cs="Tahoma"/>
                          <w:sz w:val="20"/>
                          <w:szCs w:val="20"/>
                        </w:rPr>
                        <w:t>Podjęcie decyzji o implementacji Modelu.</w:t>
                      </w:r>
                    </w:p>
                  </w:txbxContent>
                </v:textbox>
                <w10:wrap anchorx="margin"/>
              </v:shape>
            </w:pict>
          </mc:Fallback>
        </mc:AlternateContent>
      </w:r>
    </w:p>
    <w:p w14:paraId="30D17D59" w14:textId="77777777" w:rsidR="00533A08" w:rsidRDefault="00533A08" w:rsidP="00143271">
      <w:pPr>
        <w:pStyle w:val="Akapitzlist"/>
        <w:ind w:left="720"/>
        <w:contextualSpacing/>
      </w:pPr>
    </w:p>
    <w:p w14:paraId="6FC2822A" w14:textId="77777777" w:rsidR="00533A08" w:rsidRDefault="00533A08" w:rsidP="00143271">
      <w:pPr>
        <w:pStyle w:val="Akapitzlist"/>
        <w:ind w:left="720"/>
        <w:contextualSpacing/>
      </w:pPr>
    </w:p>
    <w:p w14:paraId="1408865D" w14:textId="77777777" w:rsidR="00533A08" w:rsidRDefault="00533A08" w:rsidP="00533A08">
      <w:pPr>
        <w:pStyle w:val="Akapitzlist"/>
        <w:numPr>
          <w:ilvl w:val="0"/>
          <w:numId w:val="1"/>
        </w:numPr>
        <w:contextualSpacing/>
      </w:pPr>
    </w:p>
    <w:p w14:paraId="26175010" w14:textId="77777777" w:rsidR="00533A08" w:rsidRDefault="00533A08" w:rsidP="00533A08">
      <w:pPr>
        <w:pStyle w:val="Akapitzlist"/>
        <w:numPr>
          <w:ilvl w:val="0"/>
          <w:numId w:val="1"/>
        </w:numPr>
        <w:contextualSpacing/>
      </w:pPr>
    </w:p>
    <w:p w14:paraId="67674B14" w14:textId="77777777" w:rsidR="00D004FD" w:rsidRDefault="00D004FD" w:rsidP="00F45637">
      <w:pPr>
        <w:spacing w:line="360" w:lineRule="auto"/>
        <w:contextualSpacing/>
        <w:rPr>
          <w:rFonts w:ascii="Tahoma" w:hAnsi="Tahoma" w:cs="Tahoma"/>
        </w:rPr>
      </w:pPr>
    </w:p>
    <w:p w14:paraId="00B8333C" w14:textId="77777777" w:rsidR="00182971" w:rsidRDefault="00182971" w:rsidP="00F45637">
      <w:pPr>
        <w:spacing w:line="360" w:lineRule="auto"/>
        <w:contextualSpacing/>
        <w:rPr>
          <w:rFonts w:ascii="Tahoma" w:hAnsi="Tahoma" w:cs="Tahoma"/>
        </w:rPr>
      </w:pPr>
    </w:p>
    <w:p w14:paraId="359226AA" w14:textId="77777777" w:rsidR="00182971" w:rsidRDefault="00182971" w:rsidP="00F45637">
      <w:pPr>
        <w:spacing w:line="360" w:lineRule="auto"/>
        <w:contextualSpacing/>
        <w:rPr>
          <w:rFonts w:ascii="Tahoma" w:hAnsi="Tahoma" w:cs="Tahoma"/>
        </w:rPr>
      </w:pPr>
    </w:p>
    <w:p w14:paraId="3F87FF8E" w14:textId="02AA8A06" w:rsidR="00D004FD" w:rsidRPr="00820ECC" w:rsidRDefault="00D004FD" w:rsidP="00F45637">
      <w:pPr>
        <w:pStyle w:val="Normalny2"/>
        <w:spacing w:after="120" w:line="360" w:lineRule="auto"/>
        <w:contextualSpacing/>
        <w:jc w:val="both"/>
        <w:rPr>
          <w:rFonts w:ascii="Tahoma" w:hAnsi="Tahoma" w:cs="Tahoma"/>
          <w:color w:val="auto"/>
        </w:rPr>
      </w:pPr>
      <w:r w:rsidRPr="00237DD8">
        <w:rPr>
          <w:rFonts w:ascii="Tahoma" w:hAnsi="Tahoma" w:cs="Tahoma"/>
          <w:color w:val="auto"/>
        </w:rPr>
        <w:t>Etap diagnostyczny zakłada realizację następujących działań:</w:t>
      </w:r>
    </w:p>
    <w:p w14:paraId="5F63B98F" w14:textId="541B10CC" w:rsidR="00D004FD" w:rsidRPr="00A94620" w:rsidRDefault="00D004FD" w:rsidP="00F45637">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b/>
          <w:color w:val="4BACC6"/>
        </w:rPr>
      </w:pPr>
      <w:r w:rsidRPr="00A94620">
        <w:rPr>
          <w:rFonts w:ascii="Tahoma" w:hAnsi="Tahoma" w:cs="Tahoma"/>
          <w:b/>
          <w:color w:val="4BACC6"/>
        </w:rPr>
        <w:t xml:space="preserve">Dokonanie diagnozy środowiskowej, </w:t>
      </w:r>
      <w:r w:rsidR="00CE5BBF" w:rsidRPr="006F658D">
        <w:rPr>
          <w:rFonts w:ascii="Tahoma" w:hAnsi="Tahoma" w:cs="Tahoma"/>
          <w:b/>
          <w:color w:val="4BACC6"/>
        </w:rPr>
        <w:t>z wykorzystaniem badań społecznych; analizy dostępnych danych statystycznych, informacji zebranych od interesariuszy itp</w:t>
      </w:r>
      <w:r w:rsidR="00715B80">
        <w:rPr>
          <w:rFonts w:ascii="Tahoma" w:hAnsi="Tahoma" w:cs="Tahoma"/>
          <w:b/>
          <w:color w:val="4BACC6"/>
        </w:rPr>
        <w:t xml:space="preserve">. </w:t>
      </w:r>
    </w:p>
    <w:p w14:paraId="0FD28E06" w14:textId="77777777" w:rsidR="00D004FD" w:rsidRPr="00237DD8" w:rsidRDefault="00D004FD" w:rsidP="00820ECC">
      <w:pPr>
        <w:pStyle w:val="Normalny2"/>
        <w:keepNext/>
        <w:widowControl w:val="0"/>
        <w:spacing w:after="120" w:line="360" w:lineRule="auto"/>
        <w:ind w:left="360" w:firstLine="348"/>
        <w:contextualSpacing/>
        <w:jc w:val="both"/>
        <w:rPr>
          <w:rFonts w:ascii="Tahoma" w:hAnsi="Tahoma" w:cs="Tahoma"/>
          <w:color w:val="auto"/>
          <w:sz w:val="22"/>
          <w:szCs w:val="22"/>
        </w:rPr>
      </w:pPr>
      <w:r w:rsidRPr="00237DD8">
        <w:rPr>
          <w:rFonts w:ascii="Tahoma" w:hAnsi="Tahoma" w:cs="Tahoma"/>
          <w:color w:val="auto"/>
          <w:sz w:val="22"/>
          <w:szCs w:val="22"/>
        </w:rPr>
        <w:t xml:space="preserve">Instytucja wdrażająca Model analizuje dane własne oraz dane pozostające </w:t>
      </w:r>
      <w:r w:rsidR="005411E9">
        <w:rPr>
          <w:rFonts w:ascii="Tahoma" w:hAnsi="Tahoma" w:cs="Tahoma"/>
          <w:color w:val="auto"/>
          <w:sz w:val="22"/>
          <w:szCs w:val="22"/>
        </w:rPr>
        <w:br/>
      </w:r>
      <w:r w:rsidRPr="00237DD8">
        <w:rPr>
          <w:rFonts w:ascii="Tahoma" w:hAnsi="Tahoma" w:cs="Tahoma"/>
          <w:color w:val="auto"/>
          <w:sz w:val="22"/>
          <w:szCs w:val="22"/>
        </w:rPr>
        <w:t>w dyspozycji innych instytucji</w:t>
      </w:r>
      <w:r w:rsidR="003172EF" w:rsidRPr="00237DD8">
        <w:rPr>
          <w:rFonts w:ascii="Tahoma" w:hAnsi="Tahoma" w:cs="Tahoma"/>
          <w:color w:val="auto"/>
          <w:sz w:val="22"/>
          <w:szCs w:val="22"/>
        </w:rPr>
        <w:t xml:space="preserve"> (organizacje pozarządowe, urząd p</w:t>
      </w:r>
      <w:r w:rsidRPr="00237DD8">
        <w:rPr>
          <w:rFonts w:ascii="Tahoma" w:hAnsi="Tahoma" w:cs="Tahoma"/>
          <w:color w:val="auto"/>
          <w:sz w:val="22"/>
          <w:szCs w:val="22"/>
        </w:rPr>
        <w:t xml:space="preserve">racy, </w:t>
      </w:r>
      <w:r w:rsidR="003172EF" w:rsidRPr="00237DD8">
        <w:rPr>
          <w:rFonts w:ascii="Tahoma" w:hAnsi="Tahoma" w:cs="Tahoma"/>
          <w:color w:val="auto"/>
          <w:sz w:val="22"/>
          <w:szCs w:val="22"/>
        </w:rPr>
        <w:t>regionalny ośrodek polityki społecznej</w:t>
      </w:r>
      <w:r w:rsidRPr="00237DD8">
        <w:rPr>
          <w:rFonts w:ascii="Tahoma" w:hAnsi="Tahoma" w:cs="Tahoma"/>
          <w:color w:val="auto"/>
          <w:sz w:val="22"/>
          <w:szCs w:val="22"/>
        </w:rPr>
        <w:t>, inne), a także dokumenty strategiczne. Zakłada się także możliwość zlecenia badań społecznych</w:t>
      </w:r>
      <w:r w:rsidR="00820ECC">
        <w:rPr>
          <w:rFonts w:ascii="Tahoma" w:hAnsi="Tahoma" w:cs="Tahoma"/>
          <w:color w:val="auto"/>
          <w:sz w:val="22"/>
          <w:szCs w:val="22"/>
        </w:rPr>
        <w:t>.</w:t>
      </w:r>
      <w:r w:rsidRPr="00237DD8">
        <w:rPr>
          <w:rFonts w:ascii="Tahoma" w:hAnsi="Tahoma" w:cs="Tahoma"/>
          <w:color w:val="auto"/>
          <w:sz w:val="22"/>
          <w:szCs w:val="22"/>
        </w:rPr>
        <w:t xml:space="preserve"> </w:t>
      </w:r>
      <w:r w:rsidR="00820ECC">
        <w:rPr>
          <w:rFonts w:ascii="Tahoma" w:hAnsi="Tahoma" w:cs="Tahoma"/>
          <w:color w:val="auto"/>
          <w:sz w:val="22"/>
          <w:szCs w:val="22"/>
        </w:rPr>
        <w:t>C</w:t>
      </w:r>
      <w:r w:rsidRPr="00237DD8">
        <w:rPr>
          <w:rFonts w:ascii="Tahoma" w:hAnsi="Tahoma" w:cs="Tahoma"/>
          <w:color w:val="auto"/>
          <w:sz w:val="22"/>
          <w:szCs w:val="22"/>
        </w:rPr>
        <w:t xml:space="preserve">elem </w:t>
      </w:r>
      <w:r w:rsidR="00820ECC">
        <w:rPr>
          <w:rFonts w:ascii="Tahoma" w:hAnsi="Tahoma" w:cs="Tahoma"/>
          <w:color w:val="auto"/>
          <w:sz w:val="22"/>
          <w:szCs w:val="22"/>
        </w:rPr>
        <w:t xml:space="preserve">jest </w:t>
      </w:r>
      <w:r w:rsidRPr="00237DD8">
        <w:rPr>
          <w:rFonts w:ascii="Tahoma" w:hAnsi="Tahoma" w:cs="Tahoma"/>
          <w:color w:val="auto"/>
          <w:sz w:val="22"/>
          <w:szCs w:val="22"/>
        </w:rPr>
        <w:t>uzyskani</w:t>
      </w:r>
      <w:r w:rsidR="00820ECC">
        <w:rPr>
          <w:rFonts w:ascii="Tahoma" w:hAnsi="Tahoma" w:cs="Tahoma"/>
          <w:color w:val="auto"/>
          <w:sz w:val="22"/>
          <w:szCs w:val="22"/>
        </w:rPr>
        <w:t>e</w:t>
      </w:r>
      <w:r w:rsidRPr="00237DD8">
        <w:rPr>
          <w:rFonts w:ascii="Tahoma" w:hAnsi="Tahoma" w:cs="Tahoma"/>
          <w:color w:val="auto"/>
          <w:sz w:val="22"/>
          <w:szCs w:val="22"/>
        </w:rPr>
        <w:t xml:space="preserve"> odpowiedzi na kluczowe pytania: </w:t>
      </w:r>
    </w:p>
    <w:p w14:paraId="1B9F4550" w14:textId="77777777" w:rsidR="00D004FD" w:rsidRPr="00237DD8" w:rsidRDefault="00820ECC" w:rsidP="00F45637">
      <w:pPr>
        <w:pStyle w:val="Normalny2"/>
        <w:keepNext/>
        <w:widowControl w:val="0"/>
        <w:numPr>
          <w:ilvl w:val="0"/>
          <w:numId w:val="20"/>
        </w:numPr>
        <w:spacing w:after="120" w:line="360" w:lineRule="auto"/>
        <w:ind w:left="993" w:hanging="426"/>
        <w:contextualSpacing/>
        <w:jc w:val="both"/>
        <w:rPr>
          <w:rFonts w:ascii="Tahoma" w:hAnsi="Tahoma" w:cs="Tahoma"/>
          <w:color w:val="auto"/>
          <w:sz w:val="22"/>
          <w:szCs w:val="22"/>
        </w:rPr>
      </w:pPr>
      <w:r>
        <w:rPr>
          <w:rFonts w:ascii="Tahoma" w:hAnsi="Tahoma" w:cs="Tahoma"/>
          <w:color w:val="auto"/>
          <w:sz w:val="22"/>
          <w:szCs w:val="22"/>
        </w:rPr>
        <w:t>j</w:t>
      </w:r>
      <w:r w:rsidR="00D004FD" w:rsidRPr="00237DD8">
        <w:rPr>
          <w:rFonts w:ascii="Tahoma" w:hAnsi="Tahoma" w:cs="Tahoma"/>
          <w:color w:val="auto"/>
          <w:sz w:val="22"/>
          <w:szCs w:val="22"/>
        </w:rPr>
        <w:t xml:space="preserve">akie problemy społeczne występują na terenie miasta/gminy/powiatu? </w:t>
      </w:r>
    </w:p>
    <w:p w14:paraId="4832CC54" w14:textId="77777777" w:rsidR="00D004FD" w:rsidRPr="00237DD8" w:rsidRDefault="00820ECC" w:rsidP="00F45637">
      <w:pPr>
        <w:pStyle w:val="Normalny2"/>
        <w:keepNext/>
        <w:widowControl w:val="0"/>
        <w:numPr>
          <w:ilvl w:val="0"/>
          <w:numId w:val="20"/>
        </w:numPr>
        <w:spacing w:after="120" w:line="360" w:lineRule="auto"/>
        <w:ind w:left="993" w:hanging="426"/>
        <w:contextualSpacing/>
        <w:jc w:val="both"/>
        <w:rPr>
          <w:rFonts w:ascii="Tahoma" w:hAnsi="Tahoma" w:cs="Tahoma"/>
          <w:color w:val="auto"/>
          <w:sz w:val="22"/>
          <w:szCs w:val="22"/>
        </w:rPr>
      </w:pPr>
      <w:r>
        <w:rPr>
          <w:rFonts w:ascii="Tahoma" w:hAnsi="Tahoma" w:cs="Tahoma"/>
          <w:color w:val="auto"/>
          <w:sz w:val="22"/>
          <w:szCs w:val="22"/>
        </w:rPr>
        <w:t>c</w:t>
      </w:r>
      <w:r w:rsidR="00D004FD" w:rsidRPr="00237DD8">
        <w:rPr>
          <w:rFonts w:ascii="Tahoma" w:hAnsi="Tahoma" w:cs="Tahoma"/>
          <w:color w:val="auto"/>
          <w:sz w:val="22"/>
          <w:szCs w:val="22"/>
        </w:rPr>
        <w:t>zy na terenie miasta/gminy/powiatu występuje zjawisko dziedziczenia ubóstwa?</w:t>
      </w:r>
    </w:p>
    <w:p w14:paraId="5FD58A2E" w14:textId="77777777" w:rsidR="00D004FD" w:rsidRDefault="00820ECC" w:rsidP="00F45637">
      <w:pPr>
        <w:pStyle w:val="Normalny2"/>
        <w:keepNext/>
        <w:widowControl w:val="0"/>
        <w:numPr>
          <w:ilvl w:val="0"/>
          <w:numId w:val="20"/>
        </w:numPr>
        <w:spacing w:after="120" w:line="360" w:lineRule="auto"/>
        <w:ind w:left="993" w:hanging="426"/>
        <w:contextualSpacing/>
        <w:jc w:val="both"/>
        <w:rPr>
          <w:rFonts w:ascii="Tahoma" w:hAnsi="Tahoma" w:cs="Tahoma"/>
          <w:color w:val="auto"/>
          <w:sz w:val="22"/>
          <w:szCs w:val="22"/>
        </w:rPr>
      </w:pPr>
      <w:r>
        <w:rPr>
          <w:rFonts w:ascii="Tahoma" w:hAnsi="Tahoma" w:cs="Tahoma"/>
          <w:color w:val="auto"/>
          <w:sz w:val="22"/>
          <w:szCs w:val="22"/>
        </w:rPr>
        <w:t>c</w:t>
      </w:r>
      <w:r w:rsidR="00D004FD" w:rsidRPr="00237DD8">
        <w:rPr>
          <w:rFonts w:ascii="Tahoma" w:hAnsi="Tahoma" w:cs="Tahoma"/>
          <w:color w:val="auto"/>
          <w:sz w:val="22"/>
          <w:szCs w:val="22"/>
        </w:rPr>
        <w:t>zy są możliwe do zidentyfikowania obszary szczególnej koncentracji tego zjawiska</w:t>
      </w:r>
      <w:r w:rsidR="00143271">
        <w:rPr>
          <w:rFonts w:ascii="Tahoma" w:hAnsi="Tahoma" w:cs="Tahoma"/>
          <w:color w:val="auto"/>
          <w:sz w:val="22"/>
          <w:szCs w:val="22"/>
        </w:rPr>
        <w:t xml:space="preserve">, </w:t>
      </w:r>
      <w:r w:rsidR="00D004FD" w:rsidRPr="00237DD8">
        <w:rPr>
          <w:rFonts w:ascii="Tahoma" w:hAnsi="Tahoma" w:cs="Tahoma"/>
          <w:color w:val="auto"/>
          <w:sz w:val="22"/>
          <w:szCs w:val="22"/>
        </w:rPr>
        <w:t>np. ulice, dzielnice?</w:t>
      </w:r>
    </w:p>
    <w:p w14:paraId="1E22F47C" w14:textId="77777777" w:rsidR="00112179" w:rsidRPr="00237DD8" w:rsidRDefault="00112179" w:rsidP="006F658D">
      <w:pPr>
        <w:pStyle w:val="Normalny2"/>
        <w:keepNext/>
        <w:widowControl w:val="0"/>
        <w:spacing w:after="120" w:line="360" w:lineRule="auto"/>
        <w:ind w:left="993"/>
        <w:contextualSpacing/>
        <w:jc w:val="both"/>
        <w:rPr>
          <w:rFonts w:ascii="Tahoma" w:hAnsi="Tahoma" w:cs="Tahoma"/>
          <w:color w:val="auto"/>
          <w:sz w:val="22"/>
          <w:szCs w:val="22"/>
        </w:rPr>
      </w:pPr>
    </w:p>
    <w:p w14:paraId="366624F7" w14:textId="0F68C0F0" w:rsidR="00354690" w:rsidRDefault="00CE5BBF" w:rsidP="0042713C">
      <w:pPr>
        <w:pStyle w:val="Normalny2"/>
        <w:keepNext/>
        <w:widowControl w:val="0"/>
        <w:spacing w:after="120" w:line="360" w:lineRule="auto"/>
        <w:ind w:left="360" w:firstLine="348"/>
        <w:contextualSpacing/>
        <w:jc w:val="both"/>
        <w:rPr>
          <w:rFonts w:ascii="Tahoma" w:hAnsi="Tahoma" w:cs="Tahoma"/>
          <w:color w:val="auto"/>
          <w:sz w:val="22"/>
          <w:szCs w:val="22"/>
        </w:rPr>
      </w:pPr>
      <w:r>
        <w:rPr>
          <w:rFonts w:ascii="Tahoma" w:hAnsi="Tahoma" w:cs="Tahoma"/>
          <w:color w:val="auto"/>
          <w:sz w:val="22"/>
          <w:szCs w:val="22"/>
        </w:rPr>
        <w:t xml:space="preserve">Dodatkowo diagnoza powinna </w:t>
      </w:r>
      <w:r w:rsidR="00D004FD" w:rsidRPr="00237DD8">
        <w:rPr>
          <w:rFonts w:ascii="Tahoma" w:hAnsi="Tahoma" w:cs="Tahoma"/>
          <w:color w:val="auto"/>
          <w:sz w:val="22"/>
          <w:szCs w:val="22"/>
        </w:rPr>
        <w:t xml:space="preserve">dotyczyć charakterystyki problemu na wybranym obszarze. Instytucja planująca wdrożenie Modelu, na podstawie danych własnych (w tym na podstawie analizy środowisk korzystających ze wsparcia) i innych instytucji, powinna określić </w:t>
      </w:r>
    </w:p>
    <w:p w14:paraId="07A4E8A8" w14:textId="11576CA8" w:rsidR="00354690" w:rsidRDefault="00715B80" w:rsidP="006F658D">
      <w:pPr>
        <w:pStyle w:val="Normalny2"/>
        <w:keepNext/>
        <w:widowControl w:val="0"/>
        <w:numPr>
          <w:ilvl w:val="0"/>
          <w:numId w:val="20"/>
        </w:numPr>
        <w:spacing w:after="120" w:line="360" w:lineRule="auto"/>
        <w:ind w:left="993" w:hanging="426"/>
        <w:contextualSpacing/>
        <w:jc w:val="both"/>
        <w:rPr>
          <w:rFonts w:ascii="Tahoma" w:hAnsi="Tahoma" w:cs="Tahoma"/>
          <w:color w:val="auto"/>
          <w:sz w:val="22"/>
          <w:szCs w:val="22"/>
        </w:rPr>
      </w:pPr>
      <w:r>
        <w:rPr>
          <w:rFonts w:ascii="Tahoma" w:hAnsi="Tahoma" w:cs="Tahoma"/>
          <w:color w:val="auto"/>
          <w:sz w:val="22"/>
          <w:szCs w:val="22"/>
        </w:rPr>
        <w:t>l</w:t>
      </w:r>
      <w:r w:rsidR="00354690" w:rsidRPr="00237DD8">
        <w:rPr>
          <w:rFonts w:ascii="Tahoma" w:hAnsi="Tahoma" w:cs="Tahoma"/>
          <w:color w:val="auto"/>
          <w:sz w:val="22"/>
          <w:szCs w:val="22"/>
        </w:rPr>
        <w:t>iczbę</w:t>
      </w:r>
      <w:r w:rsidR="00D004FD" w:rsidRPr="00237DD8">
        <w:rPr>
          <w:rFonts w:ascii="Tahoma" w:hAnsi="Tahoma" w:cs="Tahoma"/>
          <w:color w:val="auto"/>
          <w:sz w:val="22"/>
          <w:szCs w:val="22"/>
        </w:rPr>
        <w:t xml:space="preserve">, </w:t>
      </w:r>
    </w:p>
    <w:p w14:paraId="5C7E2F19" w14:textId="3B644C08" w:rsidR="00354690" w:rsidRDefault="00D004FD" w:rsidP="006F658D">
      <w:pPr>
        <w:pStyle w:val="Normalny2"/>
        <w:keepNext/>
        <w:widowControl w:val="0"/>
        <w:numPr>
          <w:ilvl w:val="0"/>
          <w:numId w:val="20"/>
        </w:numPr>
        <w:spacing w:after="120" w:line="360" w:lineRule="auto"/>
        <w:ind w:left="993" w:hanging="426"/>
        <w:contextualSpacing/>
        <w:jc w:val="both"/>
        <w:rPr>
          <w:rFonts w:ascii="Tahoma" w:hAnsi="Tahoma" w:cs="Tahoma"/>
          <w:color w:val="auto"/>
          <w:sz w:val="22"/>
          <w:szCs w:val="22"/>
        </w:rPr>
      </w:pPr>
      <w:r w:rsidRPr="00237DD8">
        <w:rPr>
          <w:rFonts w:ascii="Tahoma" w:hAnsi="Tahoma" w:cs="Tahoma"/>
          <w:color w:val="auto"/>
          <w:sz w:val="22"/>
          <w:szCs w:val="22"/>
        </w:rPr>
        <w:t xml:space="preserve">strukturę </w:t>
      </w:r>
    </w:p>
    <w:p w14:paraId="6FE1C984" w14:textId="2302B411" w:rsidR="00D004FD" w:rsidRDefault="00D004FD" w:rsidP="006F658D">
      <w:pPr>
        <w:pStyle w:val="Normalny2"/>
        <w:keepNext/>
        <w:widowControl w:val="0"/>
        <w:numPr>
          <w:ilvl w:val="0"/>
          <w:numId w:val="20"/>
        </w:numPr>
        <w:spacing w:after="120" w:line="360" w:lineRule="auto"/>
        <w:ind w:left="993" w:hanging="426"/>
        <w:contextualSpacing/>
        <w:jc w:val="both"/>
        <w:rPr>
          <w:rFonts w:ascii="Tahoma" w:hAnsi="Tahoma" w:cs="Tahoma"/>
          <w:color w:val="auto"/>
          <w:sz w:val="22"/>
          <w:szCs w:val="22"/>
        </w:rPr>
      </w:pPr>
      <w:r w:rsidRPr="00237DD8">
        <w:rPr>
          <w:rFonts w:ascii="Tahoma" w:hAnsi="Tahoma" w:cs="Tahoma"/>
          <w:color w:val="auto"/>
          <w:sz w:val="22"/>
          <w:szCs w:val="22"/>
        </w:rPr>
        <w:t>charakterystyk</w:t>
      </w:r>
      <w:r w:rsidR="00354690">
        <w:rPr>
          <w:rFonts w:ascii="Tahoma" w:hAnsi="Tahoma" w:cs="Tahoma"/>
          <w:color w:val="auto"/>
          <w:sz w:val="22"/>
          <w:szCs w:val="22"/>
        </w:rPr>
        <w:t>ę</w:t>
      </w:r>
      <w:r w:rsidRPr="00237DD8">
        <w:rPr>
          <w:rFonts w:ascii="Tahoma" w:hAnsi="Tahoma" w:cs="Tahoma"/>
          <w:color w:val="auto"/>
          <w:sz w:val="22"/>
          <w:szCs w:val="22"/>
        </w:rPr>
        <w:t xml:space="preserve"> rodzin spełniających kryteria dziedziczonego ubóstwa</w:t>
      </w:r>
      <w:r w:rsidR="0042713C">
        <w:rPr>
          <w:rFonts w:ascii="Tahoma" w:hAnsi="Tahoma" w:cs="Tahoma"/>
          <w:color w:val="auto"/>
          <w:sz w:val="22"/>
          <w:szCs w:val="22"/>
        </w:rPr>
        <w:t>.</w:t>
      </w:r>
    </w:p>
    <w:p w14:paraId="51AB280F" w14:textId="56D98166" w:rsidR="00354690" w:rsidRDefault="00354690" w:rsidP="0042713C">
      <w:pPr>
        <w:pStyle w:val="Normalny2"/>
        <w:keepNext/>
        <w:widowControl w:val="0"/>
        <w:spacing w:after="120" w:line="360" w:lineRule="auto"/>
        <w:ind w:left="360" w:firstLine="348"/>
        <w:contextualSpacing/>
        <w:jc w:val="both"/>
        <w:rPr>
          <w:rFonts w:ascii="Tahoma" w:hAnsi="Tahoma" w:cs="Tahoma"/>
          <w:sz w:val="22"/>
          <w:szCs w:val="22"/>
        </w:rPr>
      </w:pPr>
      <w:r w:rsidRPr="00237DD8">
        <w:rPr>
          <w:rFonts w:ascii="Tahoma" w:hAnsi="Tahoma" w:cs="Tahoma"/>
          <w:sz w:val="22"/>
          <w:szCs w:val="22"/>
        </w:rPr>
        <w:t>W obliczu problemów, jakie pociąga za sobą dziedziczone ubóstwo</w:t>
      </w:r>
      <w:r>
        <w:rPr>
          <w:rFonts w:ascii="Tahoma" w:hAnsi="Tahoma" w:cs="Tahoma"/>
          <w:sz w:val="22"/>
          <w:szCs w:val="22"/>
        </w:rPr>
        <w:t xml:space="preserve"> oraz</w:t>
      </w:r>
      <w:r w:rsidRPr="00237DD8">
        <w:rPr>
          <w:rFonts w:ascii="Tahoma" w:hAnsi="Tahoma" w:cs="Tahoma"/>
          <w:sz w:val="22"/>
          <w:szCs w:val="22"/>
        </w:rPr>
        <w:t xml:space="preserve"> dla uzyskania </w:t>
      </w:r>
      <w:r w:rsidRPr="00237DD8">
        <w:rPr>
          <w:rFonts w:ascii="Tahoma" w:hAnsi="Tahoma" w:cs="Tahoma"/>
          <w:sz w:val="22"/>
          <w:szCs w:val="22"/>
        </w:rPr>
        <w:lastRenderedPageBreak/>
        <w:t xml:space="preserve">trwałości efektów pomocowych, konieczne jest wzmocnienie działań poprzez stworzenie sieci wsparcia społecznego. </w:t>
      </w:r>
      <w:r>
        <w:rPr>
          <w:rFonts w:ascii="Tahoma" w:hAnsi="Tahoma" w:cs="Tahoma"/>
          <w:sz w:val="22"/>
          <w:szCs w:val="22"/>
        </w:rPr>
        <w:t>Dlatego też na etapie diagnozy r</w:t>
      </w:r>
      <w:r w:rsidRPr="00237DD8">
        <w:rPr>
          <w:rFonts w:ascii="Tahoma" w:hAnsi="Tahoma" w:cs="Tahoma"/>
          <w:sz w:val="22"/>
          <w:szCs w:val="22"/>
        </w:rPr>
        <w:t>olą instytucji wdrażającej Model i jej pracowników jest umiejętne rozpoznanie zasobów indywidualnych jak i społecznych, które mogą zostać wykorzystane w procesie wsparcia rodzin</w:t>
      </w:r>
      <w:r>
        <w:rPr>
          <w:rFonts w:ascii="Tahoma" w:hAnsi="Tahoma" w:cs="Tahoma"/>
          <w:sz w:val="22"/>
          <w:szCs w:val="22"/>
        </w:rPr>
        <w:t>, dlatego konieczne jest zebranie danych o interesariuszach działających na obszarze objętym oddziaływaniem:</w:t>
      </w:r>
    </w:p>
    <w:p w14:paraId="2E2C972D" w14:textId="77777777" w:rsidR="00354690" w:rsidRPr="00E76335" w:rsidRDefault="00354690" w:rsidP="00E76335">
      <w:pPr>
        <w:pStyle w:val="Normalny2"/>
        <w:keepNext/>
        <w:widowControl w:val="0"/>
        <w:numPr>
          <w:ilvl w:val="0"/>
          <w:numId w:val="20"/>
        </w:numPr>
        <w:spacing w:after="120" w:line="360" w:lineRule="auto"/>
        <w:ind w:left="993" w:hanging="426"/>
        <w:contextualSpacing/>
        <w:jc w:val="both"/>
        <w:rPr>
          <w:rFonts w:ascii="Tahoma" w:hAnsi="Tahoma" w:cs="Tahoma"/>
          <w:color w:val="auto"/>
          <w:sz w:val="22"/>
          <w:szCs w:val="22"/>
        </w:rPr>
      </w:pPr>
      <w:r w:rsidRPr="00E76335">
        <w:rPr>
          <w:rFonts w:ascii="Tahoma" w:hAnsi="Tahoma" w:cs="Tahoma"/>
          <w:color w:val="auto"/>
          <w:sz w:val="22"/>
          <w:szCs w:val="22"/>
        </w:rPr>
        <w:t>jakie podmioty działają na rzecz danej społeczności;</w:t>
      </w:r>
    </w:p>
    <w:p w14:paraId="7FB05703" w14:textId="77777777" w:rsidR="00354690" w:rsidRDefault="00354690" w:rsidP="00E76335">
      <w:pPr>
        <w:pStyle w:val="Normalny2"/>
        <w:keepNext/>
        <w:widowControl w:val="0"/>
        <w:numPr>
          <w:ilvl w:val="0"/>
          <w:numId w:val="20"/>
        </w:numPr>
        <w:spacing w:after="120" w:line="360" w:lineRule="auto"/>
        <w:ind w:left="993" w:hanging="426"/>
        <w:contextualSpacing/>
        <w:jc w:val="both"/>
        <w:rPr>
          <w:rFonts w:ascii="Tahoma" w:hAnsi="Tahoma" w:cs="Tahoma"/>
          <w:color w:val="auto"/>
          <w:sz w:val="22"/>
          <w:szCs w:val="22"/>
        </w:rPr>
      </w:pPr>
      <w:r>
        <w:rPr>
          <w:rFonts w:ascii="Tahoma" w:hAnsi="Tahoma" w:cs="Tahoma"/>
          <w:color w:val="auto"/>
          <w:sz w:val="22"/>
          <w:szCs w:val="22"/>
        </w:rPr>
        <w:t>j</w:t>
      </w:r>
      <w:r w:rsidRPr="00E76335">
        <w:rPr>
          <w:rFonts w:ascii="Tahoma" w:hAnsi="Tahoma" w:cs="Tahoma"/>
          <w:color w:val="auto"/>
          <w:sz w:val="22"/>
          <w:szCs w:val="22"/>
        </w:rPr>
        <w:t>aką ofertą dysponują dla poszczególnych grup odbiorców</w:t>
      </w:r>
      <w:r>
        <w:rPr>
          <w:rFonts w:ascii="Tahoma" w:hAnsi="Tahoma" w:cs="Tahoma"/>
          <w:color w:val="auto"/>
          <w:sz w:val="22"/>
          <w:szCs w:val="22"/>
        </w:rPr>
        <w:t>;</w:t>
      </w:r>
    </w:p>
    <w:p w14:paraId="2B06FABD" w14:textId="77777777" w:rsidR="00354690" w:rsidRDefault="007E39F0" w:rsidP="00E76335">
      <w:pPr>
        <w:pStyle w:val="Normalny2"/>
        <w:keepNext/>
        <w:widowControl w:val="0"/>
        <w:numPr>
          <w:ilvl w:val="0"/>
          <w:numId w:val="20"/>
        </w:numPr>
        <w:spacing w:after="120" w:line="360" w:lineRule="auto"/>
        <w:ind w:left="993" w:hanging="426"/>
        <w:contextualSpacing/>
        <w:jc w:val="both"/>
        <w:rPr>
          <w:rFonts w:ascii="Tahoma" w:hAnsi="Tahoma" w:cs="Tahoma"/>
          <w:color w:val="auto"/>
          <w:sz w:val="22"/>
          <w:szCs w:val="22"/>
        </w:rPr>
      </w:pPr>
      <w:r>
        <w:rPr>
          <w:rFonts w:ascii="Tahoma" w:hAnsi="Tahoma" w:cs="Tahoma"/>
          <w:color w:val="auto"/>
          <w:sz w:val="22"/>
          <w:szCs w:val="22"/>
        </w:rPr>
        <w:t xml:space="preserve">jaki jest </w:t>
      </w:r>
      <w:r>
        <w:rPr>
          <w:rFonts w:ascii="Tahoma" w:eastAsia="Calibri" w:hAnsi="Tahoma" w:cs="Tahoma"/>
          <w:sz w:val="22"/>
        </w:rPr>
        <w:t>obecny stan</w:t>
      </w:r>
      <w:r w:rsidRPr="00FD4155">
        <w:rPr>
          <w:rFonts w:ascii="Tahoma" w:eastAsia="Calibri" w:hAnsi="Tahoma" w:cs="Tahoma"/>
          <w:sz w:val="22"/>
        </w:rPr>
        <w:t xml:space="preserve"> współpracy </w:t>
      </w:r>
      <w:r>
        <w:rPr>
          <w:rFonts w:ascii="Tahoma" w:eastAsia="Calibri" w:hAnsi="Tahoma" w:cs="Tahoma"/>
          <w:sz w:val="22"/>
        </w:rPr>
        <w:t xml:space="preserve">oraz </w:t>
      </w:r>
      <w:r>
        <w:rPr>
          <w:rFonts w:ascii="Tahoma" w:hAnsi="Tahoma" w:cs="Tahoma"/>
          <w:color w:val="auto"/>
          <w:sz w:val="22"/>
          <w:szCs w:val="22"/>
        </w:rPr>
        <w:t>jaka jest gotowość włączenia się poszczególnych osób i instytucji w działania na rzecz Modelu</w:t>
      </w:r>
    </w:p>
    <w:p w14:paraId="45CDE6D2" w14:textId="77777777" w:rsidR="007E39F0" w:rsidRPr="00FD4155" w:rsidRDefault="00491FA1" w:rsidP="007E39F0">
      <w:pPr>
        <w:spacing w:line="360" w:lineRule="auto"/>
        <w:ind w:firstLine="501"/>
        <w:jc w:val="both"/>
        <w:rPr>
          <w:rFonts w:ascii="Tahoma" w:hAnsi="Tahoma" w:cs="Tahoma"/>
          <w:sz w:val="22"/>
          <w:szCs w:val="22"/>
        </w:rPr>
      </w:pPr>
      <w:r>
        <w:rPr>
          <w:rFonts w:ascii="Tahoma" w:hAnsi="Tahoma" w:cs="Tahoma"/>
          <w:sz w:val="22"/>
          <w:szCs w:val="22"/>
        </w:rPr>
        <w:t>Sam proces zbierania danych może jednocześnie stanowić początek budowania partnerstwa na rzecz wdrożenia Modelu.</w:t>
      </w:r>
      <w:r w:rsidR="007E39F0">
        <w:rPr>
          <w:rFonts w:ascii="Tahoma" w:hAnsi="Tahoma" w:cs="Tahoma"/>
          <w:sz w:val="22"/>
          <w:szCs w:val="22"/>
        </w:rPr>
        <w:t xml:space="preserve"> </w:t>
      </w:r>
      <w:r w:rsidR="007E39F0" w:rsidRPr="00FD4155">
        <w:rPr>
          <w:rFonts w:ascii="Tahoma" w:hAnsi="Tahoma" w:cs="Tahoma"/>
          <w:sz w:val="22"/>
          <w:szCs w:val="22"/>
        </w:rPr>
        <w:t xml:space="preserve">Należy </w:t>
      </w:r>
      <w:r w:rsidR="007E39F0">
        <w:rPr>
          <w:rFonts w:ascii="Tahoma" w:hAnsi="Tahoma" w:cs="Tahoma"/>
          <w:sz w:val="22"/>
          <w:szCs w:val="22"/>
        </w:rPr>
        <w:t xml:space="preserve">zatem </w:t>
      </w:r>
      <w:r w:rsidR="007E39F0" w:rsidRPr="00FD4155">
        <w:rPr>
          <w:rFonts w:ascii="Tahoma" w:hAnsi="Tahoma" w:cs="Tahoma"/>
          <w:sz w:val="22"/>
          <w:szCs w:val="22"/>
        </w:rPr>
        <w:t xml:space="preserve">sprawdzić w jakim zakresie instytucja współpracuje z lokalnymi podmiotami oraz jakie są ewentualne potrzeby w zakresie nawiązania bądź usprawnienia istniejącej współpracy w obszarze działań na rzecz przeciwdziałania dziedziczeniu ubóstwa. </w:t>
      </w:r>
    </w:p>
    <w:p w14:paraId="6ECC528D" w14:textId="77777777" w:rsidR="00A633FC" w:rsidRDefault="00A633FC" w:rsidP="00A633FC">
      <w:pPr>
        <w:autoSpaceDE w:val="0"/>
        <w:autoSpaceDN w:val="0"/>
        <w:adjustRightInd w:val="0"/>
        <w:spacing w:after="0" w:line="360" w:lineRule="auto"/>
        <w:jc w:val="both"/>
        <w:rPr>
          <w:rFonts w:ascii="Tahoma" w:hAnsi="Tahoma" w:cs="Tahoma"/>
          <w:sz w:val="22"/>
          <w:szCs w:val="22"/>
        </w:rPr>
      </w:pPr>
    </w:p>
    <w:p w14:paraId="346AA167" w14:textId="77777777" w:rsidR="00A633FC" w:rsidRPr="009C2A3B" w:rsidRDefault="00A633FC" w:rsidP="00A633FC">
      <w:pPr>
        <w:autoSpaceDE w:val="0"/>
        <w:autoSpaceDN w:val="0"/>
        <w:adjustRightInd w:val="0"/>
        <w:spacing w:after="0" w:line="360" w:lineRule="auto"/>
        <w:jc w:val="both"/>
        <w:rPr>
          <w:rFonts w:ascii="Tahoma" w:hAnsi="Tahoma" w:cs="Tahoma"/>
          <w:sz w:val="22"/>
          <w:szCs w:val="22"/>
        </w:rPr>
      </w:pPr>
      <w:r w:rsidRPr="009C2A3B">
        <w:rPr>
          <w:rFonts w:ascii="Tahoma" w:hAnsi="Tahoma" w:cs="Tahoma"/>
          <w:sz w:val="22"/>
          <w:szCs w:val="22"/>
        </w:rPr>
        <w:t xml:space="preserve">Aby usprawnić i poszerzyć analizę skali problemu dziedziczonego ubóstwa można wykorzystać narzędzia analizy i diagnozy problemów społecznych, wykorzystywane </w:t>
      </w:r>
      <w:r>
        <w:rPr>
          <w:rFonts w:ascii="Tahoma" w:hAnsi="Tahoma" w:cs="Tahoma"/>
        </w:rPr>
        <w:t>między innymi</w:t>
      </w:r>
      <w:r w:rsidRPr="009C2A3B">
        <w:rPr>
          <w:rFonts w:ascii="Tahoma" w:hAnsi="Tahoma" w:cs="Tahoma"/>
          <w:sz w:val="22"/>
          <w:szCs w:val="22"/>
        </w:rPr>
        <w:t xml:space="preserve"> w działaniach programów aktywności lokalnej. Do podstawowych metod zaliczamy:</w:t>
      </w:r>
    </w:p>
    <w:p w14:paraId="79BEBE9C" w14:textId="77777777" w:rsidR="00A633FC" w:rsidRPr="009C2A3B" w:rsidRDefault="00A633FC" w:rsidP="00A633FC">
      <w:pPr>
        <w:pStyle w:val="Akapitzlist"/>
        <w:numPr>
          <w:ilvl w:val="0"/>
          <w:numId w:val="16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contextualSpacing/>
        <w:jc w:val="both"/>
        <w:rPr>
          <w:rFonts w:ascii="Tahoma" w:hAnsi="Tahoma" w:cs="Tahoma"/>
        </w:rPr>
      </w:pPr>
      <w:r w:rsidRPr="009C2A3B">
        <w:rPr>
          <w:rFonts w:ascii="Tahoma" w:hAnsi="Tahoma" w:cs="Tahoma"/>
        </w:rPr>
        <w:t>analizę danych statystycznych (dane socjodemograficzne, raporty GUS, raporty badawcze)</w:t>
      </w:r>
      <w:r>
        <w:rPr>
          <w:rFonts w:ascii="Tahoma" w:hAnsi="Tahoma" w:cs="Tahoma"/>
        </w:rPr>
        <w:t>,</w:t>
      </w:r>
    </w:p>
    <w:p w14:paraId="25A370D7" w14:textId="77777777" w:rsidR="00A633FC" w:rsidRPr="009C2A3B" w:rsidRDefault="00A633FC" w:rsidP="00A633FC">
      <w:pPr>
        <w:pStyle w:val="Akapitzlist"/>
        <w:numPr>
          <w:ilvl w:val="0"/>
          <w:numId w:val="16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contextualSpacing/>
        <w:jc w:val="both"/>
        <w:rPr>
          <w:rFonts w:ascii="Tahoma" w:hAnsi="Tahoma" w:cs="Tahoma"/>
        </w:rPr>
      </w:pPr>
      <w:r>
        <w:rPr>
          <w:rFonts w:ascii="Tahoma" w:hAnsi="Tahoma" w:cs="Tahoma"/>
        </w:rPr>
        <w:t>a</w:t>
      </w:r>
      <w:r w:rsidRPr="009C2A3B">
        <w:rPr>
          <w:rFonts w:ascii="Tahoma" w:hAnsi="Tahoma" w:cs="Tahoma"/>
        </w:rPr>
        <w:t>nalizę dokumentów urzędowych (sprawozdania instytucji lokalnych, statystyki policyjne)</w:t>
      </w:r>
      <w:r>
        <w:rPr>
          <w:rFonts w:ascii="Tahoma" w:hAnsi="Tahoma" w:cs="Tahoma"/>
        </w:rPr>
        <w:t>,</w:t>
      </w:r>
    </w:p>
    <w:p w14:paraId="0A2CBFDA" w14:textId="77777777" w:rsidR="00A633FC" w:rsidRDefault="00A633FC" w:rsidP="00A633FC">
      <w:pPr>
        <w:pStyle w:val="Akapitzlist"/>
        <w:numPr>
          <w:ilvl w:val="0"/>
          <w:numId w:val="16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contextualSpacing/>
        <w:jc w:val="both"/>
        <w:rPr>
          <w:rFonts w:ascii="Tahoma" w:hAnsi="Tahoma" w:cs="Tahoma"/>
        </w:rPr>
      </w:pPr>
      <w:r w:rsidRPr="009C2A3B">
        <w:rPr>
          <w:rFonts w:ascii="Tahoma" w:hAnsi="Tahoma" w:cs="Tahoma"/>
        </w:rPr>
        <w:t xml:space="preserve">analizę SWOT (analizę mocnych stron, słabych stron, szans i zagrożeń dla danego środowiska lokalnego – </w:t>
      </w:r>
      <w:r>
        <w:rPr>
          <w:rFonts w:ascii="Tahoma" w:hAnsi="Tahoma" w:cs="Tahoma"/>
        </w:rPr>
        <w:t xml:space="preserve">stworzoną </w:t>
      </w:r>
      <w:r w:rsidRPr="009C2A3B">
        <w:rPr>
          <w:rFonts w:ascii="Tahoma" w:hAnsi="Tahoma" w:cs="Tahoma"/>
        </w:rPr>
        <w:t xml:space="preserve">z udziałem mieszkańców, </w:t>
      </w:r>
      <w:r>
        <w:rPr>
          <w:rFonts w:ascii="Tahoma" w:hAnsi="Tahoma" w:cs="Tahoma"/>
        </w:rPr>
        <w:t>pracowników i lokalnych liderów</w:t>
      </w:r>
      <w:r w:rsidRPr="009C2A3B">
        <w:rPr>
          <w:rFonts w:ascii="Tahoma" w:hAnsi="Tahoma" w:cs="Tahoma"/>
        </w:rPr>
        <w:t>)</w:t>
      </w:r>
      <w:r>
        <w:rPr>
          <w:rFonts w:ascii="Tahoma" w:hAnsi="Tahoma" w:cs="Tahoma"/>
        </w:rPr>
        <w:t>,</w:t>
      </w:r>
    </w:p>
    <w:p w14:paraId="71C8B634" w14:textId="77777777" w:rsidR="00A633FC" w:rsidRDefault="00A633FC" w:rsidP="00A633FC">
      <w:pPr>
        <w:pStyle w:val="Akapitzlist"/>
        <w:numPr>
          <w:ilvl w:val="0"/>
          <w:numId w:val="16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contextualSpacing/>
        <w:jc w:val="both"/>
        <w:rPr>
          <w:rFonts w:ascii="Tahoma" w:hAnsi="Tahoma" w:cs="Tahoma"/>
        </w:rPr>
      </w:pPr>
      <w:r>
        <w:rPr>
          <w:rFonts w:ascii="Tahoma" w:hAnsi="Tahoma" w:cs="Tahoma"/>
        </w:rPr>
        <w:t>analizę PEST (analizę obszarów kluczowych w środowisku lokalnym, uwzględniającą czynniki polityczne, ekonomiczne, społeczno – kulturowe i technologiczne),</w:t>
      </w:r>
    </w:p>
    <w:p w14:paraId="3C02E8F2" w14:textId="77777777" w:rsidR="00A633FC" w:rsidRDefault="00A633FC" w:rsidP="00A633FC">
      <w:pPr>
        <w:pStyle w:val="Akapitzlist"/>
        <w:numPr>
          <w:ilvl w:val="0"/>
          <w:numId w:val="16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contextualSpacing/>
        <w:jc w:val="both"/>
        <w:rPr>
          <w:rFonts w:ascii="Tahoma" w:hAnsi="Tahoma" w:cs="Tahoma"/>
        </w:rPr>
      </w:pPr>
      <w:r>
        <w:rPr>
          <w:rFonts w:ascii="Tahoma" w:hAnsi="Tahoma" w:cs="Tahoma"/>
        </w:rPr>
        <w:t>sporządzenie map zasobów i potrzeb, map problemów lokalnych występujących na danym terenie (sporządzone na przykład metodami warsztatowymi z udziałem lokalnych liderów)</w:t>
      </w:r>
    </w:p>
    <w:p w14:paraId="56AF4FB9" w14:textId="77777777" w:rsidR="00A633FC" w:rsidRDefault="00A633FC" w:rsidP="00A633FC">
      <w:pPr>
        <w:pStyle w:val="Akapitzlist"/>
        <w:numPr>
          <w:ilvl w:val="0"/>
          <w:numId w:val="16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contextualSpacing/>
        <w:jc w:val="both"/>
        <w:rPr>
          <w:rFonts w:ascii="Tahoma" w:hAnsi="Tahoma" w:cs="Tahoma"/>
        </w:rPr>
      </w:pPr>
      <w:r>
        <w:rPr>
          <w:rFonts w:ascii="Tahoma" w:hAnsi="Tahoma" w:cs="Tahoma"/>
        </w:rPr>
        <w:t>badania jakościowe (wywiady indywidualne z mieszkańcami, liderami, osobami znaczącymi dla środowiska, badania fokusowe ze zrzeszonymi lub niezrzeszonymi grupami funkcjonującymi w danej społeczności lokalnej),</w:t>
      </w:r>
    </w:p>
    <w:p w14:paraId="1E9254CF" w14:textId="77777777" w:rsidR="00A633FC" w:rsidRPr="009C2A3B" w:rsidRDefault="00A633FC" w:rsidP="00A633FC">
      <w:pPr>
        <w:pStyle w:val="Akapitzlist"/>
        <w:numPr>
          <w:ilvl w:val="0"/>
          <w:numId w:val="16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contextualSpacing/>
        <w:jc w:val="both"/>
        <w:rPr>
          <w:rFonts w:ascii="Tahoma" w:hAnsi="Tahoma" w:cs="Tahoma"/>
        </w:rPr>
      </w:pPr>
      <w:r>
        <w:rPr>
          <w:rFonts w:ascii="Tahoma" w:hAnsi="Tahoma" w:cs="Tahoma"/>
        </w:rPr>
        <w:lastRenderedPageBreak/>
        <w:t>badania ankietowe (uwzględniające pytania w odniesieniu do następujących kategorii: demografia, struktura rodziny, edukacja, aktywność zawodowa,  sytuacja zdrowotna, spędzanie czasu wolnego, tradycje, obyczaje, aktywność społeczna, potrzeby, zauważone zasoby – w tym instytucjonalne).</w:t>
      </w:r>
    </w:p>
    <w:p w14:paraId="60BBFB11" w14:textId="7EDA0DB3" w:rsidR="005525A3" w:rsidRDefault="00D004FD" w:rsidP="0042713C">
      <w:pPr>
        <w:pStyle w:val="Normalny2"/>
        <w:keepNext/>
        <w:widowControl w:val="0"/>
        <w:spacing w:after="120" w:line="360" w:lineRule="auto"/>
        <w:ind w:left="360" w:firstLine="348"/>
        <w:contextualSpacing/>
        <w:jc w:val="both"/>
        <w:rPr>
          <w:rFonts w:ascii="Tahoma" w:hAnsi="Tahoma" w:cs="Tahoma"/>
          <w:color w:val="auto"/>
          <w:sz w:val="22"/>
          <w:szCs w:val="22"/>
        </w:rPr>
      </w:pPr>
      <w:r w:rsidRPr="00237DD8">
        <w:rPr>
          <w:rFonts w:ascii="Tahoma" w:hAnsi="Tahoma" w:cs="Tahoma"/>
          <w:color w:val="auto"/>
          <w:sz w:val="22"/>
          <w:szCs w:val="22"/>
        </w:rPr>
        <w:t>a</w:t>
      </w:r>
      <w:r w:rsidR="00347018">
        <w:rPr>
          <w:rFonts w:ascii="Tahoma" w:hAnsi="Tahoma" w:cs="Tahoma"/>
          <w:color w:val="auto"/>
          <w:sz w:val="22"/>
          <w:szCs w:val="22"/>
        </w:rPr>
        <w:t>na</w:t>
      </w:r>
      <w:r w:rsidRPr="00237DD8">
        <w:rPr>
          <w:rFonts w:ascii="Tahoma" w:hAnsi="Tahoma" w:cs="Tahoma"/>
          <w:color w:val="auto"/>
          <w:sz w:val="22"/>
          <w:szCs w:val="22"/>
        </w:rPr>
        <w:t>liz</w:t>
      </w:r>
      <w:r w:rsidR="00CE5BBF">
        <w:rPr>
          <w:rFonts w:ascii="Tahoma" w:hAnsi="Tahoma" w:cs="Tahoma"/>
          <w:color w:val="auto"/>
          <w:sz w:val="22"/>
          <w:szCs w:val="22"/>
        </w:rPr>
        <w:t>y</w:t>
      </w:r>
      <w:r w:rsidRPr="00237DD8">
        <w:rPr>
          <w:rFonts w:ascii="Tahoma" w:hAnsi="Tahoma" w:cs="Tahoma"/>
          <w:color w:val="auto"/>
          <w:sz w:val="22"/>
          <w:szCs w:val="22"/>
        </w:rPr>
        <w:t xml:space="preserve"> </w:t>
      </w:r>
      <w:r w:rsidR="00CE5BBF">
        <w:rPr>
          <w:rFonts w:ascii="Tahoma" w:hAnsi="Tahoma" w:cs="Tahoma"/>
          <w:color w:val="auto"/>
          <w:sz w:val="22"/>
          <w:szCs w:val="22"/>
        </w:rPr>
        <w:t xml:space="preserve">strategicznej </w:t>
      </w:r>
      <w:r w:rsidRPr="00237DD8">
        <w:rPr>
          <w:rFonts w:ascii="Tahoma" w:hAnsi="Tahoma" w:cs="Tahoma"/>
          <w:color w:val="auto"/>
          <w:sz w:val="22"/>
          <w:szCs w:val="22"/>
        </w:rPr>
        <w:t>SWOT</w:t>
      </w:r>
      <w:r w:rsidR="00CE5BBF">
        <w:rPr>
          <w:rFonts w:ascii="Tahoma" w:hAnsi="Tahoma" w:cs="Tahoma"/>
          <w:color w:val="auto"/>
          <w:sz w:val="22"/>
          <w:szCs w:val="22"/>
        </w:rPr>
        <w:t>. J</w:t>
      </w:r>
      <w:r w:rsidRPr="00237DD8">
        <w:rPr>
          <w:rFonts w:ascii="Tahoma" w:hAnsi="Tahoma" w:cs="Tahoma"/>
          <w:color w:val="auto"/>
          <w:sz w:val="22"/>
          <w:szCs w:val="22"/>
        </w:rPr>
        <w:t xml:space="preserve">est </w:t>
      </w:r>
      <w:r w:rsidR="00CE5BBF">
        <w:rPr>
          <w:rFonts w:ascii="Tahoma" w:hAnsi="Tahoma" w:cs="Tahoma"/>
          <w:color w:val="auto"/>
          <w:sz w:val="22"/>
          <w:szCs w:val="22"/>
        </w:rPr>
        <w:t xml:space="preserve">ona </w:t>
      </w:r>
      <w:r w:rsidRPr="00237DD8">
        <w:rPr>
          <w:rFonts w:ascii="Tahoma" w:hAnsi="Tahoma" w:cs="Tahoma"/>
          <w:color w:val="auto"/>
          <w:sz w:val="22"/>
          <w:szCs w:val="22"/>
        </w:rPr>
        <w:t xml:space="preserve">efektywną metodą identyfikacji słabych i silnych stron oraz badania szans i zagrożeń, jakie stoją przed przedsięwzięciem do realizacji. Istotne jest wybranie czynników mogących mieć wpływ na proces przygotowywania i wdrażania Modelu oraz </w:t>
      </w:r>
      <w:r w:rsidR="0042713C">
        <w:rPr>
          <w:rFonts w:ascii="Tahoma" w:hAnsi="Tahoma" w:cs="Tahoma"/>
          <w:color w:val="auto"/>
          <w:sz w:val="22"/>
          <w:szCs w:val="22"/>
        </w:rPr>
        <w:t>klasyfikacja</w:t>
      </w:r>
      <w:r w:rsidRPr="00237DD8">
        <w:rPr>
          <w:rFonts w:ascii="Tahoma" w:hAnsi="Tahoma" w:cs="Tahoma"/>
          <w:color w:val="auto"/>
          <w:sz w:val="22"/>
          <w:szCs w:val="22"/>
        </w:rPr>
        <w:t xml:space="preserve"> tych czynników według poniższego schematu</w:t>
      </w:r>
      <w:r w:rsidR="0042713C">
        <w:rPr>
          <w:rFonts w:ascii="Tahoma" w:hAnsi="Tahoma" w:cs="Tahoma"/>
          <w:color w:val="auto"/>
          <w:sz w:val="22"/>
          <w:szCs w:val="22"/>
        </w:rPr>
        <w:t>.</w:t>
      </w:r>
    </w:p>
    <w:p w14:paraId="6A2B592A" w14:textId="1C08A110" w:rsidR="004976DD" w:rsidRDefault="004976DD" w:rsidP="0042713C">
      <w:pPr>
        <w:pStyle w:val="Normalny2"/>
        <w:keepNext/>
        <w:widowControl w:val="0"/>
        <w:spacing w:after="120" w:line="360" w:lineRule="auto"/>
        <w:ind w:left="360"/>
        <w:contextualSpacing/>
        <w:jc w:val="both"/>
        <w:rPr>
          <w:rFonts w:ascii="Tahoma" w:hAnsi="Tahoma" w:cs="Tahoma"/>
          <w:color w:val="auto"/>
          <w:sz w:val="22"/>
          <w:szCs w:val="22"/>
        </w:rPr>
      </w:pPr>
    </w:p>
    <w:p w14:paraId="3E061A35" w14:textId="00C294BB" w:rsidR="003172EF" w:rsidRPr="00237DD8" w:rsidRDefault="00A97F66" w:rsidP="00F45637">
      <w:pPr>
        <w:pStyle w:val="Normalny2"/>
        <w:spacing w:after="120" w:line="360" w:lineRule="auto"/>
        <w:ind w:left="426"/>
        <w:contextualSpacing/>
        <w:jc w:val="both"/>
        <w:rPr>
          <w:rFonts w:ascii="Tahoma" w:hAnsi="Tahoma" w:cs="Tahoma"/>
          <w:color w:val="auto"/>
          <w:sz w:val="22"/>
          <w:szCs w:val="22"/>
        </w:rPr>
      </w:pPr>
      <w:r>
        <w:rPr>
          <w:rFonts w:ascii="Tahoma" w:hAnsi="Tahoma" w:cs="Tahoma"/>
          <w:noProof/>
          <w:color w:val="auto"/>
          <w:sz w:val="22"/>
          <w:szCs w:val="22"/>
        </w:rPr>
        <mc:AlternateContent>
          <mc:Choice Requires="wps">
            <w:drawing>
              <wp:anchor distT="0" distB="0" distL="114300" distR="114300" simplePos="0" relativeHeight="251637248" behindDoc="0" locked="0" layoutInCell="1" allowOverlap="1" wp14:anchorId="2B5D1326" wp14:editId="1BFE2AF4">
                <wp:simplePos x="0" y="0"/>
                <wp:positionH relativeFrom="column">
                  <wp:posOffset>252095</wp:posOffset>
                </wp:positionH>
                <wp:positionV relativeFrom="paragraph">
                  <wp:posOffset>64135</wp:posOffset>
                </wp:positionV>
                <wp:extent cx="5480050" cy="4785995"/>
                <wp:effectExtent l="19050" t="19050" r="6350" b="0"/>
                <wp:wrapNone/>
                <wp:docPr id="121"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0050" cy="4785995"/>
                        </a:xfrm>
                        <a:prstGeom prst="rect">
                          <a:avLst/>
                        </a:prstGeom>
                        <a:solidFill>
                          <a:schemeClr val="lt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65D14CA4" w14:textId="77777777" w:rsidR="00500534" w:rsidRPr="00BC1D6F" w:rsidRDefault="00500534" w:rsidP="003172EF">
                            <w:pPr>
                              <w:pStyle w:val="Normalny2"/>
                              <w:spacing w:after="120" w:line="276" w:lineRule="auto"/>
                              <w:ind w:left="1701" w:right="250" w:hanging="1559"/>
                              <w:jc w:val="both"/>
                              <w:rPr>
                                <w:rFonts w:ascii="Tahoma" w:hAnsi="Tahoma" w:cs="Tahoma"/>
                                <w:color w:val="C00000"/>
                                <w:sz w:val="21"/>
                                <w:szCs w:val="21"/>
                              </w:rPr>
                            </w:pPr>
                            <w:r w:rsidRPr="00BC1D6F">
                              <w:rPr>
                                <w:rFonts w:ascii="Tahoma" w:hAnsi="Tahoma" w:cs="Tahoma"/>
                                <w:b/>
                                <w:smallCaps/>
                                <w:color w:val="C00000"/>
                                <w:sz w:val="21"/>
                                <w:szCs w:val="21"/>
                              </w:rPr>
                              <w:t>Szanse</w:t>
                            </w:r>
                            <w:r w:rsidRPr="00BC1D6F">
                              <w:rPr>
                                <w:rFonts w:ascii="Tahoma" w:hAnsi="Tahoma" w:cs="Tahoma"/>
                                <w:b/>
                                <w:color w:val="C00000"/>
                                <w:sz w:val="21"/>
                                <w:szCs w:val="21"/>
                              </w:rPr>
                              <w:tab/>
                            </w:r>
                            <w:r w:rsidRPr="00BC1D6F">
                              <w:rPr>
                                <w:rFonts w:ascii="Tahoma" w:hAnsi="Tahoma" w:cs="Tahoma"/>
                                <w:color w:val="C00000"/>
                                <w:sz w:val="21"/>
                                <w:szCs w:val="21"/>
                              </w:rPr>
                              <w:t>to zjawiska i tendencje w otoczeniu, które, gdy zostaną odpowiednio wykorzystane, staną się impulsem pomyślnej realizacji Modelu oraz osłabią zagrożenia. Przykładową szansą może być niska stopa bezrobocia w gminie lub dobra infrastruktura komunikacyjna.</w:t>
                            </w:r>
                          </w:p>
                          <w:p w14:paraId="29761F99" w14:textId="77777777" w:rsidR="00500534" w:rsidRPr="00BC1D6F" w:rsidRDefault="00500534" w:rsidP="003172EF">
                            <w:pPr>
                              <w:pStyle w:val="Normalny2"/>
                              <w:spacing w:after="120" w:line="276" w:lineRule="auto"/>
                              <w:ind w:left="1701" w:right="250" w:hanging="1559"/>
                              <w:jc w:val="both"/>
                              <w:rPr>
                                <w:rFonts w:ascii="Tahoma" w:hAnsi="Tahoma" w:cs="Tahoma"/>
                                <w:color w:val="C00000"/>
                                <w:sz w:val="21"/>
                                <w:szCs w:val="21"/>
                              </w:rPr>
                            </w:pPr>
                            <w:r w:rsidRPr="00BC1D6F">
                              <w:rPr>
                                <w:rFonts w:ascii="Tahoma" w:hAnsi="Tahoma" w:cs="Tahoma"/>
                                <w:b/>
                                <w:smallCaps/>
                                <w:color w:val="C00000"/>
                                <w:sz w:val="21"/>
                                <w:szCs w:val="21"/>
                              </w:rPr>
                              <w:t>Zagrożenia</w:t>
                            </w:r>
                            <w:r w:rsidRPr="00BC1D6F">
                              <w:rPr>
                                <w:rFonts w:ascii="Tahoma" w:hAnsi="Tahoma" w:cs="Tahoma"/>
                                <w:b/>
                                <w:color w:val="C00000"/>
                                <w:sz w:val="21"/>
                                <w:szCs w:val="21"/>
                              </w:rPr>
                              <w:tab/>
                            </w:r>
                            <w:r w:rsidRPr="00BC1D6F">
                              <w:rPr>
                                <w:rFonts w:ascii="Tahoma" w:hAnsi="Tahoma" w:cs="Tahoma"/>
                                <w:color w:val="C00000"/>
                                <w:sz w:val="21"/>
                                <w:szCs w:val="21"/>
                              </w:rPr>
                              <w:t>to wszystkie czynniki zewnętrzne, środowiskowe, które są postrzegane jako bariery dla realizacji Modelu, utrudnienia, dodatkowe koszty. Istnienie zagrożeń nie pozwala na pełne wykorzystanie szans i mocnych stron. Przykładowym zagrożeniem może być brak koordynacji działań służb w gminie na rzecz osób wykluczonych.</w:t>
                            </w:r>
                          </w:p>
                          <w:p w14:paraId="33A6F943" w14:textId="77777777" w:rsidR="00500534" w:rsidRPr="00BC1D6F" w:rsidRDefault="00500534" w:rsidP="003172EF">
                            <w:pPr>
                              <w:pStyle w:val="Normalny2"/>
                              <w:spacing w:after="120" w:line="276" w:lineRule="auto"/>
                              <w:ind w:left="1701" w:right="250" w:hanging="1559"/>
                              <w:jc w:val="both"/>
                              <w:rPr>
                                <w:rFonts w:ascii="Tahoma" w:hAnsi="Tahoma" w:cs="Tahoma"/>
                                <w:color w:val="C00000"/>
                                <w:sz w:val="21"/>
                                <w:szCs w:val="21"/>
                              </w:rPr>
                            </w:pPr>
                            <w:r w:rsidRPr="00BC1D6F">
                              <w:rPr>
                                <w:rFonts w:ascii="Tahoma" w:hAnsi="Tahoma" w:cs="Tahoma"/>
                                <w:b/>
                                <w:smallCaps/>
                                <w:color w:val="C00000"/>
                                <w:sz w:val="21"/>
                                <w:szCs w:val="21"/>
                              </w:rPr>
                              <w:t>Mocne strony</w:t>
                            </w:r>
                            <w:r w:rsidRPr="00BC1D6F">
                              <w:rPr>
                                <w:rFonts w:ascii="Tahoma" w:hAnsi="Tahoma" w:cs="Tahoma"/>
                                <w:color w:val="C00000"/>
                                <w:sz w:val="21"/>
                                <w:szCs w:val="21"/>
                              </w:rPr>
                              <w:tab/>
                              <w:t xml:space="preserve">to atuty, walory zarówno organizacji i instytucji realizujących Model, jak i rodzin, przedstawicieli obszaru objętego wsparciem w ramach Modelu. Przykładową mocną stroną może być posiadanie </w:t>
                            </w:r>
                            <w:r w:rsidRPr="00BC1D6F">
                              <w:rPr>
                                <w:rFonts w:ascii="Tahoma" w:hAnsi="Tahoma" w:cs="Tahoma"/>
                                <w:color w:val="C00000"/>
                                <w:sz w:val="21"/>
                                <w:szCs w:val="21"/>
                              </w:rPr>
                              <w:br/>
                              <w:t xml:space="preserve">przez instytucję wdrażającą Model dobrze przygotowanej kadry </w:t>
                            </w:r>
                            <w:r w:rsidRPr="00BC1D6F">
                              <w:rPr>
                                <w:rFonts w:ascii="Tahoma" w:hAnsi="Tahoma" w:cs="Tahoma"/>
                                <w:color w:val="C00000"/>
                                <w:sz w:val="21"/>
                                <w:szCs w:val="21"/>
                              </w:rPr>
                              <w:br/>
                              <w:t xml:space="preserve">lub gotowość rodzin do współpracy z instytucjami w ramach Modelu. </w:t>
                            </w:r>
                          </w:p>
                          <w:p w14:paraId="27B56086" w14:textId="77777777" w:rsidR="00500534" w:rsidRPr="00BC1D6F" w:rsidRDefault="00500534" w:rsidP="003172EF">
                            <w:pPr>
                              <w:pStyle w:val="Normalny2"/>
                              <w:spacing w:after="120" w:line="276" w:lineRule="auto"/>
                              <w:ind w:left="1701" w:right="250" w:hanging="1559"/>
                              <w:jc w:val="both"/>
                              <w:rPr>
                                <w:rFonts w:ascii="Tahoma" w:hAnsi="Tahoma" w:cs="Tahoma"/>
                                <w:color w:val="C00000"/>
                                <w:sz w:val="21"/>
                                <w:szCs w:val="21"/>
                              </w:rPr>
                            </w:pPr>
                            <w:r w:rsidRPr="00BC1D6F">
                              <w:rPr>
                                <w:rFonts w:ascii="Tahoma" w:hAnsi="Tahoma" w:cs="Tahoma"/>
                                <w:b/>
                                <w:smallCaps/>
                                <w:color w:val="C00000"/>
                                <w:sz w:val="21"/>
                                <w:szCs w:val="21"/>
                              </w:rPr>
                              <w:t>Słabe strony</w:t>
                            </w:r>
                            <w:r w:rsidRPr="00BC1D6F">
                              <w:rPr>
                                <w:rFonts w:ascii="Tahoma" w:hAnsi="Tahoma" w:cs="Tahoma"/>
                                <w:b/>
                                <w:color w:val="C00000"/>
                                <w:sz w:val="21"/>
                                <w:szCs w:val="21"/>
                              </w:rPr>
                              <w:tab/>
                            </w:r>
                            <w:r w:rsidRPr="00BC1D6F">
                              <w:rPr>
                                <w:rFonts w:ascii="Tahoma" w:hAnsi="Tahoma" w:cs="Tahoma"/>
                                <w:color w:val="C00000"/>
                                <w:sz w:val="21"/>
                                <w:szCs w:val="21"/>
                              </w:rPr>
                              <w:t>dotyczą organizacji i instytucji działających na rzecz rodzin zagrożonych i dotkniętych problemem dziedziczonego ubóstwa. Słabe strony wskazują także na ograniczenia grup objętych wsparciem. Przykładem słabej strony może być brak odpowiedniego zaplecza (pomieszczeń) do realizacji działań lub pogłębiające się zniechęcenie i opór klientów, brak gotowości do zmiany swojej sytuacji.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5D1326" id="Pole tekstowe 25" o:spid="_x0000_s1030" type="#_x0000_t202" style="position:absolute;left:0;text-align:left;margin-left:19.85pt;margin-top:5.05pt;width:431.5pt;height:376.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" fillcolor="white [3201]" strokecolor="#c00000" strokeweight="2.25pt">
                <v:path arrowok="t"/>
                <v:textbox>
                  <w:txbxContent>
                    <w:p w14:paraId="65D14CA4" w14:textId="77777777" w:rsidR="00500534" w:rsidRPr="00BC1D6F" w:rsidRDefault="00500534" w:rsidP="003172EF">
                      <w:pPr>
                        <w:pStyle w:val="Normalny2"/>
                        <w:spacing w:after="120" w:line="276" w:lineRule="auto"/>
                        <w:ind w:left="1701" w:right="250" w:hanging="1559"/>
                        <w:jc w:val="both"/>
                        <w:rPr>
                          <w:rFonts w:ascii="Tahoma" w:hAnsi="Tahoma" w:cs="Tahoma"/>
                          <w:color w:val="C00000"/>
                          <w:sz w:val="21"/>
                          <w:szCs w:val="21"/>
                        </w:rPr>
                      </w:pPr>
                      <w:r w:rsidRPr="00BC1D6F">
                        <w:rPr>
                          <w:rFonts w:ascii="Tahoma" w:hAnsi="Tahoma" w:cs="Tahoma"/>
                          <w:b/>
                          <w:smallCaps/>
                          <w:color w:val="C00000"/>
                          <w:sz w:val="21"/>
                          <w:szCs w:val="21"/>
                        </w:rPr>
                        <w:t>Szanse</w:t>
                      </w:r>
                      <w:r w:rsidRPr="00BC1D6F">
                        <w:rPr>
                          <w:rFonts w:ascii="Tahoma" w:hAnsi="Tahoma" w:cs="Tahoma"/>
                          <w:b/>
                          <w:color w:val="C00000"/>
                          <w:sz w:val="21"/>
                          <w:szCs w:val="21"/>
                        </w:rPr>
                        <w:tab/>
                      </w:r>
                      <w:r w:rsidRPr="00BC1D6F">
                        <w:rPr>
                          <w:rFonts w:ascii="Tahoma" w:hAnsi="Tahoma" w:cs="Tahoma"/>
                          <w:color w:val="C00000"/>
                          <w:sz w:val="21"/>
                          <w:szCs w:val="21"/>
                        </w:rPr>
                        <w:t>to zjawiska i tendencje w otoczeniu, które, gdy zostaną odpowiednio wykorzystane, staną się impulsem pomyślnej realizacji Modelu oraz osłabią zagrożenia. Przykładową szansą może być niska stopa bezrobocia w gminie lub dobra infrastruktura komunikacyjna.</w:t>
                      </w:r>
                    </w:p>
                    <w:p w14:paraId="29761F99" w14:textId="77777777" w:rsidR="00500534" w:rsidRPr="00BC1D6F" w:rsidRDefault="00500534" w:rsidP="003172EF">
                      <w:pPr>
                        <w:pStyle w:val="Normalny2"/>
                        <w:spacing w:after="120" w:line="276" w:lineRule="auto"/>
                        <w:ind w:left="1701" w:right="250" w:hanging="1559"/>
                        <w:jc w:val="both"/>
                        <w:rPr>
                          <w:rFonts w:ascii="Tahoma" w:hAnsi="Tahoma" w:cs="Tahoma"/>
                          <w:color w:val="C00000"/>
                          <w:sz w:val="21"/>
                          <w:szCs w:val="21"/>
                        </w:rPr>
                      </w:pPr>
                      <w:r w:rsidRPr="00BC1D6F">
                        <w:rPr>
                          <w:rFonts w:ascii="Tahoma" w:hAnsi="Tahoma" w:cs="Tahoma"/>
                          <w:b/>
                          <w:smallCaps/>
                          <w:color w:val="C00000"/>
                          <w:sz w:val="21"/>
                          <w:szCs w:val="21"/>
                        </w:rPr>
                        <w:t>Zagrożenia</w:t>
                      </w:r>
                      <w:r w:rsidRPr="00BC1D6F">
                        <w:rPr>
                          <w:rFonts w:ascii="Tahoma" w:hAnsi="Tahoma" w:cs="Tahoma"/>
                          <w:b/>
                          <w:color w:val="C00000"/>
                          <w:sz w:val="21"/>
                          <w:szCs w:val="21"/>
                        </w:rPr>
                        <w:tab/>
                      </w:r>
                      <w:r w:rsidRPr="00BC1D6F">
                        <w:rPr>
                          <w:rFonts w:ascii="Tahoma" w:hAnsi="Tahoma" w:cs="Tahoma"/>
                          <w:color w:val="C00000"/>
                          <w:sz w:val="21"/>
                          <w:szCs w:val="21"/>
                        </w:rPr>
                        <w:t>to wszystkie czynniki zewnętrzne, środowiskowe, które są postrzegane jako bariery dla realizacji Modelu, utrudnienia, dodatkowe koszty. Istnienie zagrożeń nie pozwala na pełne wykorzystanie szans i mocnych stron. Przykładowym zagrożeniem może być brak koordynacji działań służb w gminie na rzecz osób wykluczonych.</w:t>
                      </w:r>
                    </w:p>
                    <w:p w14:paraId="33A6F943" w14:textId="77777777" w:rsidR="00500534" w:rsidRPr="00BC1D6F" w:rsidRDefault="00500534" w:rsidP="003172EF">
                      <w:pPr>
                        <w:pStyle w:val="Normalny2"/>
                        <w:spacing w:after="120" w:line="276" w:lineRule="auto"/>
                        <w:ind w:left="1701" w:right="250" w:hanging="1559"/>
                        <w:jc w:val="both"/>
                        <w:rPr>
                          <w:rFonts w:ascii="Tahoma" w:hAnsi="Tahoma" w:cs="Tahoma"/>
                          <w:color w:val="C00000"/>
                          <w:sz w:val="21"/>
                          <w:szCs w:val="21"/>
                        </w:rPr>
                      </w:pPr>
                      <w:r w:rsidRPr="00BC1D6F">
                        <w:rPr>
                          <w:rFonts w:ascii="Tahoma" w:hAnsi="Tahoma" w:cs="Tahoma"/>
                          <w:b/>
                          <w:smallCaps/>
                          <w:color w:val="C00000"/>
                          <w:sz w:val="21"/>
                          <w:szCs w:val="21"/>
                        </w:rPr>
                        <w:t>Mocne strony</w:t>
                      </w:r>
                      <w:r w:rsidRPr="00BC1D6F">
                        <w:rPr>
                          <w:rFonts w:ascii="Tahoma" w:hAnsi="Tahoma" w:cs="Tahoma"/>
                          <w:color w:val="C00000"/>
                          <w:sz w:val="21"/>
                          <w:szCs w:val="21"/>
                        </w:rPr>
                        <w:tab/>
                        <w:t xml:space="preserve">to atuty, walory zarówno organizacji i instytucji realizujących Model, jak i rodzin, przedstawicieli obszaru objętego wsparciem w ramach Modelu. Przykładową mocną stroną może być posiadanie </w:t>
                      </w:r>
                      <w:r w:rsidRPr="00BC1D6F">
                        <w:rPr>
                          <w:rFonts w:ascii="Tahoma" w:hAnsi="Tahoma" w:cs="Tahoma"/>
                          <w:color w:val="C00000"/>
                          <w:sz w:val="21"/>
                          <w:szCs w:val="21"/>
                        </w:rPr>
                        <w:br/>
                        <w:t xml:space="preserve">przez instytucję wdrażającą Model dobrze przygotowanej kadry </w:t>
                      </w:r>
                      <w:r w:rsidRPr="00BC1D6F">
                        <w:rPr>
                          <w:rFonts w:ascii="Tahoma" w:hAnsi="Tahoma" w:cs="Tahoma"/>
                          <w:color w:val="C00000"/>
                          <w:sz w:val="21"/>
                          <w:szCs w:val="21"/>
                        </w:rPr>
                        <w:br/>
                        <w:t xml:space="preserve">lub gotowość rodzin do współpracy z instytucjami w ramach Modelu. </w:t>
                      </w:r>
                    </w:p>
                    <w:p w14:paraId="27B56086" w14:textId="77777777" w:rsidR="00500534" w:rsidRPr="00BC1D6F" w:rsidRDefault="00500534" w:rsidP="003172EF">
                      <w:pPr>
                        <w:pStyle w:val="Normalny2"/>
                        <w:spacing w:after="120" w:line="276" w:lineRule="auto"/>
                        <w:ind w:left="1701" w:right="250" w:hanging="1559"/>
                        <w:jc w:val="both"/>
                        <w:rPr>
                          <w:rFonts w:ascii="Tahoma" w:hAnsi="Tahoma" w:cs="Tahoma"/>
                          <w:color w:val="C00000"/>
                          <w:sz w:val="21"/>
                          <w:szCs w:val="21"/>
                        </w:rPr>
                      </w:pPr>
                      <w:r w:rsidRPr="00BC1D6F">
                        <w:rPr>
                          <w:rFonts w:ascii="Tahoma" w:hAnsi="Tahoma" w:cs="Tahoma"/>
                          <w:b/>
                          <w:smallCaps/>
                          <w:color w:val="C00000"/>
                          <w:sz w:val="21"/>
                          <w:szCs w:val="21"/>
                        </w:rPr>
                        <w:t>Słabe strony</w:t>
                      </w:r>
                      <w:r w:rsidRPr="00BC1D6F">
                        <w:rPr>
                          <w:rFonts w:ascii="Tahoma" w:hAnsi="Tahoma" w:cs="Tahoma"/>
                          <w:b/>
                          <w:color w:val="C00000"/>
                          <w:sz w:val="21"/>
                          <w:szCs w:val="21"/>
                        </w:rPr>
                        <w:tab/>
                      </w:r>
                      <w:r w:rsidRPr="00BC1D6F">
                        <w:rPr>
                          <w:rFonts w:ascii="Tahoma" w:hAnsi="Tahoma" w:cs="Tahoma"/>
                          <w:color w:val="C00000"/>
                          <w:sz w:val="21"/>
                          <w:szCs w:val="21"/>
                        </w:rPr>
                        <w:t>dotyczą organizacji i instytucji działających na rzecz rodzin zagrożonych i dotkniętych problemem dziedziczonego ubóstwa. Słabe strony wskazują także na ograniczenia grup objętych wsparciem. Przykładem słabej strony może być brak odpowiedniego zaplecza (pomieszczeń) do realizacji działań lub pogłębiające się zniechęcenie i opór klientów, brak gotowości do zmiany swojej sytuacji.</w:t>
                      </w:r>
                    </w:p>
                  </w:txbxContent>
                </v:textbox>
              </v:shape>
            </w:pict>
          </mc:Fallback>
        </mc:AlternateContent>
      </w:r>
    </w:p>
    <w:p w14:paraId="0B282AD0" w14:textId="77777777" w:rsidR="003172EF" w:rsidRPr="00237DD8" w:rsidRDefault="003172EF" w:rsidP="00F45637">
      <w:pPr>
        <w:pStyle w:val="Normalny2"/>
        <w:spacing w:after="120" w:line="360" w:lineRule="auto"/>
        <w:ind w:left="426"/>
        <w:contextualSpacing/>
        <w:jc w:val="both"/>
        <w:rPr>
          <w:rFonts w:ascii="Tahoma" w:hAnsi="Tahoma" w:cs="Tahoma"/>
          <w:color w:val="auto"/>
          <w:sz w:val="22"/>
          <w:szCs w:val="22"/>
        </w:rPr>
      </w:pPr>
    </w:p>
    <w:p w14:paraId="1EFF32F3" w14:textId="77777777" w:rsidR="003172EF" w:rsidRPr="00237DD8" w:rsidRDefault="003172EF" w:rsidP="00F45637">
      <w:pPr>
        <w:pStyle w:val="Normalny2"/>
        <w:spacing w:after="120" w:line="360" w:lineRule="auto"/>
        <w:ind w:left="426"/>
        <w:contextualSpacing/>
        <w:jc w:val="both"/>
        <w:rPr>
          <w:rFonts w:ascii="Tahoma" w:hAnsi="Tahoma" w:cs="Tahoma"/>
          <w:color w:val="auto"/>
          <w:sz w:val="22"/>
          <w:szCs w:val="22"/>
        </w:rPr>
      </w:pPr>
    </w:p>
    <w:p w14:paraId="3F524F65" w14:textId="77777777" w:rsidR="003172EF" w:rsidRPr="00237DD8" w:rsidRDefault="003172EF" w:rsidP="00F45637">
      <w:pPr>
        <w:pStyle w:val="Normalny2"/>
        <w:spacing w:after="120" w:line="360" w:lineRule="auto"/>
        <w:ind w:left="426"/>
        <w:contextualSpacing/>
        <w:jc w:val="both"/>
        <w:rPr>
          <w:rFonts w:ascii="Tahoma" w:hAnsi="Tahoma" w:cs="Tahoma"/>
          <w:color w:val="auto"/>
          <w:sz w:val="22"/>
          <w:szCs w:val="22"/>
        </w:rPr>
      </w:pPr>
    </w:p>
    <w:p w14:paraId="53BCBB98" w14:textId="77777777" w:rsidR="003172EF" w:rsidRPr="00237DD8" w:rsidRDefault="003172EF" w:rsidP="00F45637">
      <w:pPr>
        <w:pStyle w:val="Normalny2"/>
        <w:spacing w:after="120" w:line="360" w:lineRule="auto"/>
        <w:ind w:left="426"/>
        <w:contextualSpacing/>
        <w:jc w:val="both"/>
        <w:rPr>
          <w:rFonts w:ascii="Tahoma" w:hAnsi="Tahoma" w:cs="Tahoma"/>
          <w:color w:val="auto"/>
          <w:sz w:val="22"/>
          <w:szCs w:val="22"/>
        </w:rPr>
      </w:pPr>
    </w:p>
    <w:p w14:paraId="0A759143" w14:textId="77777777" w:rsidR="003172EF" w:rsidRPr="00237DD8" w:rsidRDefault="003172EF" w:rsidP="00F45637">
      <w:pPr>
        <w:pStyle w:val="Normalny2"/>
        <w:spacing w:after="120" w:line="360" w:lineRule="auto"/>
        <w:ind w:left="426"/>
        <w:contextualSpacing/>
        <w:jc w:val="both"/>
        <w:rPr>
          <w:rFonts w:ascii="Tahoma" w:hAnsi="Tahoma" w:cs="Tahoma"/>
          <w:color w:val="auto"/>
          <w:sz w:val="22"/>
          <w:szCs w:val="22"/>
        </w:rPr>
      </w:pPr>
    </w:p>
    <w:p w14:paraId="5B525F0D" w14:textId="77777777" w:rsidR="003172EF" w:rsidRPr="00237DD8" w:rsidRDefault="003172EF" w:rsidP="00F45637">
      <w:pPr>
        <w:pStyle w:val="Normalny2"/>
        <w:spacing w:after="120" w:line="360" w:lineRule="auto"/>
        <w:ind w:left="426"/>
        <w:contextualSpacing/>
        <w:jc w:val="both"/>
        <w:rPr>
          <w:rFonts w:ascii="Tahoma" w:hAnsi="Tahoma" w:cs="Tahoma"/>
          <w:color w:val="auto"/>
          <w:sz w:val="22"/>
          <w:szCs w:val="22"/>
        </w:rPr>
      </w:pPr>
    </w:p>
    <w:p w14:paraId="021559E8" w14:textId="77777777" w:rsidR="003172EF" w:rsidRPr="00237DD8" w:rsidRDefault="003172EF" w:rsidP="00F45637">
      <w:pPr>
        <w:pStyle w:val="Normalny2"/>
        <w:spacing w:after="120" w:line="360" w:lineRule="auto"/>
        <w:ind w:left="426"/>
        <w:contextualSpacing/>
        <w:jc w:val="both"/>
        <w:rPr>
          <w:rFonts w:ascii="Tahoma" w:hAnsi="Tahoma" w:cs="Tahoma"/>
          <w:color w:val="auto"/>
          <w:sz w:val="22"/>
          <w:szCs w:val="22"/>
        </w:rPr>
      </w:pPr>
    </w:p>
    <w:p w14:paraId="0826C724" w14:textId="77777777" w:rsidR="003172EF" w:rsidRPr="00237DD8" w:rsidRDefault="003172EF" w:rsidP="00F45637">
      <w:pPr>
        <w:pStyle w:val="Normalny2"/>
        <w:spacing w:after="120" w:line="360" w:lineRule="auto"/>
        <w:ind w:left="426"/>
        <w:contextualSpacing/>
        <w:jc w:val="both"/>
        <w:rPr>
          <w:rFonts w:ascii="Tahoma" w:hAnsi="Tahoma" w:cs="Tahoma"/>
          <w:color w:val="auto"/>
          <w:sz w:val="22"/>
          <w:szCs w:val="22"/>
        </w:rPr>
      </w:pPr>
    </w:p>
    <w:p w14:paraId="52B269D9" w14:textId="77777777" w:rsidR="003172EF" w:rsidRPr="00237DD8" w:rsidRDefault="003172EF" w:rsidP="00F45637">
      <w:pPr>
        <w:pStyle w:val="Normalny2"/>
        <w:spacing w:after="120" w:line="360" w:lineRule="auto"/>
        <w:ind w:left="426"/>
        <w:contextualSpacing/>
        <w:jc w:val="both"/>
        <w:rPr>
          <w:rFonts w:ascii="Tahoma" w:hAnsi="Tahoma" w:cs="Tahoma"/>
          <w:color w:val="auto"/>
          <w:sz w:val="22"/>
          <w:szCs w:val="22"/>
        </w:rPr>
      </w:pPr>
    </w:p>
    <w:p w14:paraId="21939C64" w14:textId="77777777" w:rsidR="004B4011" w:rsidRPr="00237DD8" w:rsidRDefault="004B4011" w:rsidP="00F45637">
      <w:pPr>
        <w:pStyle w:val="Normalny2"/>
        <w:spacing w:after="120" w:line="360" w:lineRule="auto"/>
        <w:ind w:left="426"/>
        <w:contextualSpacing/>
        <w:jc w:val="both"/>
        <w:rPr>
          <w:rFonts w:ascii="Tahoma" w:hAnsi="Tahoma" w:cs="Tahoma"/>
          <w:color w:val="auto"/>
          <w:sz w:val="22"/>
          <w:szCs w:val="22"/>
        </w:rPr>
      </w:pPr>
    </w:p>
    <w:p w14:paraId="36E36878" w14:textId="77777777" w:rsidR="004B4011" w:rsidRPr="00237DD8" w:rsidRDefault="004B4011" w:rsidP="00F45637">
      <w:pPr>
        <w:pStyle w:val="Normalny2"/>
        <w:spacing w:after="120" w:line="360" w:lineRule="auto"/>
        <w:ind w:left="426"/>
        <w:contextualSpacing/>
        <w:jc w:val="both"/>
        <w:rPr>
          <w:rFonts w:ascii="Tahoma" w:hAnsi="Tahoma" w:cs="Tahoma"/>
          <w:color w:val="auto"/>
          <w:sz w:val="22"/>
          <w:szCs w:val="22"/>
        </w:rPr>
      </w:pPr>
    </w:p>
    <w:p w14:paraId="4D2B89A7" w14:textId="77777777" w:rsidR="004B4011" w:rsidRPr="00237DD8" w:rsidRDefault="004B4011" w:rsidP="00F45637">
      <w:pPr>
        <w:pStyle w:val="Normalny2"/>
        <w:spacing w:after="120" w:line="360" w:lineRule="auto"/>
        <w:ind w:left="426"/>
        <w:contextualSpacing/>
        <w:jc w:val="both"/>
        <w:rPr>
          <w:rFonts w:ascii="Tahoma" w:hAnsi="Tahoma" w:cs="Tahoma"/>
          <w:color w:val="auto"/>
          <w:sz w:val="22"/>
          <w:szCs w:val="22"/>
        </w:rPr>
      </w:pPr>
    </w:p>
    <w:p w14:paraId="1A4C9F24" w14:textId="77777777" w:rsidR="004B4011" w:rsidRPr="00237DD8" w:rsidRDefault="004B4011" w:rsidP="00F45637">
      <w:pPr>
        <w:pStyle w:val="Normalny2"/>
        <w:spacing w:after="120" w:line="360" w:lineRule="auto"/>
        <w:ind w:left="426"/>
        <w:contextualSpacing/>
        <w:jc w:val="both"/>
        <w:rPr>
          <w:rFonts w:ascii="Tahoma" w:hAnsi="Tahoma" w:cs="Tahoma"/>
          <w:color w:val="auto"/>
          <w:sz w:val="22"/>
          <w:szCs w:val="22"/>
        </w:rPr>
      </w:pPr>
    </w:p>
    <w:p w14:paraId="0881E8E5" w14:textId="77777777" w:rsidR="004B4011" w:rsidRPr="00237DD8" w:rsidRDefault="004B4011" w:rsidP="00F45637">
      <w:pPr>
        <w:pStyle w:val="Normalny2"/>
        <w:spacing w:after="120" w:line="360" w:lineRule="auto"/>
        <w:ind w:left="426"/>
        <w:contextualSpacing/>
        <w:jc w:val="both"/>
        <w:rPr>
          <w:rFonts w:ascii="Tahoma" w:hAnsi="Tahoma" w:cs="Tahoma"/>
          <w:color w:val="auto"/>
          <w:sz w:val="22"/>
          <w:szCs w:val="22"/>
        </w:rPr>
      </w:pPr>
    </w:p>
    <w:p w14:paraId="7AD0513C" w14:textId="77777777" w:rsidR="004B4011" w:rsidRPr="00237DD8" w:rsidRDefault="004B4011" w:rsidP="00F45637">
      <w:pPr>
        <w:pStyle w:val="Normalny2"/>
        <w:spacing w:after="120" w:line="360" w:lineRule="auto"/>
        <w:ind w:left="426"/>
        <w:contextualSpacing/>
        <w:jc w:val="both"/>
        <w:rPr>
          <w:rFonts w:ascii="Tahoma" w:hAnsi="Tahoma" w:cs="Tahoma"/>
          <w:color w:val="auto"/>
          <w:sz w:val="22"/>
          <w:szCs w:val="22"/>
        </w:rPr>
      </w:pPr>
    </w:p>
    <w:p w14:paraId="24C965E8" w14:textId="77777777" w:rsidR="00BC1D6F" w:rsidRDefault="00BC1D6F" w:rsidP="00BC1D6F">
      <w:pPr>
        <w:pStyle w:val="Normalny2"/>
        <w:keepNext/>
        <w:widowControl w:val="0"/>
        <w:spacing w:after="120" w:line="360" w:lineRule="auto"/>
        <w:contextualSpacing/>
        <w:jc w:val="both"/>
        <w:rPr>
          <w:rFonts w:ascii="Tahoma" w:hAnsi="Tahoma" w:cs="Tahoma"/>
          <w:color w:val="auto"/>
          <w:sz w:val="22"/>
          <w:szCs w:val="22"/>
        </w:rPr>
      </w:pPr>
    </w:p>
    <w:p w14:paraId="5D57398A" w14:textId="77777777" w:rsidR="000A2887" w:rsidRDefault="000A2887" w:rsidP="00BC1D6F">
      <w:pPr>
        <w:pStyle w:val="Normalny2"/>
        <w:keepNext/>
        <w:widowControl w:val="0"/>
        <w:spacing w:after="120" w:line="360" w:lineRule="auto"/>
        <w:contextualSpacing/>
        <w:jc w:val="both"/>
        <w:rPr>
          <w:rFonts w:ascii="Tahoma" w:hAnsi="Tahoma" w:cs="Tahoma"/>
          <w:color w:val="auto"/>
          <w:sz w:val="22"/>
          <w:szCs w:val="22"/>
        </w:rPr>
      </w:pPr>
    </w:p>
    <w:p w14:paraId="76474F2D" w14:textId="77777777" w:rsidR="000A2887" w:rsidRDefault="000A2887" w:rsidP="00BC1D6F">
      <w:pPr>
        <w:pStyle w:val="Normalny2"/>
        <w:keepNext/>
        <w:widowControl w:val="0"/>
        <w:spacing w:after="120" w:line="360" w:lineRule="auto"/>
        <w:contextualSpacing/>
        <w:jc w:val="both"/>
        <w:rPr>
          <w:rFonts w:ascii="Tahoma" w:hAnsi="Tahoma" w:cs="Tahoma"/>
          <w:color w:val="auto"/>
          <w:sz w:val="22"/>
          <w:szCs w:val="22"/>
        </w:rPr>
      </w:pPr>
    </w:p>
    <w:p w14:paraId="28B56EB4" w14:textId="77777777" w:rsidR="001C1DCD" w:rsidRDefault="001C1DCD" w:rsidP="00BC1D6F">
      <w:pPr>
        <w:pStyle w:val="Normalny2"/>
        <w:keepNext/>
        <w:widowControl w:val="0"/>
        <w:spacing w:after="120" w:line="360" w:lineRule="auto"/>
        <w:contextualSpacing/>
        <w:jc w:val="both"/>
        <w:rPr>
          <w:rFonts w:ascii="Tahoma" w:hAnsi="Tahoma" w:cs="Tahoma"/>
          <w:color w:val="auto"/>
          <w:sz w:val="22"/>
          <w:szCs w:val="22"/>
        </w:rPr>
      </w:pPr>
    </w:p>
    <w:p w14:paraId="5364C4E2" w14:textId="54A799A7" w:rsidR="00D004FD" w:rsidRPr="00237DD8" w:rsidRDefault="00D004FD" w:rsidP="00BC1D6F">
      <w:pPr>
        <w:pStyle w:val="Normalny2"/>
        <w:keepNext/>
        <w:widowControl w:val="0"/>
        <w:spacing w:after="120" w:line="360" w:lineRule="auto"/>
        <w:contextualSpacing/>
        <w:jc w:val="both"/>
        <w:rPr>
          <w:rFonts w:ascii="Tahoma" w:hAnsi="Tahoma" w:cs="Tahoma"/>
          <w:color w:val="auto"/>
          <w:sz w:val="22"/>
          <w:szCs w:val="22"/>
        </w:rPr>
      </w:pPr>
      <w:r w:rsidRPr="00237DD8">
        <w:rPr>
          <w:rFonts w:ascii="Tahoma" w:hAnsi="Tahoma" w:cs="Tahoma"/>
          <w:color w:val="auto"/>
          <w:sz w:val="22"/>
          <w:szCs w:val="22"/>
        </w:rPr>
        <w:t xml:space="preserve">Przeprowadzenie analizy SWOT pomaga w uniknięciu zagrożeń, wykorzystaniu szans </w:t>
      </w:r>
      <w:r w:rsidR="00FA64D9" w:rsidRPr="00237DD8">
        <w:rPr>
          <w:rFonts w:ascii="Tahoma" w:hAnsi="Tahoma" w:cs="Tahoma"/>
          <w:color w:val="auto"/>
          <w:sz w:val="22"/>
          <w:szCs w:val="22"/>
        </w:rPr>
        <w:br/>
      </w:r>
      <w:r w:rsidRPr="00237DD8">
        <w:rPr>
          <w:rFonts w:ascii="Tahoma" w:hAnsi="Tahoma" w:cs="Tahoma"/>
          <w:color w:val="auto"/>
          <w:sz w:val="22"/>
          <w:szCs w:val="22"/>
        </w:rPr>
        <w:t xml:space="preserve">i wzmocnieniu słabych stron. Umożliwia spojrzenie na podejmowane działania zarówno </w:t>
      </w:r>
      <w:r w:rsidR="00FA64D9" w:rsidRPr="00237DD8">
        <w:rPr>
          <w:rFonts w:ascii="Tahoma" w:hAnsi="Tahoma" w:cs="Tahoma"/>
          <w:color w:val="auto"/>
          <w:sz w:val="22"/>
          <w:szCs w:val="22"/>
        </w:rPr>
        <w:br/>
      </w:r>
      <w:r w:rsidRPr="00237DD8">
        <w:rPr>
          <w:rFonts w:ascii="Tahoma" w:hAnsi="Tahoma" w:cs="Tahoma"/>
          <w:color w:val="auto"/>
          <w:sz w:val="22"/>
          <w:szCs w:val="22"/>
        </w:rPr>
        <w:t>z perspektywy spraw, które ujawniła analiza i muszą zostać wykonane, jak i z ogólnej perspektywy. W rezultacie analizy może zostać podjęta decyzja o implementacji Modelu lub zaniechaniu implementacji.</w:t>
      </w:r>
      <w:r w:rsidR="007D7AFD">
        <w:rPr>
          <w:rFonts w:ascii="Tahoma" w:hAnsi="Tahoma" w:cs="Tahoma"/>
          <w:color w:val="auto"/>
          <w:sz w:val="22"/>
          <w:szCs w:val="22"/>
        </w:rPr>
        <w:t xml:space="preserve"> Analiza SWOT moż</w:t>
      </w:r>
      <w:r w:rsidR="00F25962">
        <w:rPr>
          <w:rFonts w:ascii="Tahoma" w:hAnsi="Tahoma" w:cs="Tahoma"/>
          <w:color w:val="auto"/>
          <w:sz w:val="22"/>
          <w:szCs w:val="22"/>
        </w:rPr>
        <w:t>e</w:t>
      </w:r>
      <w:r w:rsidR="007D7AFD">
        <w:rPr>
          <w:rFonts w:ascii="Tahoma" w:hAnsi="Tahoma" w:cs="Tahoma"/>
          <w:color w:val="auto"/>
          <w:sz w:val="22"/>
          <w:szCs w:val="22"/>
        </w:rPr>
        <w:t xml:space="preserve"> być przeprowadzona zarówno w ramach działań wewnętrznych instytucji </w:t>
      </w:r>
      <w:r w:rsidR="00F25962">
        <w:rPr>
          <w:rFonts w:ascii="Tahoma" w:hAnsi="Tahoma" w:cs="Tahoma"/>
          <w:color w:val="auto"/>
          <w:sz w:val="22"/>
          <w:szCs w:val="22"/>
        </w:rPr>
        <w:t>wdrażającej</w:t>
      </w:r>
      <w:r w:rsidR="007D7AFD">
        <w:rPr>
          <w:rFonts w:ascii="Tahoma" w:hAnsi="Tahoma" w:cs="Tahoma"/>
          <w:color w:val="auto"/>
          <w:sz w:val="22"/>
          <w:szCs w:val="22"/>
        </w:rPr>
        <w:t xml:space="preserve"> model</w:t>
      </w:r>
      <w:r w:rsidR="00447A37">
        <w:rPr>
          <w:rFonts w:ascii="Tahoma" w:hAnsi="Tahoma" w:cs="Tahoma"/>
          <w:color w:val="auto"/>
          <w:sz w:val="22"/>
          <w:szCs w:val="22"/>
        </w:rPr>
        <w:t>,</w:t>
      </w:r>
      <w:r w:rsidR="007D7AFD">
        <w:rPr>
          <w:rFonts w:ascii="Tahoma" w:hAnsi="Tahoma" w:cs="Tahoma"/>
          <w:color w:val="auto"/>
          <w:sz w:val="22"/>
          <w:szCs w:val="22"/>
        </w:rPr>
        <w:t xml:space="preserve"> jak i w formule </w:t>
      </w:r>
      <w:r w:rsidR="00112179">
        <w:rPr>
          <w:rFonts w:ascii="Tahoma" w:hAnsi="Tahoma" w:cs="Tahoma"/>
          <w:color w:val="auto"/>
          <w:sz w:val="22"/>
          <w:szCs w:val="22"/>
        </w:rPr>
        <w:t xml:space="preserve">przewidującej włączenie </w:t>
      </w:r>
      <w:r w:rsidR="00112179">
        <w:rPr>
          <w:rFonts w:ascii="Tahoma" w:hAnsi="Tahoma" w:cs="Tahoma"/>
          <w:color w:val="auto"/>
          <w:sz w:val="22"/>
          <w:szCs w:val="22"/>
        </w:rPr>
        <w:lastRenderedPageBreak/>
        <w:t xml:space="preserve">poszczególnych partnerów społecznych – np. w formie spotkań warsztatowych będących początkiem dalszej pracy ze środowiskiem lokalnym. </w:t>
      </w:r>
    </w:p>
    <w:p w14:paraId="5BE1F59B" w14:textId="77777777" w:rsidR="005525A3" w:rsidRPr="00237DD8" w:rsidRDefault="005525A3" w:rsidP="00F45637">
      <w:pPr>
        <w:pStyle w:val="Akapitzlist"/>
        <w:pBdr>
          <w:top w:val="none" w:sz="0" w:space="0" w:color="auto"/>
          <w:left w:val="none" w:sz="0" w:space="0" w:color="auto"/>
          <w:bottom w:val="none" w:sz="0" w:space="0" w:color="auto"/>
          <w:right w:val="none" w:sz="0" w:space="0" w:color="auto"/>
          <w:between w:val="none" w:sz="0" w:space="0" w:color="auto"/>
        </w:pBdr>
        <w:spacing w:after="120" w:line="360" w:lineRule="auto"/>
        <w:ind w:left="720"/>
        <w:contextualSpacing/>
        <w:jc w:val="both"/>
        <w:rPr>
          <w:rFonts w:ascii="Tahoma" w:hAnsi="Tahoma" w:cs="Tahoma"/>
          <w:b/>
          <w:color w:val="2E74B5" w:themeColor="accent1" w:themeShade="BF"/>
        </w:rPr>
      </w:pPr>
    </w:p>
    <w:p w14:paraId="06981D8B" w14:textId="77777777" w:rsidR="003B7788" w:rsidRPr="006F658D" w:rsidRDefault="00D004FD" w:rsidP="00F45637">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b/>
          <w:color w:val="4BACC6"/>
        </w:rPr>
      </w:pPr>
      <w:r w:rsidRPr="00143271">
        <w:rPr>
          <w:rFonts w:ascii="Tahoma" w:hAnsi="Tahoma" w:cs="Tahoma"/>
          <w:b/>
          <w:color w:val="4BACC6"/>
        </w:rPr>
        <w:t>Oszacowanie potencjału kadr</w:t>
      </w:r>
      <w:r w:rsidR="003B7788" w:rsidRPr="00143271">
        <w:rPr>
          <w:rFonts w:ascii="Tahoma" w:hAnsi="Tahoma" w:cs="Tahoma"/>
          <w:b/>
          <w:color w:val="4BACC6"/>
        </w:rPr>
        <w:t>owego niezbędnego do wdrożenia M</w:t>
      </w:r>
      <w:r w:rsidRPr="00143271">
        <w:rPr>
          <w:rFonts w:ascii="Tahoma" w:hAnsi="Tahoma" w:cs="Tahoma"/>
          <w:b/>
          <w:color w:val="4BACC6"/>
        </w:rPr>
        <w:t xml:space="preserve">odelu </w:t>
      </w:r>
    </w:p>
    <w:p w14:paraId="14B215FF" w14:textId="5F03262B" w:rsidR="00D004FD" w:rsidRDefault="00D004FD" w:rsidP="00791E62">
      <w:pPr>
        <w:pStyle w:val="Normalny2"/>
        <w:keepNext/>
        <w:widowControl w:val="0"/>
        <w:spacing w:after="120" w:line="360" w:lineRule="auto"/>
        <w:ind w:left="284" w:firstLine="424"/>
        <w:contextualSpacing/>
        <w:jc w:val="both"/>
        <w:rPr>
          <w:rFonts w:ascii="Tahoma" w:hAnsi="Tahoma" w:cs="Tahoma"/>
          <w:color w:val="auto"/>
          <w:sz w:val="22"/>
          <w:szCs w:val="22"/>
        </w:rPr>
      </w:pPr>
      <w:r w:rsidRPr="00237DD8">
        <w:rPr>
          <w:rFonts w:ascii="Tahoma" w:hAnsi="Tahoma" w:cs="Tahoma"/>
          <w:sz w:val="22"/>
          <w:szCs w:val="22"/>
        </w:rPr>
        <w:t xml:space="preserve">Na tym etapie istotne jest rozpoznanie zasobów kadrowych pozostających </w:t>
      </w:r>
      <w:r w:rsidR="005411E9">
        <w:rPr>
          <w:rFonts w:ascii="Tahoma" w:hAnsi="Tahoma" w:cs="Tahoma"/>
          <w:sz w:val="22"/>
          <w:szCs w:val="22"/>
        </w:rPr>
        <w:br/>
      </w:r>
      <w:r w:rsidRPr="00237DD8">
        <w:rPr>
          <w:rFonts w:ascii="Tahoma" w:hAnsi="Tahoma" w:cs="Tahoma"/>
          <w:sz w:val="22"/>
          <w:szCs w:val="22"/>
        </w:rPr>
        <w:t xml:space="preserve">w dyspozycji instytucji wdrażającej Model oraz potrzeb wynikających z wdrożenia modelu. </w:t>
      </w:r>
      <w:r w:rsidRPr="00237DD8">
        <w:rPr>
          <w:rFonts w:ascii="Tahoma" w:hAnsi="Tahoma" w:cs="Tahoma"/>
          <w:color w:val="auto"/>
          <w:sz w:val="22"/>
          <w:szCs w:val="22"/>
        </w:rPr>
        <w:t>Konieczne jest rozeznanie zarówno niedoborów kadrowych</w:t>
      </w:r>
      <w:r w:rsidR="00CF2B6C">
        <w:rPr>
          <w:rFonts w:ascii="Tahoma" w:hAnsi="Tahoma" w:cs="Tahoma"/>
          <w:color w:val="auto"/>
          <w:sz w:val="22"/>
          <w:szCs w:val="22"/>
        </w:rPr>
        <w:t>,</w:t>
      </w:r>
      <w:r w:rsidRPr="00237DD8">
        <w:rPr>
          <w:rFonts w:ascii="Tahoma" w:hAnsi="Tahoma" w:cs="Tahoma"/>
          <w:color w:val="auto"/>
          <w:sz w:val="22"/>
          <w:szCs w:val="22"/>
        </w:rPr>
        <w:t xml:space="preserve"> jak i faktycznego potencjału, jakim dysponują pracownicy </w:t>
      </w:r>
      <w:r w:rsidR="004E6CE1">
        <w:rPr>
          <w:rFonts w:ascii="Tahoma" w:hAnsi="Tahoma" w:cs="Tahoma"/>
          <w:color w:val="auto"/>
          <w:sz w:val="22"/>
          <w:szCs w:val="22"/>
        </w:rPr>
        <w:t>o</w:t>
      </w:r>
      <w:r w:rsidRPr="00237DD8">
        <w:rPr>
          <w:rFonts w:ascii="Tahoma" w:hAnsi="Tahoma" w:cs="Tahoma"/>
          <w:color w:val="auto"/>
          <w:sz w:val="22"/>
          <w:szCs w:val="22"/>
        </w:rPr>
        <w:t xml:space="preserve">środka </w:t>
      </w:r>
      <w:r w:rsidR="004E6CE1">
        <w:rPr>
          <w:rFonts w:ascii="Tahoma" w:hAnsi="Tahoma" w:cs="Tahoma"/>
          <w:color w:val="auto"/>
          <w:sz w:val="22"/>
          <w:szCs w:val="22"/>
        </w:rPr>
        <w:t xml:space="preserve">pomocy społecznej </w:t>
      </w:r>
      <w:r w:rsidRPr="00237DD8">
        <w:rPr>
          <w:rFonts w:ascii="Tahoma" w:hAnsi="Tahoma" w:cs="Tahoma"/>
          <w:color w:val="auto"/>
          <w:sz w:val="22"/>
          <w:szCs w:val="22"/>
        </w:rPr>
        <w:t xml:space="preserve">w zakresie kompetencji metodycznych niezbędnych do realizacji zadań w ramach Modelu. Zaangażowanie kadrowe </w:t>
      </w:r>
      <w:r w:rsidR="004E6CE1">
        <w:rPr>
          <w:rFonts w:ascii="Tahoma" w:hAnsi="Tahoma" w:cs="Tahoma"/>
          <w:color w:val="auto"/>
          <w:sz w:val="22"/>
          <w:szCs w:val="22"/>
        </w:rPr>
        <w:t>o</w:t>
      </w:r>
      <w:r w:rsidRPr="00237DD8">
        <w:rPr>
          <w:rFonts w:ascii="Tahoma" w:hAnsi="Tahoma" w:cs="Tahoma"/>
          <w:color w:val="auto"/>
          <w:sz w:val="22"/>
          <w:szCs w:val="22"/>
        </w:rPr>
        <w:t>środka zależne jest także od potencjału</w:t>
      </w:r>
      <w:r w:rsidR="004E6CE1">
        <w:rPr>
          <w:rFonts w:ascii="Tahoma" w:hAnsi="Tahoma" w:cs="Tahoma"/>
          <w:color w:val="auto"/>
          <w:sz w:val="22"/>
          <w:szCs w:val="22"/>
        </w:rPr>
        <w:t>,</w:t>
      </w:r>
      <w:r w:rsidRPr="00237DD8">
        <w:rPr>
          <w:rFonts w:ascii="Tahoma" w:hAnsi="Tahoma" w:cs="Tahoma"/>
          <w:color w:val="auto"/>
          <w:sz w:val="22"/>
          <w:szCs w:val="22"/>
        </w:rPr>
        <w:t xml:space="preserve"> jakim mogą go wesprzeć lokalne instytucje.</w:t>
      </w:r>
      <w:r w:rsidR="00CF2B6C">
        <w:rPr>
          <w:rFonts w:ascii="Tahoma" w:hAnsi="Tahoma" w:cs="Tahoma"/>
          <w:color w:val="auto"/>
          <w:sz w:val="22"/>
          <w:szCs w:val="22"/>
        </w:rPr>
        <w:t xml:space="preserve"> </w:t>
      </w:r>
      <w:r w:rsidR="006941A6">
        <w:rPr>
          <w:rFonts w:ascii="Tahoma" w:hAnsi="Tahoma" w:cs="Tahoma"/>
          <w:color w:val="auto"/>
          <w:sz w:val="22"/>
          <w:szCs w:val="22"/>
        </w:rPr>
        <w:t>Warto</w:t>
      </w:r>
      <w:r w:rsidR="00CF2B6C">
        <w:rPr>
          <w:rFonts w:ascii="Tahoma" w:hAnsi="Tahoma" w:cs="Tahoma"/>
          <w:color w:val="auto"/>
          <w:sz w:val="22"/>
          <w:szCs w:val="22"/>
        </w:rPr>
        <w:t xml:space="preserve"> rozważyć zwłaszcza włą</w:t>
      </w:r>
      <w:r w:rsidR="006941A6">
        <w:rPr>
          <w:rFonts w:ascii="Tahoma" w:hAnsi="Tahoma" w:cs="Tahoma"/>
          <w:color w:val="auto"/>
          <w:sz w:val="22"/>
          <w:szCs w:val="22"/>
        </w:rPr>
        <w:t>czenie</w:t>
      </w:r>
      <w:r w:rsidR="00CF2B6C">
        <w:rPr>
          <w:rFonts w:ascii="Tahoma" w:hAnsi="Tahoma" w:cs="Tahoma"/>
          <w:color w:val="auto"/>
          <w:sz w:val="22"/>
          <w:szCs w:val="22"/>
        </w:rPr>
        <w:t xml:space="preserve"> lokaln</w:t>
      </w:r>
      <w:r w:rsidR="006941A6">
        <w:rPr>
          <w:rFonts w:ascii="Tahoma" w:hAnsi="Tahoma" w:cs="Tahoma"/>
          <w:color w:val="auto"/>
          <w:sz w:val="22"/>
          <w:szCs w:val="22"/>
        </w:rPr>
        <w:t>ych</w:t>
      </w:r>
      <w:r w:rsidR="00CF2B6C">
        <w:rPr>
          <w:rFonts w:ascii="Tahoma" w:hAnsi="Tahoma" w:cs="Tahoma"/>
          <w:color w:val="auto"/>
          <w:sz w:val="22"/>
          <w:szCs w:val="22"/>
        </w:rPr>
        <w:t xml:space="preserve"> organizacj</w:t>
      </w:r>
      <w:r w:rsidR="006941A6">
        <w:rPr>
          <w:rFonts w:ascii="Tahoma" w:hAnsi="Tahoma" w:cs="Tahoma"/>
          <w:color w:val="auto"/>
          <w:sz w:val="22"/>
          <w:szCs w:val="22"/>
        </w:rPr>
        <w:t>i</w:t>
      </w:r>
      <w:r w:rsidR="00CF2B6C">
        <w:rPr>
          <w:rFonts w:ascii="Tahoma" w:hAnsi="Tahoma" w:cs="Tahoma"/>
          <w:color w:val="auto"/>
          <w:sz w:val="22"/>
          <w:szCs w:val="22"/>
        </w:rPr>
        <w:t xml:space="preserve"> </w:t>
      </w:r>
      <w:r w:rsidR="006941A6">
        <w:rPr>
          <w:rFonts w:ascii="Tahoma" w:hAnsi="Tahoma" w:cs="Tahoma"/>
          <w:color w:val="auto"/>
          <w:sz w:val="22"/>
          <w:szCs w:val="22"/>
        </w:rPr>
        <w:t>pozarządowych</w:t>
      </w:r>
      <w:r w:rsidR="00CF2B6C">
        <w:rPr>
          <w:rFonts w:ascii="Tahoma" w:hAnsi="Tahoma" w:cs="Tahoma"/>
          <w:color w:val="auto"/>
          <w:sz w:val="22"/>
          <w:szCs w:val="22"/>
        </w:rPr>
        <w:t xml:space="preserve">, </w:t>
      </w:r>
      <w:r w:rsidR="006941A6">
        <w:rPr>
          <w:rFonts w:ascii="Tahoma" w:hAnsi="Tahoma" w:cs="Tahoma"/>
          <w:color w:val="auto"/>
          <w:sz w:val="22"/>
          <w:szCs w:val="22"/>
        </w:rPr>
        <w:t xml:space="preserve">zakorzenionych w lokalnym środowisku, </w:t>
      </w:r>
      <w:r w:rsidR="00CF2B6C">
        <w:rPr>
          <w:rFonts w:ascii="Tahoma" w:hAnsi="Tahoma" w:cs="Tahoma"/>
          <w:color w:val="auto"/>
          <w:sz w:val="22"/>
          <w:szCs w:val="22"/>
        </w:rPr>
        <w:t xml:space="preserve">mających doświadczenie </w:t>
      </w:r>
      <w:r w:rsidR="006941A6">
        <w:rPr>
          <w:rFonts w:ascii="Tahoma" w:hAnsi="Tahoma" w:cs="Tahoma"/>
          <w:color w:val="auto"/>
          <w:sz w:val="22"/>
          <w:szCs w:val="22"/>
        </w:rPr>
        <w:t>w realizacji działań na rzecz przedstawicieli lokalnej społeczności oraz posiadających niezbędne do tego zasoby kadrowe. Zakres i formy współpracy będą uzależnione od potrzeb oraz specyfiki instytucji wdrażających model – możliwa będzie np. współpraca na zasadzie partnerstwa czy zlecenie organizacji części działań w trybie określonym w ustawie o działalności pożytku publicznego i o wolontariacie.</w:t>
      </w:r>
    </w:p>
    <w:p w14:paraId="0F028978" w14:textId="77777777" w:rsidR="004E6CE1" w:rsidRPr="00237DD8" w:rsidRDefault="004E6CE1" w:rsidP="00791E62">
      <w:pPr>
        <w:pStyle w:val="Normalny2"/>
        <w:keepNext/>
        <w:widowControl w:val="0"/>
        <w:spacing w:after="120" w:line="360" w:lineRule="auto"/>
        <w:ind w:left="284" w:firstLine="424"/>
        <w:contextualSpacing/>
        <w:jc w:val="both"/>
        <w:rPr>
          <w:rFonts w:ascii="Tahoma" w:hAnsi="Tahoma" w:cs="Tahoma"/>
          <w:b/>
          <w:color w:val="1F497D"/>
          <w:sz w:val="22"/>
          <w:szCs w:val="22"/>
        </w:rPr>
      </w:pPr>
    </w:p>
    <w:p w14:paraId="7FB0EA1F" w14:textId="77777777" w:rsidR="003B7788" w:rsidRPr="00143271" w:rsidRDefault="00D004FD" w:rsidP="00F45637">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b/>
          <w:color w:val="4BACC6"/>
        </w:rPr>
      </w:pPr>
      <w:r w:rsidRPr="00143271">
        <w:rPr>
          <w:rFonts w:ascii="Tahoma" w:hAnsi="Tahoma" w:cs="Tahoma"/>
          <w:b/>
          <w:color w:val="4BACC6"/>
        </w:rPr>
        <w:t>Podjęcie decyzji o implementacji Modelu</w:t>
      </w:r>
    </w:p>
    <w:p w14:paraId="4112B4CD" w14:textId="5462BFCC" w:rsidR="00273E78" w:rsidRDefault="00D004FD" w:rsidP="004E6CE1">
      <w:pPr>
        <w:autoSpaceDE w:val="0"/>
        <w:autoSpaceDN w:val="0"/>
        <w:adjustRightInd w:val="0"/>
        <w:spacing w:line="360" w:lineRule="auto"/>
        <w:ind w:left="284" w:firstLine="424"/>
        <w:contextualSpacing/>
        <w:jc w:val="both"/>
        <w:rPr>
          <w:rFonts w:ascii="Tahoma" w:hAnsi="Tahoma" w:cs="Tahoma"/>
          <w:sz w:val="22"/>
          <w:szCs w:val="22"/>
        </w:rPr>
      </w:pPr>
      <w:r w:rsidRPr="00237DD8">
        <w:rPr>
          <w:rFonts w:ascii="Tahoma" w:eastAsia="Times New Roman" w:hAnsi="Tahoma" w:cs="Tahoma"/>
          <w:sz w:val="22"/>
          <w:szCs w:val="22"/>
        </w:rPr>
        <w:t xml:space="preserve">Wdrożenie </w:t>
      </w:r>
      <w:r w:rsidRPr="00237DD8">
        <w:rPr>
          <w:rFonts w:ascii="Tahoma" w:hAnsi="Tahoma" w:cs="Tahoma"/>
          <w:sz w:val="22"/>
          <w:szCs w:val="22"/>
        </w:rPr>
        <w:t xml:space="preserve">Modelu opiera się na zasadzie rozwiązania „dostępnego od ręki” </w:t>
      </w:r>
      <w:r w:rsidR="005411E9">
        <w:rPr>
          <w:rFonts w:ascii="Tahoma" w:hAnsi="Tahoma" w:cs="Tahoma"/>
          <w:sz w:val="22"/>
          <w:szCs w:val="22"/>
        </w:rPr>
        <w:br/>
      </w:r>
      <w:r w:rsidRPr="00237DD8">
        <w:rPr>
          <w:rFonts w:ascii="Tahoma" w:hAnsi="Tahoma" w:cs="Tahoma"/>
          <w:sz w:val="22"/>
          <w:szCs w:val="22"/>
        </w:rPr>
        <w:t>– proponuje zatem gotowe rozwiązania wraz ze szczegółowymi wskazaniami dotyczącymi sposobu ich wdrażania. Nie oznacza to jednak, że rekomendowany Model będzie dopasowany do możliwości i potrz</w:t>
      </w:r>
      <w:r w:rsidR="003B7788" w:rsidRPr="00237DD8">
        <w:rPr>
          <w:rFonts w:ascii="Tahoma" w:hAnsi="Tahoma" w:cs="Tahoma"/>
          <w:sz w:val="22"/>
          <w:szCs w:val="22"/>
        </w:rPr>
        <w:t>eb wszystkich zainteresowanych o</w:t>
      </w:r>
      <w:r w:rsidRPr="00237DD8">
        <w:rPr>
          <w:rFonts w:ascii="Tahoma" w:hAnsi="Tahoma" w:cs="Tahoma"/>
          <w:sz w:val="22"/>
          <w:szCs w:val="22"/>
        </w:rPr>
        <w:t xml:space="preserve">środków bez dokonania głębszych zmian organizacyjnych. Decydenci w </w:t>
      </w:r>
      <w:r w:rsidR="003B7788" w:rsidRPr="00237DD8">
        <w:rPr>
          <w:rFonts w:ascii="Tahoma" w:hAnsi="Tahoma" w:cs="Tahoma"/>
          <w:sz w:val="22"/>
          <w:szCs w:val="22"/>
        </w:rPr>
        <w:t xml:space="preserve">danym ośrodku pomocy społecznej </w:t>
      </w:r>
      <w:r w:rsidRPr="00237DD8">
        <w:rPr>
          <w:rFonts w:ascii="Tahoma" w:hAnsi="Tahoma" w:cs="Tahoma"/>
          <w:sz w:val="22"/>
          <w:szCs w:val="22"/>
        </w:rPr>
        <w:t>powinni skupić się na zidentyfikowaniu najlepszego dla</w:t>
      </w:r>
      <w:r w:rsidR="00D62C2D">
        <w:rPr>
          <w:rFonts w:ascii="Tahoma" w:hAnsi="Tahoma" w:cs="Tahoma"/>
          <w:sz w:val="22"/>
          <w:szCs w:val="22"/>
        </w:rPr>
        <w:t xml:space="preserve"> swojej</w:t>
      </w:r>
      <w:r w:rsidRPr="00237DD8">
        <w:rPr>
          <w:rFonts w:ascii="Tahoma" w:hAnsi="Tahoma" w:cs="Tahoma"/>
          <w:sz w:val="22"/>
          <w:szCs w:val="22"/>
        </w:rPr>
        <w:t xml:space="preserve"> instytucji rozwiązania, ocenić je pod względem jak najkorzystniejszego dopasowania do istniejących warunków i ewentualnie dostosować do potrzeb </w:t>
      </w:r>
      <w:r w:rsidR="003B7788" w:rsidRPr="00237DD8">
        <w:rPr>
          <w:rFonts w:ascii="Tahoma" w:hAnsi="Tahoma" w:cs="Tahoma"/>
          <w:sz w:val="22"/>
          <w:szCs w:val="22"/>
        </w:rPr>
        <w:t>konkretnego</w:t>
      </w:r>
      <w:r w:rsidRPr="00237DD8">
        <w:rPr>
          <w:rFonts w:ascii="Tahoma" w:hAnsi="Tahoma" w:cs="Tahoma"/>
          <w:sz w:val="22"/>
          <w:szCs w:val="22"/>
        </w:rPr>
        <w:t xml:space="preserve"> </w:t>
      </w:r>
      <w:r w:rsidR="00D62C2D">
        <w:rPr>
          <w:rFonts w:ascii="Tahoma" w:hAnsi="Tahoma" w:cs="Tahoma"/>
          <w:sz w:val="22"/>
          <w:szCs w:val="22"/>
        </w:rPr>
        <w:t>o</w:t>
      </w:r>
      <w:r w:rsidRPr="00237DD8">
        <w:rPr>
          <w:rFonts w:ascii="Tahoma" w:hAnsi="Tahoma" w:cs="Tahoma"/>
          <w:sz w:val="22"/>
          <w:szCs w:val="22"/>
        </w:rPr>
        <w:t xml:space="preserve">środka. Kluczowa jest faza konceptualizacji i uszczegółowienia zadań do realizacji oraz niezbędnych modyfikacji Modelu, uwzględniających środowiskowe uwarunkowania wdrożenia. Podjęcie decyzji </w:t>
      </w:r>
      <w:r w:rsidR="005411E9">
        <w:rPr>
          <w:rFonts w:ascii="Tahoma" w:hAnsi="Tahoma" w:cs="Tahoma"/>
          <w:sz w:val="22"/>
          <w:szCs w:val="22"/>
        </w:rPr>
        <w:br/>
      </w:r>
      <w:r w:rsidRPr="00237DD8">
        <w:rPr>
          <w:rFonts w:ascii="Tahoma" w:hAnsi="Tahoma" w:cs="Tahoma"/>
          <w:sz w:val="22"/>
          <w:szCs w:val="22"/>
        </w:rPr>
        <w:t xml:space="preserve">o dalszych działaniach w Modelu musi brać pod uwagę także wyzwania związane </w:t>
      </w:r>
      <w:r w:rsidR="005411E9">
        <w:rPr>
          <w:rFonts w:ascii="Tahoma" w:hAnsi="Tahoma" w:cs="Tahoma"/>
          <w:sz w:val="22"/>
          <w:szCs w:val="22"/>
        </w:rPr>
        <w:br/>
      </w:r>
      <w:r w:rsidRPr="00237DD8">
        <w:rPr>
          <w:rFonts w:ascii="Tahoma" w:hAnsi="Tahoma" w:cs="Tahoma"/>
          <w:sz w:val="22"/>
          <w:szCs w:val="22"/>
        </w:rPr>
        <w:t>z koniecznością zaproszenia do współpracy znacznej liczby partnerów, mogących posiadać odmienne cele i kulturę organizacyjną</w:t>
      </w:r>
      <w:r w:rsidR="00D62C2D">
        <w:rPr>
          <w:rFonts w:ascii="Tahoma" w:hAnsi="Tahoma" w:cs="Tahoma"/>
          <w:sz w:val="22"/>
          <w:szCs w:val="22"/>
        </w:rPr>
        <w:t>.</w:t>
      </w:r>
      <w:r w:rsidR="003C00DA">
        <w:rPr>
          <w:rFonts w:ascii="Tahoma" w:hAnsi="Tahoma" w:cs="Tahoma"/>
          <w:sz w:val="22"/>
          <w:szCs w:val="22"/>
        </w:rPr>
        <w:t xml:space="preserve"> </w:t>
      </w:r>
    </w:p>
    <w:p w14:paraId="05AEFAF6" w14:textId="49E83680" w:rsidR="00D62C2D" w:rsidRDefault="00D62C2D" w:rsidP="004E6CE1">
      <w:pPr>
        <w:autoSpaceDE w:val="0"/>
        <w:autoSpaceDN w:val="0"/>
        <w:adjustRightInd w:val="0"/>
        <w:spacing w:line="360" w:lineRule="auto"/>
        <w:ind w:left="284" w:firstLine="424"/>
        <w:contextualSpacing/>
        <w:jc w:val="both"/>
        <w:rPr>
          <w:rFonts w:ascii="Tahoma" w:hAnsi="Tahoma" w:cs="Tahoma"/>
          <w:color w:val="FF0000"/>
          <w:sz w:val="22"/>
          <w:szCs w:val="22"/>
        </w:rPr>
      </w:pPr>
    </w:p>
    <w:p w14:paraId="6C7FA5E3" w14:textId="77777777" w:rsidR="006F658D" w:rsidRPr="00237DD8" w:rsidRDefault="006F658D" w:rsidP="004E6CE1">
      <w:pPr>
        <w:autoSpaceDE w:val="0"/>
        <w:autoSpaceDN w:val="0"/>
        <w:adjustRightInd w:val="0"/>
        <w:spacing w:line="360" w:lineRule="auto"/>
        <w:ind w:left="284" w:firstLine="424"/>
        <w:contextualSpacing/>
        <w:jc w:val="both"/>
        <w:rPr>
          <w:rFonts w:ascii="Tahoma" w:hAnsi="Tahoma" w:cs="Tahoma"/>
          <w:color w:val="FF0000"/>
          <w:sz w:val="22"/>
          <w:szCs w:val="22"/>
        </w:rPr>
      </w:pPr>
    </w:p>
    <w:p w14:paraId="24DE64B8" w14:textId="77777777" w:rsidR="003B7788" w:rsidRPr="00143271" w:rsidRDefault="003B7788" w:rsidP="006F658D">
      <w:pPr>
        <w:pStyle w:val="Nagwek2"/>
        <w:numPr>
          <w:ilvl w:val="2"/>
          <w:numId w:val="121"/>
        </w:numPr>
        <w:spacing w:before="0" w:after="120" w:line="360" w:lineRule="auto"/>
        <w:contextualSpacing/>
        <w:rPr>
          <w:rFonts w:ascii="Tahoma" w:hAnsi="Tahoma" w:cs="Tahoma"/>
          <w:b/>
          <w:smallCaps/>
          <w:color w:val="4BACC6"/>
        </w:rPr>
      </w:pPr>
      <w:bookmarkStart w:id="19" w:name="_Toc69041718"/>
      <w:r w:rsidRPr="00143271">
        <w:rPr>
          <w:rFonts w:ascii="Tahoma" w:hAnsi="Tahoma" w:cs="Tahoma"/>
          <w:b/>
          <w:smallCaps/>
          <w:color w:val="4BACC6"/>
        </w:rPr>
        <w:lastRenderedPageBreak/>
        <w:t>Etap organizacyjny A – zbudowanie partnerstwa na rzecz realizacji Modelu</w:t>
      </w:r>
      <w:bookmarkEnd w:id="19"/>
    </w:p>
    <w:p w14:paraId="02CAA6E9" w14:textId="71545651" w:rsidR="003B7788" w:rsidRPr="00237DD8" w:rsidRDefault="00A97F66" w:rsidP="00F45637">
      <w:pPr>
        <w:spacing w:line="360" w:lineRule="auto"/>
        <w:contextualSpacing/>
        <w:rPr>
          <w:rFonts w:ascii="Tahoma" w:hAnsi="Tahoma" w:cs="Tahoma"/>
        </w:rPr>
      </w:pPr>
      <w:r>
        <w:rPr>
          <w:rFonts w:ascii="Tahoma" w:hAnsi="Tahoma" w:cs="Tahoma"/>
          <w:noProof/>
          <w:lang w:eastAsia="pl-PL"/>
        </w:rPr>
        <mc:AlternateContent>
          <mc:Choice Requires="wps">
            <w:drawing>
              <wp:anchor distT="0" distB="0" distL="114300" distR="114300" simplePos="0" relativeHeight="251639296" behindDoc="0" locked="0" layoutInCell="1" allowOverlap="1" wp14:anchorId="2CB4513A" wp14:editId="3521FB0A">
                <wp:simplePos x="0" y="0"/>
                <wp:positionH relativeFrom="column">
                  <wp:posOffset>1644650</wp:posOffset>
                </wp:positionH>
                <wp:positionV relativeFrom="paragraph">
                  <wp:posOffset>59690</wp:posOffset>
                </wp:positionV>
                <wp:extent cx="2847975" cy="440690"/>
                <wp:effectExtent l="0" t="0" r="9525" b="0"/>
                <wp:wrapNone/>
                <wp:docPr id="120"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40690"/>
                        </a:xfrm>
                        <a:prstGeom prst="rect">
                          <a:avLst/>
                        </a:prstGeom>
                        <a:solidFill>
                          <a:srgbClr val="C00000"/>
                        </a:solidFill>
                        <a:ln w="9525">
                          <a:solidFill>
                            <a:srgbClr val="C00000"/>
                          </a:solidFill>
                          <a:miter lim="800000"/>
                          <a:headEnd/>
                          <a:tailEnd/>
                        </a:ln>
                      </wps:spPr>
                      <wps:txbx>
                        <w:txbxContent>
                          <w:p w14:paraId="0C551148" w14:textId="77777777" w:rsidR="00500534" w:rsidRPr="00AD2E71" w:rsidRDefault="00500534" w:rsidP="003B7788">
                            <w:pPr>
                              <w:spacing w:after="0" w:line="240" w:lineRule="auto"/>
                              <w:jc w:val="center"/>
                              <w:rPr>
                                <w:rFonts w:ascii="Calibri" w:hAnsi="Calibri"/>
                                <w:b/>
                                <w:sz w:val="28"/>
                                <w:szCs w:val="28"/>
                              </w:rPr>
                            </w:pPr>
                            <w:r w:rsidRPr="00AD2E71">
                              <w:rPr>
                                <w:rFonts w:ascii="Calibri" w:hAnsi="Calibri"/>
                                <w:b/>
                                <w:sz w:val="28"/>
                                <w:szCs w:val="28"/>
                              </w:rPr>
                              <w:t>II ETAP - ORGANIZACYJNY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4513A" id="_x0000_s1031" type="#_x0000_t202" style="position:absolute;margin-left:129.5pt;margin-top:4.7pt;width:224.25pt;height:34.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" fillcolor="#c00000" strokecolor="#c00000">
                <v:textbox>
                  <w:txbxContent>
                    <w:p w14:paraId="0C551148" w14:textId="77777777" w:rsidR="00500534" w:rsidRPr="00AD2E71" w:rsidRDefault="00500534" w:rsidP="003B7788">
                      <w:pPr>
                        <w:spacing w:after="0" w:line="240" w:lineRule="auto"/>
                        <w:jc w:val="center"/>
                        <w:rPr>
                          <w:rFonts w:ascii="Calibri" w:hAnsi="Calibri"/>
                          <w:b/>
                          <w:sz w:val="28"/>
                          <w:szCs w:val="28"/>
                        </w:rPr>
                      </w:pPr>
                      <w:r w:rsidRPr="00AD2E71">
                        <w:rPr>
                          <w:rFonts w:ascii="Calibri" w:hAnsi="Calibri"/>
                          <w:b/>
                          <w:sz w:val="28"/>
                          <w:szCs w:val="28"/>
                        </w:rPr>
                        <w:t>II ETAP - ORGANIZACYJNY</w:t>
                      </w:r>
                    </w:p>
                  </w:txbxContent>
                </v:textbox>
              </v:shape>
            </w:pict>
          </mc:Fallback>
        </mc:AlternateContent>
      </w:r>
    </w:p>
    <w:p w14:paraId="3371F7BC" w14:textId="4B80648D" w:rsidR="003B7788" w:rsidRPr="00237DD8" w:rsidRDefault="00FF1BB8" w:rsidP="00F45637">
      <w:pPr>
        <w:spacing w:line="360" w:lineRule="auto"/>
        <w:contextualSpacing/>
        <w:rPr>
          <w:rFonts w:ascii="Tahoma" w:hAnsi="Tahoma" w:cs="Tahoma"/>
        </w:rPr>
      </w:pPr>
      <w:r>
        <w:rPr>
          <w:rFonts w:ascii="Tahoma" w:hAnsi="Tahoma" w:cs="Tahoma"/>
          <w:noProof/>
          <w:lang w:eastAsia="pl-PL"/>
        </w:rPr>
        <mc:AlternateContent>
          <mc:Choice Requires="wps">
            <w:drawing>
              <wp:anchor distT="0" distB="0" distL="114300" distR="114300" simplePos="0" relativeHeight="251638272" behindDoc="0" locked="0" layoutInCell="1" allowOverlap="1" wp14:anchorId="1C9CEF4C" wp14:editId="1E8CF019">
                <wp:simplePos x="0" y="0"/>
                <wp:positionH relativeFrom="column">
                  <wp:posOffset>78266</wp:posOffset>
                </wp:positionH>
                <wp:positionV relativeFrom="paragraph">
                  <wp:posOffset>8127</wp:posOffset>
                </wp:positionV>
                <wp:extent cx="5896972" cy="3200400"/>
                <wp:effectExtent l="0" t="0" r="27940" b="19050"/>
                <wp:wrapNone/>
                <wp:docPr id="117"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972" cy="3200400"/>
                        </a:xfrm>
                        <a:prstGeom prst="rect">
                          <a:avLst/>
                        </a:prstGeom>
                        <a:noFill/>
                        <a:ln w="9525">
                          <a:solidFill>
                            <a:srgbClr val="C00000"/>
                          </a:solidFill>
                          <a:miter lim="800000"/>
                          <a:headEnd/>
                          <a:tailEnd/>
                        </a:ln>
                      </wps:spPr>
                      <wps:txbx>
                        <w:txbxContent>
                          <w:p w14:paraId="1898F14A" w14:textId="69D436C3" w:rsidR="00500534" w:rsidRDefault="00500534" w:rsidP="003B7788">
                            <w:pPr>
                              <w:ind w:right="-141"/>
                              <w:rPr>
                                <w:b/>
                                <w:sz w:val="14"/>
                                <w:szCs w:val="14"/>
                              </w:rPr>
                            </w:pPr>
                          </w:p>
                          <w:p w14:paraId="0D45B87A" w14:textId="77777777" w:rsidR="00500534" w:rsidRDefault="00500534" w:rsidP="003B7788">
                            <w:pPr>
                              <w:ind w:right="-141"/>
                              <w:rPr>
                                <w:b/>
                                <w:sz w:val="14"/>
                                <w:szCs w:val="14"/>
                              </w:rPr>
                            </w:pPr>
                          </w:p>
                          <w:p w14:paraId="3E6D5350" w14:textId="77777777" w:rsidR="00500534" w:rsidRPr="009F2CB4" w:rsidRDefault="00500534" w:rsidP="003B7788">
                            <w:pPr>
                              <w:ind w:right="-141"/>
                              <w:rPr>
                                <w:b/>
                                <w:sz w:val="14"/>
                                <w:szCs w:val="14"/>
                              </w:rPr>
                            </w:pPr>
                          </w:p>
                          <w:p w14:paraId="0321FD15" w14:textId="77777777" w:rsidR="00500534" w:rsidRPr="00143271" w:rsidRDefault="00500534" w:rsidP="00143271">
                            <w:pPr>
                              <w:numPr>
                                <w:ilvl w:val="0"/>
                                <w:numId w:val="21"/>
                              </w:numPr>
                              <w:spacing w:after="0" w:line="360" w:lineRule="auto"/>
                              <w:ind w:left="142" w:right="-141" w:hanging="284"/>
                              <w:jc w:val="center"/>
                              <w:rPr>
                                <w:rFonts w:ascii="Tahoma" w:hAnsi="Tahoma" w:cs="Tahoma"/>
                                <w:b/>
                                <w:sz w:val="20"/>
                                <w:szCs w:val="20"/>
                              </w:rPr>
                            </w:pPr>
                            <w:r w:rsidRPr="00143271">
                              <w:rPr>
                                <w:rFonts w:ascii="Tahoma" w:hAnsi="Tahoma" w:cs="Tahoma"/>
                                <w:b/>
                                <w:sz w:val="20"/>
                                <w:szCs w:val="20"/>
                              </w:rPr>
                              <w:t>ZBUDOWANIE PARTNERSTWA NA RZECZ REALIZACJI MODELU</w:t>
                            </w:r>
                          </w:p>
                          <w:p w14:paraId="49F6BA03" w14:textId="1387514F" w:rsidR="00500534" w:rsidRPr="00143271" w:rsidRDefault="00500534" w:rsidP="00143271">
                            <w:pPr>
                              <w:numPr>
                                <w:ilvl w:val="0"/>
                                <w:numId w:val="22"/>
                              </w:numPr>
                              <w:tabs>
                                <w:tab w:val="left" w:pos="142"/>
                              </w:tabs>
                              <w:spacing w:after="0" w:line="360" w:lineRule="auto"/>
                              <w:ind w:right="-141"/>
                              <w:rPr>
                                <w:rFonts w:ascii="Tahoma" w:hAnsi="Tahoma" w:cs="Tahoma"/>
                                <w:sz w:val="20"/>
                                <w:szCs w:val="20"/>
                              </w:rPr>
                            </w:pPr>
                            <w:r w:rsidRPr="00143271">
                              <w:rPr>
                                <w:rFonts w:ascii="Tahoma" w:hAnsi="Tahoma" w:cs="Tahoma"/>
                                <w:sz w:val="20"/>
                                <w:szCs w:val="20"/>
                              </w:rPr>
                              <w:t xml:space="preserve">Przygotowanie ram prawnych dla działania Modelu </w:t>
                            </w:r>
                            <w:r w:rsidRPr="00143271">
                              <w:rPr>
                                <w:rFonts w:ascii="Tahoma" w:hAnsi="Tahoma" w:cs="Tahoma"/>
                                <w:sz w:val="20"/>
                                <w:szCs w:val="20"/>
                              </w:rPr>
                              <w:sym w:font="Wingdings 3" w:char="F092"/>
                            </w:r>
                            <w:r w:rsidRPr="00143271">
                              <w:rPr>
                                <w:rFonts w:ascii="Tahoma" w:hAnsi="Tahoma" w:cs="Tahoma"/>
                                <w:sz w:val="20"/>
                                <w:szCs w:val="20"/>
                              </w:rPr>
                              <w:t xml:space="preserve"> zmiany w Strategii rozwiązywania problemów społecznych wprowadzające główne założenia Modelu;</w:t>
                            </w:r>
                          </w:p>
                          <w:p w14:paraId="69514DE2" w14:textId="77777777" w:rsidR="00500534" w:rsidRPr="00143271" w:rsidRDefault="00500534" w:rsidP="00143271">
                            <w:pPr>
                              <w:numPr>
                                <w:ilvl w:val="0"/>
                                <w:numId w:val="22"/>
                              </w:numPr>
                              <w:spacing w:after="0" w:line="360" w:lineRule="auto"/>
                              <w:ind w:right="-141"/>
                              <w:rPr>
                                <w:rFonts w:ascii="Tahoma" w:hAnsi="Tahoma" w:cs="Tahoma"/>
                                <w:sz w:val="20"/>
                                <w:szCs w:val="20"/>
                              </w:rPr>
                            </w:pPr>
                            <w:r w:rsidRPr="00143271">
                              <w:rPr>
                                <w:rFonts w:ascii="Tahoma" w:hAnsi="Tahoma" w:cs="Tahoma"/>
                                <w:sz w:val="20"/>
                                <w:szCs w:val="20"/>
                              </w:rPr>
                              <w:t>Przygotowanie projektów niezbędnych dokumentów (m.in. umów z instytucjami, porozumień);</w:t>
                            </w:r>
                          </w:p>
                          <w:p w14:paraId="1E267587" w14:textId="1A0E8D29" w:rsidR="00500534" w:rsidRPr="00143271" w:rsidRDefault="00500534" w:rsidP="004224E8">
                            <w:pPr>
                              <w:numPr>
                                <w:ilvl w:val="0"/>
                                <w:numId w:val="22"/>
                              </w:numPr>
                              <w:tabs>
                                <w:tab w:val="left" w:pos="142"/>
                              </w:tabs>
                              <w:spacing w:after="0" w:line="360" w:lineRule="auto"/>
                              <w:ind w:right="-141"/>
                              <w:rPr>
                                <w:rFonts w:ascii="Tahoma" w:hAnsi="Tahoma" w:cs="Tahoma"/>
                                <w:sz w:val="20"/>
                                <w:szCs w:val="20"/>
                              </w:rPr>
                            </w:pPr>
                            <w:r w:rsidRPr="00143271">
                              <w:rPr>
                                <w:rFonts w:ascii="Tahoma" w:hAnsi="Tahoma" w:cs="Tahoma"/>
                                <w:sz w:val="20"/>
                                <w:szCs w:val="20"/>
                              </w:rPr>
                              <w:t xml:space="preserve">Stworzenie sieci wsparcia </w:t>
                            </w:r>
                            <w:r w:rsidRPr="00143271">
                              <w:rPr>
                                <w:rFonts w:ascii="Tahoma" w:hAnsi="Tahoma" w:cs="Tahoma"/>
                                <w:sz w:val="20"/>
                                <w:szCs w:val="20"/>
                              </w:rPr>
                              <w:sym w:font="Wingdings 3" w:char="F092"/>
                            </w:r>
                            <w:r w:rsidRPr="00143271">
                              <w:rPr>
                                <w:rFonts w:ascii="Tahoma" w:hAnsi="Tahoma" w:cs="Tahoma"/>
                                <w:sz w:val="20"/>
                                <w:szCs w:val="20"/>
                              </w:rPr>
                              <w:t xml:space="preserve"> nawiązanie współpracy z lokalnymi instytucjami </w:t>
                            </w:r>
                            <w:r w:rsidRPr="00143271">
                              <w:rPr>
                                <w:rFonts w:ascii="Tahoma" w:hAnsi="Tahoma" w:cs="Tahoma"/>
                                <w:sz w:val="20"/>
                                <w:szCs w:val="20"/>
                              </w:rPr>
                              <w:sym w:font="Wingdings 3" w:char="F092"/>
                            </w:r>
                            <w:r w:rsidRPr="00143271">
                              <w:rPr>
                                <w:rFonts w:ascii="Tahoma" w:hAnsi="Tahoma" w:cs="Tahoma"/>
                                <w:sz w:val="20"/>
                                <w:szCs w:val="20"/>
                              </w:rPr>
                              <w:t xml:space="preserve"> zorganizowanie dla partnerów spotkań poświęconych omówieniu założeń Modelu, zakresowi współpracy, ustalenie ram współpracy;</w:t>
                            </w:r>
                            <w:r>
                              <w:rPr>
                                <w:rFonts w:ascii="Tahoma" w:hAnsi="Tahoma" w:cs="Tahoma"/>
                                <w:sz w:val="20"/>
                                <w:szCs w:val="20"/>
                              </w:rPr>
                              <w:t xml:space="preserve"> p</w:t>
                            </w:r>
                            <w:r w:rsidRPr="00143271">
                              <w:rPr>
                                <w:rFonts w:ascii="Tahoma" w:hAnsi="Tahoma" w:cs="Tahoma"/>
                                <w:sz w:val="20"/>
                                <w:szCs w:val="20"/>
                              </w:rPr>
                              <w:t>odpisanie porozumień i umów określających zakres współpracy z partnerami</w:t>
                            </w:r>
                            <w:r>
                              <w:rPr>
                                <w:rFonts w:ascii="Tahoma" w:hAnsi="Tahoma" w:cs="Tahoma"/>
                                <w:sz w:val="20"/>
                                <w:szCs w:val="20"/>
                              </w:rPr>
                              <w:t>; s</w:t>
                            </w:r>
                            <w:r w:rsidRPr="00143271">
                              <w:rPr>
                                <w:rFonts w:ascii="Tahoma" w:hAnsi="Tahoma" w:cs="Tahoma"/>
                                <w:sz w:val="20"/>
                                <w:szCs w:val="20"/>
                              </w:rPr>
                              <w:t xml:space="preserve">tworzenie katalogu zasobów instytucji niezbędnych do stworzenia sieci wsparcia </w:t>
                            </w:r>
                            <w:r w:rsidRPr="00143271">
                              <w:rPr>
                                <w:rFonts w:ascii="Tahoma" w:hAnsi="Tahoma" w:cs="Tahoma"/>
                                <w:sz w:val="20"/>
                                <w:szCs w:val="20"/>
                              </w:rPr>
                              <w:sym w:font="Wingdings 3" w:char="F092"/>
                            </w:r>
                            <w:r w:rsidRPr="00143271">
                              <w:rPr>
                                <w:rFonts w:ascii="Tahoma" w:hAnsi="Tahoma" w:cs="Tahoma"/>
                                <w:sz w:val="20"/>
                                <w:szCs w:val="20"/>
                              </w:rPr>
                              <w:t xml:space="preserve"> oszacowanie dostępnych zasobów oraz tych, które wymagają rozszerzenia, przy wykorzystania „Oceny zasobów pomocy społecznej”</w:t>
                            </w:r>
                            <w:r w:rsidRPr="00143271">
                              <w:rPr>
                                <w:rFonts w:ascii="Tahoma" w:hAnsi="Tahoma" w:cs="Tahoma"/>
                                <w:sz w:val="20"/>
                                <w:szCs w:val="20"/>
                              </w:rPr>
                              <w:sym w:font="Wingdings 3" w:char="F092"/>
                            </w:r>
                            <w:r w:rsidRPr="00143271">
                              <w:rPr>
                                <w:rFonts w:ascii="Tahoma" w:hAnsi="Tahoma" w:cs="Tahoma"/>
                                <w:sz w:val="20"/>
                                <w:szCs w:val="20"/>
                              </w:rPr>
                              <w:t xml:space="preserve"> stworzenie </w:t>
                            </w:r>
                            <w:r w:rsidRPr="00143271">
                              <w:rPr>
                                <w:rFonts w:ascii="Tahoma" w:hAnsi="Tahoma" w:cs="Tahoma"/>
                                <w:i/>
                                <w:sz w:val="20"/>
                                <w:szCs w:val="20"/>
                              </w:rPr>
                              <w:t>pakietu usług</w:t>
                            </w:r>
                          </w:p>
                          <w:p w14:paraId="1657C453" w14:textId="4025D361" w:rsidR="00500534" w:rsidRPr="00143271" w:rsidRDefault="00500534" w:rsidP="00FF1BB8">
                            <w:pPr>
                              <w:tabs>
                                <w:tab w:val="left" w:pos="142"/>
                              </w:tabs>
                              <w:spacing w:after="0" w:line="360" w:lineRule="auto"/>
                              <w:ind w:left="360" w:right="-141"/>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CEF4C" id="_x0000_s1032" type="#_x0000_t202" style="position:absolute;margin-left:6.15pt;margin-top:.65pt;width:464.35pt;height:25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" filled="f" strokecolor="#c00000">
                <v:textbox>
                  <w:txbxContent>
                    <w:p w14:paraId="1898F14A" w14:textId="69D436C3" w:rsidR="00500534" w:rsidRDefault="00500534" w:rsidP="003B7788">
                      <w:pPr>
                        <w:ind w:right="-141"/>
                        <w:rPr>
                          <w:b/>
                          <w:sz w:val="14"/>
                          <w:szCs w:val="14"/>
                        </w:rPr>
                      </w:pPr>
                    </w:p>
                    <w:p w14:paraId="0D45B87A" w14:textId="77777777" w:rsidR="00500534" w:rsidRDefault="00500534" w:rsidP="003B7788">
                      <w:pPr>
                        <w:ind w:right="-141"/>
                        <w:rPr>
                          <w:b/>
                          <w:sz w:val="14"/>
                          <w:szCs w:val="14"/>
                        </w:rPr>
                      </w:pPr>
                    </w:p>
                    <w:p w14:paraId="3E6D5350" w14:textId="77777777" w:rsidR="00500534" w:rsidRPr="009F2CB4" w:rsidRDefault="00500534" w:rsidP="003B7788">
                      <w:pPr>
                        <w:ind w:right="-141"/>
                        <w:rPr>
                          <w:b/>
                          <w:sz w:val="14"/>
                          <w:szCs w:val="14"/>
                        </w:rPr>
                      </w:pPr>
                    </w:p>
                    <w:p w14:paraId="0321FD15" w14:textId="77777777" w:rsidR="00500534" w:rsidRPr="00143271" w:rsidRDefault="00500534" w:rsidP="00143271">
                      <w:pPr>
                        <w:numPr>
                          <w:ilvl w:val="0"/>
                          <w:numId w:val="21"/>
                        </w:numPr>
                        <w:spacing w:after="0" w:line="360" w:lineRule="auto"/>
                        <w:ind w:left="142" w:right="-141" w:hanging="284"/>
                        <w:jc w:val="center"/>
                        <w:rPr>
                          <w:rFonts w:ascii="Tahoma" w:hAnsi="Tahoma" w:cs="Tahoma"/>
                          <w:b/>
                          <w:sz w:val="20"/>
                          <w:szCs w:val="20"/>
                        </w:rPr>
                      </w:pPr>
                      <w:r w:rsidRPr="00143271">
                        <w:rPr>
                          <w:rFonts w:ascii="Tahoma" w:hAnsi="Tahoma" w:cs="Tahoma"/>
                          <w:b/>
                          <w:sz w:val="20"/>
                          <w:szCs w:val="20"/>
                        </w:rPr>
                        <w:t>ZBUDOWANIE PARTNERSTWA NA RZECZ REALIZACJI MODELU</w:t>
                      </w:r>
                    </w:p>
                    <w:p w14:paraId="49F6BA03" w14:textId="1387514F" w:rsidR="00500534" w:rsidRPr="00143271" w:rsidRDefault="00500534" w:rsidP="00143271">
                      <w:pPr>
                        <w:numPr>
                          <w:ilvl w:val="0"/>
                          <w:numId w:val="22"/>
                        </w:numPr>
                        <w:tabs>
                          <w:tab w:val="left" w:pos="142"/>
                        </w:tabs>
                        <w:spacing w:after="0" w:line="360" w:lineRule="auto"/>
                        <w:ind w:right="-141"/>
                        <w:rPr>
                          <w:rFonts w:ascii="Tahoma" w:hAnsi="Tahoma" w:cs="Tahoma"/>
                          <w:sz w:val="20"/>
                          <w:szCs w:val="20"/>
                        </w:rPr>
                      </w:pPr>
                      <w:r w:rsidRPr="00143271">
                        <w:rPr>
                          <w:rFonts w:ascii="Tahoma" w:hAnsi="Tahoma" w:cs="Tahoma"/>
                          <w:sz w:val="20"/>
                          <w:szCs w:val="20"/>
                        </w:rPr>
                        <w:t xml:space="preserve">Przygotowanie ram prawnych dla działania Modelu </w:t>
                      </w:r>
                      <w:r w:rsidRPr="00143271">
                        <w:rPr>
                          <w:rFonts w:ascii="Tahoma" w:hAnsi="Tahoma" w:cs="Tahoma"/>
                          <w:sz w:val="20"/>
                          <w:szCs w:val="20"/>
                        </w:rPr>
                        <w:sym w:font="Wingdings 3" w:char="F092"/>
                      </w:r>
                      <w:r w:rsidRPr="00143271">
                        <w:rPr>
                          <w:rFonts w:ascii="Tahoma" w:hAnsi="Tahoma" w:cs="Tahoma"/>
                          <w:sz w:val="20"/>
                          <w:szCs w:val="20"/>
                        </w:rPr>
                        <w:t xml:space="preserve"> zmiany w Strategii rozwiązywania problemów społecznych wprowadzające główne założenia Modelu;</w:t>
                      </w:r>
                    </w:p>
                    <w:p w14:paraId="69514DE2" w14:textId="77777777" w:rsidR="00500534" w:rsidRPr="00143271" w:rsidRDefault="00500534" w:rsidP="00143271">
                      <w:pPr>
                        <w:numPr>
                          <w:ilvl w:val="0"/>
                          <w:numId w:val="22"/>
                        </w:numPr>
                        <w:spacing w:after="0" w:line="360" w:lineRule="auto"/>
                        <w:ind w:right="-141"/>
                        <w:rPr>
                          <w:rFonts w:ascii="Tahoma" w:hAnsi="Tahoma" w:cs="Tahoma"/>
                          <w:sz w:val="20"/>
                          <w:szCs w:val="20"/>
                        </w:rPr>
                      </w:pPr>
                      <w:r w:rsidRPr="00143271">
                        <w:rPr>
                          <w:rFonts w:ascii="Tahoma" w:hAnsi="Tahoma" w:cs="Tahoma"/>
                          <w:sz w:val="20"/>
                          <w:szCs w:val="20"/>
                        </w:rPr>
                        <w:t>Przygotowanie projektów niezbędnych dokumentów (m.in. umów z instytucjami, porozumień);</w:t>
                      </w:r>
                    </w:p>
                    <w:p w14:paraId="1E267587" w14:textId="1A0E8D29" w:rsidR="00500534" w:rsidRPr="00143271" w:rsidRDefault="00500534" w:rsidP="004224E8">
                      <w:pPr>
                        <w:numPr>
                          <w:ilvl w:val="0"/>
                          <w:numId w:val="22"/>
                        </w:numPr>
                        <w:tabs>
                          <w:tab w:val="left" w:pos="142"/>
                        </w:tabs>
                        <w:spacing w:after="0" w:line="360" w:lineRule="auto"/>
                        <w:ind w:right="-141"/>
                        <w:rPr>
                          <w:rFonts w:ascii="Tahoma" w:hAnsi="Tahoma" w:cs="Tahoma"/>
                          <w:sz w:val="20"/>
                          <w:szCs w:val="20"/>
                        </w:rPr>
                      </w:pPr>
                      <w:r w:rsidRPr="00143271">
                        <w:rPr>
                          <w:rFonts w:ascii="Tahoma" w:hAnsi="Tahoma" w:cs="Tahoma"/>
                          <w:sz w:val="20"/>
                          <w:szCs w:val="20"/>
                        </w:rPr>
                        <w:t xml:space="preserve">Stworzenie sieci wsparcia </w:t>
                      </w:r>
                      <w:r w:rsidRPr="00143271">
                        <w:rPr>
                          <w:rFonts w:ascii="Tahoma" w:hAnsi="Tahoma" w:cs="Tahoma"/>
                          <w:sz w:val="20"/>
                          <w:szCs w:val="20"/>
                        </w:rPr>
                        <w:sym w:font="Wingdings 3" w:char="F092"/>
                      </w:r>
                      <w:r w:rsidRPr="00143271">
                        <w:rPr>
                          <w:rFonts w:ascii="Tahoma" w:hAnsi="Tahoma" w:cs="Tahoma"/>
                          <w:sz w:val="20"/>
                          <w:szCs w:val="20"/>
                        </w:rPr>
                        <w:t xml:space="preserve"> nawiązanie współpracy z lokalnymi instytucjami </w:t>
                      </w:r>
                      <w:r w:rsidRPr="00143271">
                        <w:rPr>
                          <w:rFonts w:ascii="Tahoma" w:hAnsi="Tahoma" w:cs="Tahoma"/>
                          <w:sz w:val="20"/>
                          <w:szCs w:val="20"/>
                        </w:rPr>
                        <w:sym w:font="Wingdings 3" w:char="F092"/>
                      </w:r>
                      <w:r w:rsidRPr="00143271">
                        <w:rPr>
                          <w:rFonts w:ascii="Tahoma" w:hAnsi="Tahoma" w:cs="Tahoma"/>
                          <w:sz w:val="20"/>
                          <w:szCs w:val="20"/>
                        </w:rPr>
                        <w:t xml:space="preserve"> zorganizowanie dla partnerów spotkań poświęconych omówieniu założeń Modelu, zakresowi współpracy, ustalenie ram współpracy;</w:t>
                      </w:r>
                      <w:r>
                        <w:rPr>
                          <w:rFonts w:ascii="Tahoma" w:hAnsi="Tahoma" w:cs="Tahoma"/>
                          <w:sz w:val="20"/>
                          <w:szCs w:val="20"/>
                        </w:rPr>
                        <w:t xml:space="preserve"> p</w:t>
                      </w:r>
                      <w:r w:rsidRPr="00143271">
                        <w:rPr>
                          <w:rFonts w:ascii="Tahoma" w:hAnsi="Tahoma" w:cs="Tahoma"/>
                          <w:sz w:val="20"/>
                          <w:szCs w:val="20"/>
                        </w:rPr>
                        <w:t>odpisanie porozumień i umów określających zakres współpracy z partnerami</w:t>
                      </w:r>
                      <w:r>
                        <w:rPr>
                          <w:rFonts w:ascii="Tahoma" w:hAnsi="Tahoma" w:cs="Tahoma"/>
                          <w:sz w:val="20"/>
                          <w:szCs w:val="20"/>
                        </w:rPr>
                        <w:t>; s</w:t>
                      </w:r>
                      <w:r w:rsidRPr="00143271">
                        <w:rPr>
                          <w:rFonts w:ascii="Tahoma" w:hAnsi="Tahoma" w:cs="Tahoma"/>
                          <w:sz w:val="20"/>
                          <w:szCs w:val="20"/>
                        </w:rPr>
                        <w:t xml:space="preserve">tworzenie katalogu zasobów instytucji niezbędnych do stworzenia sieci wsparcia </w:t>
                      </w:r>
                      <w:r w:rsidRPr="00143271">
                        <w:rPr>
                          <w:rFonts w:ascii="Tahoma" w:hAnsi="Tahoma" w:cs="Tahoma"/>
                          <w:sz w:val="20"/>
                          <w:szCs w:val="20"/>
                        </w:rPr>
                        <w:sym w:font="Wingdings 3" w:char="F092"/>
                      </w:r>
                      <w:r w:rsidRPr="00143271">
                        <w:rPr>
                          <w:rFonts w:ascii="Tahoma" w:hAnsi="Tahoma" w:cs="Tahoma"/>
                          <w:sz w:val="20"/>
                          <w:szCs w:val="20"/>
                        </w:rPr>
                        <w:t xml:space="preserve"> oszacowanie dostępnych zasobów oraz tych, które wymagają rozszerzenia, przy wykorzystania „Oceny zasobów pomocy społecznej”</w:t>
                      </w:r>
                      <w:r w:rsidRPr="00143271">
                        <w:rPr>
                          <w:rFonts w:ascii="Tahoma" w:hAnsi="Tahoma" w:cs="Tahoma"/>
                          <w:sz w:val="20"/>
                          <w:szCs w:val="20"/>
                        </w:rPr>
                        <w:sym w:font="Wingdings 3" w:char="F092"/>
                      </w:r>
                      <w:r w:rsidRPr="00143271">
                        <w:rPr>
                          <w:rFonts w:ascii="Tahoma" w:hAnsi="Tahoma" w:cs="Tahoma"/>
                          <w:sz w:val="20"/>
                          <w:szCs w:val="20"/>
                        </w:rPr>
                        <w:t xml:space="preserve"> stworzenie </w:t>
                      </w:r>
                      <w:r w:rsidRPr="00143271">
                        <w:rPr>
                          <w:rFonts w:ascii="Tahoma" w:hAnsi="Tahoma" w:cs="Tahoma"/>
                          <w:i/>
                          <w:sz w:val="20"/>
                          <w:szCs w:val="20"/>
                        </w:rPr>
                        <w:t>pakietu usług</w:t>
                      </w:r>
                    </w:p>
                    <w:p w14:paraId="1657C453" w14:textId="4025D361" w:rsidR="00500534" w:rsidRPr="00143271" w:rsidRDefault="00500534" w:rsidP="00FF1BB8">
                      <w:pPr>
                        <w:tabs>
                          <w:tab w:val="left" w:pos="142"/>
                        </w:tabs>
                        <w:spacing w:after="0" w:line="360" w:lineRule="auto"/>
                        <w:ind w:left="360" w:right="-141"/>
                        <w:rPr>
                          <w:rFonts w:ascii="Tahoma" w:hAnsi="Tahoma" w:cs="Tahoma"/>
                          <w:sz w:val="20"/>
                          <w:szCs w:val="20"/>
                        </w:rPr>
                      </w:pPr>
                    </w:p>
                  </w:txbxContent>
                </v:textbox>
              </v:shape>
            </w:pict>
          </mc:Fallback>
        </mc:AlternateContent>
      </w:r>
    </w:p>
    <w:p w14:paraId="3639BEE4" w14:textId="77777777" w:rsidR="003B7788" w:rsidRPr="00237DD8" w:rsidRDefault="003B7788" w:rsidP="00F45637">
      <w:pPr>
        <w:spacing w:line="360" w:lineRule="auto"/>
        <w:contextualSpacing/>
        <w:rPr>
          <w:rFonts w:ascii="Tahoma" w:hAnsi="Tahoma" w:cs="Tahoma"/>
        </w:rPr>
      </w:pPr>
    </w:p>
    <w:p w14:paraId="605D0845" w14:textId="77777777" w:rsidR="003B7788" w:rsidRPr="00237DD8" w:rsidRDefault="003B7788" w:rsidP="00F45637">
      <w:pPr>
        <w:spacing w:line="360" w:lineRule="auto"/>
        <w:contextualSpacing/>
        <w:rPr>
          <w:rFonts w:ascii="Tahoma" w:hAnsi="Tahoma" w:cs="Tahoma"/>
        </w:rPr>
      </w:pPr>
    </w:p>
    <w:p w14:paraId="6C1317EE" w14:textId="77777777" w:rsidR="003B7788" w:rsidRPr="00237DD8" w:rsidRDefault="003B7788" w:rsidP="00F45637">
      <w:pPr>
        <w:spacing w:line="360" w:lineRule="auto"/>
        <w:contextualSpacing/>
        <w:rPr>
          <w:rFonts w:ascii="Tahoma" w:hAnsi="Tahoma" w:cs="Tahoma"/>
        </w:rPr>
      </w:pPr>
    </w:p>
    <w:p w14:paraId="3389EFA3" w14:textId="77777777" w:rsidR="003B7788" w:rsidRPr="00237DD8" w:rsidRDefault="003B7788" w:rsidP="00F45637">
      <w:pPr>
        <w:spacing w:line="360" w:lineRule="auto"/>
        <w:contextualSpacing/>
        <w:rPr>
          <w:rFonts w:ascii="Tahoma" w:hAnsi="Tahoma" w:cs="Tahoma"/>
        </w:rPr>
      </w:pPr>
    </w:p>
    <w:p w14:paraId="4DBB0287" w14:textId="77777777" w:rsidR="003B7788" w:rsidRPr="00237DD8" w:rsidRDefault="003B7788" w:rsidP="00F45637">
      <w:pPr>
        <w:spacing w:line="360" w:lineRule="auto"/>
        <w:contextualSpacing/>
        <w:rPr>
          <w:rFonts w:ascii="Tahoma" w:hAnsi="Tahoma" w:cs="Tahoma"/>
        </w:rPr>
      </w:pPr>
    </w:p>
    <w:p w14:paraId="1A5CC55E" w14:textId="77777777" w:rsidR="003B7788" w:rsidRPr="00237DD8" w:rsidRDefault="003B7788" w:rsidP="00F45637">
      <w:pPr>
        <w:spacing w:line="360" w:lineRule="auto"/>
        <w:contextualSpacing/>
        <w:rPr>
          <w:rFonts w:ascii="Tahoma" w:hAnsi="Tahoma" w:cs="Tahoma"/>
        </w:rPr>
      </w:pPr>
    </w:p>
    <w:p w14:paraId="740C7632" w14:textId="77777777" w:rsidR="004B4011" w:rsidRPr="00237DD8" w:rsidRDefault="004B4011" w:rsidP="00F45637">
      <w:pPr>
        <w:spacing w:line="360" w:lineRule="auto"/>
        <w:contextualSpacing/>
        <w:rPr>
          <w:rFonts w:ascii="Tahoma" w:hAnsi="Tahoma" w:cs="Tahoma"/>
        </w:rPr>
      </w:pPr>
    </w:p>
    <w:p w14:paraId="1D1F4E35" w14:textId="77777777" w:rsidR="00EB0A51" w:rsidRPr="00237DD8" w:rsidRDefault="00EB0A51" w:rsidP="00F45637">
      <w:pPr>
        <w:pStyle w:val="Akapitzlist"/>
        <w:pBdr>
          <w:top w:val="none" w:sz="0" w:space="0" w:color="auto"/>
          <w:left w:val="none" w:sz="0" w:space="0" w:color="auto"/>
          <w:bottom w:val="none" w:sz="0" w:space="0" w:color="auto"/>
          <w:right w:val="none" w:sz="0" w:space="0" w:color="auto"/>
          <w:between w:val="none" w:sz="0" w:space="0" w:color="auto"/>
        </w:pBdr>
        <w:spacing w:after="120" w:line="360" w:lineRule="auto"/>
        <w:ind w:left="720"/>
        <w:contextualSpacing/>
        <w:jc w:val="both"/>
        <w:rPr>
          <w:rFonts w:ascii="Tahoma" w:hAnsi="Tahoma" w:cs="Tahoma"/>
          <w:b/>
          <w:color w:val="2E74B5" w:themeColor="accent1" w:themeShade="BF"/>
        </w:rPr>
      </w:pPr>
    </w:p>
    <w:p w14:paraId="55080C69" w14:textId="77777777" w:rsidR="00BA7B6A" w:rsidRDefault="00BA7B6A" w:rsidP="00F45637">
      <w:pPr>
        <w:pStyle w:val="Akapitzlist"/>
        <w:pBdr>
          <w:top w:val="none" w:sz="0" w:space="0" w:color="auto"/>
          <w:left w:val="none" w:sz="0" w:space="0" w:color="auto"/>
          <w:bottom w:val="none" w:sz="0" w:space="0" w:color="auto"/>
          <w:right w:val="none" w:sz="0" w:space="0" w:color="auto"/>
          <w:between w:val="none" w:sz="0" w:space="0" w:color="auto"/>
        </w:pBdr>
        <w:spacing w:after="120" w:line="360" w:lineRule="auto"/>
        <w:ind w:left="720"/>
        <w:contextualSpacing/>
        <w:jc w:val="both"/>
        <w:rPr>
          <w:rFonts w:ascii="Tahoma" w:hAnsi="Tahoma" w:cs="Tahoma"/>
          <w:b/>
          <w:color w:val="2E74B5" w:themeColor="accent1" w:themeShade="BF"/>
        </w:rPr>
      </w:pPr>
    </w:p>
    <w:p w14:paraId="30D10B16" w14:textId="77777777" w:rsidR="00D62C2D" w:rsidRDefault="00D62C2D" w:rsidP="00F45637">
      <w:pPr>
        <w:pStyle w:val="Akapitzlist"/>
        <w:pBdr>
          <w:top w:val="none" w:sz="0" w:space="0" w:color="auto"/>
          <w:left w:val="none" w:sz="0" w:space="0" w:color="auto"/>
          <w:bottom w:val="none" w:sz="0" w:space="0" w:color="auto"/>
          <w:right w:val="none" w:sz="0" w:space="0" w:color="auto"/>
          <w:between w:val="none" w:sz="0" w:space="0" w:color="auto"/>
        </w:pBdr>
        <w:spacing w:after="120" w:line="360" w:lineRule="auto"/>
        <w:ind w:left="720"/>
        <w:contextualSpacing/>
        <w:jc w:val="both"/>
        <w:rPr>
          <w:rFonts w:ascii="Tahoma" w:hAnsi="Tahoma" w:cs="Tahoma"/>
          <w:b/>
          <w:color w:val="2E74B5" w:themeColor="accent1" w:themeShade="BF"/>
        </w:rPr>
      </w:pPr>
    </w:p>
    <w:p w14:paraId="5EA316E5" w14:textId="77777777" w:rsidR="00143271" w:rsidRDefault="00143271" w:rsidP="00F45637">
      <w:pPr>
        <w:pStyle w:val="Akapitzlist"/>
        <w:pBdr>
          <w:top w:val="none" w:sz="0" w:space="0" w:color="auto"/>
          <w:left w:val="none" w:sz="0" w:space="0" w:color="auto"/>
          <w:bottom w:val="none" w:sz="0" w:space="0" w:color="auto"/>
          <w:right w:val="none" w:sz="0" w:space="0" w:color="auto"/>
          <w:between w:val="none" w:sz="0" w:space="0" w:color="auto"/>
        </w:pBdr>
        <w:spacing w:after="120" w:line="360" w:lineRule="auto"/>
        <w:ind w:left="720"/>
        <w:contextualSpacing/>
        <w:jc w:val="both"/>
        <w:rPr>
          <w:rFonts w:ascii="Tahoma" w:hAnsi="Tahoma" w:cs="Tahoma"/>
          <w:b/>
          <w:color w:val="2E74B5" w:themeColor="accent1" w:themeShade="BF"/>
        </w:rPr>
      </w:pPr>
    </w:p>
    <w:p w14:paraId="654CF6D5" w14:textId="77777777" w:rsidR="004224E8" w:rsidRPr="006F658D" w:rsidRDefault="004224E8" w:rsidP="006F658D">
      <w:pPr>
        <w:spacing w:line="360" w:lineRule="auto"/>
        <w:ind w:left="360"/>
        <w:contextualSpacing/>
        <w:jc w:val="both"/>
        <w:rPr>
          <w:rStyle w:val="Odwoaniedokomentarza"/>
          <w:rFonts w:ascii="Tahoma" w:hAnsi="Tahoma" w:cs="Tahoma"/>
          <w:b/>
          <w:color w:val="4BACC6"/>
          <w:sz w:val="22"/>
          <w:szCs w:val="22"/>
          <w:lang w:eastAsia="pl-PL"/>
        </w:rPr>
      </w:pPr>
    </w:p>
    <w:p w14:paraId="7A645382" w14:textId="77777777" w:rsidR="004224E8" w:rsidRPr="00D72E3A" w:rsidRDefault="004224E8" w:rsidP="006F658D">
      <w:pPr>
        <w:spacing w:line="360" w:lineRule="auto"/>
        <w:ind w:left="360"/>
        <w:contextualSpacing/>
        <w:jc w:val="both"/>
        <w:rPr>
          <w:rStyle w:val="Odwoaniedokomentarza"/>
          <w:rFonts w:ascii="Tahoma" w:hAnsi="Tahoma" w:cs="Tahoma"/>
          <w:b/>
          <w:color w:val="4BACC6"/>
          <w:sz w:val="22"/>
          <w:szCs w:val="22"/>
        </w:rPr>
      </w:pPr>
    </w:p>
    <w:p w14:paraId="1ADFC974" w14:textId="54A62B3C" w:rsidR="00EB0A51" w:rsidRPr="00143271" w:rsidRDefault="00EB0A51" w:rsidP="00F45637">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b/>
          <w:color w:val="4BACC6"/>
        </w:rPr>
      </w:pPr>
      <w:r w:rsidRPr="00143271">
        <w:rPr>
          <w:rFonts w:ascii="Tahoma" w:hAnsi="Tahoma" w:cs="Tahoma"/>
          <w:b/>
          <w:color w:val="4BACC6"/>
        </w:rPr>
        <w:t>Przygotowanie ram prawnych dla działania Modelu</w:t>
      </w:r>
    </w:p>
    <w:p w14:paraId="1640160C" w14:textId="77777777" w:rsidR="00D62C2D" w:rsidRDefault="00EB0A51" w:rsidP="00D62C2D">
      <w:pPr>
        <w:autoSpaceDE w:val="0"/>
        <w:autoSpaceDN w:val="0"/>
        <w:adjustRightInd w:val="0"/>
        <w:spacing w:line="360" w:lineRule="auto"/>
        <w:ind w:left="284" w:firstLine="424"/>
        <w:contextualSpacing/>
        <w:jc w:val="both"/>
        <w:rPr>
          <w:rFonts w:ascii="Tahoma" w:eastAsia="Times New Roman" w:hAnsi="Tahoma" w:cs="Tahoma"/>
          <w:sz w:val="22"/>
          <w:szCs w:val="22"/>
        </w:rPr>
      </w:pPr>
      <w:r w:rsidRPr="00237DD8">
        <w:rPr>
          <w:rFonts w:ascii="Tahoma" w:eastAsia="Times New Roman" w:hAnsi="Tahoma" w:cs="Tahoma"/>
          <w:sz w:val="22"/>
          <w:szCs w:val="22"/>
        </w:rPr>
        <w:t xml:space="preserve">Kluczowe dla wdrożenia Modelu w ośrodku pomocy społecznej jest zestawienie proponowanych rozwiązań organizacyjnych z istniejącą strukturą i zadaniami jednostki. </w:t>
      </w:r>
      <w:r w:rsidR="009D4099" w:rsidRPr="00237DD8">
        <w:rPr>
          <w:rFonts w:ascii="Tahoma" w:eastAsia="Arial" w:hAnsi="Tahoma" w:cs="Tahoma"/>
          <w:color w:val="00000A"/>
          <w:sz w:val="22"/>
          <w:szCs w:val="22"/>
        </w:rPr>
        <w:t>Ponadto</w:t>
      </w:r>
      <w:r w:rsidR="00D62C2D">
        <w:rPr>
          <w:rFonts w:ascii="Tahoma" w:eastAsia="Arial" w:hAnsi="Tahoma" w:cs="Tahoma"/>
          <w:color w:val="00000A"/>
          <w:sz w:val="22"/>
          <w:szCs w:val="22"/>
        </w:rPr>
        <w:t>,</w:t>
      </w:r>
      <w:r w:rsidR="009D4099" w:rsidRPr="00237DD8">
        <w:rPr>
          <w:rFonts w:ascii="Tahoma" w:eastAsia="Arial" w:hAnsi="Tahoma" w:cs="Tahoma"/>
          <w:color w:val="00000A"/>
          <w:sz w:val="22"/>
          <w:szCs w:val="22"/>
        </w:rPr>
        <w:t xml:space="preserve"> w związku z koniecznością realizacji zadań na poziomie instytucjonalnym</w:t>
      </w:r>
      <w:r w:rsidR="00D62C2D">
        <w:rPr>
          <w:rFonts w:ascii="Tahoma" w:eastAsia="Arial" w:hAnsi="Tahoma" w:cs="Tahoma"/>
          <w:color w:val="00000A"/>
          <w:sz w:val="22"/>
          <w:szCs w:val="22"/>
        </w:rPr>
        <w:t>,</w:t>
      </w:r>
      <w:r w:rsidR="009D4099" w:rsidRPr="00237DD8">
        <w:rPr>
          <w:rFonts w:ascii="Tahoma" w:eastAsia="Arial" w:hAnsi="Tahoma" w:cs="Tahoma"/>
          <w:color w:val="00000A"/>
          <w:sz w:val="22"/>
          <w:szCs w:val="22"/>
        </w:rPr>
        <w:t xml:space="preserve"> konieczne będzie utworzeni</w:t>
      </w:r>
      <w:r w:rsidR="00005822">
        <w:rPr>
          <w:rFonts w:ascii="Tahoma" w:eastAsia="Arial" w:hAnsi="Tahoma" w:cs="Tahoma"/>
          <w:color w:val="00000A"/>
          <w:sz w:val="22"/>
          <w:szCs w:val="22"/>
        </w:rPr>
        <w:t>e</w:t>
      </w:r>
      <w:r w:rsidR="009D4099" w:rsidRPr="00237DD8">
        <w:rPr>
          <w:rFonts w:ascii="Tahoma" w:eastAsia="Arial" w:hAnsi="Tahoma" w:cs="Tahoma"/>
          <w:color w:val="00000A"/>
          <w:sz w:val="22"/>
          <w:szCs w:val="22"/>
        </w:rPr>
        <w:t xml:space="preserve"> zespołu koordynując</w:t>
      </w:r>
      <w:r w:rsidR="00D62C2D">
        <w:rPr>
          <w:rFonts w:ascii="Tahoma" w:eastAsia="Arial" w:hAnsi="Tahoma" w:cs="Tahoma"/>
          <w:color w:val="00000A"/>
          <w:sz w:val="22"/>
          <w:szCs w:val="22"/>
        </w:rPr>
        <w:t>o-</w:t>
      </w:r>
      <w:r w:rsidR="009D4099" w:rsidRPr="00237DD8">
        <w:rPr>
          <w:rFonts w:ascii="Tahoma" w:eastAsia="Arial" w:hAnsi="Tahoma" w:cs="Tahoma"/>
          <w:color w:val="00000A"/>
          <w:sz w:val="22"/>
          <w:szCs w:val="22"/>
        </w:rPr>
        <w:t>monitorującego, którego zadaniem będzie koordynacji działań na poziomie instytucjonalnym</w:t>
      </w:r>
      <w:r w:rsidR="00D62C2D">
        <w:rPr>
          <w:rFonts w:ascii="Tahoma" w:eastAsia="Arial" w:hAnsi="Tahoma" w:cs="Tahoma"/>
          <w:color w:val="00000A"/>
          <w:sz w:val="22"/>
          <w:szCs w:val="22"/>
        </w:rPr>
        <w:t>.</w:t>
      </w:r>
      <w:r w:rsidR="009D4099" w:rsidRPr="00237DD8">
        <w:rPr>
          <w:rFonts w:ascii="Tahoma" w:eastAsia="Arial" w:hAnsi="Tahoma" w:cs="Tahoma"/>
          <w:color w:val="00000A"/>
          <w:sz w:val="22"/>
          <w:szCs w:val="22"/>
        </w:rPr>
        <w:t xml:space="preserve"> </w:t>
      </w:r>
      <w:r w:rsidR="00D62C2D">
        <w:rPr>
          <w:rFonts w:ascii="Tahoma" w:eastAsia="Arial" w:hAnsi="Tahoma" w:cs="Tahoma"/>
          <w:color w:val="00000A"/>
          <w:sz w:val="22"/>
          <w:szCs w:val="22"/>
        </w:rPr>
        <w:t>S</w:t>
      </w:r>
      <w:r w:rsidR="009D4099" w:rsidRPr="00237DD8">
        <w:rPr>
          <w:rFonts w:ascii="Tahoma" w:eastAsia="Arial" w:hAnsi="Tahoma" w:cs="Tahoma"/>
          <w:color w:val="00000A"/>
          <w:sz w:val="22"/>
          <w:szCs w:val="22"/>
        </w:rPr>
        <w:t xml:space="preserve">zczegóły w tym zakresie ujęto </w:t>
      </w:r>
      <w:r w:rsidR="00525B6D" w:rsidRPr="00237DD8">
        <w:rPr>
          <w:rFonts w:ascii="Tahoma" w:eastAsia="Arial" w:hAnsi="Tahoma" w:cs="Tahoma"/>
          <w:color w:val="00000A"/>
          <w:sz w:val="22"/>
          <w:szCs w:val="22"/>
        </w:rPr>
        <w:t>w Modelu</w:t>
      </w:r>
      <w:r w:rsidR="00D62C2D">
        <w:rPr>
          <w:rFonts w:ascii="Tahoma" w:eastAsia="Arial" w:hAnsi="Tahoma" w:cs="Tahoma"/>
          <w:color w:val="00000A"/>
          <w:sz w:val="22"/>
          <w:szCs w:val="22"/>
        </w:rPr>
        <w:t>,</w:t>
      </w:r>
      <w:r w:rsidR="00525B6D" w:rsidRPr="00237DD8">
        <w:rPr>
          <w:rFonts w:ascii="Tahoma" w:eastAsia="Arial" w:hAnsi="Tahoma" w:cs="Tahoma"/>
          <w:color w:val="00000A"/>
          <w:sz w:val="22"/>
          <w:szCs w:val="22"/>
        </w:rPr>
        <w:t xml:space="preserve"> w </w:t>
      </w:r>
      <w:r w:rsidR="009D4099" w:rsidRPr="00237DD8">
        <w:rPr>
          <w:rFonts w:ascii="Tahoma" w:eastAsia="Arial" w:hAnsi="Tahoma" w:cs="Tahoma"/>
          <w:color w:val="00000A"/>
          <w:sz w:val="22"/>
          <w:szCs w:val="22"/>
        </w:rPr>
        <w:t>rozdzi</w:t>
      </w:r>
      <w:r w:rsidR="00525B6D" w:rsidRPr="00237DD8">
        <w:rPr>
          <w:rFonts w:ascii="Tahoma" w:eastAsia="Arial" w:hAnsi="Tahoma" w:cs="Tahoma"/>
          <w:color w:val="00000A"/>
          <w:sz w:val="22"/>
          <w:szCs w:val="22"/>
        </w:rPr>
        <w:t>ale</w:t>
      </w:r>
      <w:r w:rsidR="00D62C2D">
        <w:rPr>
          <w:rFonts w:ascii="Tahoma" w:eastAsia="Arial" w:hAnsi="Tahoma" w:cs="Tahoma"/>
          <w:color w:val="00000A"/>
          <w:sz w:val="22"/>
          <w:szCs w:val="22"/>
        </w:rPr>
        <w:t xml:space="preserve"> piątym</w:t>
      </w:r>
      <w:r w:rsidR="009D4099" w:rsidRPr="00237DD8">
        <w:rPr>
          <w:rFonts w:ascii="Tahoma" w:eastAsia="Arial" w:hAnsi="Tahoma" w:cs="Tahoma"/>
          <w:color w:val="00000A"/>
          <w:sz w:val="22"/>
          <w:szCs w:val="22"/>
        </w:rPr>
        <w:t xml:space="preserve"> </w:t>
      </w:r>
      <w:r w:rsidR="00D62C2D">
        <w:rPr>
          <w:rFonts w:ascii="Tahoma" w:eastAsia="Arial" w:hAnsi="Tahoma" w:cs="Tahoma"/>
          <w:color w:val="00000A"/>
          <w:sz w:val="22"/>
          <w:szCs w:val="22"/>
        </w:rPr>
        <w:t>(„</w:t>
      </w:r>
      <w:r w:rsidR="009D4099" w:rsidRPr="00237DD8">
        <w:rPr>
          <w:rFonts w:ascii="Tahoma" w:eastAsia="Arial" w:hAnsi="Tahoma" w:cs="Tahoma"/>
          <w:color w:val="00000A"/>
          <w:sz w:val="22"/>
          <w:szCs w:val="22"/>
        </w:rPr>
        <w:t>Opis koordynacji wdrożeniowej i funkcjonowania Modelu</w:t>
      </w:r>
      <w:r w:rsidR="00D62C2D">
        <w:rPr>
          <w:rFonts w:ascii="Tahoma" w:eastAsia="Arial" w:hAnsi="Tahoma" w:cs="Tahoma"/>
          <w:color w:val="00000A"/>
          <w:sz w:val="22"/>
          <w:szCs w:val="22"/>
        </w:rPr>
        <w:t>”)</w:t>
      </w:r>
      <w:r w:rsidR="009D4099" w:rsidRPr="00237DD8">
        <w:rPr>
          <w:rFonts w:ascii="Tahoma" w:eastAsia="Arial" w:hAnsi="Tahoma" w:cs="Tahoma"/>
          <w:color w:val="00000A"/>
          <w:sz w:val="22"/>
          <w:szCs w:val="22"/>
        </w:rPr>
        <w:t xml:space="preserve">. </w:t>
      </w:r>
      <w:r w:rsidRPr="00237DD8">
        <w:rPr>
          <w:rFonts w:ascii="Tahoma" w:eastAsia="Times New Roman" w:hAnsi="Tahoma" w:cs="Tahoma"/>
          <w:sz w:val="22"/>
          <w:szCs w:val="22"/>
        </w:rPr>
        <w:t xml:space="preserve">Dokonanie zmian </w:t>
      </w:r>
      <w:r w:rsidR="00EE533A">
        <w:rPr>
          <w:rFonts w:ascii="Tahoma" w:eastAsia="Times New Roman" w:hAnsi="Tahoma" w:cs="Tahoma"/>
          <w:sz w:val="22"/>
          <w:szCs w:val="22"/>
        </w:rPr>
        <w:t xml:space="preserve"> może się wiązać</w:t>
      </w:r>
      <w:r w:rsidRPr="00237DD8">
        <w:rPr>
          <w:rFonts w:ascii="Tahoma" w:eastAsia="Times New Roman" w:hAnsi="Tahoma" w:cs="Tahoma"/>
          <w:sz w:val="22"/>
          <w:szCs w:val="22"/>
        </w:rPr>
        <w:t xml:space="preserve"> z koniecznością regulacji w drodze stosownych zarządzeń, zarówno struktury organizacyjnej (regulamin organizacyjny), jak </w:t>
      </w:r>
      <w:r w:rsidR="005411E9">
        <w:rPr>
          <w:rFonts w:ascii="Tahoma" w:eastAsia="Times New Roman" w:hAnsi="Tahoma" w:cs="Tahoma"/>
          <w:sz w:val="22"/>
          <w:szCs w:val="22"/>
        </w:rPr>
        <w:br/>
      </w:r>
      <w:r w:rsidRPr="00237DD8">
        <w:rPr>
          <w:rFonts w:ascii="Tahoma" w:eastAsia="Times New Roman" w:hAnsi="Tahoma" w:cs="Tahoma"/>
          <w:sz w:val="22"/>
          <w:szCs w:val="22"/>
        </w:rPr>
        <w:t>i szczegółowego podziału zadań oraz sposobów ich realizacji (np. zmiany w instrukcji kancelaryjnej czy we wzorach dokumentów). W konsekwencji, zmiany</w:t>
      </w:r>
      <w:r w:rsidR="00EE533A">
        <w:rPr>
          <w:rFonts w:ascii="Tahoma" w:eastAsia="Times New Roman" w:hAnsi="Tahoma" w:cs="Tahoma"/>
          <w:sz w:val="22"/>
          <w:szCs w:val="22"/>
        </w:rPr>
        <w:t xml:space="preserve"> mogą wymagać</w:t>
      </w:r>
      <w:r w:rsidRPr="00237DD8">
        <w:rPr>
          <w:rFonts w:ascii="Tahoma" w:eastAsia="Times New Roman" w:hAnsi="Tahoma" w:cs="Tahoma"/>
          <w:sz w:val="22"/>
          <w:szCs w:val="22"/>
        </w:rPr>
        <w:t xml:space="preserve"> także zakresy czynności</w:t>
      </w:r>
      <w:r w:rsidR="00D62C2D">
        <w:rPr>
          <w:rFonts w:ascii="Tahoma" w:eastAsia="Times New Roman" w:hAnsi="Tahoma" w:cs="Tahoma"/>
          <w:sz w:val="22"/>
          <w:szCs w:val="22"/>
        </w:rPr>
        <w:t xml:space="preserve"> </w:t>
      </w:r>
      <w:r w:rsidRPr="00237DD8">
        <w:rPr>
          <w:rFonts w:ascii="Tahoma" w:eastAsia="Times New Roman" w:hAnsi="Tahoma" w:cs="Tahoma"/>
          <w:sz w:val="22"/>
          <w:szCs w:val="22"/>
        </w:rPr>
        <w:t xml:space="preserve">pracowników uczestniczących we wdrażaniu Modelu. </w:t>
      </w:r>
    </w:p>
    <w:p w14:paraId="339A98F6" w14:textId="51D5B127" w:rsidR="004603F4" w:rsidRPr="00237DD8" w:rsidRDefault="00A97F66" w:rsidP="002A6AF4">
      <w:pPr>
        <w:autoSpaceDE w:val="0"/>
        <w:autoSpaceDN w:val="0"/>
        <w:adjustRightInd w:val="0"/>
        <w:spacing w:line="360" w:lineRule="auto"/>
        <w:contextualSpacing/>
        <w:jc w:val="both"/>
        <w:rPr>
          <w:rFonts w:ascii="Tahoma" w:eastAsia="Times New Roman" w:hAnsi="Tahoma" w:cs="Tahoma"/>
          <w:sz w:val="22"/>
          <w:szCs w:val="22"/>
        </w:rPr>
      </w:pPr>
      <w:r>
        <w:rPr>
          <w:rFonts w:ascii="Tahoma" w:hAnsi="Tahoma" w:cs="Tahoma"/>
          <w:b/>
          <w:noProof/>
          <w:lang w:eastAsia="pl-PL"/>
        </w:rPr>
        <w:lastRenderedPageBreak/>
        <mc:AlternateContent>
          <mc:Choice Requires="wps">
            <w:drawing>
              <wp:inline distT="0" distB="0" distL="0" distR="0" wp14:anchorId="2A4FA664" wp14:editId="77CB6B06">
                <wp:extent cx="5838190" cy="5403215"/>
                <wp:effectExtent l="5080" t="6985" r="5080" b="9525"/>
                <wp:docPr id="75"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8190" cy="5403215"/>
                        </a:xfrm>
                        <a:prstGeom prst="rect">
                          <a:avLst/>
                        </a:prstGeom>
                        <a:solidFill>
                          <a:schemeClr val="bg1">
                            <a:lumMod val="85000"/>
                            <a:lumOff val="0"/>
                          </a:schemeClr>
                        </a:solidFill>
                        <a:ln w="6350">
                          <a:solidFill>
                            <a:schemeClr val="bg1">
                              <a:lumMod val="100000"/>
                              <a:lumOff val="0"/>
                            </a:schemeClr>
                          </a:solidFill>
                          <a:miter lim="800000"/>
                          <a:headEnd/>
                          <a:tailEnd/>
                        </a:ln>
                      </wps:spPr>
                      <wps:txbx>
                        <w:txbxContent>
                          <w:p w14:paraId="44CFE239" w14:textId="77777777" w:rsidR="00500534" w:rsidRPr="00B348A6" w:rsidRDefault="00500534" w:rsidP="00EB0A51">
                            <w:pPr>
                              <w:pStyle w:val="Normalny2"/>
                              <w:keepNext/>
                              <w:widowControl w:val="0"/>
                              <w:spacing w:line="276" w:lineRule="auto"/>
                              <w:contextualSpacing/>
                              <w:jc w:val="both"/>
                              <w:rPr>
                                <w:rFonts w:ascii="Tahoma" w:hAnsi="Tahoma" w:cs="Tahoma"/>
                                <w:b/>
                                <w:smallCaps/>
                                <w:color w:val="auto"/>
                              </w:rPr>
                            </w:pPr>
                            <w:r w:rsidRPr="00B348A6">
                              <w:rPr>
                                <w:rFonts w:ascii="Tahoma" w:hAnsi="Tahoma" w:cs="Tahoma"/>
                                <w:b/>
                                <w:smallCaps/>
                                <w:color w:val="auto"/>
                              </w:rPr>
                              <w:t>REKOMENDACJA</w:t>
                            </w:r>
                          </w:p>
                          <w:p w14:paraId="76268AFB" w14:textId="77777777" w:rsidR="00500534" w:rsidRPr="00B348A6" w:rsidRDefault="00500534" w:rsidP="00EB0A51">
                            <w:pPr>
                              <w:pStyle w:val="Normalny2"/>
                              <w:keepNext/>
                              <w:widowControl w:val="0"/>
                              <w:spacing w:line="276" w:lineRule="auto"/>
                              <w:contextualSpacing/>
                              <w:jc w:val="both"/>
                              <w:rPr>
                                <w:rFonts w:ascii="Tahoma" w:hAnsi="Tahoma" w:cs="Tahoma"/>
                                <w:b/>
                                <w:smallCaps/>
                                <w:color w:val="auto"/>
                                <w:sz w:val="28"/>
                              </w:rPr>
                            </w:pPr>
                          </w:p>
                          <w:p w14:paraId="3FAEBD10" w14:textId="77777777" w:rsidR="00500534" w:rsidRPr="00B348A6" w:rsidRDefault="00500534" w:rsidP="00CA0710">
                            <w:pPr>
                              <w:pStyle w:val="Normalny2"/>
                              <w:keepNext/>
                              <w:widowControl w:val="0"/>
                              <w:spacing w:after="120" w:line="360" w:lineRule="auto"/>
                              <w:ind w:right="108"/>
                              <w:jc w:val="both"/>
                              <w:rPr>
                                <w:rFonts w:ascii="Tahoma" w:hAnsi="Tahoma" w:cs="Tahoma"/>
                                <w:color w:val="auto"/>
                                <w:sz w:val="20"/>
                                <w:szCs w:val="20"/>
                              </w:rPr>
                            </w:pPr>
                            <w:r w:rsidRPr="00B348A6">
                              <w:rPr>
                                <w:rFonts w:ascii="Tahoma" w:hAnsi="Tahoma" w:cs="Tahoma"/>
                                <w:color w:val="auto"/>
                                <w:sz w:val="20"/>
                                <w:szCs w:val="20"/>
                              </w:rPr>
                              <w:t>Aby po podjęciu decyzji o wdrożeniu Modelu, wprowadzić go do stosowania w danej jednostce organizacyjnej, rekomenduje się zastosowanie opisanej poniżej procedury administracyjno-prawnej.</w:t>
                            </w:r>
                          </w:p>
                          <w:p w14:paraId="2D97EEA6" w14:textId="6B70728E" w:rsidR="00500534" w:rsidRPr="00B348A6" w:rsidRDefault="00500534" w:rsidP="00CA0710">
                            <w:pPr>
                              <w:pStyle w:val="Normalny2"/>
                              <w:keepNext/>
                              <w:widowControl w:val="0"/>
                              <w:numPr>
                                <w:ilvl w:val="0"/>
                                <w:numId w:val="25"/>
                              </w:numPr>
                              <w:spacing w:after="120" w:line="360" w:lineRule="auto"/>
                              <w:ind w:left="993" w:right="108" w:hanging="426"/>
                              <w:jc w:val="both"/>
                              <w:rPr>
                                <w:rFonts w:ascii="Tahoma" w:hAnsi="Tahoma" w:cs="Tahoma"/>
                                <w:color w:val="auto"/>
                                <w:sz w:val="20"/>
                                <w:szCs w:val="20"/>
                              </w:rPr>
                            </w:pPr>
                            <w:r w:rsidRPr="00B348A6">
                              <w:rPr>
                                <w:rFonts w:ascii="Tahoma" w:hAnsi="Tahoma" w:cs="Tahoma"/>
                                <w:color w:val="auto"/>
                                <w:sz w:val="20"/>
                                <w:szCs w:val="20"/>
                              </w:rPr>
                              <w:t xml:space="preserve">Wystąpienie do władz gminy z projektem uchwały w sprawie przyjęcia zmian </w:t>
                            </w:r>
                            <w:r w:rsidRPr="00B348A6">
                              <w:rPr>
                                <w:rFonts w:ascii="Tahoma" w:hAnsi="Tahoma" w:cs="Tahoma"/>
                                <w:color w:val="auto"/>
                                <w:sz w:val="20"/>
                                <w:szCs w:val="20"/>
                              </w:rPr>
                              <w:br/>
                              <w:t xml:space="preserve">w lokalnym dokumencie związanym z rozwiązywaniem problemów społecznych </w:t>
                            </w:r>
                            <w:r w:rsidRPr="00B348A6">
                              <w:rPr>
                                <w:rFonts w:ascii="Tahoma" w:hAnsi="Tahoma" w:cs="Tahoma"/>
                                <w:color w:val="auto"/>
                                <w:sz w:val="20"/>
                                <w:szCs w:val="20"/>
                              </w:rPr>
                              <w:br/>
                              <w:t>na danym obszarze (np. Strategii rozwiązywania problemów społecznych).</w:t>
                            </w:r>
                          </w:p>
                          <w:p w14:paraId="38AB15FF" w14:textId="6291B513" w:rsidR="00500534" w:rsidRPr="00B348A6" w:rsidRDefault="00500534" w:rsidP="00CA0710">
                            <w:pPr>
                              <w:pStyle w:val="Normalny2"/>
                              <w:keepNext/>
                              <w:widowControl w:val="0"/>
                              <w:numPr>
                                <w:ilvl w:val="0"/>
                                <w:numId w:val="25"/>
                              </w:numPr>
                              <w:spacing w:after="120" w:line="360" w:lineRule="auto"/>
                              <w:ind w:left="993" w:right="108" w:hanging="426"/>
                              <w:jc w:val="both"/>
                              <w:rPr>
                                <w:rFonts w:ascii="Tahoma" w:hAnsi="Tahoma" w:cs="Tahoma"/>
                                <w:color w:val="auto"/>
                                <w:sz w:val="20"/>
                                <w:szCs w:val="20"/>
                              </w:rPr>
                            </w:pPr>
                            <w:r w:rsidRPr="00B348A6">
                              <w:rPr>
                                <w:rFonts w:ascii="Tahoma" w:hAnsi="Tahoma" w:cs="Tahoma"/>
                                <w:color w:val="auto"/>
                                <w:sz w:val="20"/>
                                <w:szCs w:val="20"/>
                              </w:rPr>
                              <w:t>Wystąpienie do władz gminy z projektem uchwały w sprawie przyjęcia narzędzia pracy pracownika Ośrodka Pomocy Społecznej w postaci „Modelu pracy z rodziną doświadczającą dziedziczonego ubóstwa”.</w:t>
                            </w:r>
                          </w:p>
                          <w:p w14:paraId="16779A40" w14:textId="77777777" w:rsidR="00500534" w:rsidRPr="00B348A6" w:rsidRDefault="00500534" w:rsidP="00CA0710">
                            <w:pPr>
                              <w:pStyle w:val="Normalny2"/>
                              <w:keepNext/>
                              <w:widowControl w:val="0"/>
                              <w:numPr>
                                <w:ilvl w:val="0"/>
                                <w:numId w:val="25"/>
                              </w:numPr>
                              <w:spacing w:after="120" w:line="360" w:lineRule="auto"/>
                              <w:ind w:left="993" w:right="108" w:hanging="426"/>
                              <w:jc w:val="both"/>
                              <w:rPr>
                                <w:rFonts w:ascii="Tahoma" w:hAnsi="Tahoma" w:cs="Tahoma"/>
                                <w:color w:val="auto"/>
                                <w:sz w:val="20"/>
                                <w:szCs w:val="20"/>
                              </w:rPr>
                            </w:pPr>
                            <w:r w:rsidRPr="00B348A6">
                              <w:rPr>
                                <w:rFonts w:ascii="Tahoma" w:hAnsi="Tahoma" w:cs="Tahoma"/>
                                <w:color w:val="auto"/>
                                <w:sz w:val="20"/>
                                <w:szCs w:val="20"/>
                              </w:rPr>
                              <w:t>Osoba zarządzająca instytucją wdrażającą na tym etapie powinna przeprowadzić procedurę zmian organizacyjnych w swojej jednostce, np. poprzez</w:t>
                            </w:r>
                            <w:r>
                              <w:rPr>
                                <w:rFonts w:ascii="Tahoma" w:hAnsi="Tahoma" w:cs="Tahoma"/>
                                <w:color w:val="auto"/>
                                <w:sz w:val="20"/>
                                <w:szCs w:val="20"/>
                              </w:rPr>
                              <w:t>:</w:t>
                            </w:r>
                            <w:r w:rsidRPr="00B348A6">
                              <w:rPr>
                                <w:rFonts w:ascii="Tahoma" w:hAnsi="Tahoma" w:cs="Tahoma"/>
                                <w:color w:val="auto"/>
                                <w:sz w:val="20"/>
                                <w:szCs w:val="20"/>
                              </w:rPr>
                              <w:t xml:space="preserve"> </w:t>
                            </w:r>
                          </w:p>
                          <w:p w14:paraId="05654F16" w14:textId="77777777" w:rsidR="00500534" w:rsidRPr="00B348A6" w:rsidRDefault="00500534" w:rsidP="00CA0710">
                            <w:pPr>
                              <w:pStyle w:val="Normalny2"/>
                              <w:keepNext/>
                              <w:widowControl w:val="0"/>
                              <w:numPr>
                                <w:ilvl w:val="0"/>
                                <w:numId w:val="27"/>
                              </w:numPr>
                              <w:spacing w:after="120" w:line="360" w:lineRule="auto"/>
                              <w:ind w:left="1560" w:right="108" w:hanging="426"/>
                              <w:jc w:val="both"/>
                              <w:rPr>
                                <w:rFonts w:ascii="Tahoma" w:hAnsi="Tahoma" w:cs="Tahoma"/>
                                <w:color w:val="auto"/>
                                <w:sz w:val="20"/>
                                <w:szCs w:val="20"/>
                              </w:rPr>
                            </w:pPr>
                            <w:r w:rsidRPr="00B348A6">
                              <w:rPr>
                                <w:rFonts w:ascii="Tahoma" w:hAnsi="Tahoma" w:cs="Tahoma"/>
                                <w:color w:val="auto"/>
                                <w:sz w:val="20"/>
                                <w:szCs w:val="20"/>
                              </w:rPr>
                              <w:t xml:space="preserve">powołanie grupy osób odpowiedzialnych za realizację poszczególnych części Modelu, </w:t>
                            </w:r>
                          </w:p>
                          <w:p w14:paraId="1A97BD8F" w14:textId="77777777" w:rsidR="00500534" w:rsidRPr="00B348A6" w:rsidRDefault="00500534" w:rsidP="00CA0710">
                            <w:pPr>
                              <w:pStyle w:val="Normalny2"/>
                              <w:keepNext/>
                              <w:widowControl w:val="0"/>
                              <w:numPr>
                                <w:ilvl w:val="0"/>
                                <w:numId w:val="27"/>
                              </w:numPr>
                              <w:spacing w:after="120" w:line="360" w:lineRule="auto"/>
                              <w:ind w:left="1560" w:right="108" w:hanging="426"/>
                              <w:jc w:val="both"/>
                              <w:rPr>
                                <w:rFonts w:ascii="Tahoma" w:hAnsi="Tahoma" w:cs="Tahoma"/>
                                <w:color w:val="auto"/>
                                <w:sz w:val="20"/>
                                <w:szCs w:val="20"/>
                              </w:rPr>
                            </w:pPr>
                            <w:r w:rsidRPr="00B348A6">
                              <w:rPr>
                                <w:rFonts w:ascii="Tahoma" w:hAnsi="Tahoma" w:cs="Tahoma"/>
                                <w:color w:val="auto"/>
                                <w:sz w:val="20"/>
                                <w:szCs w:val="20"/>
                              </w:rPr>
                              <w:t>ustalenie porozumień z pracownikami w sprawie zmiany warunków p</w:t>
                            </w:r>
                            <w:r>
                              <w:rPr>
                                <w:rFonts w:ascii="Tahoma" w:hAnsi="Tahoma" w:cs="Tahoma"/>
                                <w:color w:val="auto"/>
                                <w:sz w:val="20"/>
                                <w:szCs w:val="20"/>
                              </w:rPr>
                              <w:t>ł</w:t>
                            </w:r>
                            <w:r w:rsidRPr="00B348A6">
                              <w:rPr>
                                <w:rFonts w:ascii="Tahoma" w:hAnsi="Tahoma" w:cs="Tahoma"/>
                                <w:color w:val="auto"/>
                                <w:sz w:val="20"/>
                                <w:szCs w:val="20"/>
                              </w:rPr>
                              <w:t xml:space="preserve">acy </w:t>
                            </w:r>
                            <w:r w:rsidRPr="00B348A6">
                              <w:rPr>
                                <w:rFonts w:ascii="Tahoma" w:hAnsi="Tahoma" w:cs="Tahoma"/>
                                <w:color w:val="auto"/>
                                <w:sz w:val="20"/>
                                <w:szCs w:val="20"/>
                              </w:rPr>
                              <w:br/>
                              <w:t xml:space="preserve">i pracy, </w:t>
                            </w:r>
                          </w:p>
                          <w:p w14:paraId="4A4FE420" w14:textId="77777777" w:rsidR="00500534" w:rsidRPr="00B348A6" w:rsidRDefault="00500534" w:rsidP="00CA0710">
                            <w:pPr>
                              <w:pStyle w:val="Normalny2"/>
                              <w:keepNext/>
                              <w:widowControl w:val="0"/>
                              <w:numPr>
                                <w:ilvl w:val="0"/>
                                <w:numId w:val="27"/>
                              </w:numPr>
                              <w:spacing w:after="120" w:line="360" w:lineRule="auto"/>
                              <w:ind w:left="1560" w:right="108" w:hanging="426"/>
                              <w:jc w:val="both"/>
                              <w:rPr>
                                <w:rFonts w:ascii="Tahoma" w:hAnsi="Tahoma" w:cs="Tahoma"/>
                                <w:color w:val="auto"/>
                                <w:sz w:val="20"/>
                                <w:szCs w:val="20"/>
                              </w:rPr>
                            </w:pPr>
                            <w:r w:rsidRPr="00B348A6">
                              <w:rPr>
                                <w:rFonts w:ascii="Tahoma" w:hAnsi="Tahoma" w:cs="Tahoma"/>
                                <w:color w:val="auto"/>
                                <w:sz w:val="20"/>
                                <w:szCs w:val="20"/>
                              </w:rPr>
                              <w:t xml:space="preserve">ustalenie zakresów czynności pracowników, </w:t>
                            </w:r>
                          </w:p>
                          <w:p w14:paraId="75EF7CE8" w14:textId="77777777" w:rsidR="00500534" w:rsidRPr="00B348A6" w:rsidRDefault="00500534" w:rsidP="00CA0710">
                            <w:pPr>
                              <w:pStyle w:val="Normalny2"/>
                              <w:keepNext/>
                              <w:widowControl w:val="0"/>
                              <w:numPr>
                                <w:ilvl w:val="0"/>
                                <w:numId w:val="27"/>
                              </w:numPr>
                              <w:spacing w:after="120" w:line="360" w:lineRule="auto"/>
                              <w:ind w:left="1560" w:right="108" w:hanging="426"/>
                              <w:jc w:val="both"/>
                              <w:rPr>
                                <w:rFonts w:ascii="Tahoma" w:hAnsi="Tahoma" w:cs="Tahoma"/>
                                <w:color w:val="auto"/>
                                <w:sz w:val="20"/>
                                <w:szCs w:val="20"/>
                              </w:rPr>
                            </w:pPr>
                            <w:r w:rsidRPr="00B348A6">
                              <w:rPr>
                                <w:rFonts w:ascii="Tahoma" w:hAnsi="Tahoma" w:cs="Tahoma"/>
                                <w:color w:val="auto"/>
                                <w:sz w:val="20"/>
                                <w:szCs w:val="20"/>
                              </w:rPr>
                              <w:t xml:space="preserve">wprowadzenie zmian </w:t>
                            </w:r>
                            <w:r>
                              <w:rPr>
                                <w:rFonts w:ascii="Tahoma" w:hAnsi="Tahoma" w:cs="Tahoma"/>
                                <w:color w:val="auto"/>
                                <w:sz w:val="20"/>
                                <w:szCs w:val="20"/>
                              </w:rPr>
                              <w:t xml:space="preserve">w </w:t>
                            </w:r>
                            <w:r w:rsidRPr="00B348A6">
                              <w:rPr>
                                <w:rFonts w:ascii="Tahoma" w:hAnsi="Tahoma" w:cs="Tahoma"/>
                                <w:color w:val="auto"/>
                                <w:sz w:val="20"/>
                                <w:szCs w:val="20"/>
                              </w:rPr>
                              <w:t xml:space="preserve">regulaminie pracy Ośrodka Pomocy Społecznej </w:t>
                            </w:r>
                            <w:r w:rsidRPr="00B348A6">
                              <w:rPr>
                                <w:rFonts w:ascii="Tahoma" w:hAnsi="Tahoma" w:cs="Tahoma"/>
                                <w:color w:val="auto"/>
                                <w:sz w:val="20"/>
                                <w:szCs w:val="20"/>
                              </w:rPr>
                              <w:br/>
                              <w:t>w częściach dotyczących zakresu czynności.</w:t>
                            </w:r>
                          </w:p>
                          <w:p w14:paraId="7F97D5F3" w14:textId="77777777" w:rsidR="00500534" w:rsidRPr="002A6AF4" w:rsidRDefault="00500534" w:rsidP="00C72B26">
                            <w:pPr>
                              <w:ind w:left="1560" w:hanging="426"/>
                              <w:jc w:val="center"/>
                              <w:rPr>
                                <w:sz w:val="22"/>
                                <w:szCs w:val="22"/>
                              </w:rPr>
                            </w:pPr>
                          </w:p>
                        </w:txbxContent>
                      </wps:txbx>
                      <wps:bodyPr rot="0" vert="horz" wrap="square" lIns="91440" tIns="45720" rIns="91440" bIns="45720" anchor="t" anchorCtr="0" upright="1">
                        <a:noAutofit/>
                      </wps:bodyPr>
                    </wps:wsp>
                  </a:graphicData>
                </a:graphic>
              </wp:inline>
            </w:drawing>
          </mc:Choice>
          <mc:Fallback>
            <w:pict>
              <v:shape w14:anchorId="2A4FA664" id="Pole tekstowe 34" o:spid="_x0000_s1033" type="#_x0000_t202" style="width:459.7pt;height:42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" fillcolor="#d8d8d8 [2732]" strokecolor="white [3212]" strokeweight=".5pt">
                <v:path arrowok="t"/>
                <v:textbox>
                  <w:txbxContent>
                    <w:p w14:paraId="44CFE239" w14:textId="77777777" w:rsidR="00500534" w:rsidRPr="00B348A6" w:rsidRDefault="00500534" w:rsidP="00EB0A51">
                      <w:pPr>
                        <w:pStyle w:val="Normalny2"/>
                        <w:keepNext/>
                        <w:widowControl w:val="0"/>
                        <w:spacing w:line="276" w:lineRule="auto"/>
                        <w:contextualSpacing/>
                        <w:jc w:val="both"/>
                        <w:rPr>
                          <w:rFonts w:ascii="Tahoma" w:hAnsi="Tahoma" w:cs="Tahoma"/>
                          <w:b/>
                          <w:smallCaps/>
                          <w:color w:val="auto"/>
                        </w:rPr>
                      </w:pPr>
                      <w:r w:rsidRPr="00B348A6">
                        <w:rPr>
                          <w:rFonts w:ascii="Tahoma" w:hAnsi="Tahoma" w:cs="Tahoma"/>
                          <w:b/>
                          <w:smallCaps/>
                          <w:color w:val="auto"/>
                        </w:rPr>
                        <w:t>REKOMENDACJA</w:t>
                      </w:r>
                    </w:p>
                    <w:p w14:paraId="76268AFB" w14:textId="77777777" w:rsidR="00500534" w:rsidRPr="00B348A6" w:rsidRDefault="00500534" w:rsidP="00EB0A51">
                      <w:pPr>
                        <w:pStyle w:val="Normalny2"/>
                        <w:keepNext/>
                        <w:widowControl w:val="0"/>
                        <w:spacing w:line="276" w:lineRule="auto"/>
                        <w:contextualSpacing/>
                        <w:jc w:val="both"/>
                        <w:rPr>
                          <w:rFonts w:ascii="Tahoma" w:hAnsi="Tahoma" w:cs="Tahoma"/>
                          <w:b/>
                          <w:smallCaps/>
                          <w:color w:val="auto"/>
                          <w:sz w:val="28"/>
                        </w:rPr>
                      </w:pPr>
                    </w:p>
                    <w:p w14:paraId="3FAEBD10" w14:textId="77777777" w:rsidR="00500534" w:rsidRPr="00B348A6" w:rsidRDefault="00500534" w:rsidP="00CA0710">
                      <w:pPr>
                        <w:pStyle w:val="Normalny2"/>
                        <w:keepNext/>
                        <w:widowControl w:val="0"/>
                        <w:spacing w:after="120" w:line="360" w:lineRule="auto"/>
                        <w:ind w:right="108"/>
                        <w:jc w:val="both"/>
                        <w:rPr>
                          <w:rFonts w:ascii="Tahoma" w:hAnsi="Tahoma" w:cs="Tahoma"/>
                          <w:color w:val="auto"/>
                          <w:sz w:val="20"/>
                          <w:szCs w:val="20"/>
                        </w:rPr>
                      </w:pPr>
                      <w:r w:rsidRPr="00B348A6">
                        <w:rPr>
                          <w:rFonts w:ascii="Tahoma" w:hAnsi="Tahoma" w:cs="Tahoma"/>
                          <w:color w:val="auto"/>
                          <w:sz w:val="20"/>
                          <w:szCs w:val="20"/>
                        </w:rPr>
                        <w:t>Aby po podjęciu decyzji o wdrożeniu Modelu, wprowadzić go do stosowania w danej jednostce organizacyjnej, rekomenduje się zastosowanie opisanej poniżej procedury administracyjno-prawnej.</w:t>
                      </w:r>
                    </w:p>
                    <w:p w14:paraId="2D97EEA6" w14:textId="6B70728E" w:rsidR="00500534" w:rsidRPr="00B348A6" w:rsidRDefault="00500534" w:rsidP="00CA0710">
                      <w:pPr>
                        <w:pStyle w:val="Normalny2"/>
                        <w:keepNext/>
                        <w:widowControl w:val="0"/>
                        <w:numPr>
                          <w:ilvl w:val="0"/>
                          <w:numId w:val="25"/>
                        </w:numPr>
                        <w:spacing w:after="120" w:line="360" w:lineRule="auto"/>
                        <w:ind w:left="993" w:right="108" w:hanging="426"/>
                        <w:jc w:val="both"/>
                        <w:rPr>
                          <w:rFonts w:ascii="Tahoma" w:hAnsi="Tahoma" w:cs="Tahoma"/>
                          <w:color w:val="auto"/>
                          <w:sz w:val="20"/>
                          <w:szCs w:val="20"/>
                        </w:rPr>
                      </w:pPr>
                      <w:r w:rsidRPr="00B348A6">
                        <w:rPr>
                          <w:rFonts w:ascii="Tahoma" w:hAnsi="Tahoma" w:cs="Tahoma"/>
                          <w:color w:val="auto"/>
                          <w:sz w:val="20"/>
                          <w:szCs w:val="20"/>
                        </w:rPr>
                        <w:t xml:space="preserve">Wystąpienie do władz gminy z projektem uchwały w sprawie przyjęcia zmian </w:t>
                      </w:r>
                      <w:r w:rsidRPr="00B348A6">
                        <w:rPr>
                          <w:rFonts w:ascii="Tahoma" w:hAnsi="Tahoma" w:cs="Tahoma"/>
                          <w:color w:val="auto"/>
                          <w:sz w:val="20"/>
                          <w:szCs w:val="20"/>
                        </w:rPr>
                        <w:br/>
                        <w:t xml:space="preserve">w lokalnym dokumencie związanym z rozwiązywaniem problemów społecznych </w:t>
                      </w:r>
                      <w:r w:rsidRPr="00B348A6">
                        <w:rPr>
                          <w:rFonts w:ascii="Tahoma" w:hAnsi="Tahoma" w:cs="Tahoma"/>
                          <w:color w:val="auto"/>
                          <w:sz w:val="20"/>
                          <w:szCs w:val="20"/>
                        </w:rPr>
                        <w:br/>
                        <w:t>na danym obszarze (np. Strategii rozwiązywania problemów społecznych).</w:t>
                      </w:r>
                    </w:p>
                    <w:p w14:paraId="38AB15FF" w14:textId="6291B513" w:rsidR="00500534" w:rsidRPr="00B348A6" w:rsidRDefault="00500534" w:rsidP="00CA0710">
                      <w:pPr>
                        <w:pStyle w:val="Normalny2"/>
                        <w:keepNext/>
                        <w:widowControl w:val="0"/>
                        <w:numPr>
                          <w:ilvl w:val="0"/>
                          <w:numId w:val="25"/>
                        </w:numPr>
                        <w:spacing w:after="120" w:line="360" w:lineRule="auto"/>
                        <w:ind w:left="993" w:right="108" w:hanging="426"/>
                        <w:jc w:val="both"/>
                        <w:rPr>
                          <w:rFonts w:ascii="Tahoma" w:hAnsi="Tahoma" w:cs="Tahoma"/>
                          <w:color w:val="auto"/>
                          <w:sz w:val="20"/>
                          <w:szCs w:val="20"/>
                        </w:rPr>
                      </w:pPr>
                      <w:r w:rsidRPr="00B348A6">
                        <w:rPr>
                          <w:rFonts w:ascii="Tahoma" w:hAnsi="Tahoma" w:cs="Tahoma"/>
                          <w:color w:val="auto"/>
                          <w:sz w:val="20"/>
                          <w:szCs w:val="20"/>
                        </w:rPr>
                        <w:t>Wystąpienie do władz gminy z projektem uchwały w sprawie przyjęcia narzędzia pracy pracownika Ośrodka Pomocy Społecznej w postaci „Modelu pracy z rodziną doświadczającą dziedziczonego ubóstwa”.</w:t>
                      </w:r>
                    </w:p>
                    <w:p w14:paraId="16779A40" w14:textId="77777777" w:rsidR="00500534" w:rsidRPr="00B348A6" w:rsidRDefault="00500534" w:rsidP="00CA0710">
                      <w:pPr>
                        <w:pStyle w:val="Normalny2"/>
                        <w:keepNext/>
                        <w:widowControl w:val="0"/>
                        <w:numPr>
                          <w:ilvl w:val="0"/>
                          <w:numId w:val="25"/>
                        </w:numPr>
                        <w:spacing w:after="120" w:line="360" w:lineRule="auto"/>
                        <w:ind w:left="993" w:right="108" w:hanging="426"/>
                        <w:jc w:val="both"/>
                        <w:rPr>
                          <w:rFonts w:ascii="Tahoma" w:hAnsi="Tahoma" w:cs="Tahoma"/>
                          <w:color w:val="auto"/>
                          <w:sz w:val="20"/>
                          <w:szCs w:val="20"/>
                        </w:rPr>
                      </w:pPr>
                      <w:r w:rsidRPr="00B348A6">
                        <w:rPr>
                          <w:rFonts w:ascii="Tahoma" w:hAnsi="Tahoma" w:cs="Tahoma"/>
                          <w:color w:val="auto"/>
                          <w:sz w:val="20"/>
                          <w:szCs w:val="20"/>
                        </w:rPr>
                        <w:t>Osoba zarządzająca instytucją wdrażającą na tym etapie powinna przeprowadzić procedurę zmian organizacyjnych w swojej jednostce, np. poprzez</w:t>
                      </w:r>
                      <w:r>
                        <w:rPr>
                          <w:rFonts w:ascii="Tahoma" w:hAnsi="Tahoma" w:cs="Tahoma"/>
                          <w:color w:val="auto"/>
                          <w:sz w:val="20"/>
                          <w:szCs w:val="20"/>
                        </w:rPr>
                        <w:t>:</w:t>
                      </w:r>
                      <w:r w:rsidRPr="00B348A6">
                        <w:rPr>
                          <w:rFonts w:ascii="Tahoma" w:hAnsi="Tahoma" w:cs="Tahoma"/>
                          <w:color w:val="auto"/>
                          <w:sz w:val="20"/>
                          <w:szCs w:val="20"/>
                        </w:rPr>
                        <w:t xml:space="preserve"> </w:t>
                      </w:r>
                    </w:p>
                    <w:p w14:paraId="05654F16" w14:textId="77777777" w:rsidR="00500534" w:rsidRPr="00B348A6" w:rsidRDefault="00500534" w:rsidP="00CA0710">
                      <w:pPr>
                        <w:pStyle w:val="Normalny2"/>
                        <w:keepNext/>
                        <w:widowControl w:val="0"/>
                        <w:numPr>
                          <w:ilvl w:val="0"/>
                          <w:numId w:val="27"/>
                        </w:numPr>
                        <w:spacing w:after="120" w:line="360" w:lineRule="auto"/>
                        <w:ind w:left="1560" w:right="108" w:hanging="426"/>
                        <w:jc w:val="both"/>
                        <w:rPr>
                          <w:rFonts w:ascii="Tahoma" w:hAnsi="Tahoma" w:cs="Tahoma"/>
                          <w:color w:val="auto"/>
                          <w:sz w:val="20"/>
                          <w:szCs w:val="20"/>
                        </w:rPr>
                      </w:pPr>
                      <w:r w:rsidRPr="00B348A6">
                        <w:rPr>
                          <w:rFonts w:ascii="Tahoma" w:hAnsi="Tahoma" w:cs="Tahoma"/>
                          <w:color w:val="auto"/>
                          <w:sz w:val="20"/>
                          <w:szCs w:val="20"/>
                        </w:rPr>
                        <w:t xml:space="preserve">powołanie grupy osób odpowiedzialnych za realizację poszczególnych części Modelu, </w:t>
                      </w:r>
                    </w:p>
                    <w:p w14:paraId="1A97BD8F" w14:textId="77777777" w:rsidR="00500534" w:rsidRPr="00B348A6" w:rsidRDefault="00500534" w:rsidP="00CA0710">
                      <w:pPr>
                        <w:pStyle w:val="Normalny2"/>
                        <w:keepNext/>
                        <w:widowControl w:val="0"/>
                        <w:numPr>
                          <w:ilvl w:val="0"/>
                          <w:numId w:val="27"/>
                        </w:numPr>
                        <w:spacing w:after="120" w:line="360" w:lineRule="auto"/>
                        <w:ind w:left="1560" w:right="108" w:hanging="426"/>
                        <w:jc w:val="both"/>
                        <w:rPr>
                          <w:rFonts w:ascii="Tahoma" w:hAnsi="Tahoma" w:cs="Tahoma"/>
                          <w:color w:val="auto"/>
                          <w:sz w:val="20"/>
                          <w:szCs w:val="20"/>
                        </w:rPr>
                      </w:pPr>
                      <w:r w:rsidRPr="00B348A6">
                        <w:rPr>
                          <w:rFonts w:ascii="Tahoma" w:hAnsi="Tahoma" w:cs="Tahoma"/>
                          <w:color w:val="auto"/>
                          <w:sz w:val="20"/>
                          <w:szCs w:val="20"/>
                        </w:rPr>
                        <w:t>ustalenie porozumień z pracownikami w sprawie zmiany warunków p</w:t>
                      </w:r>
                      <w:r>
                        <w:rPr>
                          <w:rFonts w:ascii="Tahoma" w:hAnsi="Tahoma" w:cs="Tahoma"/>
                          <w:color w:val="auto"/>
                          <w:sz w:val="20"/>
                          <w:szCs w:val="20"/>
                        </w:rPr>
                        <w:t>ł</w:t>
                      </w:r>
                      <w:r w:rsidRPr="00B348A6">
                        <w:rPr>
                          <w:rFonts w:ascii="Tahoma" w:hAnsi="Tahoma" w:cs="Tahoma"/>
                          <w:color w:val="auto"/>
                          <w:sz w:val="20"/>
                          <w:szCs w:val="20"/>
                        </w:rPr>
                        <w:t xml:space="preserve">acy </w:t>
                      </w:r>
                      <w:r w:rsidRPr="00B348A6">
                        <w:rPr>
                          <w:rFonts w:ascii="Tahoma" w:hAnsi="Tahoma" w:cs="Tahoma"/>
                          <w:color w:val="auto"/>
                          <w:sz w:val="20"/>
                          <w:szCs w:val="20"/>
                        </w:rPr>
                        <w:br/>
                        <w:t xml:space="preserve">i pracy, </w:t>
                      </w:r>
                    </w:p>
                    <w:p w14:paraId="4A4FE420" w14:textId="77777777" w:rsidR="00500534" w:rsidRPr="00B348A6" w:rsidRDefault="00500534" w:rsidP="00CA0710">
                      <w:pPr>
                        <w:pStyle w:val="Normalny2"/>
                        <w:keepNext/>
                        <w:widowControl w:val="0"/>
                        <w:numPr>
                          <w:ilvl w:val="0"/>
                          <w:numId w:val="27"/>
                        </w:numPr>
                        <w:spacing w:after="120" w:line="360" w:lineRule="auto"/>
                        <w:ind w:left="1560" w:right="108" w:hanging="426"/>
                        <w:jc w:val="both"/>
                        <w:rPr>
                          <w:rFonts w:ascii="Tahoma" w:hAnsi="Tahoma" w:cs="Tahoma"/>
                          <w:color w:val="auto"/>
                          <w:sz w:val="20"/>
                          <w:szCs w:val="20"/>
                        </w:rPr>
                      </w:pPr>
                      <w:r w:rsidRPr="00B348A6">
                        <w:rPr>
                          <w:rFonts w:ascii="Tahoma" w:hAnsi="Tahoma" w:cs="Tahoma"/>
                          <w:color w:val="auto"/>
                          <w:sz w:val="20"/>
                          <w:szCs w:val="20"/>
                        </w:rPr>
                        <w:t xml:space="preserve">ustalenie zakresów czynności pracowników, </w:t>
                      </w:r>
                    </w:p>
                    <w:p w14:paraId="75EF7CE8" w14:textId="77777777" w:rsidR="00500534" w:rsidRPr="00B348A6" w:rsidRDefault="00500534" w:rsidP="00CA0710">
                      <w:pPr>
                        <w:pStyle w:val="Normalny2"/>
                        <w:keepNext/>
                        <w:widowControl w:val="0"/>
                        <w:numPr>
                          <w:ilvl w:val="0"/>
                          <w:numId w:val="27"/>
                        </w:numPr>
                        <w:spacing w:after="120" w:line="360" w:lineRule="auto"/>
                        <w:ind w:left="1560" w:right="108" w:hanging="426"/>
                        <w:jc w:val="both"/>
                        <w:rPr>
                          <w:rFonts w:ascii="Tahoma" w:hAnsi="Tahoma" w:cs="Tahoma"/>
                          <w:color w:val="auto"/>
                          <w:sz w:val="20"/>
                          <w:szCs w:val="20"/>
                        </w:rPr>
                      </w:pPr>
                      <w:r w:rsidRPr="00B348A6">
                        <w:rPr>
                          <w:rFonts w:ascii="Tahoma" w:hAnsi="Tahoma" w:cs="Tahoma"/>
                          <w:color w:val="auto"/>
                          <w:sz w:val="20"/>
                          <w:szCs w:val="20"/>
                        </w:rPr>
                        <w:t xml:space="preserve">wprowadzenie zmian </w:t>
                      </w:r>
                      <w:r>
                        <w:rPr>
                          <w:rFonts w:ascii="Tahoma" w:hAnsi="Tahoma" w:cs="Tahoma"/>
                          <w:color w:val="auto"/>
                          <w:sz w:val="20"/>
                          <w:szCs w:val="20"/>
                        </w:rPr>
                        <w:t xml:space="preserve">w </w:t>
                      </w:r>
                      <w:r w:rsidRPr="00B348A6">
                        <w:rPr>
                          <w:rFonts w:ascii="Tahoma" w:hAnsi="Tahoma" w:cs="Tahoma"/>
                          <w:color w:val="auto"/>
                          <w:sz w:val="20"/>
                          <w:szCs w:val="20"/>
                        </w:rPr>
                        <w:t xml:space="preserve">regulaminie pracy Ośrodka Pomocy Społecznej </w:t>
                      </w:r>
                      <w:r w:rsidRPr="00B348A6">
                        <w:rPr>
                          <w:rFonts w:ascii="Tahoma" w:hAnsi="Tahoma" w:cs="Tahoma"/>
                          <w:color w:val="auto"/>
                          <w:sz w:val="20"/>
                          <w:szCs w:val="20"/>
                        </w:rPr>
                        <w:br/>
                        <w:t>w częściach dotyczących zakresu czynności.</w:t>
                      </w:r>
                    </w:p>
                    <w:p w14:paraId="7F97D5F3" w14:textId="77777777" w:rsidR="00500534" w:rsidRPr="002A6AF4" w:rsidRDefault="00500534" w:rsidP="00C72B26">
                      <w:pPr>
                        <w:ind w:left="1560" w:hanging="426"/>
                        <w:jc w:val="center"/>
                        <w:rPr>
                          <w:sz w:val="22"/>
                          <w:szCs w:val="22"/>
                        </w:rPr>
                      </w:pPr>
                    </w:p>
                  </w:txbxContent>
                </v:textbox>
                <w10:anchorlock/>
              </v:shape>
            </w:pict>
          </mc:Fallback>
        </mc:AlternateContent>
      </w:r>
    </w:p>
    <w:p w14:paraId="4CEADD99" w14:textId="77777777" w:rsidR="004603F4" w:rsidRPr="00237DD8" w:rsidRDefault="004603F4" w:rsidP="00F45637">
      <w:pPr>
        <w:spacing w:line="360" w:lineRule="auto"/>
        <w:ind w:left="340" w:right="20"/>
        <w:contextualSpacing/>
        <w:jc w:val="both"/>
        <w:rPr>
          <w:rFonts w:ascii="Tahoma" w:eastAsia="Times New Roman" w:hAnsi="Tahoma" w:cs="Tahoma"/>
          <w:sz w:val="22"/>
          <w:szCs w:val="22"/>
        </w:rPr>
      </w:pPr>
    </w:p>
    <w:p w14:paraId="69441451" w14:textId="1013F31A" w:rsidR="00EB0A51" w:rsidRPr="00237DD8" w:rsidRDefault="00A97F66" w:rsidP="002A6AF4">
      <w:pPr>
        <w:spacing w:line="360" w:lineRule="auto"/>
        <w:ind w:right="20"/>
        <w:contextualSpacing/>
        <w:jc w:val="both"/>
        <w:rPr>
          <w:rFonts w:ascii="Tahoma" w:hAnsi="Tahoma" w:cs="Tahoma"/>
          <w:b/>
        </w:rPr>
      </w:pPr>
      <w:r>
        <w:rPr>
          <w:rFonts w:ascii="Tahoma" w:hAnsi="Tahoma" w:cs="Tahoma"/>
          <w:noProof/>
          <w:lang w:eastAsia="pl-PL"/>
        </w:rPr>
        <mc:AlternateContent>
          <mc:Choice Requires="wps">
            <w:drawing>
              <wp:inline distT="0" distB="0" distL="0" distR="0" wp14:anchorId="7398B37C" wp14:editId="693E24BA">
                <wp:extent cx="5810250" cy="2876550"/>
                <wp:effectExtent l="5080" t="10160" r="13970" b="8890"/>
                <wp:docPr id="74"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876550"/>
                        </a:xfrm>
                        <a:prstGeom prst="rect">
                          <a:avLst/>
                        </a:prstGeom>
                        <a:solidFill>
                          <a:schemeClr val="bg1">
                            <a:lumMod val="85000"/>
                            <a:lumOff val="0"/>
                          </a:schemeClr>
                        </a:solidFill>
                        <a:ln w="6350">
                          <a:solidFill>
                            <a:schemeClr val="bg1">
                              <a:lumMod val="100000"/>
                              <a:lumOff val="0"/>
                            </a:schemeClr>
                          </a:solidFill>
                          <a:miter lim="800000"/>
                          <a:headEnd/>
                          <a:tailEnd/>
                        </a:ln>
                      </wps:spPr>
                      <wps:txbx>
                        <w:txbxContent>
                          <w:p w14:paraId="038AFC55" w14:textId="77777777" w:rsidR="00500534" w:rsidRPr="00B348A6" w:rsidRDefault="00500534" w:rsidP="00CA0710">
                            <w:pPr>
                              <w:spacing w:line="276" w:lineRule="auto"/>
                              <w:jc w:val="center"/>
                              <w:rPr>
                                <w:rFonts w:ascii="Tahoma" w:hAnsi="Tahoma" w:cs="Tahoma"/>
                                <w:b/>
                                <w:sz w:val="22"/>
                                <w:szCs w:val="22"/>
                              </w:rPr>
                            </w:pPr>
                            <w:r w:rsidRPr="00B348A6">
                              <w:rPr>
                                <w:rFonts w:ascii="Tahoma" w:hAnsi="Tahoma" w:cs="Tahoma"/>
                                <w:b/>
                                <w:sz w:val="22"/>
                                <w:szCs w:val="22"/>
                              </w:rPr>
                              <w:t>Wzory dokumentów, które można wykorzystać podczas tworzenia ram prawnych dla działania Modelu stanowią załączniki do niniejszego Podręcznika</w:t>
                            </w:r>
                          </w:p>
                          <w:p w14:paraId="05FEECC6" w14:textId="77777777" w:rsidR="00500534" w:rsidRPr="00B348A6" w:rsidRDefault="001C598C" w:rsidP="00203AC4">
                            <w:pPr>
                              <w:numPr>
                                <w:ilvl w:val="0"/>
                                <w:numId w:val="26"/>
                              </w:numPr>
                              <w:pBdr>
                                <w:top w:val="nil"/>
                                <w:left w:val="nil"/>
                                <w:bottom w:val="nil"/>
                                <w:right w:val="nil"/>
                                <w:between w:val="nil"/>
                              </w:pBdr>
                              <w:spacing w:line="240" w:lineRule="auto"/>
                              <w:ind w:left="425" w:hanging="357"/>
                              <w:jc w:val="both"/>
                              <w:rPr>
                                <w:rFonts w:ascii="Tahoma" w:hAnsi="Tahoma" w:cs="Tahoma"/>
                              </w:rPr>
                            </w:pPr>
                            <w:hyperlink w:anchor="_Projekt_uchwały_Rady" w:history="1">
                              <w:r w:rsidR="00500534" w:rsidRPr="00B348A6">
                                <w:rPr>
                                  <w:rStyle w:val="Hipercze"/>
                                  <w:rFonts w:ascii="Tahoma" w:hAnsi="Tahoma" w:cs="Tahoma"/>
                                  <w:color w:val="auto"/>
                                  <w:u w:val="none"/>
                                </w:rPr>
                                <w:t>PROJEKT UCHWAŁY RADY MIASTA W SPRAWIE PRZYJĘCIA ZMIAN W „STRATEGII ROZWIĄZYWANIA PROBLEMÓW SPOŁECZNYCH”</w:t>
                              </w:r>
                            </w:hyperlink>
                            <w:r w:rsidR="00500534" w:rsidRPr="00B348A6">
                              <w:rPr>
                                <w:rFonts w:ascii="Tahoma" w:hAnsi="Tahoma" w:cs="Tahoma"/>
                              </w:rPr>
                              <w:t xml:space="preserve"> – załącznik nr 5.1.2.</w:t>
                            </w:r>
                          </w:p>
                          <w:p w14:paraId="1FCE1BA2" w14:textId="77777777" w:rsidR="00500534" w:rsidRPr="00B348A6" w:rsidRDefault="001C598C" w:rsidP="00203AC4">
                            <w:pPr>
                              <w:numPr>
                                <w:ilvl w:val="0"/>
                                <w:numId w:val="26"/>
                              </w:numPr>
                              <w:pBdr>
                                <w:top w:val="nil"/>
                                <w:left w:val="nil"/>
                                <w:bottom w:val="nil"/>
                                <w:right w:val="nil"/>
                                <w:between w:val="nil"/>
                              </w:pBdr>
                              <w:spacing w:line="240" w:lineRule="auto"/>
                              <w:ind w:left="425" w:hanging="357"/>
                              <w:jc w:val="both"/>
                              <w:rPr>
                                <w:rFonts w:ascii="Tahoma" w:hAnsi="Tahoma" w:cs="Tahoma"/>
                              </w:rPr>
                            </w:pPr>
                            <w:hyperlink w:anchor="_Projekt_uchwały_Rady_1" w:history="1">
                              <w:r w:rsidR="00500534" w:rsidRPr="00B348A6">
                                <w:rPr>
                                  <w:rStyle w:val="Hipercze"/>
                                  <w:rFonts w:ascii="Tahoma" w:hAnsi="Tahoma" w:cs="Tahoma"/>
                                  <w:color w:val="auto"/>
                                  <w:u w:val="none"/>
                                </w:rPr>
                                <w:t>PROJEKT UCHWAŁY RADY MIASTA W SPRAWIE PRZYJĘCIA NARZĘDZIA PRACY PRACOWNIKA OPS W POSTACI: MODELU PRACY Z RODZINĄ DOTKNIĘTĄ PROBLEMEM DZIEDZICZONEGO UBÓSTWA”</w:t>
                              </w:r>
                            </w:hyperlink>
                            <w:r w:rsidR="00500534" w:rsidRPr="00B348A6">
                              <w:rPr>
                                <w:rFonts w:ascii="Tahoma" w:hAnsi="Tahoma" w:cs="Tahoma"/>
                              </w:rPr>
                              <w:t xml:space="preserve"> – załącznik nr 5.1.3.</w:t>
                            </w:r>
                          </w:p>
                          <w:p w14:paraId="4106D611" w14:textId="77777777" w:rsidR="00500534" w:rsidRPr="00B348A6" w:rsidRDefault="001C598C" w:rsidP="00203AC4">
                            <w:pPr>
                              <w:numPr>
                                <w:ilvl w:val="0"/>
                                <w:numId w:val="26"/>
                              </w:numPr>
                              <w:pBdr>
                                <w:top w:val="nil"/>
                                <w:left w:val="nil"/>
                                <w:bottom w:val="nil"/>
                                <w:right w:val="nil"/>
                                <w:between w:val="nil"/>
                              </w:pBdr>
                              <w:spacing w:line="240" w:lineRule="auto"/>
                              <w:ind w:left="425" w:hanging="357"/>
                              <w:jc w:val="both"/>
                              <w:rPr>
                                <w:rFonts w:ascii="Tahoma" w:hAnsi="Tahoma" w:cs="Tahoma"/>
                              </w:rPr>
                            </w:pPr>
                            <w:hyperlink w:anchor="_Wzór_zarządzenia_w" w:history="1">
                              <w:r w:rsidR="00500534" w:rsidRPr="00B348A6">
                                <w:rPr>
                                  <w:rStyle w:val="Hipercze"/>
                                  <w:rFonts w:ascii="Tahoma" w:hAnsi="Tahoma" w:cs="Tahoma"/>
                                  <w:color w:val="auto"/>
                                  <w:u w:val="none"/>
                                </w:rPr>
                                <w:t>WZÓR ZARZĄDZENIA W SPRAWIE ZMIANY REGULAMINU PRACY OŚRODKA</w:t>
                              </w:r>
                            </w:hyperlink>
                            <w:r w:rsidR="00500534" w:rsidRPr="00B348A6">
                              <w:rPr>
                                <w:rFonts w:ascii="Tahoma" w:hAnsi="Tahoma" w:cs="Tahoma"/>
                              </w:rPr>
                              <w:t xml:space="preserve"> – załącznik </w:t>
                            </w:r>
                            <w:r w:rsidR="00500534" w:rsidRPr="00B348A6">
                              <w:rPr>
                                <w:rFonts w:ascii="Tahoma" w:hAnsi="Tahoma" w:cs="Tahoma"/>
                              </w:rPr>
                              <w:br/>
                              <w:t>nr 5.1.4.</w:t>
                            </w:r>
                          </w:p>
                          <w:p w14:paraId="3E4F1734" w14:textId="77777777" w:rsidR="00500534" w:rsidRPr="00B348A6" w:rsidRDefault="001C598C" w:rsidP="00203AC4">
                            <w:pPr>
                              <w:numPr>
                                <w:ilvl w:val="0"/>
                                <w:numId w:val="26"/>
                              </w:numPr>
                              <w:pBdr>
                                <w:top w:val="nil"/>
                                <w:left w:val="nil"/>
                                <w:bottom w:val="nil"/>
                                <w:right w:val="nil"/>
                                <w:between w:val="nil"/>
                              </w:pBdr>
                              <w:spacing w:line="240" w:lineRule="auto"/>
                              <w:ind w:left="425" w:hanging="357"/>
                              <w:jc w:val="both"/>
                              <w:rPr>
                                <w:rFonts w:ascii="Tahoma" w:hAnsi="Tahoma" w:cs="Tahoma"/>
                              </w:rPr>
                            </w:pPr>
                            <w:hyperlink w:anchor="_Wzór_porozumienia_z" w:history="1">
                              <w:r w:rsidR="00500534" w:rsidRPr="00B348A6">
                                <w:rPr>
                                  <w:rStyle w:val="Hipercze"/>
                                  <w:rFonts w:ascii="Tahoma" w:hAnsi="Tahoma" w:cs="Tahoma"/>
                                  <w:color w:val="auto"/>
                                  <w:u w:val="none"/>
                                </w:rPr>
                                <w:t>PROJEKT POROZUMIENIA ZMNIEJAJĄCEGO WARUNKI PRACY I PŁACY PRACOWNIKÓW ZAANGAŻOWANYCH W REALIZACJĘ MODELU</w:t>
                              </w:r>
                            </w:hyperlink>
                            <w:r w:rsidR="00500534" w:rsidRPr="00B348A6">
                              <w:rPr>
                                <w:rFonts w:ascii="Tahoma" w:hAnsi="Tahoma" w:cs="Tahoma"/>
                              </w:rPr>
                              <w:t xml:space="preserve"> wraz z załącznikiem określającym zakres zadań w zadaniowym systemie czasu pracy – załącznik nr 5.1.5.</w:t>
                            </w:r>
                          </w:p>
                          <w:p w14:paraId="7B39F53D" w14:textId="77777777" w:rsidR="00500534" w:rsidRPr="00B348A6" w:rsidRDefault="001C598C" w:rsidP="00203AC4">
                            <w:pPr>
                              <w:numPr>
                                <w:ilvl w:val="0"/>
                                <w:numId w:val="26"/>
                              </w:numPr>
                              <w:pBdr>
                                <w:top w:val="nil"/>
                                <w:left w:val="nil"/>
                                <w:bottom w:val="nil"/>
                                <w:right w:val="nil"/>
                                <w:between w:val="nil"/>
                              </w:pBdr>
                              <w:spacing w:line="240" w:lineRule="auto"/>
                              <w:ind w:left="425" w:hanging="357"/>
                              <w:jc w:val="both"/>
                              <w:rPr>
                                <w:rFonts w:ascii="Tahoma" w:hAnsi="Tahoma" w:cs="Tahoma"/>
                              </w:rPr>
                            </w:pPr>
                            <w:hyperlink w:anchor="_Wzór_aneksu_do" w:history="1">
                              <w:r w:rsidR="00500534" w:rsidRPr="00B348A6">
                                <w:rPr>
                                  <w:rStyle w:val="Hipercze"/>
                                  <w:rFonts w:ascii="Tahoma" w:hAnsi="Tahoma" w:cs="Tahoma"/>
                                  <w:color w:val="auto"/>
                                  <w:u w:val="none"/>
                                </w:rPr>
                                <w:t>WZORY ANEKSÓW DO ZAKRESU CZYNNOŚCI PRACOWNIKÓW W MODELU</w:t>
                              </w:r>
                            </w:hyperlink>
                            <w:r w:rsidR="00500534" w:rsidRPr="00B348A6">
                              <w:rPr>
                                <w:rFonts w:ascii="Tahoma" w:hAnsi="Tahoma" w:cs="Tahoma"/>
                              </w:rPr>
                              <w:t xml:space="preserve"> – załączniki </w:t>
                            </w:r>
                            <w:r w:rsidR="00500534" w:rsidRPr="00B348A6">
                              <w:rPr>
                                <w:rFonts w:ascii="Tahoma" w:hAnsi="Tahoma" w:cs="Tahoma"/>
                              </w:rPr>
                              <w:br/>
                              <w:t>nr 5.1.7. i 5.1.8.</w:t>
                            </w:r>
                          </w:p>
                          <w:p w14:paraId="79820CB5" w14:textId="77777777" w:rsidR="00500534" w:rsidRPr="00754BF4" w:rsidRDefault="00500534" w:rsidP="004922B2">
                            <w:pPr>
                              <w:rPr>
                                <w:color w:val="000000" w:themeColor="text1"/>
                              </w:rPr>
                            </w:pPr>
                            <w:r>
                              <w:rPr>
                                <w:color w:val="000000" w:themeColor="text1"/>
                              </w:rPr>
                              <w:t xml:space="preserve"> </w:t>
                            </w:r>
                          </w:p>
                        </w:txbxContent>
                      </wps:txbx>
                      <wps:bodyPr rot="0" vert="horz" wrap="square" lIns="91440" tIns="45720" rIns="91440" bIns="45720" anchor="t" anchorCtr="0" upright="1">
                        <a:noAutofit/>
                      </wps:bodyPr>
                    </wps:wsp>
                  </a:graphicData>
                </a:graphic>
              </wp:inline>
            </w:drawing>
          </mc:Choice>
          <mc:Fallback>
            <w:pict>
              <v:shape w14:anchorId="7398B37C" id="Pole tekstowe 35" o:spid="_x0000_s1034" type="#_x0000_t202" style="width:457.5pt;height: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" fillcolor="#d8d8d8 [2732]" strokecolor="white [3212]" strokeweight=".5pt">
                <v:textbox>
                  <w:txbxContent>
                    <w:p w14:paraId="038AFC55" w14:textId="77777777" w:rsidR="00500534" w:rsidRPr="00B348A6" w:rsidRDefault="00500534" w:rsidP="00CA0710">
                      <w:pPr>
                        <w:spacing w:line="276" w:lineRule="auto"/>
                        <w:jc w:val="center"/>
                        <w:rPr>
                          <w:rFonts w:ascii="Tahoma" w:hAnsi="Tahoma" w:cs="Tahoma"/>
                          <w:b/>
                          <w:sz w:val="22"/>
                          <w:szCs w:val="22"/>
                        </w:rPr>
                      </w:pPr>
                      <w:r w:rsidRPr="00B348A6">
                        <w:rPr>
                          <w:rFonts w:ascii="Tahoma" w:hAnsi="Tahoma" w:cs="Tahoma"/>
                          <w:b/>
                          <w:sz w:val="22"/>
                          <w:szCs w:val="22"/>
                        </w:rPr>
                        <w:t>Wzory dokumentów, które można wykorzystać podczas tworzenia ram prawnych dla działania Modelu stanowią załączniki do niniejszego Podręcznika</w:t>
                      </w:r>
                    </w:p>
                    <w:p w14:paraId="05FEECC6" w14:textId="77777777" w:rsidR="00500534" w:rsidRPr="00B348A6" w:rsidRDefault="00500534" w:rsidP="00203AC4">
                      <w:pPr>
                        <w:numPr>
                          <w:ilvl w:val="0"/>
                          <w:numId w:val="26"/>
                        </w:numPr>
                        <w:pBdr>
                          <w:top w:val="nil"/>
                          <w:left w:val="nil"/>
                          <w:bottom w:val="nil"/>
                          <w:right w:val="nil"/>
                          <w:between w:val="nil"/>
                        </w:pBdr>
                        <w:spacing w:line="240" w:lineRule="auto"/>
                        <w:ind w:left="425" w:hanging="357"/>
                        <w:jc w:val="both"/>
                        <w:rPr>
                          <w:rFonts w:ascii="Tahoma" w:hAnsi="Tahoma" w:cs="Tahoma"/>
                        </w:rPr>
                      </w:pPr>
                      <w:hyperlink w:anchor="_Projekt_uchwały_Rady" w:history="1">
                        <w:r w:rsidRPr="00B348A6">
                          <w:rPr>
                            <w:rStyle w:val="Hipercze"/>
                            <w:rFonts w:ascii="Tahoma" w:hAnsi="Tahoma" w:cs="Tahoma"/>
                            <w:color w:val="auto"/>
                            <w:u w:val="none"/>
                          </w:rPr>
                          <w:t>PROJEKT UCHWAŁY RADY MIASTA W SPRAWIE PRZYJĘCIA ZMIAN W „STRATEGII ROZWIĄZYWANIA PROBLEMÓW SPOŁECZNYCH”</w:t>
                        </w:r>
                      </w:hyperlink>
                      <w:r w:rsidRPr="00B348A6">
                        <w:rPr>
                          <w:rFonts w:ascii="Tahoma" w:hAnsi="Tahoma" w:cs="Tahoma"/>
                        </w:rPr>
                        <w:t xml:space="preserve"> – załącznik nr 5.1.2.</w:t>
                      </w:r>
                    </w:p>
                    <w:p w14:paraId="1FCE1BA2" w14:textId="77777777" w:rsidR="00500534" w:rsidRPr="00B348A6" w:rsidRDefault="00500534" w:rsidP="00203AC4">
                      <w:pPr>
                        <w:numPr>
                          <w:ilvl w:val="0"/>
                          <w:numId w:val="26"/>
                        </w:numPr>
                        <w:pBdr>
                          <w:top w:val="nil"/>
                          <w:left w:val="nil"/>
                          <w:bottom w:val="nil"/>
                          <w:right w:val="nil"/>
                          <w:between w:val="nil"/>
                        </w:pBdr>
                        <w:spacing w:line="240" w:lineRule="auto"/>
                        <w:ind w:left="425" w:hanging="357"/>
                        <w:jc w:val="both"/>
                        <w:rPr>
                          <w:rFonts w:ascii="Tahoma" w:hAnsi="Tahoma" w:cs="Tahoma"/>
                        </w:rPr>
                      </w:pPr>
                      <w:hyperlink w:anchor="_Projekt_uchwały_Rady_1" w:history="1">
                        <w:r w:rsidRPr="00B348A6">
                          <w:rPr>
                            <w:rStyle w:val="Hipercze"/>
                            <w:rFonts w:ascii="Tahoma" w:hAnsi="Tahoma" w:cs="Tahoma"/>
                            <w:color w:val="auto"/>
                            <w:u w:val="none"/>
                          </w:rPr>
                          <w:t>PROJEKT UCHWAŁY RADY MIASTA W SPRAWIE PRZYJĘCIA NARZĘDZIA PRACY PRACOWNIKA OPS W POSTACI: MODELU PRACY Z RODZINĄ DOTKNIĘTĄ PROBLEMEM DZIEDZICZONEGO UBÓSTWA”</w:t>
                        </w:r>
                      </w:hyperlink>
                      <w:r w:rsidRPr="00B348A6">
                        <w:rPr>
                          <w:rFonts w:ascii="Tahoma" w:hAnsi="Tahoma" w:cs="Tahoma"/>
                        </w:rPr>
                        <w:t xml:space="preserve"> – załącznik nr 5.1.3.</w:t>
                      </w:r>
                    </w:p>
                    <w:p w14:paraId="4106D611" w14:textId="77777777" w:rsidR="00500534" w:rsidRPr="00B348A6" w:rsidRDefault="00500534" w:rsidP="00203AC4">
                      <w:pPr>
                        <w:numPr>
                          <w:ilvl w:val="0"/>
                          <w:numId w:val="26"/>
                        </w:numPr>
                        <w:pBdr>
                          <w:top w:val="nil"/>
                          <w:left w:val="nil"/>
                          <w:bottom w:val="nil"/>
                          <w:right w:val="nil"/>
                          <w:between w:val="nil"/>
                        </w:pBdr>
                        <w:spacing w:line="240" w:lineRule="auto"/>
                        <w:ind w:left="425" w:hanging="357"/>
                        <w:jc w:val="both"/>
                        <w:rPr>
                          <w:rFonts w:ascii="Tahoma" w:hAnsi="Tahoma" w:cs="Tahoma"/>
                        </w:rPr>
                      </w:pPr>
                      <w:hyperlink w:anchor="_Wzór_zarządzenia_w" w:history="1">
                        <w:r w:rsidRPr="00B348A6">
                          <w:rPr>
                            <w:rStyle w:val="Hipercze"/>
                            <w:rFonts w:ascii="Tahoma" w:hAnsi="Tahoma" w:cs="Tahoma"/>
                            <w:color w:val="auto"/>
                            <w:u w:val="none"/>
                          </w:rPr>
                          <w:t>WZÓR ZARZĄDZENIA W SPRAWIE ZMIANY REGULAMINU PRACY OŚRODKA</w:t>
                        </w:r>
                      </w:hyperlink>
                      <w:r w:rsidRPr="00B348A6">
                        <w:rPr>
                          <w:rFonts w:ascii="Tahoma" w:hAnsi="Tahoma" w:cs="Tahoma"/>
                        </w:rPr>
                        <w:t xml:space="preserve"> – załącznik </w:t>
                      </w:r>
                      <w:r w:rsidRPr="00B348A6">
                        <w:rPr>
                          <w:rFonts w:ascii="Tahoma" w:hAnsi="Tahoma" w:cs="Tahoma"/>
                        </w:rPr>
                        <w:br/>
                        <w:t>nr 5.1.4.</w:t>
                      </w:r>
                    </w:p>
                    <w:p w14:paraId="3E4F1734" w14:textId="77777777" w:rsidR="00500534" w:rsidRPr="00B348A6" w:rsidRDefault="00500534" w:rsidP="00203AC4">
                      <w:pPr>
                        <w:numPr>
                          <w:ilvl w:val="0"/>
                          <w:numId w:val="26"/>
                        </w:numPr>
                        <w:pBdr>
                          <w:top w:val="nil"/>
                          <w:left w:val="nil"/>
                          <w:bottom w:val="nil"/>
                          <w:right w:val="nil"/>
                          <w:between w:val="nil"/>
                        </w:pBdr>
                        <w:spacing w:line="240" w:lineRule="auto"/>
                        <w:ind w:left="425" w:hanging="357"/>
                        <w:jc w:val="both"/>
                        <w:rPr>
                          <w:rFonts w:ascii="Tahoma" w:hAnsi="Tahoma" w:cs="Tahoma"/>
                        </w:rPr>
                      </w:pPr>
                      <w:hyperlink w:anchor="_Wzór_porozumienia_z" w:history="1">
                        <w:r w:rsidRPr="00B348A6">
                          <w:rPr>
                            <w:rStyle w:val="Hipercze"/>
                            <w:rFonts w:ascii="Tahoma" w:hAnsi="Tahoma" w:cs="Tahoma"/>
                            <w:color w:val="auto"/>
                            <w:u w:val="none"/>
                          </w:rPr>
                          <w:t>PROJEKT POROZUMIENIA ZMNIEJAJĄCEGO WARUNKI PRACY I PŁACY PRACOWNIKÓW ZAANGAŻOWANYCH W REALIZACJĘ MODELU</w:t>
                        </w:r>
                      </w:hyperlink>
                      <w:r w:rsidRPr="00B348A6">
                        <w:rPr>
                          <w:rFonts w:ascii="Tahoma" w:hAnsi="Tahoma" w:cs="Tahoma"/>
                        </w:rPr>
                        <w:t xml:space="preserve"> wraz z załącznikiem określającym zakres zadań w zadaniowym systemie czasu pracy – załącznik nr 5.1.5.</w:t>
                      </w:r>
                    </w:p>
                    <w:p w14:paraId="7B39F53D" w14:textId="77777777" w:rsidR="00500534" w:rsidRPr="00B348A6" w:rsidRDefault="00500534" w:rsidP="00203AC4">
                      <w:pPr>
                        <w:numPr>
                          <w:ilvl w:val="0"/>
                          <w:numId w:val="26"/>
                        </w:numPr>
                        <w:pBdr>
                          <w:top w:val="nil"/>
                          <w:left w:val="nil"/>
                          <w:bottom w:val="nil"/>
                          <w:right w:val="nil"/>
                          <w:between w:val="nil"/>
                        </w:pBdr>
                        <w:spacing w:line="240" w:lineRule="auto"/>
                        <w:ind w:left="425" w:hanging="357"/>
                        <w:jc w:val="both"/>
                        <w:rPr>
                          <w:rFonts w:ascii="Tahoma" w:hAnsi="Tahoma" w:cs="Tahoma"/>
                        </w:rPr>
                      </w:pPr>
                      <w:hyperlink w:anchor="_Wzór_aneksu_do" w:history="1">
                        <w:r w:rsidRPr="00B348A6">
                          <w:rPr>
                            <w:rStyle w:val="Hipercze"/>
                            <w:rFonts w:ascii="Tahoma" w:hAnsi="Tahoma" w:cs="Tahoma"/>
                            <w:color w:val="auto"/>
                            <w:u w:val="none"/>
                          </w:rPr>
                          <w:t>WZORY ANEKSÓW DO ZAKRESU CZYNNOŚCI PRACOWNIKÓW W MODELU</w:t>
                        </w:r>
                      </w:hyperlink>
                      <w:r w:rsidRPr="00B348A6">
                        <w:rPr>
                          <w:rFonts w:ascii="Tahoma" w:hAnsi="Tahoma" w:cs="Tahoma"/>
                        </w:rPr>
                        <w:t xml:space="preserve"> – załączniki </w:t>
                      </w:r>
                      <w:r w:rsidRPr="00B348A6">
                        <w:rPr>
                          <w:rFonts w:ascii="Tahoma" w:hAnsi="Tahoma" w:cs="Tahoma"/>
                        </w:rPr>
                        <w:br/>
                        <w:t>nr 5.1.7. i 5.1.8.</w:t>
                      </w:r>
                    </w:p>
                    <w:p w14:paraId="79820CB5" w14:textId="77777777" w:rsidR="00500534" w:rsidRPr="00754BF4" w:rsidRDefault="00500534" w:rsidP="004922B2">
                      <w:pPr>
                        <w:rPr>
                          <w:color w:val="000000" w:themeColor="text1"/>
                        </w:rPr>
                      </w:pPr>
                      <w:r>
                        <w:rPr>
                          <w:color w:val="000000" w:themeColor="text1"/>
                        </w:rPr>
                        <w:t xml:space="preserve"> </w:t>
                      </w:r>
                    </w:p>
                  </w:txbxContent>
                </v:textbox>
                <w10:anchorlock/>
              </v:shape>
            </w:pict>
          </mc:Fallback>
        </mc:AlternateContent>
      </w:r>
    </w:p>
    <w:p w14:paraId="48B321D7" w14:textId="77777777" w:rsidR="00090707" w:rsidRPr="009858C9" w:rsidRDefault="00EB0A51" w:rsidP="00F45637">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b/>
          <w:color w:val="4BACC6"/>
        </w:rPr>
      </w:pPr>
      <w:r w:rsidRPr="009858C9">
        <w:rPr>
          <w:rFonts w:ascii="Tahoma" w:hAnsi="Tahoma" w:cs="Tahoma"/>
          <w:b/>
          <w:color w:val="4BACC6"/>
        </w:rPr>
        <w:lastRenderedPageBreak/>
        <w:t>Przygotowanie pr</w:t>
      </w:r>
      <w:r w:rsidR="00090707" w:rsidRPr="009858C9">
        <w:rPr>
          <w:rFonts w:ascii="Tahoma" w:hAnsi="Tahoma" w:cs="Tahoma"/>
          <w:b/>
          <w:color w:val="4BACC6"/>
        </w:rPr>
        <w:t>ojektów niezbędnych dokumentów</w:t>
      </w:r>
    </w:p>
    <w:p w14:paraId="1B26001C" w14:textId="77777777" w:rsidR="009858C9" w:rsidRPr="00237DD8" w:rsidRDefault="00EB0A51" w:rsidP="009858C9">
      <w:pPr>
        <w:autoSpaceDE w:val="0"/>
        <w:autoSpaceDN w:val="0"/>
        <w:adjustRightInd w:val="0"/>
        <w:spacing w:line="360" w:lineRule="auto"/>
        <w:ind w:left="284" w:firstLine="424"/>
        <w:contextualSpacing/>
        <w:jc w:val="both"/>
        <w:rPr>
          <w:rFonts w:ascii="Tahoma" w:eastAsia="Times New Roman" w:hAnsi="Tahoma" w:cs="Tahoma"/>
          <w:sz w:val="22"/>
          <w:szCs w:val="22"/>
        </w:rPr>
      </w:pPr>
      <w:r w:rsidRPr="00237DD8">
        <w:rPr>
          <w:rFonts w:ascii="Tahoma" w:eastAsia="Times New Roman" w:hAnsi="Tahoma" w:cs="Tahoma"/>
          <w:sz w:val="22"/>
          <w:szCs w:val="22"/>
        </w:rPr>
        <w:t xml:space="preserve">Na tym etapie instytucja wdrażająca powinna przygotować projekty umów </w:t>
      </w:r>
      <w:r w:rsidR="005411E9">
        <w:rPr>
          <w:rFonts w:ascii="Tahoma" w:eastAsia="Times New Roman" w:hAnsi="Tahoma" w:cs="Tahoma"/>
          <w:sz w:val="22"/>
          <w:szCs w:val="22"/>
        </w:rPr>
        <w:br/>
      </w:r>
      <w:r w:rsidRPr="00237DD8">
        <w:rPr>
          <w:rFonts w:ascii="Tahoma" w:eastAsia="Times New Roman" w:hAnsi="Tahoma" w:cs="Tahoma"/>
          <w:sz w:val="22"/>
          <w:szCs w:val="22"/>
        </w:rPr>
        <w:t xml:space="preserve">o współpracy, które zostaną skonsultowane z zaproszonymi partnerami i – w razie konieczności – zmodyfikowane. Dokumentacja wykorzystywana w Modelu to także kwestionariusze i inne narzędzia, które będą służyły pracownikom w pracy z rodzinami </w:t>
      </w:r>
      <w:r w:rsidR="005411E9">
        <w:rPr>
          <w:rFonts w:ascii="Tahoma" w:eastAsia="Times New Roman" w:hAnsi="Tahoma" w:cs="Tahoma"/>
          <w:sz w:val="22"/>
          <w:szCs w:val="22"/>
        </w:rPr>
        <w:br/>
      </w:r>
      <w:r w:rsidRPr="00237DD8">
        <w:rPr>
          <w:rFonts w:ascii="Tahoma" w:eastAsia="Times New Roman" w:hAnsi="Tahoma" w:cs="Tahoma"/>
          <w:sz w:val="22"/>
          <w:szCs w:val="22"/>
        </w:rPr>
        <w:t xml:space="preserve">– wywiady, narzędzia diagnozy, narzędzia opisu współpracy, kwestionariusze pomocne </w:t>
      </w:r>
      <w:r w:rsidR="005411E9">
        <w:rPr>
          <w:rFonts w:ascii="Tahoma" w:eastAsia="Times New Roman" w:hAnsi="Tahoma" w:cs="Tahoma"/>
          <w:sz w:val="22"/>
          <w:szCs w:val="22"/>
        </w:rPr>
        <w:br/>
      </w:r>
      <w:r w:rsidRPr="00237DD8">
        <w:rPr>
          <w:rFonts w:ascii="Tahoma" w:eastAsia="Times New Roman" w:hAnsi="Tahoma" w:cs="Tahoma"/>
          <w:sz w:val="22"/>
          <w:szCs w:val="22"/>
        </w:rPr>
        <w:t xml:space="preserve">w opracowaniu </w:t>
      </w:r>
      <w:r w:rsidR="00090707" w:rsidRPr="00237DD8">
        <w:rPr>
          <w:rFonts w:ascii="Tahoma" w:eastAsia="Times New Roman" w:hAnsi="Tahoma" w:cs="Tahoma"/>
          <w:sz w:val="22"/>
          <w:szCs w:val="22"/>
        </w:rPr>
        <w:t xml:space="preserve">indywidualnego projektu socjalnego </w:t>
      </w:r>
      <w:r w:rsidRPr="00237DD8">
        <w:rPr>
          <w:rFonts w:ascii="Tahoma" w:eastAsia="Times New Roman" w:hAnsi="Tahoma" w:cs="Tahoma"/>
          <w:sz w:val="22"/>
          <w:szCs w:val="22"/>
        </w:rPr>
        <w:t xml:space="preserve">(IPS) oraz narzędzia ewaluacji. Model zawiera także gotowe propozycje wzorów dokumentów oraz rekomendacje dotyczące stosowania narzędzi ogólnodostępnych. Instytucja wdrażająca może dostosować proponowaną dokumentację do swoich potrzeb. Może także wykorzystać w realizacji Modelu własne, sprawdzone rozwiązania. </w:t>
      </w:r>
    </w:p>
    <w:p w14:paraId="1BDF0532" w14:textId="58FA0E31" w:rsidR="00C46E7A" w:rsidRPr="00CA0710" w:rsidRDefault="00A97F66" w:rsidP="00CA0710">
      <w:pPr>
        <w:autoSpaceDE w:val="0"/>
        <w:autoSpaceDN w:val="0"/>
        <w:adjustRightInd w:val="0"/>
        <w:spacing w:line="360" w:lineRule="auto"/>
        <w:ind w:left="284"/>
        <w:contextualSpacing/>
        <w:jc w:val="both"/>
        <w:rPr>
          <w:rFonts w:ascii="Tahoma" w:eastAsia="Times New Roman" w:hAnsi="Tahoma" w:cs="Tahoma"/>
          <w:sz w:val="22"/>
          <w:szCs w:val="22"/>
        </w:rPr>
      </w:pPr>
      <w:r>
        <w:rPr>
          <w:rFonts w:ascii="Tahoma" w:hAnsi="Tahoma" w:cs="Tahoma"/>
          <w:noProof/>
          <w:lang w:eastAsia="pl-PL"/>
        </w:rPr>
        <mc:AlternateContent>
          <mc:Choice Requires="wps">
            <w:drawing>
              <wp:inline distT="0" distB="0" distL="0" distR="0" wp14:anchorId="417B751A" wp14:editId="09DC06B5">
                <wp:extent cx="5626100" cy="520700"/>
                <wp:effectExtent l="13970" t="11430" r="8255" b="10795"/>
                <wp:docPr id="72"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520700"/>
                        </a:xfrm>
                        <a:prstGeom prst="rect">
                          <a:avLst/>
                        </a:prstGeom>
                        <a:solidFill>
                          <a:schemeClr val="bg1">
                            <a:lumMod val="85000"/>
                            <a:lumOff val="0"/>
                          </a:schemeClr>
                        </a:solidFill>
                        <a:ln w="6350">
                          <a:solidFill>
                            <a:schemeClr val="bg1">
                              <a:lumMod val="100000"/>
                              <a:lumOff val="0"/>
                            </a:schemeClr>
                          </a:solidFill>
                          <a:miter lim="800000"/>
                          <a:headEnd/>
                          <a:tailEnd/>
                        </a:ln>
                      </wps:spPr>
                      <wps:txbx>
                        <w:txbxContent>
                          <w:p w14:paraId="732EE515" w14:textId="77777777" w:rsidR="00500534" w:rsidRPr="005411E9" w:rsidRDefault="00500534" w:rsidP="00E30FA0">
                            <w:pPr>
                              <w:spacing w:line="276" w:lineRule="auto"/>
                              <w:ind w:left="214"/>
                              <w:jc w:val="both"/>
                              <w:rPr>
                                <w:rFonts w:ascii="Tahoma" w:hAnsi="Tahoma" w:cs="Tahoma"/>
                                <w:sz w:val="22"/>
                                <w:szCs w:val="22"/>
                              </w:rPr>
                            </w:pPr>
                            <w:hyperlink w:anchor="_Wykaz_narzędzi_wykorzystywanych" w:history="1">
                              <w:r w:rsidRPr="005411E9">
                                <w:rPr>
                                  <w:rStyle w:val="Hipercze"/>
                                  <w:rFonts w:ascii="Tahoma" w:hAnsi="Tahoma" w:cs="Tahoma"/>
                                  <w:b/>
                                  <w:color w:val="auto"/>
                                  <w:sz w:val="22"/>
                                  <w:szCs w:val="22"/>
                                  <w:u w:val="none"/>
                                </w:rPr>
                                <w:t>SZABLONY NARZĘDZI</w:t>
                              </w:r>
                              <w:r w:rsidRPr="005411E9">
                                <w:rPr>
                                  <w:rStyle w:val="Hipercze"/>
                                  <w:rFonts w:ascii="Tahoma" w:hAnsi="Tahoma" w:cs="Tahoma"/>
                                  <w:color w:val="auto"/>
                                  <w:sz w:val="22"/>
                                  <w:szCs w:val="22"/>
                                  <w:u w:val="none"/>
                                </w:rPr>
                                <w:t>,</w:t>
                              </w:r>
                            </w:hyperlink>
                            <w:r w:rsidRPr="005411E9">
                              <w:rPr>
                                <w:rFonts w:ascii="Tahoma" w:hAnsi="Tahoma" w:cs="Tahoma"/>
                                <w:sz w:val="22"/>
                                <w:szCs w:val="22"/>
                              </w:rPr>
                              <w:t xml:space="preserve"> które można wykorzystać w pracy z rodzinami, znajdują się </w:t>
                            </w:r>
                            <w:r>
                              <w:rPr>
                                <w:rFonts w:ascii="Tahoma" w:hAnsi="Tahoma" w:cs="Tahoma"/>
                                <w:sz w:val="22"/>
                                <w:szCs w:val="22"/>
                              </w:rPr>
                              <w:br/>
                            </w:r>
                            <w:r w:rsidRPr="005411E9">
                              <w:rPr>
                                <w:rFonts w:ascii="Tahoma" w:hAnsi="Tahoma" w:cs="Tahoma"/>
                                <w:sz w:val="22"/>
                                <w:szCs w:val="22"/>
                              </w:rPr>
                              <w:t>w rozdziale 5.2 podręcznika.</w:t>
                            </w:r>
                          </w:p>
                          <w:p w14:paraId="691750E9" w14:textId="77777777" w:rsidR="00500534" w:rsidRDefault="00500534" w:rsidP="00090707"/>
                        </w:txbxContent>
                      </wps:txbx>
                      <wps:bodyPr rot="0" vert="horz" wrap="square" lIns="91440" tIns="45720" rIns="91440" bIns="45720" anchor="t" anchorCtr="0" upright="1">
                        <a:noAutofit/>
                      </wps:bodyPr>
                    </wps:wsp>
                  </a:graphicData>
                </a:graphic>
              </wp:inline>
            </w:drawing>
          </mc:Choice>
          <mc:Fallback>
            <w:pict>
              <v:shape w14:anchorId="417B751A" id="Pole tekstowe 36" o:spid="_x0000_s1035" type="#_x0000_t202" style="width:443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" fillcolor="#d8d8d8 [2732]" strokecolor="white [3212]" strokeweight=".5pt">
                <v:textbox>
                  <w:txbxContent>
                    <w:p w14:paraId="732EE515" w14:textId="77777777" w:rsidR="00500534" w:rsidRPr="005411E9" w:rsidRDefault="00500534" w:rsidP="00E30FA0">
                      <w:pPr>
                        <w:spacing w:line="276" w:lineRule="auto"/>
                        <w:ind w:left="214"/>
                        <w:jc w:val="both"/>
                        <w:rPr>
                          <w:rFonts w:ascii="Tahoma" w:hAnsi="Tahoma" w:cs="Tahoma"/>
                          <w:sz w:val="22"/>
                          <w:szCs w:val="22"/>
                        </w:rPr>
                      </w:pPr>
                      <w:r>
                        <w:fldChar w:fldCharType="begin"/>
                      </w:r>
                      <w:r>
                        <w:instrText xml:space="preserve"> HYPERLINK \l "_Wykaz_narzędzi_wykorzystywanych" </w:instrText>
                      </w:r>
                      <w:r>
                        <w:fldChar w:fldCharType="separate"/>
                      </w:r>
                      <w:r w:rsidRPr="005411E9">
                        <w:rPr>
                          <w:rStyle w:val="Hipercze"/>
                          <w:rFonts w:ascii="Tahoma" w:hAnsi="Tahoma" w:cs="Tahoma"/>
                          <w:b/>
                          <w:color w:val="auto"/>
                          <w:sz w:val="22"/>
                          <w:szCs w:val="22"/>
                          <w:u w:val="none"/>
                        </w:rPr>
                        <w:t>SZABLONY NARZĘDZI</w:t>
                      </w:r>
                      <w:r w:rsidRPr="005411E9">
                        <w:rPr>
                          <w:rStyle w:val="Hipercze"/>
                          <w:rFonts w:ascii="Tahoma" w:hAnsi="Tahoma" w:cs="Tahoma"/>
                          <w:color w:val="auto"/>
                          <w:sz w:val="22"/>
                          <w:szCs w:val="22"/>
                          <w:u w:val="none"/>
                        </w:rPr>
                        <w:t>,</w:t>
                      </w:r>
                      <w:r>
                        <w:rPr>
                          <w:rStyle w:val="Hipercze"/>
                          <w:rFonts w:ascii="Tahoma" w:hAnsi="Tahoma" w:cs="Tahoma"/>
                          <w:color w:val="auto"/>
                          <w:sz w:val="22"/>
                          <w:szCs w:val="22"/>
                          <w:u w:val="none"/>
                        </w:rPr>
                        <w:fldChar w:fldCharType="end"/>
                      </w:r>
                      <w:r w:rsidRPr="005411E9">
                        <w:rPr>
                          <w:rFonts w:ascii="Tahoma" w:hAnsi="Tahoma" w:cs="Tahoma"/>
                          <w:sz w:val="22"/>
                          <w:szCs w:val="22"/>
                        </w:rPr>
                        <w:t xml:space="preserve"> które można wykorzystać w pracy z rodzinami, znajdują się </w:t>
                      </w:r>
                      <w:r>
                        <w:rPr>
                          <w:rFonts w:ascii="Tahoma" w:hAnsi="Tahoma" w:cs="Tahoma"/>
                          <w:sz w:val="22"/>
                          <w:szCs w:val="22"/>
                        </w:rPr>
                        <w:br/>
                      </w:r>
                      <w:r w:rsidRPr="005411E9">
                        <w:rPr>
                          <w:rFonts w:ascii="Tahoma" w:hAnsi="Tahoma" w:cs="Tahoma"/>
                          <w:sz w:val="22"/>
                          <w:szCs w:val="22"/>
                        </w:rPr>
                        <w:t>w rozdziale 5.2 podręcznika.</w:t>
                      </w:r>
                    </w:p>
                    <w:p w14:paraId="691750E9" w14:textId="77777777" w:rsidR="00500534" w:rsidRDefault="00500534" w:rsidP="00090707"/>
                  </w:txbxContent>
                </v:textbox>
                <w10:anchorlock/>
              </v:shape>
            </w:pict>
          </mc:Fallback>
        </mc:AlternateContent>
      </w:r>
    </w:p>
    <w:p w14:paraId="01434D36" w14:textId="77777777" w:rsidR="00B348A6" w:rsidRPr="00237DD8" w:rsidRDefault="00B348A6" w:rsidP="00F45637">
      <w:pPr>
        <w:pStyle w:val="Akapitzlist"/>
        <w:pBdr>
          <w:top w:val="none" w:sz="0" w:space="0" w:color="auto"/>
          <w:left w:val="none" w:sz="0" w:space="0" w:color="auto"/>
          <w:bottom w:val="none" w:sz="0" w:space="0" w:color="auto"/>
          <w:right w:val="none" w:sz="0" w:space="0" w:color="auto"/>
          <w:between w:val="none" w:sz="0" w:space="0" w:color="auto"/>
        </w:pBdr>
        <w:spacing w:after="120" w:line="360" w:lineRule="auto"/>
        <w:ind w:left="720"/>
        <w:contextualSpacing/>
        <w:jc w:val="both"/>
        <w:rPr>
          <w:rFonts w:ascii="Tahoma" w:hAnsi="Tahoma" w:cs="Tahoma"/>
          <w:b/>
          <w:color w:val="2E74B5" w:themeColor="accent1" w:themeShade="BF"/>
        </w:rPr>
      </w:pPr>
    </w:p>
    <w:p w14:paraId="0DF5C392" w14:textId="5A1DAF88" w:rsidR="00090707" w:rsidRPr="006F658D" w:rsidRDefault="00CF4CAC" w:rsidP="006F658D">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b/>
          <w:color w:val="2E74B5" w:themeColor="accent1" w:themeShade="BF"/>
        </w:rPr>
      </w:pPr>
      <w:r w:rsidRPr="002A6AF4">
        <w:rPr>
          <w:rFonts w:ascii="Tahoma" w:hAnsi="Tahoma" w:cs="Tahoma"/>
          <w:b/>
          <w:color w:val="4BACC6"/>
        </w:rPr>
        <w:t>Stworzenie sieci wsparcia – nawiązanie współpracy z lokalnymi</w:t>
      </w:r>
      <w:r>
        <w:rPr>
          <w:rFonts w:ascii="Tahoma" w:hAnsi="Tahoma" w:cs="Tahoma"/>
          <w:b/>
          <w:color w:val="4BACC6"/>
        </w:rPr>
        <w:t xml:space="preserve"> instytucjami. </w:t>
      </w:r>
      <w:r w:rsidR="00EB0A51" w:rsidRPr="006F658D">
        <w:rPr>
          <w:rFonts w:ascii="Tahoma" w:hAnsi="Tahoma" w:cs="Tahoma"/>
          <w:b/>
          <w:color w:val="4BACC6"/>
        </w:rPr>
        <w:t>Podpisanie porozumień i umów określających zakres współpracy z partnerami, dotyczących wspólnych działań na rzecz rodzin doświadcz</w:t>
      </w:r>
      <w:r w:rsidR="00807C3E" w:rsidRPr="006F658D">
        <w:rPr>
          <w:rFonts w:ascii="Tahoma" w:hAnsi="Tahoma" w:cs="Tahoma"/>
          <w:b/>
          <w:color w:val="4BACC6"/>
        </w:rPr>
        <w:t>ających dziedziczonego ubóstwa</w:t>
      </w:r>
      <w:r w:rsidR="00E914B9">
        <w:rPr>
          <w:rFonts w:ascii="Tahoma" w:hAnsi="Tahoma" w:cs="Tahoma"/>
          <w:b/>
          <w:color w:val="4BACC6"/>
        </w:rPr>
        <w:t xml:space="preserve">. </w:t>
      </w:r>
      <w:r w:rsidR="00E914B9" w:rsidRPr="002517E2">
        <w:rPr>
          <w:rFonts w:ascii="Tahoma" w:hAnsi="Tahoma" w:cs="Tahoma"/>
          <w:b/>
          <w:color w:val="4BACC6"/>
        </w:rPr>
        <w:t>Stworzenie katalogu aktualnie dostępnych zasobów oraz usług</w:t>
      </w:r>
      <w:r w:rsidR="00E914B9">
        <w:rPr>
          <w:rFonts w:ascii="Tahoma" w:hAnsi="Tahoma" w:cs="Tahoma"/>
          <w:b/>
          <w:color w:val="4BACC6"/>
        </w:rPr>
        <w:t>.</w:t>
      </w:r>
    </w:p>
    <w:p w14:paraId="61C3A655" w14:textId="179E4A45" w:rsidR="00C9116F" w:rsidRPr="006F658D" w:rsidRDefault="00C9116F" w:rsidP="006F658D">
      <w:pPr>
        <w:autoSpaceDE w:val="0"/>
        <w:autoSpaceDN w:val="0"/>
        <w:adjustRightInd w:val="0"/>
        <w:spacing w:line="360" w:lineRule="auto"/>
        <w:ind w:left="360"/>
        <w:contextualSpacing/>
        <w:jc w:val="both"/>
        <w:rPr>
          <w:rFonts w:ascii="Tahoma" w:eastAsia="Times New Roman" w:hAnsi="Tahoma" w:cs="Tahoma"/>
        </w:rPr>
      </w:pPr>
      <w:r w:rsidRPr="006F658D">
        <w:rPr>
          <w:rFonts w:ascii="Tahoma" w:eastAsia="Times New Roman" w:hAnsi="Tahoma" w:cs="Tahoma"/>
        </w:rPr>
        <w:t>Model opiera swoje funkcjonowanie na zdolności do stworzenia więzi i współdziałania z innymi instytucjami – potencjalnymi partnerami. Zakłada się, że potencjalni lokalni partnerzy funkcjonują w środowisku społecznym i często w odosobnieniu realizują odrębne, jednak wciąż nakierowane na wsparcie rodzin, cele. Realizacja zadań przez poszczególne instytucje równolegle, bez stworzenia płaszczyzny interdyscyplinarnej współpracy, negatywnie wpływa na długofalowe efekty, w szczególności w przypadku rodzin z tak zwanymi sprzężonymi dysfunkcjami. Sieć interdyscyplinarnego wsparcia umożliwia realizację zadań z uwzględnieniem efektu synergii. Z punktu widzenia idei Modelu, współdziałanie potencjalnych, lokalnych partnerów ma zostać określone w ramach wspólnie uzgodnionych celów i wspólnie zaplanowanych działań – na rzecz konkretnych rodzin i osób. Budowanie partnerstwa w praktyce przyjętego rozwiązania rozpoczyna się już na etapie diagnostycznym – poprzedzając decyzję o wdrożeniu Modelu. Zbieranie informacji niezbędnych do stworzenia analizy strategicznej (SWOT) jest początkiem współdziałania i poznania wzajemnego potencjalnych partnerów, co na etapie tworzenia sieci wsparcia powinno zaowocować sformalizowaniem więzi i określeniem zasad partnerstwa.</w:t>
      </w:r>
    </w:p>
    <w:p w14:paraId="29D0ED43" w14:textId="77777777" w:rsidR="00C9116F" w:rsidRPr="00237DD8" w:rsidRDefault="00C9116F" w:rsidP="006F658D">
      <w:pPr>
        <w:pStyle w:val="Normalny2"/>
        <w:keepNext/>
        <w:widowControl w:val="0"/>
        <w:spacing w:after="120" w:line="360" w:lineRule="auto"/>
        <w:ind w:left="360"/>
        <w:contextualSpacing/>
        <w:jc w:val="both"/>
        <w:rPr>
          <w:rFonts w:ascii="Tahoma" w:hAnsi="Tahoma" w:cs="Tahoma"/>
          <w:color w:val="FF0000"/>
        </w:rPr>
      </w:pPr>
    </w:p>
    <w:p w14:paraId="705BE12D" w14:textId="08EADAF7" w:rsidR="00C9116F" w:rsidRPr="006F658D" w:rsidRDefault="00A97F66" w:rsidP="006F658D">
      <w:pPr>
        <w:autoSpaceDE w:val="0"/>
        <w:autoSpaceDN w:val="0"/>
        <w:adjustRightInd w:val="0"/>
        <w:spacing w:line="360" w:lineRule="auto"/>
        <w:ind w:left="360"/>
        <w:contextualSpacing/>
        <w:jc w:val="both"/>
        <w:rPr>
          <w:rFonts w:ascii="Tahoma" w:eastAsia="Times New Roman" w:hAnsi="Tahoma" w:cs="Tahoma"/>
        </w:rPr>
      </w:pPr>
      <w:r>
        <w:rPr>
          <w:noProof/>
          <w:lang w:eastAsia="pl-PL"/>
        </w:rPr>
        <mc:AlternateContent>
          <mc:Choice Requires="wps">
            <w:drawing>
              <wp:inline distT="0" distB="0" distL="0" distR="0" wp14:anchorId="3961BF5B" wp14:editId="3DA1F2C2">
                <wp:extent cx="5784850" cy="3219450"/>
                <wp:effectExtent l="14605" t="22860" r="20320" b="15240"/>
                <wp:docPr id="71"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3219450"/>
                        </a:xfrm>
                        <a:prstGeom prst="rect">
                          <a:avLst/>
                        </a:prstGeom>
                        <a:solidFill>
                          <a:schemeClr val="lt1">
                            <a:lumMod val="100000"/>
                            <a:lumOff val="0"/>
                          </a:schemeClr>
                        </a:solidFill>
                        <a:ln w="28575">
                          <a:solidFill>
                            <a:srgbClr val="C00000"/>
                          </a:solidFill>
                          <a:miter lim="800000"/>
                          <a:headEnd/>
                          <a:tailEnd/>
                        </a:ln>
                      </wps:spPr>
                      <wps:txbx>
                        <w:txbxContent>
                          <w:p w14:paraId="75F6DEC5" w14:textId="77777777" w:rsidR="00500534" w:rsidRPr="008F6106" w:rsidRDefault="00500534" w:rsidP="00C9116F">
                            <w:pPr>
                              <w:spacing w:line="360" w:lineRule="auto"/>
                              <w:rPr>
                                <w:rFonts w:ascii="Tahoma" w:hAnsi="Tahoma" w:cs="Tahoma"/>
                                <w:b/>
                                <w:smallCaps/>
                                <w:color w:val="C00000"/>
                                <w:sz w:val="24"/>
                                <w:szCs w:val="28"/>
                              </w:rPr>
                            </w:pPr>
                            <w:r w:rsidRPr="008F6106">
                              <w:rPr>
                                <w:rFonts w:ascii="Tahoma" w:hAnsi="Tahoma" w:cs="Tahoma"/>
                                <w:b/>
                                <w:smallCaps/>
                                <w:color w:val="C00000"/>
                                <w:sz w:val="24"/>
                                <w:szCs w:val="28"/>
                              </w:rPr>
                              <w:t>Kiedy można mówić o partnerstwie w Modelu?</w:t>
                            </w:r>
                          </w:p>
                          <w:p w14:paraId="1ACD2E2B" w14:textId="77777777" w:rsidR="00500534" w:rsidRPr="00CA0710" w:rsidRDefault="00500534" w:rsidP="00C9116F">
                            <w:pPr>
                              <w:numPr>
                                <w:ilvl w:val="0"/>
                                <w:numId w:val="23"/>
                              </w:numPr>
                              <w:tabs>
                                <w:tab w:val="clear" w:pos="720"/>
                                <w:tab w:val="num" w:pos="567"/>
                              </w:tabs>
                              <w:spacing w:line="360" w:lineRule="auto"/>
                              <w:ind w:left="568" w:right="221" w:hanging="284"/>
                              <w:jc w:val="both"/>
                              <w:rPr>
                                <w:rFonts w:ascii="Tahoma" w:hAnsi="Tahoma" w:cs="Tahoma"/>
                                <w:sz w:val="20"/>
                                <w:szCs w:val="20"/>
                              </w:rPr>
                            </w:pPr>
                            <w:r w:rsidRPr="00CA0710">
                              <w:rPr>
                                <w:rFonts w:ascii="Tahoma" w:hAnsi="Tahoma" w:cs="Tahoma"/>
                                <w:sz w:val="20"/>
                                <w:szCs w:val="20"/>
                              </w:rPr>
                              <w:t>Model posiada lidera partnerstwa – w tym przypadku liderem jest Jednostka Organizacyjna Pomocy Społecznej</w:t>
                            </w:r>
                          </w:p>
                          <w:p w14:paraId="4C70F22D" w14:textId="77777777" w:rsidR="00500534" w:rsidRPr="00CA0710" w:rsidRDefault="00500534" w:rsidP="00C9116F">
                            <w:pPr>
                              <w:numPr>
                                <w:ilvl w:val="0"/>
                                <w:numId w:val="23"/>
                              </w:numPr>
                              <w:tabs>
                                <w:tab w:val="clear" w:pos="720"/>
                                <w:tab w:val="num" w:pos="567"/>
                              </w:tabs>
                              <w:spacing w:line="360" w:lineRule="auto"/>
                              <w:ind w:left="568" w:right="221" w:hanging="284"/>
                              <w:jc w:val="both"/>
                              <w:rPr>
                                <w:rFonts w:ascii="Tahoma" w:hAnsi="Tahoma" w:cs="Tahoma"/>
                                <w:sz w:val="20"/>
                                <w:szCs w:val="20"/>
                              </w:rPr>
                            </w:pPr>
                            <w:r w:rsidRPr="00CA0710">
                              <w:rPr>
                                <w:rFonts w:ascii="Tahoma" w:hAnsi="Tahoma" w:cs="Tahoma"/>
                                <w:sz w:val="20"/>
                                <w:szCs w:val="20"/>
                              </w:rPr>
                              <w:t>Partnerzy uczestniczą w realizacji projektu na każdym jego etapie, co oznacza również wspólne zarządzanie działaniami w ramach Modelu</w:t>
                            </w:r>
                          </w:p>
                          <w:p w14:paraId="240777EC" w14:textId="77777777" w:rsidR="00500534" w:rsidRPr="00CA0710" w:rsidRDefault="00500534" w:rsidP="00C9116F">
                            <w:pPr>
                              <w:numPr>
                                <w:ilvl w:val="0"/>
                                <w:numId w:val="23"/>
                              </w:numPr>
                              <w:tabs>
                                <w:tab w:val="clear" w:pos="720"/>
                                <w:tab w:val="num" w:pos="567"/>
                              </w:tabs>
                              <w:spacing w:line="360" w:lineRule="auto"/>
                              <w:ind w:left="568" w:right="221" w:hanging="284"/>
                              <w:jc w:val="both"/>
                              <w:rPr>
                                <w:rFonts w:ascii="Tahoma" w:hAnsi="Tahoma" w:cs="Tahoma"/>
                                <w:sz w:val="20"/>
                                <w:szCs w:val="20"/>
                              </w:rPr>
                            </w:pPr>
                            <w:r w:rsidRPr="00CA0710">
                              <w:rPr>
                                <w:rFonts w:ascii="Tahoma" w:hAnsi="Tahoma" w:cs="Tahoma"/>
                                <w:sz w:val="20"/>
                                <w:szCs w:val="20"/>
                              </w:rPr>
                              <w:t xml:space="preserve">Występuje adekwatność udziału partnerów, co oznacza odpowiedni udział partnerów </w:t>
                            </w:r>
                            <w:r w:rsidRPr="00CA0710">
                              <w:rPr>
                                <w:rFonts w:ascii="Tahoma" w:hAnsi="Tahoma" w:cs="Tahoma"/>
                                <w:sz w:val="20"/>
                                <w:szCs w:val="20"/>
                              </w:rPr>
                              <w:br/>
                              <w:t xml:space="preserve">w realizacji projektu (wniesienie zasobów ludzkich, organizacyjnych, technicznych </w:t>
                            </w:r>
                            <w:r w:rsidRPr="00CA0710">
                              <w:rPr>
                                <w:rFonts w:ascii="Tahoma" w:hAnsi="Tahoma" w:cs="Tahoma"/>
                                <w:sz w:val="20"/>
                                <w:szCs w:val="20"/>
                              </w:rPr>
                              <w:br/>
                              <w:t>lub finansowych odpowiadających realizowanym zadaniom)</w:t>
                            </w:r>
                          </w:p>
                          <w:p w14:paraId="4D906ED4" w14:textId="77777777" w:rsidR="00500534" w:rsidRPr="00CA0710" w:rsidRDefault="00500534" w:rsidP="00C9116F">
                            <w:pPr>
                              <w:numPr>
                                <w:ilvl w:val="0"/>
                                <w:numId w:val="23"/>
                              </w:numPr>
                              <w:tabs>
                                <w:tab w:val="clear" w:pos="720"/>
                                <w:tab w:val="num" w:pos="567"/>
                              </w:tabs>
                              <w:spacing w:line="360" w:lineRule="auto"/>
                              <w:ind w:left="568" w:right="221" w:hanging="284"/>
                              <w:jc w:val="both"/>
                              <w:rPr>
                                <w:rFonts w:ascii="Tahoma" w:hAnsi="Tahoma" w:cs="Tahoma"/>
                                <w:sz w:val="20"/>
                                <w:szCs w:val="20"/>
                              </w:rPr>
                            </w:pPr>
                            <w:r w:rsidRPr="00CA0710">
                              <w:rPr>
                                <w:rFonts w:ascii="Tahoma" w:hAnsi="Tahoma" w:cs="Tahoma"/>
                                <w:sz w:val="20"/>
                                <w:szCs w:val="20"/>
                              </w:rPr>
                              <w:t>Partnerzy nie są wobec siebie w podległości instytucjonalnej</w:t>
                            </w:r>
                          </w:p>
                          <w:p w14:paraId="38F8898B" w14:textId="77777777" w:rsidR="00500534" w:rsidRPr="00CA0710" w:rsidRDefault="00500534" w:rsidP="00C9116F">
                            <w:pPr>
                              <w:numPr>
                                <w:ilvl w:val="0"/>
                                <w:numId w:val="23"/>
                              </w:numPr>
                              <w:tabs>
                                <w:tab w:val="clear" w:pos="720"/>
                                <w:tab w:val="num" w:pos="567"/>
                              </w:tabs>
                              <w:spacing w:after="0" w:line="360" w:lineRule="auto"/>
                              <w:ind w:left="568" w:right="221" w:hanging="284"/>
                              <w:jc w:val="both"/>
                              <w:rPr>
                                <w:rFonts w:ascii="Tahoma" w:hAnsi="Tahoma" w:cs="Tahoma"/>
                                <w:sz w:val="20"/>
                                <w:szCs w:val="20"/>
                              </w:rPr>
                            </w:pPr>
                            <w:r w:rsidRPr="00CA0710">
                              <w:rPr>
                                <w:rFonts w:ascii="Tahoma" w:hAnsi="Tahoma" w:cs="Tahoma"/>
                                <w:sz w:val="20"/>
                                <w:szCs w:val="20"/>
                              </w:rPr>
                              <w:t xml:space="preserve">Zawarta jest pisemna umowa lub porozumienie partnerów, określająca podział zadań </w:t>
                            </w:r>
                            <w:r w:rsidRPr="00CA0710">
                              <w:rPr>
                                <w:rFonts w:ascii="Tahoma" w:hAnsi="Tahoma" w:cs="Tahoma"/>
                                <w:sz w:val="20"/>
                                <w:szCs w:val="20"/>
                              </w:rPr>
                              <w:br/>
                              <w:t>i obowiązków pomiędzy partnerami</w:t>
                            </w:r>
                          </w:p>
                        </w:txbxContent>
                      </wps:txbx>
                      <wps:bodyPr rot="0" vert="horz" wrap="square" lIns="91440" tIns="45720" rIns="91440" bIns="45720" anchor="t" anchorCtr="0" upright="1">
                        <a:noAutofit/>
                      </wps:bodyPr>
                    </wps:wsp>
                  </a:graphicData>
                </a:graphic>
              </wp:inline>
            </w:drawing>
          </mc:Choice>
          <mc:Fallback>
            <w:pict>
              <v:shape w14:anchorId="3961BF5B" id="Pole tekstowe 32" o:spid="_x0000_s1036" type="#_x0000_t202" style="width:455.5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" fillcolor="white [3201]" strokecolor="#c00000" strokeweight="2.25pt">
                <v:textbox>
                  <w:txbxContent>
                    <w:p w14:paraId="75F6DEC5" w14:textId="77777777" w:rsidR="00500534" w:rsidRPr="008F6106" w:rsidRDefault="00500534" w:rsidP="00C9116F">
                      <w:pPr>
                        <w:spacing w:line="360" w:lineRule="auto"/>
                        <w:rPr>
                          <w:rFonts w:ascii="Tahoma" w:hAnsi="Tahoma" w:cs="Tahoma"/>
                          <w:b/>
                          <w:smallCaps/>
                          <w:color w:val="C00000"/>
                          <w:sz w:val="24"/>
                          <w:szCs w:val="28"/>
                        </w:rPr>
                      </w:pPr>
                      <w:r w:rsidRPr="008F6106">
                        <w:rPr>
                          <w:rFonts w:ascii="Tahoma" w:hAnsi="Tahoma" w:cs="Tahoma"/>
                          <w:b/>
                          <w:smallCaps/>
                          <w:color w:val="C00000"/>
                          <w:sz w:val="24"/>
                          <w:szCs w:val="28"/>
                        </w:rPr>
                        <w:t>Kiedy można mówić o partnerstwie w Modelu?</w:t>
                      </w:r>
                    </w:p>
                    <w:p w14:paraId="1ACD2E2B" w14:textId="77777777" w:rsidR="00500534" w:rsidRPr="00CA0710" w:rsidRDefault="00500534" w:rsidP="00C9116F">
                      <w:pPr>
                        <w:numPr>
                          <w:ilvl w:val="0"/>
                          <w:numId w:val="23"/>
                        </w:numPr>
                        <w:tabs>
                          <w:tab w:val="clear" w:pos="720"/>
                          <w:tab w:val="num" w:pos="567"/>
                        </w:tabs>
                        <w:spacing w:line="360" w:lineRule="auto"/>
                        <w:ind w:left="568" w:right="221" w:hanging="284"/>
                        <w:jc w:val="both"/>
                        <w:rPr>
                          <w:rFonts w:ascii="Tahoma" w:hAnsi="Tahoma" w:cs="Tahoma"/>
                          <w:sz w:val="20"/>
                          <w:szCs w:val="20"/>
                        </w:rPr>
                      </w:pPr>
                      <w:r w:rsidRPr="00CA0710">
                        <w:rPr>
                          <w:rFonts w:ascii="Tahoma" w:hAnsi="Tahoma" w:cs="Tahoma"/>
                          <w:sz w:val="20"/>
                          <w:szCs w:val="20"/>
                        </w:rPr>
                        <w:t>Model posiada lidera partnerstwa – w tym przypadku liderem jest Jednostka Organizacyjna Pomocy Społecznej</w:t>
                      </w:r>
                    </w:p>
                    <w:p w14:paraId="4C70F22D" w14:textId="77777777" w:rsidR="00500534" w:rsidRPr="00CA0710" w:rsidRDefault="00500534" w:rsidP="00C9116F">
                      <w:pPr>
                        <w:numPr>
                          <w:ilvl w:val="0"/>
                          <w:numId w:val="23"/>
                        </w:numPr>
                        <w:tabs>
                          <w:tab w:val="clear" w:pos="720"/>
                          <w:tab w:val="num" w:pos="567"/>
                        </w:tabs>
                        <w:spacing w:line="360" w:lineRule="auto"/>
                        <w:ind w:left="568" w:right="221" w:hanging="284"/>
                        <w:jc w:val="both"/>
                        <w:rPr>
                          <w:rFonts w:ascii="Tahoma" w:hAnsi="Tahoma" w:cs="Tahoma"/>
                          <w:sz w:val="20"/>
                          <w:szCs w:val="20"/>
                        </w:rPr>
                      </w:pPr>
                      <w:r w:rsidRPr="00CA0710">
                        <w:rPr>
                          <w:rFonts w:ascii="Tahoma" w:hAnsi="Tahoma" w:cs="Tahoma"/>
                          <w:sz w:val="20"/>
                          <w:szCs w:val="20"/>
                        </w:rPr>
                        <w:t>Partnerzy uczestniczą w realizacji projektu na każdym jego etapie, co oznacza również wspólne zarządzanie działaniami w ramach Modelu</w:t>
                      </w:r>
                    </w:p>
                    <w:p w14:paraId="240777EC" w14:textId="77777777" w:rsidR="00500534" w:rsidRPr="00CA0710" w:rsidRDefault="00500534" w:rsidP="00C9116F">
                      <w:pPr>
                        <w:numPr>
                          <w:ilvl w:val="0"/>
                          <w:numId w:val="23"/>
                        </w:numPr>
                        <w:tabs>
                          <w:tab w:val="clear" w:pos="720"/>
                          <w:tab w:val="num" w:pos="567"/>
                        </w:tabs>
                        <w:spacing w:line="360" w:lineRule="auto"/>
                        <w:ind w:left="568" w:right="221" w:hanging="284"/>
                        <w:jc w:val="both"/>
                        <w:rPr>
                          <w:rFonts w:ascii="Tahoma" w:hAnsi="Tahoma" w:cs="Tahoma"/>
                          <w:sz w:val="20"/>
                          <w:szCs w:val="20"/>
                        </w:rPr>
                      </w:pPr>
                      <w:r w:rsidRPr="00CA0710">
                        <w:rPr>
                          <w:rFonts w:ascii="Tahoma" w:hAnsi="Tahoma" w:cs="Tahoma"/>
                          <w:sz w:val="20"/>
                          <w:szCs w:val="20"/>
                        </w:rPr>
                        <w:t xml:space="preserve">Występuje adekwatność udziału partnerów, co oznacza odpowiedni udział partnerów </w:t>
                      </w:r>
                      <w:r w:rsidRPr="00CA0710">
                        <w:rPr>
                          <w:rFonts w:ascii="Tahoma" w:hAnsi="Tahoma" w:cs="Tahoma"/>
                          <w:sz w:val="20"/>
                          <w:szCs w:val="20"/>
                        </w:rPr>
                        <w:br/>
                        <w:t xml:space="preserve">w realizacji projektu (wniesienie zasobów ludzkich, organizacyjnych, technicznych </w:t>
                      </w:r>
                      <w:r w:rsidRPr="00CA0710">
                        <w:rPr>
                          <w:rFonts w:ascii="Tahoma" w:hAnsi="Tahoma" w:cs="Tahoma"/>
                          <w:sz w:val="20"/>
                          <w:szCs w:val="20"/>
                        </w:rPr>
                        <w:br/>
                        <w:t>lub finansowych odpowiadających realizowanym zadaniom)</w:t>
                      </w:r>
                    </w:p>
                    <w:p w14:paraId="4D906ED4" w14:textId="77777777" w:rsidR="00500534" w:rsidRPr="00CA0710" w:rsidRDefault="00500534" w:rsidP="00C9116F">
                      <w:pPr>
                        <w:numPr>
                          <w:ilvl w:val="0"/>
                          <w:numId w:val="23"/>
                        </w:numPr>
                        <w:tabs>
                          <w:tab w:val="clear" w:pos="720"/>
                          <w:tab w:val="num" w:pos="567"/>
                        </w:tabs>
                        <w:spacing w:line="360" w:lineRule="auto"/>
                        <w:ind w:left="568" w:right="221" w:hanging="284"/>
                        <w:jc w:val="both"/>
                        <w:rPr>
                          <w:rFonts w:ascii="Tahoma" w:hAnsi="Tahoma" w:cs="Tahoma"/>
                          <w:sz w:val="20"/>
                          <w:szCs w:val="20"/>
                        </w:rPr>
                      </w:pPr>
                      <w:r w:rsidRPr="00CA0710">
                        <w:rPr>
                          <w:rFonts w:ascii="Tahoma" w:hAnsi="Tahoma" w:cs="Tahoma"/>
                          <w:sz w:val="20"/>
                          <w:szCs w:val="20"/>
                        </w:rPr>
                        <w:t>Partnerzy nie są wobec siebie w podległości instytucjonalnej</w:t>
                      </w:r>
                    </w:p>
                    <w:p w14:paraId="38F8898B" w14:textId="77777777" w:rsidR="00500534" w:rsidRPr="00CA0710" w:rsidRDefault="00500534" w:rsidP="00C9116F">
                      <w:pPr>
                        <w:numPr>
                          <w:ilvl w:val="0"/>
                          <w:numId w:val="23"/>
                        </w:numPr>
                        <w:tabs>
                          <w:tab w:val="clear" w:pos="720"/>
                          <w:tab w:val="num" w:pos="567"/>
                        </w:tabs>
                        <w:spacing w:after="0" w:line="360" w:lineRule="auto"/>
                        <w:ind w:left="568" w:right="221" w:hanging="284"/>
                        <w:jc w:val="both"/>
                        <w:rPr>
                          <w:rFonts w:ascii="Tahoma" w:hAnsi="Tahoma" w:cs="Tahoma"/>
                          <w:sz w:val="20"/>
                          <w:szCs w:val="20"/>
                        </w:rPr>
                      </w:pPr>
                      <w:r w:rsidRPr="00CA0710">
                        <w:rPr>
                          <w:rFonts w:ascii="Tahoma" w:hAnsi="Tahoma" w:cs="Tahoma"/>
                          <w:sz w:val="20"/>
                          <w:szCs w:val="20"/>
                        </w:rPr>
                        <w:t xml:space="preserve">Zawarta jest pisemna umowa lub porozumienie partnerów, określająca podział zadań </w:t>
                      </w:r>
                      <w:r w:rsidRPr="00CA0710">
                        <w:rPr>
                          <w:rFonts w:ascii="Tahoma" w:hAnsi="Tahoma" w:cs="Tahoma"/>
                          <w:sz w:val="20"/>
                          <w:szCs w:val="20"/>
                        </w:rPr>
                        <w:br/>
                        <w:t>i obowiązków pomiędzy partnerami</w:t>
                      </w:r>
                    </w:p>
                  </w:txbxContent>
                </v:textbox>
                <w10:anchorlock/>
              </v:shape>
            </w:pict>
          </mc:Fallback>
        </mc:AlternateContent>
      </w:r>
    </w:p>
    <w:p w14:paraId="4C359CCC" w14:textId="77777777" w:rsidR="00C9116F" w:rsidRDefault="00C9116F" w:rsidP="00CA0710">
      <w:pPr>
        <w:autoSpaceDE w:val="0"/>
        <w:autoSpaceDN w:val="0"/>
        <w:adjustRightInd w:val="0"/>
        <w:spacing w:line="360" w:lineRule="auto"/>
        <w:ind w:left="284" w:firstLine="424"/>
        <w:contextualSpacing/>
        <w:jc w:val="both"/>
        <w:rPr>
          <w:rFonts w:ascii="Tahoma" w:eastAsia="Times New Roman" w:hAnsi="Tahoma" w:cs="Tahoma"/>
          <w:sz w:val="22"/>
          <w:szCs w:val="22"/>
        </w:rPr>
      </w:pPr>
    </w:p>
    <w:p w14:paraId="011FE936" w14:textId="48B1544B" w:rsidR="003E7F5D" w:rsidRPr="00FD4155" w:rsidRDefault="002767C2" w:rsidP="003E7F5D">
      <w:pPr>
        <w:keepNext/>
        <w:widowControl w:val="0"/>
        <w:spacing w:line="360" w:lineRule="auto"/>
        <w:jc w:val="both"/>
        <w:rPr>
          <w:rFonts w:ascii="Tahoma" w:eastAsia="Calibri" w:hAnsi="Tahoma" w:cs="Tahoma"/>
          <w:color w:val="000000"/>
          <w:sz w:val="22"/>
          <w:szCs w:val="24"/>
          <w:lang w:eastAsia="pl-PL"/>
        </w:rPr>
      </w:pPr>
      <w:r>
        <w:rPr>
          <w:rFonts w:ascii="Tahoma" w:eastAsia="Calibri" w:hAnsi="Tahoma" w:cs="Tahoma"/>
          <w:color w:val="000000"/>
          <w:sz w:val="22"/>
          <w:szCs w:val="24"/>
          <w:lang w:eastAsia="pl-PL"/>
        </w:rPr>
        <w:t xml:space="preserve">Pierwsze działanie w procesie tworzenia sieci wsparcia powinno stanowić: </w:t>
      </w:r>
      <w:r w:rsidR="003E7F5D" w:rsidRPr="00FD4155">
        <w:rPr>
          <w:rFonts w:ascii="Tahoma" w:eastAsia="Calibri" w:hAnsi="Tahoma" w:cs="Tahoma"/>
          <w:color w:val="000000"/>
          <w:sz w:val="22"/>
          <w:szCs w:val="24"/>
          <w:lang w:eastAsia="pl-PL"/>
        </w:rPr>
        <w:t xml:space="preserve">opracowanie planu działań w zakresie budowania lokalnego partnerstwa (łącznie z harmonogramem i budżetem) opartego na zasobach instytucji inicjującej partnerstwo. </w:t>
      </w:r>
    </w:p>
    <w:p w14:paraId="40426F6B" w14:textId="77777777" w:rsidR="003E7F5D" w:rsidRPr="00FD4155" w:rsidRDefault="003E7F5D" w:rsidP="003E7F5D">
      <w:pPr>
        <w:keepNext/>
        <w:widowControl w:val="0"/>
        <w:spacing w:line="360" w:lineRule="auto"/>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 xml:space="preserve">Zadanie to </w:t>
      </w:r>
      <w:r>
        <w:rPr>
          <w:rFonts w:ascii="Tahoma" w:eastAsia="Calibri" w:hAnsi="Tahoma" w:cs="Tahoma"/>
          <w:color w:val="000000"/>
          <w:sz w:val="22"/>
          <w:szCs w:val="24"/>
          <w:lang w:eastAsia="pl-PL"/>
        </w:rPr>
        <w:t xml:space="preserve">– na etapie wdrożenia Modelu - </w:t>
      </w:r>
      <w:r w:rsidRPr="00FD4155">
        <w:rPr>
          <w:rFonts w:ascii="Tahoma" w:eastAsia="Calibri" w:hAnsi="Tahoma" w:cs="Tahoma"/>
          <w:color w:val="000000"/>
          <w:sz w:val="22"/>
          <w:szCs w:val="24"/>
          <w:lang w:eastAsia="pl-PL"/>
        </w:rPr>
        <w:t xml:space="preserve">powinien </w:t>
      </w:r>
      <w:r>
        <w:rPr>
          <w:rFonts w:ascii="Tahoma" w:eastAsia="Calibri" w:hAnsi="Tahoma" w:cs="Tahoma"/>
          <w:color w:val="000000"/>
          <w:sz w:val="22"/>
          <w:szCs w:val="24"/>
          <w:lang w:eastAsia="pl-PL"/>
        </w:rPr>
        <w:t xml:space="preserve">już </w:t>
      </w:r>
      <w:r w:rsidRPr="00FD4155">
        <w:rPr>
          <w:rFonts w:ascii="Tahoma" w:eastAsia="Calibri" w:hAnsi="Tahoma" w:cs="Tahoma"/>
          <w:color w:val="000000"/>
          <w:sz w:val="22"/>
          <w:szCs w:val="24"/>
          <w:lang w:eastAsia="pl-PL"/>
        </w:rPr>
        <w:t>przeprowadzić specjalista ds. sieci wsparcia przy udziale osób najlepiej znających lokalne uwarunkowania, tj. pracowników socjalnych i asystentów rodzin pracujących na terenie objętym działaniami Modelu. Działanie to jest pierwszym etapem tworzenia sieci współpracy, warunkuje formę i zakres kolejnych działań związanych</w:t>
      </w:r>
      <w:r>
        <w:rPr>
          <w:rFonts w:ascii="Tahoma" w:eastAsia="Calibri" w:hAnsi="Tahoma" w:cs="Tahoma"/>
          <w:color w:val="000000"/>
          <w:sz w:val="22"/>
          <w:szCs w:val="24"/>
          <w:lang w:eastAsia="pl-PL"/>
        </w:rPr>
        <w:t xml:space="preserve"> </w:t>
      </w:r>
      <w:r w:rsidRPr="00FD4155">
        <w:rPr>
          <w:rFonts w:ascii="Tahoma" w:eastAsia="Calibri" w:hAnsi="Tahoma" w:cs="Tahoma"/>
          <w:color w:val="000000"/>
          <w:sz w:val="22"/>
          <w:szCs w:val="24"/>
          <w:lang w:eastAsia="pl-PL"/>
        </w:rPr>
        <w:t>z uruchomieniem sieci współpracy. Planowany czas realizacji zadania to jeden miesiąc (trzy spotkania wewnętrzne). Rekomendowany plan działań w zakresie budowania partnerstwa powinien zawierać następujące elementy:</w:t>
      </w:r>
    </w:p>
    <w:tbl>
      <w:tblPr>
        <w:tblStyle w:val="Tabelalisty3akcent11"/>
        <w:tblpPr w:leftFromText="141" w:rightFromText="141" w:vertAnchor="text" w:horzAnchor="margin" w:tblpXSpec="right" w:tblpY="175"/>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410"/>
        <w:gridCol w:w="2126"/>
        <w:gridCol w:w="1843"/>
        <w:gridCol w:w="1559"/>
      </w:tblGrid>
      <w:tr w:rsidR="003E7F5D" w:rsidRPr="00FD4155" w14:paraId="6C4170A7" w14:textId="77777777" w:rsidTr="0072619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3" w:type="dxa"/>
            <w:tcBorders>
              <w:bottom w:val="none" w:sz="0" w:space="0" w:color="auto"/>
              <w:right w:val="none" w:sz="0" w:space="0" w:color="auto"/>
            </w:tcBorders>
            <w:shd w:val="clear" w:color="auto" w:fill="D9D9D9" w:themeFill="background1" w:themeFillShade="D9"/>
          </w:tcPr>
          <w:p w14:paraId="4FB93B8E" w14:textId="77777777" w:rsidR="003E7F5D" w:rsidRPr="00FD4155" w:rsidRDefault="003E7F5D" w:rsidP="00726191">
            <w:pPr>
              <w:keepNext/>
              <w:widowControl w:val="0"/>
              <w:pBdr>
                <w:top w:val="nil"/>
                <w:left w:val="nil"/>
                <w:bottom w:val="nil"/>
                <w:right w:val="nil"/>
                <w:between w:val="nil"/>
              </w:pBdr>
              <w:spacing w:after="120" w:line="360" w:lineRule="auto"/>
              <w:contextualSpacing/>
              <w:jc w:val="center"/>
              <w:rPr>
                <w:rFonts w:ascii="Tahoma" w:eastAsia="Calibri" w:hAnsi="Tahoma" w:cs="Tahoma"/>
                <w:b w:val="0"/>
                <w:bCs w:val="0"/>
                <w:color w:val="000000"/>
                <w:sz w:val="20"/>
                <w:szCs w:val="24"/>
                <w:lang w:eastAsia="pl-PL"/>
              </w:rPr>
            </w:pPr>
            <w:r w:rsidRPr="00FD4155">
              <w:rPr>
                <w:rFonts w:ascii="Tahoma" w:eastAsia="Calibri" w:hAnsi="Tahoma" w:cs="Tahoma"/>
                <w:b w:val="0"/>
                <w:bCs w:val="0"/>
                <w:color w:val="000000"/>
                <w:sz w:val="20"/>
                <w:szCs w:val="24"/>
                <w:lang w:eastAsia="pl-PL"/>
              </w:rPr>
              <w:t>LP.</w:t>
            </w:r>
          </w:p>
        </w:tc>
        <w:tc>
          <w:tcPr>
            <w:tcW w:w="2410" w:type="dxa"/>
            <w:shd w:val="clear" w:color="auto" w:fill="D9D9D9" w:themeFill="background1" w:themeFillShade="D9"/>
          </w:tcPr>
          <w:p w14:paraId="102E9A2B" w14:textId="77777777" w:rsidR="003E7F5D" w:rsidRPr="00FD4155" w:rsidRDefault="003E7F5D" w:rsidP="00726191">
            <w:pPr>
              <w:keepNext/>
              <w:widowControl w:val="0"/>
              <w:pBdr>
                <w:top w:val="nil"/>
                <w:left w:val="nil"/>
                <w:bottom w:val="nil"/>
                <w:right w:val="nil"/>
                <w:between w:val="nil"/>
              </w:pBdr>
              <w:spacing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b w:val="0"/>
                <w:bCs w:val="0"/>
                <w:color w:val="000000"/>
                <w:sz w:val="20"/>
                <w:szCs w:val="24"/>
                <w:lang w:eastAsia="pl-PL"/>
              </w:rPr>
            </w:pPr>
            <w:r w:rsidRPr="00FD4155">
              <w:rPr>
                <w:rFonts w:ascii="Tahoma" w:eastAsia="Calibri" w:hAnsi="Tahoma" w:cs="Tahoma"/>
                <w:b w:val="0"/>
                <w:bCs w:val="0"/>
                <w:color w:val="000000"/>
                <w:sz w:val="20"/>
                <w:szCs w:val="24"/>
                <w:lang w:eastAsia="pl-PL"/>
              </w:rPr>
              <w:t>Krótki opis działania</w:t>
            </w:r>
          </w:p>
        </w:tc>
        <w:tc>
          <w:tcPr>
            <w:tcW w:w="2126" w:type="dxa"/>
            <w:shd w:val="clear" w:color="auto" w:fill="D9D9D9" w:themeFill="background1" w:themeFillShade="D9"/>
          </w:tcPr>
          <w:p w14:paraId="66DD2675" w14:textId="77777777" w:rsidR="003E7F5D" w:rsidRPr="00FD4155" w:rsidRDefault="003E7F5D" w:rsidP="00726191">
            <w:pPr>
              <w:keepNext/>
              <w:widowControl w:val="0"/>
              <w:pBdr>
                <w:top w:val="nil"/>
                <w:left w:val="nil"/>
                <w:bottom w:val="nil"/>
                <w:right w:val="nil"/>
                <w:between w:val="nil"/>
              </w:pBdr>
              <w:spacing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b w:val="0"/>
                <w:bCs w:val="0"/>
                <w:color w:val="000000"/>
                <w:sz w:val="20"/>
                <w:szCs w:val="24"/>
                <w:lang w:eastAsia="pl-PL"/>
              </w:rPr>
            </w:pPr>
            <w:r w:rsidRPr="00FD4155">
              <w:rPr>
                <w:rFonts w:ascii="Tahoma" w:eastAsia="Calibri" w:hAnsi="Tahoma" w:cs="Tahoma"/>
                <w:b w:val="0"/>
                <w:bCs w:val="0"/>
                <w:color w:val="000000"/>
                <w:sz w:val="20"/>
                <w:szCs w:val="24"/>
                <w:lang w:eastAsia="pl-PL"/>
              </w:rPr>
              <w:t>Planowany czas realizacji</w:t>
            </w:r>
          </w:p>
        </w:tc>
        <w:tc>
          <w:tcPr>
            <w:tcW w:w="1843" w:type="dxa"/>
            <w:shd w:val="clear" w:color="auto" w:fill="D9D9D9" w:themeFill="background1" w:themeFillShade="D9"/>
          </w:tcPr>
          <w:p w14:paraId="4D19313E" w14:textId="77777777" w:rsidR="003E7F5D" w:rsidRPr="00FD4155" w:rsidRDefault="003E7F5D" w:rsidP="00726191">
            <w:pPr>
              <w:keepNext/>
              <w:widowControl w:val="0"/>
              <w:pBdr>
                <w:top w:val="nil"/>
                <w:left w:val="nil"/>
                <w:bottom w:val="nil"/>
                <w:right w:val="nil"/>
                <w:between w:val="nil"/>
              </w:pBdr>
              <w:spacing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b w:val="0"/>
                <w:bCs w:val="0"/>
                <w:color w:val="000000"/>
                <w:sz w:val="20"/>
                <w:szCs w:val="24"/>
                <w:lang w:eastAsia="pl-PL"/>
              </w:rPr>
            </w:pPr>
            <w:r w:rsidRPr="00FD4155">
              <w:rPr>
                <w:rFonts w:ascii="Tahoma" w:eastAsia="Calibri" w:hAnsi="Tahoma" w:cs="Tahoma"/>
                <w:b w:val="0"/>
                <w:bCs w:val="0"/>
                <w:color w:val="000000"/>
                <w:sz w:val="20"/>
                <w:szCs w:val="24"/>
                <w:lang w:eastAsia="pl-PL"/>
              </w:rPr>
              <w:t>Rezultat</w:t>
            </w:r>
          </w:p>
        </w:tc>
        <w:tc>
          <w:tcPr>
            <w:tcW w:w="1559" w:type="dxa"/>
            <w:shd w:val="clear" w:color="auto" w:fill="D9D9D9" w:themeFill="background1" w:themeFillShade="D9"/>
          </w:tcPr>
          <w:p w14:paraId="5A82F016" w14:textId="77777777" w:rsidR="003E7F5D" w:rsidRPr="00FD4155" w:rsidRDefault="003E7F5D" w:rsidP="00726191">
            <w:pPr>
              <w:keepNext/>
              <w:widowControl w:val="0"/>
              <w:pBdr>
                <w:top w:val="nil"/>
                <w:left w:val="nil"/>
                <w:bottom w:val="nil"/>
                <w:right w:val="nil"/>
                <w:between w:val="nil"/>
              </w:pBdr>
              <w:spacing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b w:val="0"/>
                <w:bCs w:val="0"/>
                <w:color w:val="000000"/>
                <w:sz w:val="20"/>
                <w:szCs w:val="24"/>
                <w:lang w:eastAsia="pl-PL"/>
              </w:rPr>
            </w:pPr>
            <w:r w:rsidRPr="00FD4155">
              <w:rPr>
                <w:rFonts w:ascii="Tahoma" w:eastAsia="Calibri" w:hAnsi="Tahoma" w:cs="Tahoma"/>
                <w:b w:val="0"/>
                <w:bCs w:val="0"/>
                <w:color w:val="000000"/>
                <w:sz w:val="20"/>
                <w:szCs w:val="24"/>
                <w:lang w:eastAsia="pl-PL"/>
              </w:rPr>
              <w:t>Osoba odpowie-</w:t>
            </w:r>
            <w:proofErr w:type="spellStart"/>
            <w:r w:rsidRPr="00FD4155">
              <w:rPr>
                <w:rFonts w:ascii="Tahoma" w:eastAsia="Calibri" w:hAnsi="Tahoma" w:cs="Tahoma"/>
                <w:b w:val="0"/>
                <w:bCs w:val="0"/>
                <w:color w:val="000000"/>
                <w:sz w:val="20"/>
                <w:szCs w:val="24"/>
                <w:lang w:eastAsia="pl-PL"/>
              </w:rPr>
              <w:t>dzialna</w:t>
            </w:r>
            <w:proofErr w:type="spellEnd"/>
          </w:p>
        </w:tc>
      </w:tr>
      <w:tr w:rsidR="003E7F5D" w:rsidRPr="00FD4155" w14:paraId="232C0520" w14:textId="77777777" w:rsidTr="00726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top w:val="none" w:sz="0" w:space="0" w:color="auto"/>
              <w:bottom w:val="none" w:sz="0" w:space="0" w:color="auto"/>
              <w:right w:val="none" w:sz="0" w:space="0" w:color="auto"/>
            </w:tcBorders>
          </w:tcPr>
          <w:p w14:paraId="258BAFC1" w14:textId="77777777" w:rsidR="003E7F5D" w:rsidRPr="00FD4155" w:rsidRDefault="003E7F5D" w:rsidP="00726191">
            <w:pPr>
              <w:keepNext/>
              <w:widowControl w:val="0"/>
              <w:pBdr>
                <w:top w:val="nil"/>
                <w:left w:val="nil"/>
                <w:bottom w:val="nil"/>
                <w:right w:val="nil"/>
                <w:between w:val="nil"/>
              </w:pBdr>
              <w:spacing w:after="120" w:line="360" w:lineRule="auto"/>
              <w:contextualSpacing/>
              <w:jc w:val="both"/>
              <w:rPr>
                <w:rFonts w:ascii="Tahoma" w:eastAsia="Calibri" w:hAnsi="Tahoma" w:cs="Tahoma"/>
                <w:b w:val="0"/>
                <w:bCs w:val="0"/>
                <w:color w:val="000000"/>
                <w:sz w:val="24"/>
                <w:szCs w:val="24"/>
                <w:lang w:eastAsia="pl-PL"/>
              </w:rPr>
            </w:pPr>
            <w:r w:rsidRPr="00FD4155">
              <w:rPr>
                <w:rFonts w:ascii="Tahoma" w:eastAsia="Calibri" w:hAnsi="Tahoma" w:cs="Tahoma"/>
                <w:b w:val="0"/>
                <w:bCs w:val="0"/>
                <w:color w:val="000000"/>
                <w:sz w:val="24"/>
                <w:szCs w:val="24"/>
                <w:lang w:eastAsia="pl-PL"/>
              </w:rPr>
              <w:t>1.</w:t>
            </w:r>
          </w:p>
        </w:tc>
        <w:tc>
          <w:tcPr>
            <w:tcW w:w="2410" w:type="dxa"/>
            <w:tcBorders>
              <w:top w:val="none" w:sz="0" w:space="0" w:color="auto"/>
              <w:bottom w:val="none" w:sz="0" w:space="0" w:color="auto"/>
            </w:tcBorders>
          </w:tcPr>
          <w:p w14:paraId="7AE246F7" w14:textId="77777777" w:rsidR="003E7F5D" w:rsidRPr="00FD4155" w:rsidRDefault="003E7F5D" w:rsidP="00726191">
            <w:pPr>
              <w:keepNext/>
              <w:widowControl w:val="0"/>
              <w:pBdr>
                <w:top w:val="nil"/>
                <w:left w:val="nil"/>
                <w:bottom w:val="nil"/>
                <w:right w:val="nil"/>
                <w:between w:val="nil"/>
              </w:pBdr>
              <w:spacing w:after="12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24"/>
                <w:szCs w:val="24"/>
                <w:lang w:eastAsia="pl-PL"/>
              </w:rPr>
            </w:pPr>
          </w:p>
        </w:tc>
        <w:tc>
          <w:tcPr>
            <w:tcW w:w="2126" w:type="dxa"/>
            <w:tcBorders>
              <w:top w:val="none" w:sz="0" w:space="0" w:color="auto"/>
              <w:bottom w:val="none" w:sz="0" w:space="0" w:color="auto"/>
            </w:tcBorders>
          </w:tcPr>
          <w:p w14:paraId="55C9795A" w14:textId="77777777" w:rsidR="003E7F5D" w:rsidRPr="00FD4155" w:rsidRDefault="003E7F5D" w:rsidP="00726191">
            <w:pPr>
              <w:keepNext/>
              <w:widowControl w:val="0"/>
              <w:pBdr>
                <w:top w:val="nil"/>
                <w:left w:val="nil"/>
                <w:bottom w:val="nil"/>
                <w:right w:val="nil"/>
                <w:between w:val="nil"/>
              </w:pBdr>
              <w:spacing w:after="12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24"/>
                <w:szCs w:val="24"/>
                <w:lang w:eastAsia="pl-PL"/>
              </w:rPr>
            </w:pPr>
          </w:p>
        </w:tc>
        <w:tc>
          <w:tcPr>
            <w:tcW w:w="1843" w:type="dxa"/>
            <w:tcBorders>
              <w:top w:val="none" w:sz="0" w:space="0" w:color="auto"/>
              <w:bottom w:val="none" w:sz="0" w:space="0" w:color="auto"/>
            </w:tcBorders>
          </w:tcPr>
          <w:p w14:paraId="2D4142D8" w14:textId="77777777" w:rsidR="003E7F5D" w:rsidRPr="00FD4155" w:rsidRDefault="003E7F5D" w:rsidP="00726191">
            <w:pPr>
              <w:keepNext/>
              <w:widowControl w:val="0"/>
              <w:pBdr>
                <w:top w:val="nil"/>
                <w:left w:val="nil"/>
                <w:bottom w:val="nil"/>
                <w:right w:val="nil"/>
                <w:between w:val="nil"/>
              </w:pBdr>
              <w:spacing w:after="12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24"/>
                <w:szCs w:val="24"/>
                <w:lang w:eastAsia="pl-PL"/>
              </w:rPr>
            </w:pPr>
          </w:p>
        </w:tc>
        <w:tc>
          <w:tcPr>
            <w:tcW w:w="1559" w:type="dxa"/>
            <w:tcBorders>
              <w:top w:val="none" w:sz="0" w:space="0" w:color="auto"/>
              <w:bottom w:val="none" w:sz="0" w:space="0" w:color="auto"/>
            </w:tcBorders>
          </w:tcPr>
          <w:p w14:paraId="3BAE2772" w14:textId="77777777" w:rsidR="003E7F5D" w:rsidRPr="00FD4155" w:rsidRDefault="003E7F5D" w:rsidP="00726191">
            <w:pPr>
              <w:keepNext/>
              <w:widowControl w:val="0"/>
              <w:pBdr>
                <w:top w:val="nil"/>
                <w:left w:val="nil"/>
                <w:bottom w:val="nil"/>
                <w:right w:val="nil"/>
                <w:between w:val="nil"/>
              </w:pBdr>
              <w:spacing w:after="12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ahoma" w:eastAsia="Calibri" w:hAnsi="Tahoma" w:cs="Tahoma"/>
                <w:color w:val="000000"/>
                <w:sz w:val="24"/>
                <w:szCs w:val="24"/>
                <w:lang w:eastAsia="pl-PL"/>
              </w:rPr>
            </w:pPr>
          </w:p>
        </w:tc>
      </w:tr>
      <w:tr w:rsidR="003E7F5D" w:rsidRPr="00FD4155" w14:paraId="4EAC0D3D" w14:textId="77777777" w:rsidTr="00726191">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tcPr>
          <w:p w14:paraId="6ACD65C1" w14:textId="77777777" w:rsidR="003E7F5D" w:rsidRPr="00FD4155" w:rsidRDefault="003E7F5D" w:rsidP="00726191">
            <w:pPr>
              <w:keepNext/>
              <w:widowControl w:val="0"/>
              <w:pBdr>
                <w:top w:val="nil"/>
                <w:left w:val="nil"/>
                <w:bottom w:val="nil"/>
                <w:right w:val="nil"/>
                <w:between w:val="nil"/>
              </w:pBdr>
              <w:spacing w:after="120" w:line="360" w:lineRule="auto"/>
              <w:contextualSpacing/>
              <w:jc w:val="both"/>
              <w:rPr>
                <w:rFonts w:ascii="Tahoma" w:eastAsia="Calibri" w:hAnsi="Tahoma" w:cs="Tahoma"/>
                <w:b w:val="0"/>
                <w:bCs w:val="0"/>
                <w:color w:val="000000"/>
                <w:sz w:val="24"/>
                <w:szCs w:val="24"/>
                <w:lang w:eastAsia="pl-PL"/>
              </w:rPr>
            </w:pPr>
            <w:r w:rsidRPr="00FD4155">
              <w:rPr>
                <w:rFonts w:ascii="Tahoma" w:eastAsia="Calibri" w:hAnsi="Tahoma" w:cs="Tahoma"/>
                <w:b w:val="0"/>
                <w:bCs w:val="0"/>
                <w:color w:val="000000"/>
                <w:sz w:val="24"/>
                <w:szCs w:val="24"/>
                <w:lang w:eastAsia="pl-PL"/>
              </w:rPr>
              <w:t xml:space="preserve">2. </w:t>
            </w:r>
          </w:p>
        </w:tc>
        <w:tc>
          <w:tcPr>
            <w:tcW w:w="2410" w:type="dxa"/>
          </w:tcPr>
          <w:p w14:paraId="64C581BD" w14:textId="77777777" w:rsidR="003E7F5D" w:rsidRPr="00FD4155" w:rsidRDefault="003E7F5D" w:rsidP="00726191">
            <w:pPr>
              <w:keepNext/>
              <w:widowControl w:val="0"/>
              <w:pBdr>
                <w:top w:val="nil"/>
                <w:left w:val="nil"/>
                <w:bottom w:val="nil"/>
                <w:right w:val="nil"/>
                <w:between w:val="nil"/>
              </w:pBdr>
              <w:spacing w:after="120"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ahoma" w:eastAsia="Calibri" w:hAnsi="Tahoma" w:cs="Tahoma"/>
                <w:color w:val="000000"/>
                <w:sz w:val="24"/>
                <w:szCs w:val="24"/>
                <w:lang w:eastAsia="pl-PL"/>
              </w:rPr>
            </w:pPr>
          </w:p>
        </w:tc>
        <w:tc>
          <w:tcPr>
            <w:tcW w:w="2126" w:type="dxa"/>
          </w:tcPr>
          <w:p w14:paraId="080F2DC5" w14:textId="77777777" w:rsidR="003E7F5D" w:rsidRPr="00FD4155" w:rsidRDefault="003E7F5D" w:rsidP="00726191">
            <w:pPr>
              <w:keepNext/>
              <w:widowControl w:val="0"/>
              <w:pBdr>
                <w:top w:val="nil"/>
                <w:left w:val="nil"/>
                <w:bottom w:val="nil"/>
                <w:right w:val="nil"/>
                <w:between w:val="nil"/>
              </w:pBdr>
              <w:spacing w:after="120"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ahoma" w:eastAsia="Calibri" w:hAnsi="Tahoma" w:cs="Tahoma"/>
                <w:color w:val="000000"/>
                <w:sz w:val="24"/>
                <w:szCs w:val="24"/>
                <w:lang w:eastAsia="pl-PL"/>
              </w:rPr>
            </w:pPr>
          </w:p>
        </w:tc>
        <w:tc>
          <w:tcPr>
            <w:tcW w:w="1843" w:type="dxa"/>
          </w:tcPr>
          <w:p w14:paraId="495B8694" w14:textId="77777777" w:rsidR="003E7F5D" w:rsidRPr="00FD4155" w:rsidRDefault="003E7F5D" w:rsidP="00726191">
            <w:pPr>
              <w:keepNext/>
              <w:widowControl w:val="0"/>
              <w:pBdr>
                <w:top w:val="nil"/>
                <w:left w:val="nil"/>
                <w:bottom w:val="nil"/>
                <w:right w:val="nil"/>
                <w:between w:val="nil"/>
              </w:pBdr>
              <w:spacing w:after="120"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ahoma" w:eastAsia="Calibri" w:hAnsi="Tahoma" w:cs="Tahoma"/>
                <w:color w:val="000000"/>
                <w:sz w:val="24"/>
                <w:szCs w:val="24"/>
                <w:lang w:eastAsia="pl-PL"/>
              </w:rPr>
            </w:pPr>
          </w:p>
        </w:tc>
        <w:tc>
          <w:tcPr>
            <w:tcW w:w="1559" w:type="dxa"/>
          </w:tcPr>
          <w:p w14:paraId="5746B574" w14:textId="77777777" w:rsidR="003E7F5D" w:rsidRPr="00FD4155" w:rsidRDefault="003E7F5D" w:rsidP="00726191">
            <w:pPr>
              <w:keepNext/>
              <w:widowControl w:val="0"/>
              <w:pBdr>
                <w:top w:val="nil"/>
                <w:left w:val="nil"/>
                <w:bottom w:val="nil"/>
                <w:right w:val="nil"/>
                <w:between w:val="nil"/>
              </w:pBdr>
              <w:spacing w:after="120"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ahoma" w:eastAsia="Calibri" w:hAnsi="Tahoma" w:cs="Tahoma"/>
                <w:color w:val="000000"/>
                <w:sz w:val="24"/>
                <w:szCs w:val="24"/>
                <w:lang w:eastAsia="pl-PL"/>
              </w:rPr>
            </w:pPr>
          </w:p>
        </w:tc>
      </w:tr>
    </w:tbl>
    <w:p w14:paraId="4FBE4081" w14:textId="77777777" w:rsidR="003E7F5D" w:rsidRPr="00FD4155" w:rsidRDefault="003E7F5D" w:rsidP="003E7F5D">
      <w:pPr>
        <w:keepNext/>
        <w:widowControl w:val="0"/>
        <w:pBdr>
          <w:top w:val="nil"/>
          <w:left w:val="nil"/>
          <w:bottom w:val="nil"/>
          <w:right w:val="nil"/>
          <w:between w:val="nil"/>
        </w:pBdr>
        <w:spacing w:line="360" w:lineRule="auto"/>
        <w:contextualSpacing/>
        <w:jc w:val="both"/>
        <w:rPr>
          <w:rFonts w:ascii="Tahoma" w:eastAsia="Calibri" w:hAnsi="Tahoma" w:cs="Tahoma"/>
          <w:color w:val="000000"/>
          <w:sz w:val="24"/>
          <w:szCs w:val="24"/>
          <w:lang w:eastAsia="pl-PL"/>
        </w:rPr>
      </w:pPr>
    </w:p>
    <w:p w14:paraId="50BD63B0" w14:textId="77777777" w:rsidR="003E7F5D" w:rsidRPr="00FD4155" w:rsidRDefault="003E7F5D" w:rsidP="003E7F5D">
      <w:pPr>
        <w:keepNext/>
        <w:widowControl w:val="0"/>
        <w:pBdr>
          <w:top w:val="nil"/>
          <w:left w:val="nil"/>
          <w:bottom w:val="nil"/>
          <w:right w:val="nil"/>
          <w:between w:val="nil"/>
        </w:pBdr>
        <w:spacing w:line="360" w:lineRule="auto"/>
        <w:contextualSpacing/>
        <w:jc w:val="both"/>
        <w:rPr>
          <w:rFonts w:ascii="Tahoma" w:eastAsia="Calibri" w:hAnsi="Tahoma" w:cs="Tahoma"/>
          <w:color w:val="000000"/>
          <w:sz w:val="24"/>
          <w:szCs w:val="24"/>
          <w:lang w:eastAsia="pl-PL"/>
        </w:rPr>
      </w:pPr>
    </w:p>
    <w:p w14:paraId="0CA63414" w14:textId="77777777" w:rsidR="003E7F5D" w:rsidRPr="00FD4155" w:rsidRDefault="003E7F5D" w:rsidP="003E7F5D">
      <w:pPr>
        <w:keepNext/>
        <w:widowControl w:val="0"/>
        <w:pBdr>
          <w:top w:val="nil"/>
          <w:left w:val="nil"/>
          <w:bottom w:val="nil"/>
          <w:right w:val="nil"/>
          <w:between w:val="nil"/>
        </w:pBdr>
        <w:spacing w:line="360" w:lineRule="auto"/>
        <w:contextualSpacing/>
        <w:jc w:val="both"/>
        <w:rPr>
          <w:rFonts w:ascii="Tahoma" w:eastAsia="Calibri" w:hAnsi="Tahoma" w:cs="Tahoma"/>
          <w:color w:val="000000"/>
          <w:sz w:val="24"/>
          <w:szCs w:val="24"/>
          <w:lang w:eastAsia="pl-PL"/>
        </w:rPr>
      </w:pPr>
    </w:p>
    <w:p w14:paraId="5F288E46" w14:textId="77777777" w:rsidR="003E7F5D" w:rsidRPr="00FD4155" w:rsidRDefault="003E7F5D" w:rsidP="003E7F5D">
      <w:pPr>
        <w:keepNext/>
        <w:widowControl w:val="0"/>
        <w:pBdr>
          <w:top w:val="nil"/>
          <w:left w:val="nil"/>
          <w:bottom w:val="nil"/>
          <w:right w:val="nil"/>
          <w:between w:val="nil"/>
        </w:pBdr>
        <w:spacing w:line="360" w:lineRule="auto"/>
        <w:contextualSpacing/>
        <w:jc w:val="both"/>
        <w:rPr>
          <w:rFonts w:ascii="Tahoma" w:eastAsia="Calibri" w:hAnsi="Tahoma" w:cs="Tahoma"/>
          <w:color w:val="000000"/>
          <w:sz w:val="24"/>
          <w:szCs w:val="24"/>
          <w:lang w:eastAsia="pl-PL"/>
        </w:rPr>
      </w:pPr>
    </w:p>
    <w:p w14:paraId="7CD4F76E" w14:textId="77777777" w:rsidR="00FF1BB8" w:rsidRDefault="00FF1BB8" w:rsidP="002767C2">
      <w:pPr>
        <w:spacing w:line="360" w:lineRule="auto"/>
        <w:ind w:left="207" w:firstLine="501"/>
        <w:jc w:val="both"/>
        <w:rPr>
          <w:rFonts w:ascii="Tahoma" w:hAnsi="Tahoma" w:cs="Tahoma"/>
          <w:sz w:val="22"/>
          <w:szCs w:val="22"/>
        </w:rPr>
      </w:pPr>
    </w:p>
    <w:p w14:paraId="7E29F144" w14:textId="2E93F2C3" w:rsidR="002767C2" w:rsidRPr="00FD4155" w:rsidRDefault="002767C2" w:rsidP="002767C2">
      <w:pPr>
        <w:spacing w:line="360" w:lineRule="auto"/>
        <w:ind w:left="207" w:firstLine="501"/>
        <w:jc w:val="both"/>
        <w:rPr>
          <w:rFonts w:ascii="Tahoma" w:hAnsi="Tahoma" w:cs="Tahoma"/>
          <w:sz w:val="22"/>
          <w:szCs w:val="22"/>
        </w:rPr>
      </w:pPr>
      <w:r w:rsidRPr="00FD4155">
        <w:rPr>
          <w:rFonts w:ascii="Tahoma" w:hAnsi="Tahoma" w:cs="Tahoma"/>
          <w:sz w:val="22"/>
          <w:szCs w:val="22"/>
        </w:rPr>
        <w:lastRenderedPageBreak/>
        <w:t xml:space="preserve">Kluczowi partnerzy, z którymi należy podjąć rozmowy na temat budowania sieci współpracy na rzecz rodzin doświadczających dziedziczonego ubóstwa lub nim zagrożonych, to: </w:t>
      </w:r>
    </w:p>
    <w:p w14:paraId="2A19C0E7" w14:textId="77777777" w:rsidR="002767C2" w:rsidRPr="00FD4155" w:rsidRDefault="002767C2" w:rsidP="002767C2">
      <w:pPr>
        <w:keepNext/>
        <w:widowControl w:val="0"/>
        <w:numPr>
          <w:ilvl w:val="0"/>
          <w:numId w:val="128"/>
        </w:numPr>
        <w:spacing w:line="360" w:lineRule="auto"/>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samorządy gminne lub władze powiatowe – ich rolą jest udział w identyfikowaniu potrzeb społecznych, wspieranie podległych im instytucji rynku pracy i pomocy społecznej w rozwijaniu współpracy, informowanie i promowanie, koordynowanie współpracy instytucji samorządowych (edukacyjnych, ochrony zdrowia, kulturalnych, itd.) w zakresie potrzebnym dla skutecznego wsparcia rodzin dotkniętych lub zagrożonych problemem dziedzicznego ubóstwa;</w:t>
      </w:r>
    </w:p>
    <w:p w14:paraId="390A39DB" w14:textId="77777777" w:rsidR="002767C2" w:rsidRPr="00FD4155" w:rsidRDefault="002767C2" w:rsidP="002767C2">
      <w:pPr>
        <w:keepNext/>
        <w:widowControl w:val="0"/>
        <w:numPr>
          <w:ilvl w:val="0"/>
          <w:numId w:val="128"/>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 xml:space="preserve">Powiatowy Urząd Pracy (PUP), którego rola polega przede wszystkim na kwalifikowaniu osób do korzystania z usług oferowanych przez sieć oraz oferowaniu usług wspierających aktywizację społeczno-zawodową mieszczących się w sferze kompetencji PUP i realizowanych m.in. za pośrednictwem organizacji pozarządowych; </w:t>
      </w:r>
    </w:p>
    <w:p w14:paraId="585A5B87" w14:textId="77777777" w:rsidR="002767C2" w:rsidRPr="00FD4155" w:rsidRDefault="002767C2" w:rsidP="002767C2">
      <w:pPr>
        <w:keepNext/>
        <w:widowControl w:val="0"/>
        <w:numPr>
          <w:ilvl w:val="0"/>
          <w:numId w:val="128"/>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 xml:space="preserve">szkoły i inne placówki edukacyjne – szkoły i przedszkola dysponują wiedzą na temat funkcjonowania dzieci w środowisku rówieśniczym, osiągnięć edukacyjnych, deficytów rozwojowych dzieci i młodzieży uczęszczających do placówek; są – między innymi </w:t>
      </w:r>
      <w:r>
        <w:rPr>
          <w:rFonts w:ascii="Tahoma" w:eastAsia="Calibri" w:hAnsi="Tahoma" w:cs="Tahoma"/>
          <w:color w:val="000000"/>
          <w:sz w:val="22"/>
          <w:szCs w:val="24"/>
          <w:lang w:eastAsia="pl-PL"/>
        </w:rPr>
        <w:br/>
      </w:r>
      <w:r w:rsidRPr="00FD4155">
        <w:rPr>
          <w:rFonts w:ascii="Tahoma" w:eastAsia="Calibri" w:hAnsi="Tahoma" w:cs="Tahoma"/>
          <w:color w:val="000000"/>
          <w:sz w:val="22"/>
          <w:szCs w:val="24"/>
          <w:lang w:eastAsia="pl-PL"/>
        </w:rPr>
        <w:t>– organizatorami zajęć rozwojowych, wyrównujących szanse edukacyjne;</w:t>
      </w:r>
    </w:p>
    <w:p w14:paraId="1D762323" w14:textId="77777777" w:rsidR="002767C2" w:rsidRPr="00FD4155" w:rsidRDefault="002767C2" w:rsidP="002767C2">
      <w:pPr>
        <w:keepNext/>
        <w:widowControl w:val="0"/>
        <w:numPr>
          <w:ilvl w:val="0"/>
          <w:numId w:val="128"/>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 xml:space="preserve">podmioty działające w obszarze aktywizacji i reintegracji społecznej (np. świetlice środowiskowe, grupy wsparcia, organizacje wspierające osoby niepełnosprawne itd.) – posiadają wiedzę o rodzinach doświadczających ubóstwa, ale funkcjonujących poza systemem pomocy społecznej, będą w stanie zapewnić wsparcie uzupełniające </w:t>
      </w:r>
      <w:r>
        <w:rPr>
          <w:rFonts w:ascii="Tahoma" w:eastAsia="Calibri" w:hAnsi="Tahoma" w:cs="Tahoma"/>
          <w:color w:val="000000"/>
          <w:sz w:val="22"/>
          <w:szCs w:val="24"/>
          <w:lang w:eastAsia="pl-PL"/>
        </w:rPr>
        <w:br/>
      </w:r>
      <w:r w:rsidRPr="00FD4155">
        <w:rPr>
          <w:rFonts w:ascii="Tahoma" w:eastAsia="Calibri" w:hAnsi="Tahoma" w:cs="Tahoma"/>
          <w:color w:val="000000"/>
          <w:sz w:val="22"/>
          <w:szCs w:val="24"/>
          <w:lang w:eastAsia="pl-PL"/>
        </w:rPr>
        <w:t>w stosunku do działań ośrodka pomocy społecznej, np. grupy samopomocowe, grupy wsparcia, zajęcia dla dzieci i młodzieży;</w:t>
      </w:r>
    </w:p>
    <w:p w14:paraId="582EA811" w14:textId="77777777" w:rsidR="002767C2" w:rsidRPr="00FD4155" w:rsidRDefault="002767C2" w:rsidP="002767C2">
      <w:pPr>
        <w:keepNext/>
        <w:widowControl w:val="0"/>
        <w:numPr>
          <w:ilvl w:val="0"/>
          <w:numId w:val="128"/>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 xml:space="preserve">podmioty działające w obszarze zagospodarowania czasu wolnego, rozwoju pasji </w:t>
      </w:r>
      <w:r w:rsidRPr="00FD4155">
        <w:rPr>
          <w:rFonts w:ascii="Tahoma" w:eastAsia="Calibri" w:hAnsi="Tahoma" w:cs="Tahoma"/>
          <w:color w:val="000000"/>
          <w:sz w:val="22"/>
          <w:szCs w:val="24"/>
          <w:lang w:eastAsia="pl-PL"/>
        </w:rPr>
        <w:br/>
        <w:t xml:space="preserve">i zainteresowań (biblioteki, kluby sportowe, organizacje kulturalne, ośrodki kultury) </w:t>
      </w:r>
      <w:r>
        <w:rPr>
          <w:rFonts w:ascii="Tahoma" w:eastAsia="Calibri" w:hAnsi="Tahoma" w:cs="Tahoma"/>
          <w:color w:val="000000"/>
          <w:sz w:val="22"/>
          <w:szCs w:val="24"/>
          <w:lang w:eastAsia="pl-PL"/>
        </w:rPr>
        <w:br/>
      </w:r>
      <w:r w:rsidRPr="00FD4155">
        <w:rPr>
          <w:rFonts w:ascii="Tahoma" w:eastAsia="Calibri" w:hAnsi="Tahoma" w:cs="Tahoma"/>
          <w:color w:val="000000"/>
          <w:sz w:val="22"/>
          <w:szCs w:val="24"/>
          <w:lang w:eastAsia="pl-PL"/>
        </w:rPr>
        <w:t xml:space="preserve">– oferują szeroką gamę zajęć kierowanych przede wszystkim do dzieci i młodzieży, </w:t>
      </w:r>
      <w:r>
        <w:rPr>
          <w:rFonts w:ascii="Tahoma" w:eastAsia="Calibri" w:hAnsi="Tahoma" w:cs="Tahoma"/>
          <w:color w:val="000000"/>
          <w:sz w:val="22"/>
          <w:szCs w:val="24"/>
          <w:lang w:eastAsia="pl-PL"/>
        </w:rPr>
        <w:br/>
      </w:r>
      <w:r w:rsidRPr="00FD4155">
        <w:rPr>
          <w:rFonts w:ascii="Tahoma" w:eastAsia="Calibri" w:hAnsi="Tahoma" w:cs="Tahoma"/>
          <w:color w:val="000000"/>
          <w:sz w:val="22"/>
          <w:szCs w:val="24"/>
          <w:lang w:eastAsia="pl-PL"/>
        </w:rPr>
        <w:t>w zależności od lokalnych uwarunkowań mogą również być realizatorami zajęć profilaktycznych, integracyjnych;</w:t>
      </w:r>
    </w:p>
    <w:p w14:paraId="10F2706A" w14:textId="77777777" w:rsidR="002767C2" w:rsidRPr="00FD4155" w:rsidRDefault="002767C2" w:rsidP="002767C2">
      <w:pPr>
        <w:keepNext/>
        <w:widowControl w:val="0"/>
        <w:numPr>
          <w:ilvl w:val="0"/>
          <w:numId w:val="128"/>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inne podmioty realizujące działania w zakresie aktywizacji zawodowej (np. OHP, organizacje pozarządowe, kluby pracy) – ich zadaniem będzie uzupełnienie oferty Powiatowego Urzędu Pracy, np. w zakresie organizacji szkoleń zawodowych, pośrednictwa w organizacji staży czy praktycznej nauki zawodu;</w:t>
      </w:r>
    </w:p>
    <w:p w14:paraId="3FCF5CFD" w14:textId="77777777" w:rsidR="002767C2" w:rsidRPr="00FD4155" w:rsidRDefault="002767C2" w:rsidP="002767C2">
      <w:pPr>
        <w:keepNext/>
        <w:widowControl w:val="0"/>
        <w:numPr>
          <w:ilvl w:val="0"/>
          <w:numId w:val="128"/>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 xml:space="preserve">zrzeszenia przedsiębiorców i/lub rzemieślników – przedstawiciele lokalnych </w:t>
      </w:r>
      <w:r w:rsidRPr="00FD4155">
        <w:rPr>
          <w:rFonts w:ascii="Tahoma" w:eastAsia="Calibri" w:hAnsi="Tahoma" w:cs="Tahoma"/>
          <w:color w:val="000000"/>
          <w:sz w:val="22"/>
          <w:szCs w:val="24"/>
          <w:lang w:eastAsia="pl-PL"/>
        </w:rPr>
        <w:lastRenderedPageBreak/>
        <w:t xml:space="preserve">przedsiębiorców i usługodawców mają wiedzę dotyczącą realnego popytu na określone zawody, wiedzą jakie umiejętności i kompetencje są poszukiwane na lokalnym rynku pracy. </w:t>
      </w:r>
    </w:p>
    <w:p w14:paraId="112F1E85" w14:textId="7937D035" w:rsidR="002767C2" w:rsidRPr="00FD4155" w:rsidRDefault="00A97F66" w:rsidP="002767C2">
      <w:pPr>
        <w:keepNext/>
        <w:widowControl w:val="0"/>
        <w:spacing w:line="360" w:lineRule="auto"/>
        <w:ind w:left="357"/>
        <w:jc w:val="both"/>
        <w:rPr>
          <w:rFonts w:ascii="Tahoma" w:eastAsia="Calibri" w:hAnsi="Tahoma" w:cs="Tahoma"/>
          <w:color w:val="000000"/>
          <w:sz w:val="22"/>
          <w:szCs w:val="24"/>
          <w:lang w:eastAsia="pl-PL"/>
        </w:rPr>
      </w:pPr>
      <w:r>
        <w:rPr>
          <w:rFonts w:ascii="Tahoma" w:eastAsia="Calibri" w:hAnsi="Tahoma" w:cs="Tahoma"/>
          <w:noProof/>
          <w:color w:val="000000"/>
          <w:lang w:eastAsia="pl-PL"/>
        </w:rPr>
        <mc:AlternateContent>
          <mc:Choice Requires="wps">
            <w:drawing>
              <wp:inline distT="0" distB="0" distL="0" distR="0" wp14:anchorId="775DCFDD" wp14:editId="33B671C8">
                <wp:extent cx="5530850" cy="1871345"/>
                <wp:effectExtent l="12700" t="5080" r="9525" b="9525"/>
                <wp:docPr id="7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1871345"/>
                        </a:xfrm>
                        <a:prstGeom prst="rect">
                          <a:avLst/>
                        </a:prstGeom>
                        <a:solidFill>
                          <a:srgbClr val="D9D9D9"/>
                        </a:solidFill>
                        <a:ln w="6350">
                          <a:solidFill>
                            <a:srgbClr val="FFFFFF"/>
                          </a:solidFill>
                          <a:miter lim="800000"/>
                          <a:headEnd/>
                          <a:tailEnd/>
                        </a:ln>
                      </wps:spPr>
                      <wps:txbx>
                        <w:txbxContent>
                          <w:p w14:paraId="3CF4AF92" w14:textId="77777777" w:rsidR="00500534" w:rsidRPr="00FA5DC4" w:rsidRDefault="00500534" w:rsidP="002767C2">
                            <w:pPr>
                              <w:pStyle w:val="Normalny2"/>
                              <w:keepNext/>
                              <w:widowControl w:val="0"/>
                              <w:spacing w:line="360" w:lineRule="auto"/>
                              <w:contextualSpacing/>
                              <w:jc w:val="both"/>
                              <w:rPr>
                                <w:rFonts w:ascii="Tahoma" w:hAnsi="Tahoma" w:cs="Tahoma"/>
                                <w:b/>
                                <w:smallCaps/>
                                <w:color w:val="auto"/>
                                <w:sz w:val="22"/>
                                <w:szCs w:val="22"/>
                              </w:rPr>
                            </w:pPr>
                            <w:r w:rsidRPr="00FA5DC4">
                              <w:rPr>
                                <w:rFonts w:ascii="Tahoma" w:hAnsi="Tahoma" w:cs="Tahoma"/>
                                <w:b/>
                                <w:smallCaps/>
                                <w:color w:val="auto"/>
                                <w:sz w:val="22"/>
                                <w:szCs w:val="22"/>
                              </w:rPr>
                              <w:t>Rekomendacja</w:t>
                            </w:r>
                          </w:p>
                          <w:p w14:paraId="120050CE" w14:textId="77777777" w:rsidR="00500534" w:rsidRPr="00FA5DC4" w:rsidRDefault="00500534" w:rsidP="002767C2">
                            <w:pPr>
                              <w:pStyle w:val="Normalny2"/>
                              <w:keepNext/>
                              <w:widowControl w:val="0"/>
                              <w:spacing w:line="360" w:lineRule="auto"/>
                              <w:ind w:left="284"/>
                              <w:contextualSpacing/>
                              <w:jc w:val="both"/>
                              <w:rPr>
                                <w:rFonts w:ascii="Tahoma" w:hAnsi="Tahoma" w:cs="Tahoma"/>
                                <w:color w:val="auto"/>
                                <w:sz w:val="22"/>
                                <w:szCs w:val="22"/>
                              </w:rPr>
                            </w:pPr>
                            <w:r w:rsidRPr="00FA5DC4">
                              <w:rPr>
                                <w:rFonts w:ascii="Tahoma" w:hAnsi="Tahoma" w:cs="Tahoma"/>
                                <w:color w:val="auto"/>
                                <w:sz w:val="22"/>
                                <w:szCs w:val="22"/>
                              </w:rPr>
                              <w:t>Ustalając listę podmiotów i podejmując współpracę w ramach sieci należy wziąć pod uwagę potrzeby i oczekiwania rodzin doświadczających dziedziczonego ubóstwa, które są nie tylko odbiorcami wsparcia, ale również uczestniczą w jego kształtowaniu poprzez: artykułowanie potrzeb własnych i ocenę oferowanego przez sieć wsparcia oraz formułowanie wniosków i propozycji na podstawie własnego doświadczenia</w:t>
                            </w:r>
                            <w:r w:rsidRPr="00FA5DC4">
                              <w:rPr>
                                <w:rFonts w:ascii="Tahoma" w:hAnsi="Tahoma" w:cs="Tahoma"/>
                                <w:color w:val="auto"/>
                                <w:sz w:val="22"/>
                                <w:szCs w:val="22"/>
                              </w:rPr>
                              <w:br/>
                              <w:t>z korzystania ze wsparcia.</w:t>
                            </w:r>
                          </w:p>
                        </w:txbxContent>
                      </wps:txbx>
                      <wps:bodyPr rot="0" vert="horz" wrap="square" lIns="91440" tIns="45720" rIns="91440" bIns="45720" anchor="t" anchorCtr="0" upright="1">
                        <a:noAutofit/>
                      </wps:bodyPr>
                    </wps:wsp>
                  </a:graphicData>
                </a:graphic>
              </wp:inline>
            </w:drawing>
          </mc:Choice>
          <mc:Fallback>
            <w:pict>
              <v:shape w14:anchorId="775DCFDD" id="Pole tekstowe 50" o:spid="_x0000_s1037" type="#_x0000_t202" style="width:435.5pt;height:14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" fillcolor="#d9d9d9" strokecolor="white" strokeweight=".5pt">
                <v:textbox>
                  <w:txbxContent>
                    <w:p w14:paraId="3CF4AF92" w14:textId="77777777" w:rsidR="00500534" w:rsidRPr="00FA5DC4" w:rsidRDefault="00500534" w:rsidP="002767C2">
                      <w:pPr>
                        <w:pStyle w:val="Normalny2"/>
                        <w:keepNext/>
                        <w:widowControl w:val="0"/>
                        <w:spacing w:line="360" w:lineRule="auto"/>
                        <w:contextualSpacing/>
                        <w:jc w:val="both"/>
                        <w:rPr>
                          <w:rFonts w:ascii="Tahoma" w:hAnsi="Tahoma" w:cs="Tahoma"/>
                          <w:b/>
                          <w:smallCaps/>
                          <w:color w:val="auto"/>
                          <w:sz w:val="22"/>
                          <w:szCs w:val="22"/>
                        </w:rPr>
                      </w:pPr>
                      <w:r w:rsidRPr="00FA5DC4">
                        <w:rPr>
                          <w:rFonts w:ascii="Tahoma" w:hAnsi="Tahoma" w:cs="Tahoma"/>
                          <w:b/>
                          <w:smallCaps/>
                          <w:color w:val="auto"/>
                          <w:sz w:val="22"/>
                          <w:szCs w:val="22"/>
                        </w:rPr>
                        <w:t>Rekomendacja</w:t>
                      </w:r>
                    </w:p>
                    <w:p w14:paraId="120050CE" w14:textId="77777777" w:rsidR="00500534" w:rsidRPr="00FA5DC4" w:rsidRDefault="00500534" w:rsidP="002767C2">
                      <w:pPr>
                        <w:pStyle w:val="Normalny2"/>
                        <w:keepNext/>
                        <w:widowControl w:val="0"/>
                        <w:spacing w:line="360" w:lineRule="auto"/>
                        <w:ind w:left="284"/>
                        <w:contextualSpacing/>
                        <w:jc w:val="both"/>
                        <w:rPr>
                          <w:rFonts w:ascii="Tahoma" w:hAnsi="Tahoma" w:cs="Tahoma"/>
                          <w:color w:val="auto"/>
                          <w:sz w:val="22"/>
                          <w:szCs w:val="22"/>
                        </w:rPr>
                      </w:pPr>
                      <w:r w:rsidRPr="00FA5DC4">
                        <w:rPr>
                          <w:rFonts w:ascii="Tahoma" w:hAnsi="Tahoma" w:cs="Tahoma"/>
                          <w:color w:val="auto"/>
                          <w:sz w:val="22"/>
                          <w:szCs w:val="22"/>
                        </w:rPr>
                        <w:t>Ustalając listę podmiotów i podejmując współpracę w ramach sieci należy wziąć pod uwagę potrzeby i oczekiwania rodzin doświadczających dziedziczonego ubóstwa, które są nie tylko odbiorcami wsparcia, ale również uczestniczą w jego kształtowaniu poprzez: artykułowanie potrzeb własnych i ocenę oferowanego przez sieć wsparcia oraz formułowanie wniosków i propozycji na podstawie własnego doświadczenia</w:t>
                      </w:r>
                      <w:r w:rsidRPr="00FA5DC4">
                        <w:rPr>
                          <w:rFonts w:ascii="Tahoma" w:hAnsi="Tahoma" w:cs="Tahoma"/>
                          <w:color w:val="auto"/>
                          <w:sz w:val="22"/>
                          <w:szCs w:val="22"/>
                        </w:rPr>
                        <w:br/>
                        <w:t>z korzystania ze wsparcia.</w:t>
                      </w:r>
                    </w:p>
                  </w:txbxContent>
                </v:textbox>
                <w10:anchorlock/>
              </v:shape>
            </w:pict>
          </mc:Fallback>
        </mc:AlternateContent>
      </w:r>
    </w:p>
    <w:p w14:paraId="5E1E7ACB" w14:textId="5C2C7325" w:rsidR="003E7F5D" w:rsidRPr="006F658D" w:rsidRDefault="002767C2" w:rsidP="006F658D">
      <w:pPr>
        <w:spacing w:line="360" w:lineRule="auto"/>
        <w:ind w:left="207" w:firstLine="501"/>
        <w:jc w:val="both"/>
        <w:rPr>
          <w:rFonts w:ascii="Tahoma" w:hAnsi="Tahoma" w:cs="Tahoma"/>
          <w:sz w:val="22"/>
          <w:szCs w:val="22"/>
        </w:rPr>
      </w:pPr>
      <w:r w:rsidRPr="00FD4155">
        <w:rPr>
          <w:rFonts w:ascii="Tahoma" w:hAnsi="Tahoma" w:cs="Tahoma"/>
          <w:sz w:val="22"/>
          <w:szCs w:val="22"/>
        </w:rPr>
        <w:t>Organizowanie i prowadzenie spotkań informacyjnych to zadanie specjalisty ds. sieci wsparcia. Na wstępie powinien on zadbać o odpowiednie sformułowanie zaproszenia do wybranych w wyniku autodiagnozy instytucji, organizacji pozarządowych, firm czy innych podmiotów istotnych dla działalności sieci. Aby zachęcić do udziału i pokazać znaczenie sieci dla lokalnej społeczności warto zadbać o poparcie działań ze strony prezydenta, burmistrza czy wójta, np. w formie zaproszenia na pierwsze spotkanie podpisanego właśnie przez prezydenta, burmistrza czy wójta lub listu intencyjnego dołączanego do zaproszenia na spotkanie informacyjne. Zaproszenie na pierwsze spotkanie powinno być skierowane do kadry zarządzającej danego podmiotu, do udziału w kolejnych spotkaniach delegowana jest osoba wybrana odpowiednio do zakresu i form planowanej współpracy. Na spotkaniu informacyjnym należy pokrótce przedstawić założenia Modelu oraz przedstawić korzyści płynące z uczestnictwa w sieci, zarówno z perspektywy instytucji, organizacji czy firm, jak i lokalnej społeczności (udział w zmniejszeniu skali ważnego problemu społecznego, jakim jest dziedziczenie ubóstwa). Część spotkania warto poświęcić na dyskusję o formach, możliwościach uczestnictwa w sieci czy formach zaangażowania przedstawicieli podmiotów. Pozwoli to na zmniejszenie ewentualnych obaw związanych z celowością przedsięwzięcia i jego jakością. Osobom zainteresowanym warto przekazać poradniki dotyczące wdrażania Modelu.  Spotkanie powinno odbywać się w miejscu, do którego jest łatwy dojazd, również środkami komunikacji miejskiej. Warto zadbać o dostępność pomieszczenia dla osób niepełnosprawnych czy starszych. W zależności od liczby podmiotów planowanych</w:t>
      </w:r>
      <w:r>
        <w:rPr>
          <w:rFonts w:ascii="Tahoma" w:hAnsi="Tahoma" w:cs="Tahoma"/>
          <w:sz w:val="22"/>
          <w:szCs w:val="22"/>
        </w:rPr>
        <w:t xml:space="preserve"> </w:t>
      </w:r>
      <w:r w:rsidRPr="00FD4155">
        <w:rPr>
          <w:rFonts w:ascii="Tahoma" w:hAnsi="Tahoma" w:cs="Tahoma"/>
          <w:sz w:val="22"/>
          <w:szCs w:val="22"/>
        </w:rPr>
        <w:t xml:space="preserve">do zaangażowania w działania sieci należy przeprowadzić jedno lub kilka spotkań informacyjnych. Optymalna liczba uczestników spotkania to 15-20 osób. </w:t>
      </w:r>
    </w:p>
    <w:p w14:paraId="285C7F4C" w14:textId="083115D0" w:rsidR="00CA0710" w:rsidRDefault="00EB0A51" w:rsidP="00CA0710">
      <w:pPr>
        <w:autoSpaceDE w:val="0"/>
        <w:autoSpaceDN w:val="0"/>
        <w:adjustRightInd w:val="0"/>
        <w:spacing w:line="360" w:lineRule="auto"/>
        <w:ind w:left="284" w:firstLine="424"/>
        <w:contextualSpacing/>
        <w:jc w:val="both"/>
        <w:rPr>
          <w:rFonts w:ascii="Tahoma" w:eastAsia="Times New Roman" w:hAnsi="Tahoma" w:cs="Tahoma"/>
          <w:sz w:val="22"/>
          <w:szCs w:val="22"/>
        </w:rPr>
      </w:pPr>
      <w:r w:rsidRPr="00237DD8">
        <w:rPr>
          <w:rFonts w:ascii="Tahoma" w:eastAsia="Times New Roman" w:hAnsi="Tahoma" w:cs="Tahoma"/>
          <w:sz w:val="22"/>
          <w:szCs w:val="22"/>
        </w:rPr>
        <w:lastRenderedPageBreak/>
        <w:t xml:space="preserve">Zawarcie umowy o współpracy oznacza, że partnerzy Modelu osiągnęli porozumienie </w:t>
      </w:r>
      <w:r w:rsidR="00FA64D9" w:rsidRPr="00237DD8">
        <w:rPr>
          <w:rFonts w:ascii="Tahoma" w:eastAsia="Times New Roman" w:hAnsi="Tahoma" w:cs="Tahoma"/>
          <w:sz w:val="22"/>
          <w:szCs w:val="22"/>
        </w:rPr>
        <w:br/>
      </w:r>
      <w:r w:rsidRPr="00237DD8">
        <w:rPr>
          <w:rFonts w:ascii="Tahoma" w:eastAsia="Times New Roman" w:hAnsi="Tahoma" w:cs="Tahoma"/>
          <w:sz w:val="22"/>
          <w:szCs w:val="22"/>
        </w:rPr>
        <w:t>co do wspólnych celów i zakre</w:t>
      </w:r>
      <w:r w:rsidR="00090707" w:rsidRPr="00237DD8">
        <w:rPr>
          <w:rFonts w:ascii="Tahoma" w:eastAsia="Times New Roman" w:hAnsi="Tahoma" w:cs="Tahoma"/>
          <w:sz w:val="22"/>
          <w:szCs w:val="22"/>
        </w:rPr>
        <w:t>su współdziałania. Porozumienie/</w:t>
      </w:r>
      <w:r w:rsidRPr="00237DD8">
        <w:rPr>
          <w:rFonts w:ascii="Tahoma" w:eastAsia="Times New Roman" w:hAnsi="Tahoma" w:cs="Tahoma"/>
          <w:sz w:val="22"/>
          <w:szCs w:val="22"/>
        </w:rPr>
        <w:t xml:space="preserve">umowa o współpracy musi precyzować, do czego zobowiązują się podpisujący umowę. Są to najistotniejsze jej postanowienia – powinny jasno i jednoznacznie określać zobowiązania obu stron. Jednocześnie zakłada się, że wraz ze zdiagnozowaniem określonych deficytów w zakresie form wsparcia (usług), które dzięki współpracy oraz wykorzystaniu potencjału różnych partnerów mogłyby być realizowane, możliwe będzie zawieranie porozumień wielostronnych. Kształt i treść tych porozumień będzie już wynikać wprost z ustaleń </w:t>
      </w:r>
      <w:r w:rsidR="005411E9">
        <w:rPr>
          <w:rFonts w:ascii="Tahoma" w:eastAsia="Times New Roman" w:hAnsi="Tahoma" w:cs="Tahoma"/>
          <w:sz w:val="22"/>
          <w:szCs w:val="22"/>
        </w:rPr>
        <w:br/>
      </w:r>
      <w:r w:rsidRPr="00237DD8">
        <w:rPr>
          <w:rFonts w:ascii="Tahoma" w:eastAsia="Times New Roman" w:hAnsi="Tahoma" w:cs="Tahoma"/>
          <w:sz w:val="22"/>
          <w:szCs w:val="22"/>
        </w:rPr>
        <w:t>i</w:t>
      </w:r>
      <w:r w:rsidR="00CA0710">
        <w:rPr>
          <w:rFonts w:ascii="Tahoma" w:eastAsia="Times New Roman" w:hAnsi="Tahoma" w:cs="Tahoma"/>
          <w:sz w:val="22"/>
          <w:szCs w:val="22"/>
        </w:rPr>
        <w:t xml:space="preserve"> </w:t>
      </w:r>
      <w:r w:rsidRPr="00237DD8">
        <w:rPr>
          <w:rFonts w:ascii="Tahoma" w:eastAsia="Times New Roman" w:hAnsi="Tahoma" w:cs="Tahoma"/>
          <w:sz w:val="22"/>
          <w:szCs w:val="22"/>
        </w:rPr>
        <w:t>zakresu uzgodnionej współpra</w:t>
      </w:r>
      <w:r w:rsidR="00CA0710">
        <w:rPr>
          <w:rFonts w:ascii="Tahoma" w:eastAsia="Times New Roman" w:hAnsi="Tahoma" w:cs="Tahoma"/>
          <w:sz w:val="22"/>
          <w:szCs w:val="22"/>
        </w:rPr>
        <w:t>cy.</w:t>
      </w:r>
    </w:p>
    <w:p w14:paraId="7F8C61FB" w14:textId="77777777" w:rsidR="002517E2" w:rsidRDefault="002517E2" w:rsidP="00CA0710">
      <w:pPr>
        <w:autoSpaceDE w:val="0"/>
        <w:autoSpaceDN w:val="0"/>
        <w:adjustRightInd w:val="0"/>
        <w:spacing w:line="360" w:lineRule="auto"/>
        <w:ind w:left="284" w:firstLine="424"/>
        <w:contextualSpacing/>
        <w:jc w:val="both"/>
        <w:rPr>
          <w:rFonts w:ascii="Tahoma" w:eastAsia="Times New Roman" w:hAnsi="Tahoma" w:cs="Tahoma"/>
          <w:sz w:val="22"/>
          <w:szCs w:val="22"/>
        </w:rPr>
      </w:pPr>
    </w:p>
    <w:p w14:paraId="4797DACC" w14:textId="3397BC82" w:rsidR="00EB0A51" w:rsidRPr="00237DD8" w:rsidRDefault="002517E2" w:rsidP="002517E2">
      <w:pPr>
        <w:autoSpaceDE w:val="0"/>
        <w:autoSpaceDN w:val="0"/>
        <w:adjustRightInd w:val="0"/>
        <w:spacing w:line="360" w:lineRule="auto"/>
        <w:ind w:left="284"/>
        <w:contextualSpacing/>
        <w:jc w:val="both"/>
        <w:rPr>
          <w:rFonts w:ascii="Tahoma" w:eastAsia="Times New Roman" w:hAnsi="Tahoma" w:cs="Tahoma"/>
          <w:sz w:val="22"/>
          <w:szCs w:val="22"/>
        </w:rPr>
      </w:pPr>
      <w:r>
        <w:rPr>
          <w:rFonts w:ascii="Tahoma" w:eastAsia="Times New Roman" w:hAnsi="Tahoma" w:cs="Tahoma"/>
          <w:sz w:val="22"/>
          <w:szCs w:val="22"/>
        </w:rPr>
        <w:t xml:space="preserve">  </w:t>
      </w:r>
      <w:r w:rsidR="00A97F66">
        <w:rPr>
          <w:rFonts w:ascii="Tahoma" w:hAnsi="Tahoma" w:cs="Tahoma"/>
          <w:noProof/>
          <w:lang w:eastAsia="pl-PL"/>
        </w:rPr>
        <mc:AlternateContent>
          <mc:Choice Requires="wps">
            <w:drawing>
              <wp:inline distT="0" distB="0" distL="0" distR="0" wp14:anchorId="443F0011" wp14:editId="282F247E">
                <wp:extent cx="5607050" cy="3009900"/>
                <wp:effectExtent l="18415" t="19050" r="22860" b="19050"/>
                <wp:docPr id="69"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3009900"/>
                        </a:xfrm>
                        <a:prstGeom prst="rect">
                          <a:avLst/>
                        </a:prstGeom>
                        <a:solidFill>
                          <a:schemeClr val="lt1">
                            <a:lumMod val="100000"/>
                            <a:lumOff val="0"/>
                          </a:schemeClr>
                        </a:solidFill>
                        <a:ln w="28575">
                          <a:solidFill>
                            <a:srgbClr val="C00000"/>
                          </a:solidFill>
                          <a:miter lim="800000"/>
                          <a:headEnd/>
                          <a:tailEnd/>
                        </a:ln>
                      </wps:spPr>
                      <wps:txbx>
                        <w:txbxContent>
                          <w:p w14:paraId="7E734DBF" w14:textId="77777777" w:rsidR="00500534" w:rsidRPr="005411E9" w:rsidRDefault="00500534" w:rsidP="00CA0710">
                            <w:pPr>
                              <w:ind w:left="567" w:hanging="425"/>
                              <w:jc w:val="both"/>
                              <w:rPr>
                                <w:rFonts w:ascii="Tahoma" w:hAnsi="Tahoma" w:cs="Tahoma"/>
                                <w:b/>
                                <w:smallCaps/>
                                <w:color w:val="C00000"/>
                                <w:sz w:val="24"/>
                                <w:szCs w:val="28"/>
                              </w:rPr>
                            </w:pPr>
                            <w:r w:rsidRPr="005411E9">
                              <w:rPr>
                                <w:rFonts w:ascii="Tahoma" w:hAnsi="Tahoma" w:cs="Tahoma"/>
                                <w:b/>
                                <w:smallCaps/>
                                <w:color w:val="C00000"/>
                                <w:sz w:val="24"/>
                                <w:szCs w:val="28"/>
                              </w:rPr>
                              <w:t>Umowa partnerska powinna zawierać co najmniej:</w:t>
                            </w:r>
                          </w:p>
                          <w:p w14:paraId="287A95BE" w14:textId="77777777" w:rsidR="00500534" w:rsidRPr="005411E9" w:rsidRDefault="00500534" w:rsidP="00CA0710">
                            <w:pPr>
                              <w:numPr>
                                <w:ilvl w:val="0"/>
                                <w:numId w:val="24"/>
                              </w:numPr>
                              <w:spacing w:line="276" w:lineRule="auto"/>
                              <w:ind w:left="426" w:right="221"/>
                              <w:jc w:val="both"/>
                              <w:rPr>
                                <w:rFonts w:ascii="Tahoma" w:hAnsi="Tahoma" w:cs="Tahoma"/>
                              </w:rPr>
                            </w:pPr>
                            <w:r w:rsidRPr="005411E9">
                              <w:rPr>
                                <w:rFonts w:ascii="Tahoma" w:hAnsi="Tahoma" w:cs="Tahoma"/>
                              </w:rPr>
                              <w:t>cel partnerstwa;</w:t>
                            </w:r>
                          </w:p>
                          <w:p w14:paraId="01CF6F85" w14:textId="77777777" w:rsidR="00500534" w:rsidRPr="005411E9" w:rsidRDefault="00500534" w:rsidP="00CA0710">
                            <w:pPr>
                              <w:numPr>
                                <w:ilvl w:val="0"/>
                                <w:numId w:val="24"/>
                              </w:numPr>
                              <w:spacing w:line="276" w:lineRule="auto"/>
                              <w:ind w:left="426" w:right="221"/>
                              <w:jc w:val="both"/>
                              <w:rPr>
                                <w:rFonts w:ascii="Tahoma" w:hAnsi="Tahoma" w:cs="Tahoma"/>
                              </w:rPr>
                            </w:pPr>
                            <w:r w:rsidRPr="005411E9">
                              <w:rPr>
                                <w:rFonts w:ascii="Tahoma" w:hAnsi="Tahoma" w:cs="Tahoma"/>
                              </w:rPr>
                              <w:t xml:space="preserve">zadania i obowiązki partnerów w związku z realizacją Modelu; </w:t>
                            </w:r>
                          </w:p>
                          <w:p w14:paraId="0DF5FE76" w14:textId="77777777" w:rsidR="00500534" w:rsidRPr="005411E9" w:rsidRDefault="00500534" w:rsidP="00CA0710">
                            <w:pPr>
                              <w:numPr>
                                <w:ilvl w:val="0"/>
                                <w:numId w:val="24"/>
                              </w:numPr>
                              <w:spacing w:line="276" w:lineRule="auto"/>
                              <w:ind w:left="426" w:right="221"/>
                              <w:jc w:val="both"/>
                              <w:rPr>
                                <w:rFonts w:ascii="Tahoma" w:hAnsi="Tahoma" w:cs="Tahoma"/>
                              </w:rPr>
                            </w:pPr>
                            <w:r w:rsidRPr="005411E9">
                              <w:rPr>
                                <w:rFonts w:ascii="Tahoma" w:hAnsi="Tahoma" w:cs="Tahoma"/>
                              </w:rPr>
                              <w:t xml:space="preserve">zasady komunikacji i przepływu informacji w partnerstwie (w tym wskazanie osób </w:t>
                            </w:r>
                            <w:r w:rsidRPr="005411E9">
                              <w:rPr>
                                <w:rFonts w:ascii="Tahoma" w:hAnsi="Tahoma" w:cs="Tahoma"/>
                              </w:rPr>
                              <w:br/>
                              <w:t>do kontaktu).</w:t>
                            </w:r>
                          </w:p>
                          <w:p w14:paraId="312FB0BD" w14:textId="77777777" w:rsidR="00500534" w:rsidRPr="005411E9" w:rsidRDefault="00500534" w:rsidP="00CA0710">
                            <w:pPr>
                              <w:spacing w:line="276" w:lineRule="auto"/>
                              <w:ind w:right="221"/>
                              <w:jc w:val="both"/>
                              <w:rPr>
                                <w:rFonts w:ascii="Tahoma" w:hAnsi="Tahoma" w:cs="Tahoma"/>
                                <w:b/>
                              </w:rPr>
                            </w:pPr>
                            <w:r w:rsidRPr="005411E9">
                              <w:rPr>
                                <w:rFonts w:ascii="Tahoma" w:hAnsi="Tahoma" w:cs="Tahoma"/>
                                <w:b/>
                              </w:rPr>
                              <w:t xml:space="preserve">W zależności od potrzeb i zakresu współpracy, warto również zadbać </w:t>
                            </w:r>
                            <w:r>
                              <w:rPr>
                                <w:rFonts w:ascii="Tahoma" w:hAnsi="Tahoma" w:cs="Tahoma"/>
                                <w:b/>
                              </w:rPr>
                              <w:br/>
                            </w:r>
                            <w:r w:rsidRPr="005411E9">
                              <w:rPr>
                                <w:rFonts w:ascii="Tahoma" w:hAnsi="Tahoma" w:cs="Tahoma"/>
                                <w:b/>
                              </w:rPr>
                              <w:t>o ustalenie:</w:t>
                            </w:r>
                          </w:p>
                          <w:p w14:paraId="0D9C122A" w14:textId="77777777" w:rsidR="00500534" w:rsidRPr="005411E9" w:rsidRDefault="00500534" w:rsidP="00CA0710">
                            <w:pPr>
                              <w:numPr>
                                <w:ilvl w:val="0"/>
                                <w:numId w:val="24"/>
                              </w:numPr>
                              <w:spacing w:line="276" w:lineRule="auto"/>
                              <w:ind w:left="426" w:right="221"/>
                              <w:jc w:val="both"/>
                              <w:rPr>
                                <w:rFonts w:ascii="Tahoma" w:hAnsi="Tahoma" w:cs="Tahoma"/>
                              </w:rPr>
                            </w:pPr>
                            <w:r w:rsidRPr="005411E9">
                              <w:rPr>
                                <w:rFonts w:ascii="Tahoma" w:hAnsi="Tahoma" w:cs="Tahoma"/>
                              </w:rPr>
                              <w:t>zasad dotyczących przekazywania informacji (np. o odbiorcach usług);</w:t>
                            </w:r>
                          </w:p>
                          <w:p w14:paraId="37717E05" w14:textId="77777777" w:rsidR="00500534" w:rsidRPr="005411E9" w:rsidRDefault="00500534" w:rsidP="00CA0710">
                            <w:pPr>
                              <w:numPr>
                                <w:ilvl w:val="0"/>
                                <w:numId w:val="24"/>
                              </w:numPr>
                              <w:spacing w:line="276" w:lineRule="auto"/>
                              <w:ind w:left="426" w:right="221"/>
                              <w:jc w:val="both"/>
                              <w:rPr>
                                <w:rFonts w:ascii="Tahoma" w:hAnsi="Tahoma" w:cs="Tahoma"/>
                              </w:rPr>
                            </w:pPr>
                            <w:r w:rsidRPr="005411E9">
                              <w:rPr>
                                <w:rFonts w:ascii="Tahoma" w:hAnsi="Tahoma" w:cs="Tahoma"/>
                              </w:rPr>
                              <w:t>zasad udostępniania posiadanych zasobów majątkowych (np. lokalu, sprzętu komputerowego, itp.);</w:t>
                            </w:r>
                          </w:p>
                          <w:p w14:paraId="17FC5877" w14:textId="77777777" w:rsidR="00500534" w:rsidRPr="005411E9" w:rsidRDefault="00500534" w:rsidP="00CA0710">
                            <w:pPr>
                              <w:numPr>
                                <w:ilvl w:val="0"/>
                                <w:numId w:val="24"/>
                              </w:numPr>
                              <w:spacing w:line="276" w:lineRule="auto"/>
                              <w:ind w:left="426" w:right="221"/>
                              <w:jc w:val="both"/>
                              <w:rPr>
                                <w:rFonts w:ascii="Tahoma" w:hAnsi="Tahoma" w:cs="Tahoma"/>
                              </w:rPr>
                            </w:pPr>
                            <w:r w:rsidRPr="005411E9">
                              <w:rPr>
                                <w:rFonts w:ascii="Tahoma" w:hAnsi="Tahoma" w:cs="Tahoma"/>
                              </w:rPr>
                              <w:t>zasad udostępniania usług (np. pracownikom podmiotu, wolontariuszom).</w:t>
                            </w:r>
                          </w:p>
                        </w:txbxContent>
                      </wps:txbx>
                      <wps:bodyPr rot="0" vert="horz" wrap="square" lIns="91440" tIns="45720" rIns="91440" bIns="45720" anchor="t" anchorCtr="0" upright="1">
                        <a:noAutofit/>
                      </wps:bodyPr>
                    </wps:wsp>
                  </a:graphicData>
                </a:graphic>
              </wp:inline>
            </w:drawing>
          </mc:Choice>
          <mc:Fallback>
            <w:pict>
              <v:shape w14:anchorId="443F0011" id="Pole tekstowe 30" o:spid="_x0000_s1038" type="#_x0000_t202" style="width:441.5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" fillcolor="white [3201]" strokecolor="#c00000" strokeweight="2.25pt">
                <v:textbox>
                  <w:txbxContent>
                    <w:p w14:paraId="7E734DBF" w14:textId="77777777" w:rsidR="00500534" w:rsidRPr="005411E9" w:rsidRDefault="00500534" w:rsidP="00CA0710">
                      <w:pPr>
                        <w:ind w:left="567" w:hanging="425"/>
                        <w:jc w:val="both"/>
                        <w:rPr>
                          <w:rFonts w:ascii="Tahoma" w:hAnsi="Tahoma" w:cs="Tahoma"/>
                          <w:b/>
                          <w:smallCaps/>
                          <w:color w:val="C00000"/>
                          <w:sz w:val="24"/>
                          <w:szCs w:val="28"/>
                        </w:rPr>
                      </w:pPr>
                      <w:r w:rsidRPr="005411E9">
                        <w:rPr>
                          <w:rFonts w:ascii="Tahoma" w:hAnsi="Tahoma" w:cs="Tahoma"/>
                          <w:b/>
                          <w:smallCaps/>
                          <w:color w:val="C00000"/>
                          <w:sz w:val="24"/>
                          <w:szCs w:val="28"/>
                        </w:rPr>
                        <w:t>Umowa partnerska powinna zawierać co najmniej:</w:t>
                      </w:r>
                    </w:p>
                    <w:p w14:paraId="287A95BE" w14:textId="77777777" w:rsidR="00500534" w:rsidRPr="005411E9" w:rsidRDefault="00500534" w:rsidP="00CA0710">
                      <w:pPr>
                        <w:numPr>
                          <w:ilvl w:val="0"/>
                          <w:numId w:val="24"/>
                        </w:numPr>
                        <w:spacing w:line="276" w:lineRule="auto"/>
                        <w:ind w:left="426" w:right="221"/>
                        <w:jc w:val="both"/>
                        <w:rPr>
                          <w:rFonts w:ascii="Tahoma" w:hAnsi="Tahoma" w:cs="Tahoma"/>
                        </w:rPr>
                      </w:pPr>
                      <w:r w:rsidRPr="005411E9">
                        <w:rPr>
                          <w:rFonts w:ascii="Tahoma" w:hAnsi="Tahoma" w:cs="Tahoma"/>
                        </w:rPr>
                        <w:t>cel partnerstwa;</w:t>
                      </w:r>
                    </w:p>
                    <w:p w14:paraId="01CF6F85" w14:textId="77777777" w:rsidR="00500534" w:rsidRPr="005411E9" w:rsidRDefault="00500534" w:rsidP="00CA0710">
                      <w:pPr>
                        <w:numPr>
                          <w:ilvl w:val="0"/>
                          <w:numId w:val="24"/>
                        </w:numPr>
                        <w:spacing w:line="276" w:lineRule="auto"/>
                        <w:ind w:left="426" w:right="221"/>
                        <w:jc w:val="both"/>
                        <w:rPr>
                          <w:rFonts w:ascii="Tahoma" w:hAnsi="Tahoma" w:cs="Tahoma"/>
                        </w:rPr>
                      </w:pPr>
                      <w:r w:rsidRPr="005411E9">
                        <w:rPr>
                          <w:rFonts w:ascii="Tahoma" w:hAnsi="Tahoma" w:cs="Tahoma"/>
                        </w:rPr>
                        <w:t xml:space="preserve">zadania i obowiązki partnerów w związku z realizacją Modelu; </w:t>
                      </w:r>
                    </w:p>
                    <w:p w14:paraId="0DF5FE76" w14:textId="77777777" w:rsidR="00500534" w:rsidRPr="005411E9" w:rsidRDefault="00500534" w:rsidP="00CA0710">
                      <w:pPr>
                        <w:numPr>
                          <w:ilvl w:val="0"/>
                          <w:numId w:val="24"/>
                        </w:numPr>
                        <w:spacing w:line="276" w:lineRule="auto"/>
                        <w:ind w:left="426" w:right="221"/>
                        <w:jc w:val="both"/>
                        <w:rPr>
                          <w:rFonts w:ascii="Tahoma" w:hAnsi="Tahoma" w:cs="Tahoma"/>
                        </w:rPr>
                      </w:pPr>
                      <w:r w:rsidRPr="005411E9">
                        <w:rPr>
                          <w:rFonts w:ascii="Tahoma" w:hAnsi="Tahoma" w:cs="Tahoma"/>
                        </w:rPr>
                        <w:t xml:space="preserve">zasady komunikacji i przepływu informacji w partnerstwie (w tym wskazanie osób </w:t>
                      </w:r>
                      <w:r w:rsidRPr="005411E9">
                        <w:rPr>
                          <w:rFonts w:ascii="Tahoma" w:hAnsi="Tahoma" w:cs="Tahoma"/>
                        </w:rPr>
                        <w:br/>
                        <w:t>do kontaktu).</w:t>
                      </w:r>
                    </w:p>
                    <w:p w14:paraId="312FB0BD" w14:textId="77777777" w:rsidR="00500534" w:rsidRPr="005411E9" w:rsidRDefault="00500534" w:rsidP="00CA0710">
                      <w:pPr>
                        <w:spacing w:line="276" w:lineRule="auto"/>
                        <w:ind w:right="221"/>
                        <w:jc w:val="both"/>
                        <w:rPr>
                          <w:rFonts w:ascii="Tahoma" w:hAnsi="Tahoma" w:cs="Tahoma"/>
                          <w:b/>
                        </w:rPr>
                      </w:pPr>
                      <w:r w:rsidRPr="005411E9">
                        <w:rPr>
                          <w:rFonts w:ascii="Tahoma" w:hAnsi="Tahoma" w:cs="Tahoma"/>
                          <w:b/>
                        </w:rPr>
                        <w:t xml:space="preserve">W zależności od potrzeb i zakresu współpracy, warto również zadbać </w:t>
                      </w:r>
                      <w:r>
                        <w:rPr>
                          <w:rFonts w:ascii="Tahoma" w:hAnsi="Tahoma" w:cs="Tahoma"/>
                          <w:b/>
                        </w:rPr>
                        <w:br/>
                      </w:r>
                      <w:r w:rsidRPr="005411E9">
                        <w:rPr>
                          <w:rFonts w:ascii="Tahoma" w:hAnsi="Tahoma" w:cs="Tahoma"/>
                          <w:b/>
                        </w:rPr>
                        <w:t>o ustalenie:</w:t>
                      </w:r>
                    </w:p>
                    <w:p w14:paraId="0D9C122A" w14:textId="77777777" w:rsidR="00500534" w:rsidRPr="005411E9" w:rsidRDefault="00500534" w:rsidP="00CA0710">
                      <w:pPr>
                        <w:numPr>
                          <w:ilvl w:val="0"/>
                          <w:numId w:val="24"/>
                        </w:numPr>
                        <w:spacing w:line="276" w:lineRule="auto"/>
                        <w:ind w:left="426" w:right="221"/>
                        <w:jc w:val="both"/>
                        <w:rPr>
                          <w:rFonts w:ascii="Tahoma" w:hAnsi="Tahoma" w:cs="Tahoma"/>
                        </w:rPr>
                      </w:pPr>
                      <w:r w:rsidRPr="005411E9">
                        <w:rPr>
                          <w:rFonts w:ascii="Tahoma" w:hAnsi="Tahoma" w:cs="Tahoma"/>
                        </w:rPr>
                        <w:t>zasad dotyczących przekazywania informacji (np. o odbiorcach usług);</w:t>
                      </w:r>
                    </w:p>
                    <w:p w14:paraId="37717E05" w14:textId="77777777" w:rsidR="00500534" w:rsidRPr="005411E9" w:rsidRDefault="00500534" w:rsidP="00CA0710">
                      <w:pPr>
                        <w:numPr>
                          <w:ilvl w:val="0"/>
                          <w:numId w:val="24"/>
                        </w:numPr>
                        <w:spacing w:line="276" w:lineRule="auto"/>
                        <w:ind w:left="426" w:right="221"/>
                        <w:jc w:val="both"/>
                        <w:rPr>
                          <w:rFonts w:ascii="Tahoma" w:hAnsi="Tahoma" w:cs="Tahoma"/>
                        </w:rPr>
                      </w:pPr>
                      <w:r w:rsidRPr="005411E9">
                        <w:rPr>
                          <w:rFonts w:ascii="Tahoma" w:hAnsi="Tahoma" w:cs="Tahoma"/>
                        </w:rPr>
                        <w:t>zasad udostępniania posiadanych zasobów majątkowych (np. lokalu, sprzętu komputerowego, itp.);</w:t>
                      </w:r>
                    </w:p>
                    <w:p w14:paraId="17FC5877" w14:textId="77777777" w:rsidR="00500534" w:rsidRPr="005411E9" w:rsidRDefault="00500534" w:rsidP="00CA0710">
                      <w:pPr>
                        <w:numPr>
                          <w:ilvl w:val="0"/>
                          <w:numId w:val="24"/>
                        </w:numPr>
                        <w:spacing w:line="276" w:lineRule="auto"/>
                        <w:ind w:left="426" w:right="221"/>
                        <w:jc w:val="both"/>
                        <w:rPr>
                          <w:rFonts w:ascii="Tahoma" w:hAnsi="Tahoma" w:cs="Tahoma"/>
                        </w:rPr>
                      </w:pPr>
                      <w:r w:rsidRPr="005411E9">
                        <w:rPr>
                          <w:rFonts w:ascii="Tahoma" w:hAnsi="Tahoma" w:cs="Tahoma"/>
                        </w:rPr>
                        <w:t>zasad udostępniania usług (np. pracownikom podmiotu, wolontariuszom).</w:t>
                      </w:r>
                    </w:p>
                  </w:txbxContent>
                </v:textbox>
                <w10:anchorlock/>
              </v:shape>
            </w:pict>
          </mc:Fallback>
        </mc:AlternateContent>
      </w:r>
    </w:p>
    <w:p w14:paraId="27B1A90A" w14:textId="77777777" w:rsidR="00984C21" w:rsidRDefault="00984C21" w:rsidP="00984C21">
      <w:pPr>
        <w:autoSpaceDE w:val="0"/>
        <w:autoSpaceDN w:val="0"/>
        <w:adjustRightInd w:val="0"/>
        <w:spacing w:line="360" w:lineRule="auto"/>
        <w:contextualSpacing/>
        <w:jc w:val="both"/>
        <w:rPr>
          <w:rFonts w:ascii="Tahoma" w:eastAsia="Times New Roman" w:hAnsi="Tahoma" w:cs="Tahoma"/>
          <w:color w:val="FF0000"/>
          <w:sz w:val="24"/>
          <w:szCs w:val="24"/>
          <w:lang w:eastAsia="pl-PL"/>
        </w:rPr>
      </w:pPr>
    </w:p>
    <w:p w14:paraId="65AEB1CF" w14:textId="77777777" w:rsidR="00EB0A51" w:rsidRPr="00984C21" w:rsidRDefault="00EB0A51" w:rsidP="00984C21">
      <w:pPr>
        <w:autoSpaceDE w:val="0"/>
        <w:autoSpaceDN w:val="0"/>
        <w:adjustRightInd w:val="0"/>
        <w:spacing w:line="360" w:lineRule="auto"/>
        <w:contextualSpacing/>
        <w:jc w:val="both"/>
        <w:rPr>
          <w:rFonts w:ascii="Tahoma" w:eastAsia="Times New Roman" w:hAnsi="Tahoma" w:cs="Tahoma"/>
          <w:sz w:val="22"/>
          <w:szCs w:val="22"/>
        </w:rPr>
      </w:pPr>
      <w:r w:rsidRPr="00237DD8">
        <w:rPr>
          <w:rFonts w:ascii="Tahoma" w:eastAsia="Times New Roman" w:hAnsi="Tahoma" w:cs="Tahoma"/>
          <w:sz w:val="22"/>
          <w:szCs w:val="22"/>
        </w:rPr>
        <w:t xml:space="preserve">Zadanie wypracowania porozumień partnerskich lub porozumień o współpracy spoczywać będzie na specjaliście ds. sieci wsparcia (S).   </w:t>
      </w:r>
    </w:p>
    <w:p w14:paraId="79E82F7B" w14:textId="61D791DE" w:rsidR="00EB0A51" w:rsidRPr="00237DD8" w:rsidRDefault="00A97F66" w:rsidP="00F45637">
      <w:pPr>
        <w:pStyle w:val="Normalny2"/>
        <w:keepNext/>
        <w:widowControl w:val="0"/>
        <w:spacing w:after="120" w:line="360" w:lineRule="auto"/>
        <w:ind w:left="709" w:hanging="567"/>
        <w:contextualSpacing/>
        <w:jc w:val="both"/>
        <w:rPr>
          <w:rFonts w:ascii="Tahoma" w:eastAsia="Times New Roman" w:hAnsi="Tahoma" w:cs="Tahoma"/>
          <w:color w:val="FF0000"/>
        </w:rPr>
      </w:pPr>
      <w:r>
        <w:rPr>
          <w:rFonts w:ascii="Tahoma" w:hAnsi="Tahoma" w:cs="Tahoma"/>
          <w:noProof/>
          <w:color w:val="auto"/>
        </w:rPr>
        <mc:AlternateContent>
          <mc:Choice Requires="wps">
            <w:drawing>
              <wp:inline distT="0" distB="0" distL="0" distR="0" wp14:anchorId="501E2630" wp14:editId="168E080D">
                <wp:extent cx="5551805" cy="372110"/>
                <wp:effectExtent l="9525" t="8890" r="10795" b="9525"/>
                <wp:docPr id="68"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372110"/>
                        </a:xfrm>
                        <a:prstGeom prst="rect">
                          <a:avLst/>
                        </a:prstGeom>
                        <a:solidFill>
                          <a:schemeClr val="bg1">
                            <a:lumMod val="85000"/>
                            <a:lumOff val="0"/>
                          </a:schemeClr>
                        </a:solidFill>
                        <a:ln w="6350">
                          <a:solidFill>
                            <a:schemeClr val="bg1">
                              <a:lumMod val="100000"/>
                              <a:lumOff val="0"/>
                            </a:schemeClr>
                          </a:solidFill>
                          <a:miter lim="800000"/>
                          <a:headEnd/>
                          <a:tailEnd/>
                        </a:ln>
                      </wps:spPr>
                      <wps:txbx>
                        <w:txbxContent>
                          <w:p w14:paraId="498AFA47" w14:textId="77777777" w:rsidR="00500534" w:rsidRPr="00623B05" w:rsidRDefault="00500534" w:rsidP="005F6597">
                            <w:pPr>
                              <w:jc w:val="both"/>
                              <w:rPr>
                                <w:rFonts w:ascii="Calibri" w:hAnsi="Calibri" w:cs="Times New Roman"/>
                                <w:i/>
                                <w:sz w:val="22"/>
                                <w:szCs w:val="22"/>
                              </w:rPr>
                            </w:pPr>
                            <w:hyperlink w:anchor="_Wzór_porozumienia_partnerskiego/umo" w:history="1">
                              <w:r w:rsidRPr="00623B05">
                                <w:rPr>
                                  <w:rStyle w:val="Hipercze"/>
                                  <w:rFonts w:ascii="Calibri" w:hAnsi="Calibri" w:cs="Times New Roman"/>
                                  <w:b/>
                                  <w:color w:val="auto"/>
                                  <w:sz w:val="22"/>
                                  <w:szCs w:val="22"/>
                                  <w:u w:val="none"/>
                                </w:rPr>
                                <w:t xml:space="preserve">WZÓR POROZUMIENIA/UMOWY O WSPÓŁPRACY </w:t>
                              </w:r>
                            </w:hyperlink>
                            <w:r w:rsidRPr="00623B05">
                              <w:rPr>
                                <w:rFonts w:ascii="Calibri" w:hAnsi="Calibri" w:cs="Times New Roman"/>
                                <w:b/>
                                <w:sz w:val="22"/>
                                <w:szCs w:val="22"/>
                              </w:rPr>
                              <w:t xml:space="preserve"> </w:t>
                            </w:r>
                            <w:r w:rsidRPr="00623B05">
                              <w:rPr>
                                <w:rFonts w:ascii="Calibri" w:hAnsi="Calibri" w:cs="Times New Roman"/>
                                <w:i/>
                                <w:sz w:val="22"/>
                                <w:szCs w:val="22"/>
                              </w:rPr>
                              <w:t>zawiera załącznik nr 5.1.1. do podręcznika.</w:t>
                            </w:r>
                          </w:p>
                          <w:p w14:paraId="73B0466A" w14:textId="77777777" w:rsidR="00500534" w:rsidRPr="0099742B" w:rsidRDefault="00500534" w:rsidP="007354D9">
                            <w:pPr>
                              <w:jc w:val="both"/>
                              <w:rPr>
                                <w:rFonts w:ascii="Calibri" w:hAnsi="Calibri" w:cs="Times New Roman"/>
                                <w:b/>
                                <w:i/>
                                <w:color w:val="000000" w:themeColor="text1"/>
                                <w:sz w:val="22"/>
                                <w:szCs w:val="22"/>
                              </w:rPr>
                            </w:pPr>
                          </w:p>
                        </w:txbxContent>
                      </wps:txbx>
                      <wps:bodyPr rot="0" vert="horz" wrap="square" lIns="91440" tIns="45720" rIns="91440" bIns="45720" anchor="ctr" anchorCtr="0" upright="1">
                        <a:noAutofit/>
                      </wps:bodyPr>
                    </wps:wsp>
                  </a:graphicData>
                </a:graphic>
              </wp:inline>
            </w:drawing>
          </mc:Choice>
          <mc:Fallback>
            <w:pict>
              <v:shape w14:anchorId="501E2630" id="Pole tekstowe 29" o:spid="_x0000_s1039" type="#_x0000_t202" style="width:437.15pt;height:2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" fillcolor="#d8d8d8 [2732]" strokecolor="white [3212]" strokeweight=".5pt">
                <v:textbox>
                  <w:txbxContent>
                    <w:p w14:paraId="498AFA47" w14:textId="77777777" w:rsidR="00500534" w:rsidRPr="00623B05" w:rsidRDefault="00500534" w:rsidP="005F6597">
                      <w:pPr>
                        <w:jc w:val="both"/>
                        <w:rPr>
                          <w:rFonts w:ascii="Calibri" w:hAnsi="Calibri" w:cs="Times New Roman"/>
                          <w:i/>
                          <w:sz w:val="22"/>
                          <w:szCs w:val="22"/>
                        </w:rPr>
                      </w:pPr>
                      <w:r>
                        <w:fldChar w:fldCharType="begin"/>
                      </w:r>
                      <w:r>
                        <w:instrText xml:space="preserve"> HYPERLINK \l "_Wzór_porozumienia_partnerskiego/umo" </w:instrText>
                      </w:r>
                      <w:r>
                        <w:fldChar w:fldCharType="separate"/>
                      </w:r>
                      <w:r w:rsidRPr="00623B05">
                        <w:rPr>
                          <w:rStyle w:val="Hipercze"/>
                          <w:rFonts w:ascii="Calibri" w:hAnsi="Calibri" w:cs="Times New Roman"/>
                          <w:b/>
                          <w:color w:val="auto"/>
                          <w:sz w:val="22"/>
                          <w:szCs w:val="22"/>
                          <w:u w:val="none"/>
                        </w:rPr>
                        <w:t xml:space="preserve">WZÓR POROZUMIENIA/UMOWY O WSPÓŁPRACY </w:t>
                      </w:r>
                      <w:r>
                        <w:rPr>
                          <w:rStyle w:val="Hipercze"/>
                          <w:rFonts w:ascii="Calibri" w:hAnsi="Calibri" w:cs="Times New Roman"/>
                          <w:b/>
                          <w:color w:val="auto"/>
                          <w:sz w:val="22"/>
                          <w:szCs w:val="22"/>
                          <w:u w:val="none"/>
                        </w:rPr>
                        <w:fldChar w:fldCharType="end"/>
                      </w:r>
                      <w:r w:rsidRPr="00623B05">
                        <w:rPr>
                          <w:rFonts w:ascii="Calibri" w:hAnsi="Calibri" w:cs="Times New Roman"/>
                          <w:b/>
                          <w:sz w:val="22"/>
                          <w:szCs w:val="22"/>
                        </w:rPr>
                        <w:t xml:space="preserve"> </w:t>
                      </w:r>
                      <w:r w:rsidRPr="00623B05">
                        <w:rPr>
                          <w:rFonts w:ascii="Calibri" w:hAnsi="Calibri" w:cs="Times New Roman"/>
                          <w:i/>
                          <w:sz w:val="22"/>
                          <w:szCs w:val="22"/>
                        </w:rPr>
                        <w:t>zawiera załącznik nr 5.1.1. do podręcznika.</w:t>
                      </w:r>
                    </w:p>
                    <w:p w14:paraId="73B0466A" w14:textId="77777777" w:rsidR="00500534" w:rsidRPr="0099742B" w:rsidRDefault="00500534" w:rsidP="007354D9">
                      <w:pPr>
                        <w:jc w:val="both"/>
                        <w:rPr>
                          <w:rFonts w:ascii="Calibri" w:hAnsi="Calibri" w:cs="Times New Roman"/>
                          <w:b/>
                          <w:i/>
                          <w:color w:val="000000" w:themeColor="text1"/>
                          <w:sz w:val="22"/>
                          <w:szCs w:val="22"/>
                        </w:rPr>
                      </w:pPr>
                    </w:p>
                  </w:txbxContent>
                </v:textbox>
                <w10:anchorlock/>
              </v:shape>
            </w:pict>
          </mc:Fallback>
        </mc:AlternateContent>
      </w:r>
    </w:p>
    <w:p w14:paraId="5B72875B" w14:textId="6C9BC37D" w:rsidR="00EB0A51" w:rsidRDefault="00EB0A51" w:rsidP="00F45637">
      <w:pPr>
        <w:pStyle w:val="Normalny2"/>
        <w:keepNext/>
        <w:widowControl w:val="0"/>
        <w:spacing w:after="120" w:line="360" w:lineRule="auto"/>
        <w:contextualSpacing/>
        <w:jc w:val="both"/>
        <w:rPr>
          <w:rFonts w:ascii="Tahoma" w:eastAsia="Times New Roman" w:hAnsi="Tahoma" w:cs="Tahoma"/>
          <w:color w:val="FF0000"/>
        </w:rPr>
      </w:pPr>
    </w:p>
    <w:p w14:paraId="54D1AD4D" w14:textId="77777777" w:rsidR="00726191" w:rsidRPr="00FD4155" w:rsidRDefault="00726191" w:rsidP="00726191">
      <w:pPr>
        <w:spacing w:line="360" w:lineRule="auto"/>
        <w:ind w:left="207" w:firstLine="501"/>
        <w:jc w:val="both"/>
        <w:rPr>
          <w:rFonts w:ascii="Tahoma" w:hAnsi="Tahoma" w:cs="Tahoma"/>
          <w:sz w:val="22"/>
          <w:szCs w:val="22"/>
        </w:rPr>
      </w:pPr>
      <w:r w:rsidRPr="00FD4155">
        <w:rPr>
          <w:rFonts w:ascii="Tahoma" w:hAnsi="Tahoma" w:cs="Tahoma"/>
          <w:sz w:val="22"/>
          <w:szCs w:val="22"/>
        </w:rPr>
        <w:t xml:space="preserve">W rezultacie powstanie sieć wsparcia na rzecz rodzin doświadczających dziedziczonego ubóstwa. </w:t>
      </w:r>
    </w:p>
    <w:p w14:paraId="0AF232ED" w14:textId="77777777" w:rsidR="00726191" w:rsidRPr="00FD4155" w:rsidRDefault="00726191" w:rsidP="00726191">
      <w:pPr>
        <w:spacing w:line="360" w:lineRule="auto"/>
        <w:ind w:left="207" w:firstLine="501"/>
        <w:jc w:val="both"/>
        <w:rPr>
          <w:rFonts w:ascii="Tahoma" w:hAnsi="Tahoma" w:cs="Tahoma"/>
          <w:sz w:val="22"/>
          <w:szCs w:val="22"/>
        </w:rPr>
      </w:pPr>
      <w:r w:rsidRPr="00FD4155">
        <w:rPr>
          <w:rFonts w:ascii="Tahoma" w:hAnsi="Tahoma" w:cs="Tahoma"/>
          <w:sz w:val="22"/>
          <w:szCs w:val="22"/>
        </w:rPr>
        <w:t xml:space="preserve">Sieć będzie platformą współpracy mającą na celu dostarczenie kompleksowej </w:t>
      </w:r>
      <w:r>
        <w:rPr>
          <w:rFonts w:ascii="Tahoma" w:hAnsi="Tahoma" w:cs="Tahoma"/>
          <w:sz w:val="22"/>
          <w:szCs w:val="22"/>
        </w:rPr>
        <w:br/>
      </w:r>
      <w:r w:rsidRPr="00FD4155">
        <w:rPr>
          <w:rFonts w:ascii="Tahoma" w:hAnsi="Tahoma" w:cs="Tahoma"/>
          <w:sz w:val="22"/>
          <w:szCs w:val="22"/>
        </w:rPr>
        <w:t xml:space="preserve">i wysokiej jakości usługi na rzecz rodzin dotkniętych problemem dziedziczonego ubóstwa lub nim zagrożonych. Współpraca polegać będzie przede wszystkim na wymianie informacji od </w:t>
      </w:r>
      <w:r w:rsidRPr="00FD4155">
        <w:rPr>
          <w:rFonts w:ascii="Tahoma" w:hAnsi="Tahoma" w:cs="Tahoma"/>
          <w:sz w:val="22"/>
          <w:szCs w:val="22"/>
        </w:rPr>
        <w:lastRenderedPageBreak/>
        <w:t xml:space="preserve">każdego z partnerów przydatnych do tworzenia tej usługi dla jej odbiorców oraz na podejmowaniu wspólnych działań w ramach realizacji indywidualnych projektów socjalnych. </w:t>
      </w:r>
    </w:p>
    <w:p w14:paraId="08985A4F" w14:textId="77777777" w:rsidR="00726191" w:rsidRPr="00FD4155" w:rsidRDefault="00726191" w:rsidP="00726191">
      <w:pPr>
        <w:spacing w:line="360" w:lineRule="auto"/>
        <w:ind w:left="207"/>
        <w:jc w:val="both"/>
        <w:rPr>
          <w:rFonts w:ascii="Tahoma" w:hAnsi="Tahoma" w:cs="Tahoma"/>
          <w:sz w:val="22"/>
          <w:szCs w:val="22"/>
        </w:rPr>
      </w:pPr>
      <w:r w:rsidRPr="00FD4155">
        <w:rPr>
          <w:rFonts w:ascii="Tahoma" w:hAnsi="Tahoma" w:cs="Tahoma"/>
          <w:sz w:val="22"/>
          <w:szCs w:val="22"/>
        </w:rPr>
        <w:t xml:space="preserve">Porozumienie o współpracy musi precyzować, do czego zobowiązują się podpisujący umowę. Postanowienia ujęte w dokumencie powinny jasno i jednoznacznie określać zobowiązania obu stron. </w:t>
      </w:r>
    </w:p>
    <w:p w14:paraId="7612511F" w14:textId="77777777" w:rsidR="00EB0A51" w:rsidRPr="00237DD8" w:rsidRDefault="00EB0A51" w:rsidP="00263FBD">
      <w:pPr>
        <w:autoSpaceDE w:val="0"/>
        <w:autoSpaceDN w:val="0"/>
        <w:adjustRightInd w:val="0"/>
        <w:spacing w:line="360" w:lineRule="auto"/>
        <w:ind w:left="284" w:firstLine="424"/>
        <w:contextualSpacing/>
        <w:jc w:val="both"/>
        <w:rPr>
          <w:rFonts w:ascii="Tahoma" w:eastAsia="Times New Roman" w:hAnsi="Tahoma" w:cs="Tahoma"/>
          <w:sz w:val="22"/>
          <w:szCs w:val="22"/>
        </w:rPr>
      </w:pPr>
      <w:r w:rsidRPr="00237DD8">
        <w:rPr>
          <w:rFonts w:ascii="Tahoma" w:eastAsia="Times New Roman" w:hAnsi="Tahoma" w:cs="Tahoma"/>
          <w:sz w:val="22"/>
          <w:szCs w:val="22"/>
        </w:rPr>
        <w:t>Rozpoznanie zasobów indywidualnych oraz społecznych, możliwych do wykorzystania w procesie wsparcia rodzin to kolejny, niezbędny etap przygotowujący do wdrożenia Modelu. Celem rozpoznania zasobów jest między innymi stworzenie narzędzi, które na etapie realizacji działań posłużą realizatorom modelowych działań do zbudowania zindywidualizowanej oferty wsparcia dl</w:t>
      </w:r>
      <w:r w:rsidR="00807C3E" w:rsidRPr="00237DD8">
        <w:rPr>
          <w:rFonts w:ascii="Tahoma" w:eastAsia="Times New Roman" w:hAnsi="Tahoma" w:cs="Tahoma"/>
          <w:sz w:val="22"/>
          <w:szCs w:val="22"/>
        </w:rPr>
        <w:t>a rodzin. Narzędziami tymi są pakiet usług oraz i</w:t>
      </w:r>
      <w:r w:rsidRPr="00237DD8">
        <w:rPr>
          <w:rFonts w:ascii="Tahoma" w:eastAsia="Times New Roman" w:hAnsi="Tahoma" w:cs="Tahoma"/>
          <w:sz w:val="22"/>
          <w:szCs w:val="22"/>
        </w:rPr>
        <w:t>nformatorium.</w:t>
      </w:r>
    </w:p>
    <w:p w14:paraId="37BEFBD6" w14:textId="77777777" w:rsidR="00EB0A51" w:rsidRPr="00237DD8" w:rsidRDefault="00EB0A51" w:rsidP="00263FBD">
      <w:pPr>
        <w:autoSpaceDE w:val="0"/>
        <w:autoSpaceDN w:val="0"/>
        <w:adjustRightInd w:val="0"/>
        <w:spacing w:line="360" w:lineRule="auto"/>
        <w:ind w:left="284" w:firstLine="424"/>
        <w:contextualSpacing/>
        <w:jc w:val="both"/>
        <w:rPr>
          <w:rFonts w:ascii="Tahoma" w:eastAsia="Times New Roman" w:hAnsi="Tahoma" w:cs="Tahoma"/>
          <w:sz w:val="22"/>
          <w:szCs w:val="22"/>
        </w:rPr>
      </w:pPr>
      <w:r w:rsidRPr="001E39B9">
        <w:rPr>
          <w:rFonts w:ascii="Tahoma" w:eastAsia="Times New Roman" w:hAnsi="Tahoma" w:cs="Tahoma"/>
          <w:sz w:val="22"/>
          <w:szCs w:val="22"/>
        </w:rPr>
        <w:t>Pakiet usług</w:t>
      </w:r>
      <w:r w:rsidR="00263FBD" w:rsidRPr="001E39B9">
        <w:rPr>
          <w:rFonts w:ascii="Tahoma" w:eastAsia="Times New Roman" w:hAnsi="Tahoma" w:cs="Tahoma"/>
          <w:b/>
          <w:sz w:val="22"/>
          <w:szCs w:val="22"/>
        </w:rPr>
        <w:t xml:space="preserve"> </w:t>
      </w:r>
      <w:r w:rsidRPr="00237DD8">
        <w:rPr>
          <w:rFonts w:ascii="Tahoma" w:eastAsia="Times New Roman" w:hAnsi="Tahoma" w:cs="Tahoma"/>
          <w:sz w:val="22"/>
          <w:szCs w:val="22"/>
        </w:rPr>
        <w:t>to praktyczne narzędzie pracowników realizujących działania w ramach Modelu, zawierający spisany zbiór różnorodnych, uporządkowanych, przydatnych rodzajów wsparcia – usług. Usługi mogą być realizowane przez ośrodek pomocy społecznej, powiatowe centrum pomocy rodzinie, powiatowy urząd pracy, inne jednostki organizacyjne samorządu terytorialnego, organizacje pozarządowe oraz podmioty prowadzące działalność gospodarczą. Usługi mogą być prostymi działaniami, składającymi się z pojedynczej czynności</w:t>
      </w:r>
      <w:r w:rsidR="001E39B9">
        <w:rPr>
          <w:rFonts w:ascii="Tahoma" w:eastAsia="Times New Roman" w:hAnsi="Tahoma" w:cs="Tahoma"/>
          <w:sz w:val="22"/>
          <w:szCs w:val="22"/>
        </w:rPr>
        <w:t>,</w:t>
      </w:r>
      <w:r w:rsidRPr="00237DD8">
        <w:rPr>
          <w:rFonts w:ascii="Tahoma" w:eastAsia="Times New Roman" w:hAnsi="Tahoma" w:cs="Tahoma"/>
          <w:sz w:val="22"/>
          <w:szCs w:val="22"/>
        </w:rPr>
        <w:t xml:space="preserve"> </w:t>
      </w:r>
      <w:r w:rsidR="001E39B9">
        <w:rPr>
          <w:rFonts w:ascii="Tahoma" w:eastAsia="Times New Roman" w:hAnsi="Tahoma" w:cs="Tahoma"/>
          <w:sz w:val="22"/>
          <w:szCs w:val="22"/>
        </w:rPr>
        <w:t>lub</w:t>
      </w:r>
      <w:r w:rsidRPr="00237DD8">
        <w:rPr>
          <w:rFonts w:ascii="Tahoma" w:eastAsia="Times New Roman" w:hAnsi="Tahoma" w:cs="Tahoma"/>
          <w:sz w:val="22"/>
          <w:szCs w:val="22"/>
        </w:rPr>
        <w:t xml:space="preserve"> usługami złożonymi, w ramach których realizowanych jest więcej działań, wzajemnie ze sobą powiązanych, realizujących wspólny cel i kierowanych do rodzin zagrożonych problemem dziedziczonej bezradności. </w:t>
      </w:r>
    </w:p>
    <w:p w14:paraId="34D01809" w14:textId="0D7200AA" w:rsidR="00EB0A51" w:rsidRDefault="00EB0A51" w:rsidP="001E39B9">
      <w:pPr>
        <w:autoSpaceDE w:val="0"/>
        <w:autoSpaceDN w:val="0"/>
        <w:adjustRightInd w:val="0"/>
        <w:spacing w:line="360" w:lineRule="auto"/>
        <w:ind w:left="284" w:firstLine="424"/>
        <w:contextualSpacing/>
        <w:jc w:val="both"/>
        <w:rPr>
          <w:rFonts w:ascii="Tahoma" w:eastAsia="Times New Roman" w:hAnsi="Tahoma" w:cs="Tahoma"/>
          <w:sz w:val="22"/>
          <w:szCs w:val="22"/>
        </w:rPr>
      </w:pPr>
      <w:r w:rsidRPr="00237DD8">
        <w:rPr>
          <w:rFonts w:ascii="Tahoma" w:eastAsia="Times New Roman" w:hAnsi="Tahoma" w:cs="Tahoma"/>
          <w:sz w:val="22"/>
          <w:szCs w:val="22"/>
        </w:rPr>
        <w:t>W ramach działań standaryzujących system pomocy społecznej zaproponowano wprowadzenie pakietów usług, które umożliwią profesjonalne wsparcie i wspomaganie rodzin i ich poszczególnych członków w przezwyciężaniu zdiagnozowanych proble</w:t>
      </w:r>
      <w:r w:rsidR="00480780" w:rsidRPr="00237DD8">
        <w:rPr>
          <w:rFonts w:ascii="Tahoma" w:eastAsia="Times New Roman" w:hAnsi="Tahoma" w:cs="Tahoma"/>
          <w:sz w:val="22"/>
          <w:szCs w:val="22"/>
        </w:rPr>
        <w:t xml:space="preserve">mów oraz wydobycie istniejących </w:t>
      </w:r>
      <w:r w:rsidRPr="00237DD8">
        <w:rPr>
          <w:rFonts w:ascii="Tahoma" w:eastAsia="Times New Roman" w:hAnsi="Tahoma" w:cs="Tahoma"/>
          <w:sz w:val="22"/>
          <w:szCs w:val="22"/>
        </w:rPr>
        <w:t xml:space="preserve">sił w procesie poprawy ich sytuacji. </w:t>
      </w:r>
    </w:p>
    <w:p w14:paraId="595B1D08" w14:textId="4B17D1FA" w:rsidR="003A3DCE" w:rsidRPr="00FD4155" w:rsidRDefault="003A3DCE" w:rsidP="003A3DCE">
      <w:pPr>
        <w:spacing w:line="360" w:lineRule="auto"/>
        <w:ind w:left="207" w:firstLine="502"/>
        <w:jc w:val="both"/>
        <w:rPr>
          <w:rFonts w:ascii="Tahoma" w:hAnsi="Tahoma" w:cs="Tahoma"/>
          <w:sz w:val="22"/>
          <w:szCs w:val="22"/>
        </w:rPr>
      </w:pPr>
      <w:r w:rsidRPr="00FD4155">
        <w:rPr>
          <w:rFonts w:ascii="Tahoma" w:hAnsi="Tahoma" w:cs="Tahoma"/>
          <w:sz w:val="22"/>
          <w:szCs w:val="22"/>
        </w:rPr>
        <w:t xml:space="preserve">Prace nad </w:t>
      </w:r>
      <w:r w:rsidR="00726191">
        <w:rPr>
          <w:rFonts w:ascii="Tahoma" w:hAnsi="Tahoma" w:cs="Tahoma"/>
          <w:sz w:val="22"/>
          <w:szCs w:val="22"/>
        </w:rPr>
        <w:t>pakietem</w:t>
      </w:r>
      <w:r w:rsidRPr="00FD4155">
        <w:rPr>
          <w:rFonts w:ascii="Tahoma" w:hAnsi="Tahoma" w:cs="Tahoma"/>
          <w:sz w:val="22"/>
          <w:szCs w:val="22"/>
        </w:rPr>
        <w:t xml:space="preserve"> usług prowadzi specjalista ds. sieci wsparcia w porozumieniu  </w:t>
      </w:r>
      <w:r>
        <w:rPr>
          <w:rFonts w:ascii="Tahoma" w:hAnsi="Tahoma" w:cs="Tahoma"/>
          <w:sz w:val="22"/>
          <w:szCs w:val="22"/>
        </w:rPr>
        <w:br/>
      </w:r>
      <w:r w:rsidRPr="00FD4155">
        <w:rPr>
          <w:rFonts w:ascii="Tahoma" w:hAnsi="Tahoma" w:cs="Tahoma"/>
          <w:sz w:val="22"/>
          <w:szCs w:val="22"/>
        </w:rPr>
        <w:t xml:space="preserve">z pracownikiem socjalnym (informacje odnośnie do potrzeb rodzin z terenu objętego działaniami modelu). </w:t>
      </w:r>
    </w:p>
    <w:p w14:paraId="1775985F" w14:textId="77777777" w:rsidR="003A3DCE" w:rsidRPr="00FD4155" w:rsidRDefault="003A3DCE" w:rsidP="003A3DCE">
      <w:pPr>
        <w:spacing w:line="360" w:lineRule="auto"/>
        <w:ind w:left="207" w:firstLine="501"/>
        <w:jc w:val="both"/>
        <w:rPr>
          <w:rFonts w:ascii="Tahoma" w:hAnsi="Tahoma" w:cs="Tahoma"/>
          <w:sz w:val="22"/>
          <w:szCs w:val="22"/>
        </w:rPr>
      </w:pPr>
      <w:r w:rsidRPr="00FD4155">
        <w:rPr>
          <w:rFonts w:ascii="Tahoma" w:hAnsi="Tahoma" w:cs="Tahoma"/>
          <w:sz w:val="22"/>
          <w:szCs w:val="22"/>
        </w:rPr>
        <w:t>Bazą do przygotowania lokalnego pakietu usług powinny być pakiety usług będące elementem „Standardów w pomocy”</w:t>
      </w:r>
      <w:r w:rsidRPr="00FD4155">
        <w:rPr>
          <w:rFonts w:ascii="Tahoma" w:hAnsi="Tahoma" w:cs="Tahoma"/>
          <w:sz w:val="22"/>
          <w:szCs w:val="22"/>
          <w:vertAlign w:val="superscript"/>
        </w:rPr>
        <w:footnoteReference w:id="1"/>
      </w:r>
      <w:r w:rsidRPr="00FD4155">
        <w:rPr>
          <w:rFonts w:ascii="Tahoma" w:hAnsi="Tahoma" w:cs="Tahoma"/>
          <w:sz w:val="22"/>
          <w:szCs w:val="22"/>
        </w:rPr>
        <w:t>:</w:t>
      </w:r>
    </w:p>
    <w:p w14:paraId="15632D89" w14:textId="77777777" w:rsidR="003A3DCE" w:rsidRPr="00FD4155" w:rsidRDefault="003A3DCE" w:rsidP="003A3DCE">
      <w:pPr>
        <w:numPr>
          <w:ilvl w:val="0"/>
          <w:numId w:val="122"/>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pakiet usług pomocy i integracji społecznej dla osób pozostających bez pracy;</w:t>
      </w:r>
    </w:p>
    <w:p w14:paraId="18D69D04" w14:textId="77777777" w:rsidR="003A3DCE" w:rsidRPr="00FD4155" w:rsidRDefault="003A3DCE" w:rsidP="003A3DCE">
      <w:pPr>
        <w:numPr>
          <w:ilvl w:val="0"/>
          <w:numId w:val="122"/>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pakiet usług pomocy i integracji społecznej dla osób starszych;</w:t>
      </w:r>
    </w:p>
    <w:p w14:paraId="7C52576D" w14:textId="77777777" w:rsidR="003A3DCE" w:rsidRPr="00FD4155" w:rsidRDefault="003A3DCE" w:rsidP="003A3DCE">
      <w:pPr>
        <w:numPr>
          <w:ilvl w:val="0"/>
          <w:numId w:val="122"/>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lastRenderedPageBreak/>
        <w:t>pakiet usług pomocy i integracji społecznej dla osób z niepełnosprawnością i ich rodzin;</w:t>
      </w:r>
    </w:p>
    <w:p w14:paraId="7DF0DA8B" w14:textId="77777777" w:rsidR="003A3DCE" w:rsidRPr="00FD4155" w:rsidRDefault="003A3DCE" w:rsidP="003A3DCE">
      <w:pPr>
        <w:numPr>
          <w:ilvl w:val="0"/>
          <w:numId w:val="122"/>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 xml:space="preserve">pakiet usług pomocy i integracji społecznej dla rodziny doświadczającej przemocy  </w:t>
      </w:r>
    </w:p>
    <w:p w14:paraId="1BFD00B5" w14:textId="77777777" w:rsidR="003A3DCE" w:rsidRPr="00FD4155" w:rsidRDefault="003A3DCE" w:rsidP="003A3DCE">
      <w:pPr>
        <w:spacing w:line="360" w:lineRule="auto"/>
        <w:ind w:left="714"/>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w rodzinie;</w:t>
      </w:r>
    </w:p>
    <w:p w14:paraId="5410DD1F" w14:textId="77777777" w:rsidR="003A3DCE" w:rsidRPr="00FD4155" w:rsidRDefault="003A3DCE" w:rsidP="003A3DCE">
      <w:pPr>
        <w:numPr>
          <w:ilvl w:val="0"/>
          <w:numId w:val="122"/>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 xml:space="preserve">pakiet usług pomocy i integracji społecznej dla rodziny z dziećmi. </w:t>
      </w:r>
    </w:p>
    <w:p w14:paraId="69902151" w14:textId="11002A63" w:rsidR="003A3DCE" w:rsidRPr="006F658D" w:rsidRDefault="003A3DCE" w:rsidP="006F658D">
      <w:pPr>
        <w:spacing w:line="360" w:lineRule="auto"/>
        <w:ind w:left="207"/>
        <w:jc w:val="both"/>
        <w:rPr>
          <w:rFonts w:ascii="Tahoma" w:hAnsi="Tahoma" w:cs="Tahoma"/>
          <w:sz w:val="22"/>
          <w:szCs w:val="22"/>
        </w:rPr>
      </w:pPr>
      <w:r w:rsidRPr="00FD4155">
        <w:rPr>
          <w:rFonts w:ascii="Tahoma" w:hAnsi="Tahoma" w:cs="Tahoma"/>
          <w:sz w:val="22"/>
          <w:szCs w:val="22"/>
        </w:rPr>
        <w:t xml:space="preserve">Pakiety te zawierają kompleksowe informacje o usługach, które mogą być świadczone na rzecz wskazanych powyżej grup docelowych. </w:t>
      </w:r>
    </w:p>
    <w:p w14:paraId="2E36DC33" w14:textId="77777777" w:rsidR="00EB0A51" w:rsidRDefault="00EB0A51" w:rsidP="001E39B9">
      <w:pPr>
        <w:autoSpaceDE w:val="0"/>
        <w:autoSpaceDN w:val="0"/>
        <w:adjustRightInd w:val="0"/>
        <w:spacing w:line="360" w:lineRule="auto"/>
        <w:ind w:left="284" w:firstLine="424"/>
        <w:contextualSpacing/>
        <w:jc w:val="both"/>
        <w:rPr>
          <w:rFonts w:ascii="Tahoma" w:eastAsia="Times New Roman" w:hAnsi="Tahoma" w:cs="Tahoma"/>
          <w:sz w:val="22"/>
          <w:szCs w:val="22"/>
        </w:rPr>
      </w:pPr>
      <w:r w:rsidRPr="00237DD8">
        <w:rPr>
          <w:rFonts w:ascii="Tahoma" w:eastAsia="Times New Roman" w:hAnsi="Tahoma" w:cs="Tahoma"/>
          <w:sz w:val="22"/>
          <w:szCs w:val="22"/>
        </w:rPr>
        <w:t>Standardy zakładają budowę pakietów w odniesieniu do różnych grup, w tym między innymi osób starszych, osób poszukujących pracy, niepełnosprawnych, rodzin z dziećmi. W rodzinach dotkniętych bądź zagrożonych dziedziczonym ubóstwem występuje szereg</w:t>
      </w:r>
      <w:r w:rsidR="001E39B9">
        <w:rPr>
          <w:rFonts w:ascii="Tahoma" w:eastAsia="Times New Roman" w:hAnsi="Tahoma" w:cs="Tahoma"/>
          <w:sz w:val="22"/>
          <w:szCs w:val="22"/>
        </w:rPr>
        <w:t xml:space="preserve"> </w:t>
      </w:r>
      <w:r w:rsidRPr="00237DD8">
        <w:rPr>
          <w:rFonts w:ascii="Tahoma" w:eastAsia="Times New Roman" w:hAnsi="Tahoma" w:cs="Tahoma"/>
          <w:sz w:val="22"/>
          <w:szCs w:val="22"/>
        </w:rPr>
        <w:t xml:space="preserve">często sprzężonych problemów. Oznacza to, iż pakiet usług opracowywany w ramach Modelu, powinien uwzględniać potrzeby wszystkich grup zagrożonych – niezależnie od wieku. </w:t>
      </w:r>
    </w:p>
    <w:p w14:paraId="57794FBB" w14:textId="77777777" w:rsidR="003E51BF" w:rsidRPr="005C100D" w:rsidRDefault="003E51BF" w:rsidP="003E51BF">
      <w:pPr>
        <w:spacing w:after="0" w:line="360" w:lineRule="auto"/>
        <w:ind w:left="284" w:firstLine="424"/>
        <w:contextualSpacing/>
        <w:jc w:val="both"/>
        <w:rPr>
          <w:sz w:val="22"/>
          <w:szCs w:val="22"/>
        </w:rPr>
      </w:pPr>
      <w:r w:rsidRPr="005C100D">
        <w:rPr>
          <w:rFonts w:ascii="Tahoma" w:hAnsi="Tahoma" w:cs="Tahoma"/>
          <w:sz w:val="22"/>
          <w:szCs w:val="22"/>
        </w:rPr>
        <w:t>Prace nad pakietem usług skierowanych do rodzin doświadczających dziedziczonego ubóstwa powinny przebiegać dwuetapowo:</w:t>
      </w:r>
    </w:p>
    <w:p w14:paraId="63F48DD3" w14:textId="77777777" w:rsidR="003E51BF" w:rsidRPr="005C100D" w:rsidRDefault="003E51BF" w:rsidP="003E51BF">
      <w:pPr>
        <w:pStyle w:val="Normalny2"/>
        <w:widowControl w:val="0"/>
        <w:spacing w:after="120" w:line="360" w:lineRule="auto"/>
        <w:ind w:right="108"/>
        <w:jc w:val="both"/>
        <w:rPr>
          <w:sz w:val="22"/>
          <w:szCs w:val="22"/>
        </w:rPr>
      </w:pPr>
      <w:r w:rsidRPr="005C100D">
        <w:rPr>
          <w:rFonts w:ascii="Tahoma" w:hAnsi="Tahoma" w:cs="Tahoma"/>
          <w:sz w:val="22"/>
          <w:szCs w:val="22"/>
        </w:rPr>
        <w:t xml:space="preserve">I . Z zasobów usług pomocy i integracji społecznej specjalista ds. sieci wsparcia wraz z pracownikiem socjalnym, tworzy pakiet usług, który może być przydatny we wspieraniu rodzin w przerywaniu procesu dziedziczenia ubóstwa. </w:t>
      </w:r>
    </w:p>
    <w:p w14:paraId="37F1D023" w14:textId="77777777" w:rsidR="003E51BF" w:rsidRPr="005C100D" w:rsidRDefault="003E51BF" w:rsidP="003E51BF">
      <w:pPr>
        <w:pStyle w:val="Default"/>
        <w:widowControl w:val="0"/>
        <w:spacing w:after="120" w:line="360" w:lineRule="auto"/>
        <w:contextualSpacing/>
        <w:jc w:val="both"/>
        <w:rPr>
          <w:sz w:val="22"/>
          <w:szCs w:val="22"/>
        </w:rPr>
      </w:pPr>
      <w:r w:rsidRPr="005C100D">
        <w:rPr>
          <w:rFonts w:ascii="Tahoma" w:hAnsi="Tahoma" w:cs="Tahoma"/>
          <w:sz w:val="22"/>
          <w:szCs w:val="22"/>
        </w:rPr>
        <w:t xml:space="preserve">II . W ramach indywidualnych spotkań specjalisty ds. sieci wsparcia z potencjalnymi członkami sieci, pakiet usług zostanie urealniony pod kątem możliwości realizacji poszczególnych usług zgodnie z  dostępnymi zasobami lokalnymi. </w:t>
      </w:r>
    </w:p>
    <w:p w14:paraId="52CAAB8D" w14:textId="77777777" w:rsidR="003E51BF" w:rsidRPr="005C100D" w:rsidRDefault="003E51BF" w:rsidP="003E51BF">
      <w:pPr>
        <w:spacing w:after="0" w:line="360" w:lineRule="auto"/>
        <w:ind w:left="284" w:firstLine="424"/>
        <w:contextualSpacing/>
        <w:jc w:val="both"/>
        <w:rPr>
          <w:sz w:val="22"/>
          <w:szCs w:val="22"/>
        </w:rPr>
      </w:pPr>
      <w:r w:rsidRPr="005C100D">
        <w:rPr>
          <w:rFonts w:ascii="Tahoma" w:hAnsi="Tahoma" w:cs="Tahoma"/>
          <w:sz w:val="22"/>
          <w:szCs w:val="22"/>
        </w:rPr>
        <w:t>Lokalny pakiet usług powinien zostać  wypracowany przez specjalistę ds. sieci wsparcia, przy użyciu metod diagnozowania lokalnych społeczności, np. lokalnej mapy zasobów i potrzeb.</w:t>
      </w:r>
    </w:p>
    <w:p w14:paraId="16A15F3F" w14:textId="77777777" w:rsidR="0099742B" w:rsidRPr="00237DD8" w:rsidRDefault="0099742B" w:rsidP="00F45637">
      <w:pPr>
        <w:autoSpaceDE w:val="0"/>
        <w:autoSpaceDN w:val="0"/>
        <w:adjustRightInd w:val="0"/>
        <w:spacing w:line="360" w:lineRule="auto"/>
        <w:ind w:left="284"/>
        <w:contextualSpacing/>
        <w:jc w:val="both"/>
        <w:rPr>
          <w:rFonts w:ascii="Tahoma" w:eastAsia="Times New Roman"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2"/>
      </w:tblGrid>
      <w:tr w:rsidR="00EB0A51" w:rsidRPr="00237DD8" w14:paraId="05799F45" w14:textId="77777777" w:rsidTr="00757FC5">
        <w:trPr>
          <w:trHeight w:val="1059"/>
        </w:trPr>
        <w:tc>
          <w:tcPr>
            <w:tcW w:w="5000" w:type="pct"/>
            <w:shd w:val="clear" w:color="auto" w:fill="D9D9D9" w:themeFill="background1" w:themeFillShade="D9"/>
            <w:vAlign w:val="center"/>
          </w:tcPr>
          <w:p w14:paraId="47CFAF01" w14:textId="77777777" w:rsidR="00EB0A51" w:rsidRPr="00623B05" w:rsidRDefault="00EB0A51" w:rsidP="00F45637">
            <w:pPr>
              <w:pStyle w:val="Default"/>
              <w:spacing w:after="120" w:line="360" w:lineRule="auto"/>
              <w:ind w:right="159"/>
              <w:contextualSpacing/>
              <w:jc w:val="both"/>
              <w:rPr>
                <w:rFonts w:ascii="Tahoma" w:eastAsia="Times New Roman" w:hAnsi="Tahoma" w:cs="Tahoma"/>
                <w:sz w:val="22"/>
                <w:szCs w:val="22"/>
              </w:rPr>
            </w:pPr>
            <w:r w:rsidRPr="00623B05">
              <w:rPr>
                <w:rFonts w:ascii="Tahoma" w:eastAsia="Times New Roman" w:hAnsi="Tahoma" w:cs="Tahoma"/>
                <w:color w:val="auto"/>
                <w:sz w:val="22"/>
                <w:szCs w:val="22"/>
              </w:rPr>
              <w:t xml:space="preserve">Więcej informacji na temat metod pracy z lokalną społecznością, w tym o metodach diagnozowania lokalnych społeczności można znaleźć na stronie internetowej poświęconej organizowaniu społeczności lokalnej, pod adresem </w:t>
            </w:r>
            <w:r w:rsidR="00623B05" w:rsidRPr="00623B05">
              <w:rPr>
                <w:rFonts w:ascii="Tahoma" w:eastAsia="Times New Roman" w:hAnsi="Tahoma" w:cs="Tahoma"/>
                <w:color w:val="auto"/>
                <w:sz w:val="22"/>
                <w:szCs w:val="22"/>
              </w:rPr>
              <w:t>[</w:t>
            </w:r>
            <w:hyperlink r:id="rId13" w:history="1">
              <w:r w:rsidR="00623B05" w:rsidRPr="00623B05">
                <w:rPr>
                  <w:rStyle w:val="Hipercze"/>
                  <w:rFonts w:ascii="Tahoma" w:eastAsia="Times New Roman" w:hAnsi="Tahoma" w:cs="Tahoma"/>
                  <w:color w:val="auto"/>
                  <w:sz w:val="22"/>
                  <w:szCs w:val="22"/>
                  <w:u w:val="none"/>
                </w:rPr>
                <w:t>http://www.osl.org.pl/repozytorium-plikow/</w:t>
              </w:r>
            </w:hyperlink>
            <w:r w:rsidR="00623B05" w:rsidRPr="00623B05">
              <w:rPr>
                <w:rStyle w:val="Hipercze"/>
                <w:rFonts w:ascii="Tahoma" w:eastAsia="Times New Roman" w:hAnsi="Tahoma" w:cs="Tahoma"/>
                <w:color w:val="auto"/>
                <w:sz w:val="22"/>
                <w:szCs w:val="22"/>
                <w:u w:val="none"/>
              </w:rPr>
              <w:t>]</w:t>
            </w:r>
            <w:r w:rsidR="00623B05">
              <w:rPr>
                <w:rStyle w:val="Hipercze"/>
                <w:rFonts w:ascii="Tahoma" w:eastAsia="Times New Roman" w:hAnsi="Tahoma" w:cs="Tahoma"/>
                <w:color w:val="auto"/>
                <w:sz w:val="22"/>
                <w:szCs w:val="22"/>
                <w:u w:val="none"/>
              </w:rPr>
              <w:t>.</w:t>
            </w:r>
          </w:p>
        </w:tc>
      </w:tr>
    </w:tbl>
    <w:p w14:paraId="43682C43" w14:textId="77777777" w:rsidR="00623B05" w:rsidRPr="00237DD8" w:rsidRDefault="00623B05" w:rsidP="00623B05">
      <w:pPr>
        <w:pStyle w:val="Normalny2"/>
        <w:keepNext/>
        <w:widowControl w:val="0"/>
        <w:spacing w:after="120" w:line="360" w:lineRule="auto"/>
        <w:ind w:left="720" w:hanging="720"/>
        <w:contextualSpacing/>
        <w:jc w:val="both"/>
        <w:rPr>
          <w:rFonts w:ascii="Tahoma" w:hAnsi="Tahoma" w:cs="Tahoma"/>
          <w:b/>
          <w:color w:val="FF0000"/>
        </w:rPr>
      </w:pPr>
    </w:p>
    <w:p w14:paraId="178D82D6" w14:textId="77777777" w:rsidR="00FE7BA4" w:rsidRDefault="00EB0A51" w:rsidP="0047610E">
      <w:pPr>
        <w:autoSpaceDE w:val="0"/>
        <w:autoSpaceDN w:val="0"/>
        <w:adjustRightInd w:val="0"/>
        <w:spacing w:line="360" w:lineRule="auto"/>
        <w:ind w:firstLine="284"/>
        <w:contextualSpacing/>
        <w:jc w:val="both"/>
        <w:rPr>
          <w:rFonts w:ascii="Tahoma" w:eastAsia="Times New Roman" w:hAnsi="Tahoma" w:cs="Tahoma"/>
          <w:sz w:val="22"/>
          <w:szCs w:val="22"/>
        </w:rPr>
      </w:pPr>
      <w:r w:rsidRPr="00B348A6">
        <w:rPr>
          <w:rFonts w:ascii="Tahoma" w:hAnsi="Tahoma" w:cs="Tahoma"/>
          <w:sz w:val="22"/>
          <w:szCs w:val="22"/>
        </w:rPr>
        <w:t xml:space="preserve">W jakiej formie opracować pakiet usług? </w:t>
      </w:r>
      <w:r w:rsidRPr="00B348A6">
        <w:rPr>
          <w:rFonts w:ascii="Tahoma" w:eastAsia="Times New Roman" w:hAnsi="Tahoma" w:cs="Tahoma"/>
          <w:sz w:val="22"/>
          <w:szCs w:val="22"/>
        </w:rPr>
        <w:t>Opracowane w ramach standardów pakiety usług dla różnych grup klientów są znormalizowane i przedstawione w formie tabelarycznej. Rekomenduje się, aby pakiet usług opracowywany</w:t>
      </w:r>
      <w:r w:rsidRPr="00237DD8">
        <w:rPr>
          <w:rFonts w:ascii="Tahoma" w:eastAsia="Times New Roman" w:hAnsi="Tahoma" w:cs="Tahoma"/>
          <w:sz w:val="22"/>
          <w:szCs w:val="22"/>
        </w:rPr>
        <w:t xml:space="preserve"> przez instytucje współrealizujące założenia Modelu w danej gminie był podobnie sformatowany. </w:t>
      </w:r>
    </w:p>
    <w:p w14:paraId="662DD9CD" w14:textId="77777777" w:rsidR="00FE7BA4" w:rsidRDefault="00FE7BA4" w:rsidP="00FE7BA4">
      <w:pPr>
        <w:spacing w:line="360" w:lineRule="auto"/>
        <w:jc w:val="both"/>
        <w:rPr>
          <w:rFonts w:ascii="Tahoma" w:hAnsi="Tahoma" w:cs="Tahoma"/>
        </w:rPr>
      </w:pPr>
      <w:r w:rsidRPr="008B30B7">
        <w:rPr>
          <w:rFonts w:ascii="Tahoma" w:hAnsi="Tahoma" w:cs="Tahoma"/>
        </w:rPr>
        <w:lastRenderedPageBreak/>
        <w:t xml:space="preserve">Rekomendowanym, powszechnie dostępnym narzędziem pomocnym w stworzeniu pakietu usług jest program Excel pakietu Office. </w:t>
      </w:r>
      <w:r>
        <w:rPr>
          <w:rFonts w:ascii="Tahoma" w:hAnsi="Tahoma" w:cs="Tahoma"/>
        </w:rPr>
        <w:t>W kolumnach pierwszego wiersza, kolejno znajdują się kategorie istotne z punktu widzenia użytkowników pakietu:</w:t>
      </w:r>
    </w:p>
    <w:p w14:paraId="080984FD" w14:textId="77777777" w:rsidR="00FE7BA4" w:rsidRPr="00160A5D" w:rsidRDefault="00FE7BA4" w:rsidP="00FE7BA4">
      <w:pPr>
        <w:pStyle w:val="Bezodstpw"/>
        <w:numPr>
          <w:ilvl w:val="0"/>
          <w:numId w:val="162"/>
        </w:numPr>
        <w:spacing w:line="360" w:lineRule="auto"/>
        <w:rPr>
          <w:rFonts w:ascii="Tahoma" w:hAnsi="Tahoma" w:cs="Tahoma"/>
        </w:rPr>
      </w:pPr>
      <w:r w:rsidRPr="00160A5D">
        <w:rPr>
          <w:rFonts w:ascii="Tahoma" w:hAnsi="Tahoma" w:cs="Tahoma"/>
        </w:rPr>
        <w:t>Nazwa usługi;</w:t>
      </w:r>
    </w:p>
    <w:p w14:paraId="703F8685" w14:textId="77777777" w:rsidR="00FE7BA4" w:rsidRPr="00160A5D" w:rsidRDefault="00FE7BA4" w:rsidP="00FE7BA4">
      <w:pPr>
        <w:pStyle w:val="Bezodstpw"/>
        <w:numPr>
          <w:ilvl w:val="0"/>
          <w:numId w:val="162"/>
        </w:numPr>
        <w:spacing w:line="360" w:lineRule="auto"/>
        <w:rPr>
          <w:rFonts w:ascii="Tahoma" w:hAnsi="Tahoma" w:cs="Tahoma"/>
        </w:rPr>
      </w:pPr>
      <w:r w:rsidRPr="00160A5D">
        <w:rPr>
          <w:rFonts w:ascii="Tahoma" w:hAnsi="Tahoma" w:cs="Tahoma"/>
        </w:rPr>
        <w:t>Odbiorcy usługi;</w:t>
      </w:r>
    </w:p>
    <w:p w14:paraId="50188763" w14:textId="77777777" w:rsidR="00FE7BA4" w:rsidRPr="00160A5D" w:rsidRDefault="00FE7BA4" w:rsidP="00FE7BA4">
      <w:pPr>
        <w:pStyle w:val="Bezodstpw"/>
        <w:numPr>
          <w:ilvl w:val="0"/>
          <w:numId w:val="162"/>
        </w:numPr>
        <w:spacing w:line="360" w:lineRule="auto"/>
        <w:rPr>
          <w:rFonts w:ascii="Tahoma" w:hAnsi="Tahoma" w:cs="Tahoma"/>
        </w:rPr>
      </w:pPr>
      <w:r w:rsidRPr="00160A5D">
        <w:rPr>
          <w:rFonts w:ascii="Tahoma" w:hAnsi="Tahoma" w:cs="Tahoma"/>
        </w:rPr>
        <w:t>Rodzaj usługi (profilaktyczna, aktywizująca, interwencyjna);</w:t>
      </w:r>
    </w:p>
    <w:p w14:paraId="580ED088" w14:textId="77777777" w:rsidR="00FE7BA4" w:rsidRPr="00160A5D" w:rsidRDefault="00FE7BA4" w:rsidP="00FE7BA4">
      <w:pPr>
        <w:pStyle w:val="Bezodstpw"/>
        <w:numPr>
          <w:ilvl w:val="0"/>
          <w:numId w:val="162"/>
        </w:numPr>
        <w:spacing w:line="360" w:lineRule="auto"/>
        <w:rPr>
          <w:rFonts w:ascii="Tahoma" w:hAnsi="Tahoma" w:cs="Tahoma"/>
        </w:rPr>
      </w:pPr>
      <w:r w:rsidRPr="00160A5D">
        <w:rPr>
          <w:rFonts w:ascii="Tahoma" w:hAnsi="Tahoma" w:cs="Tahoma"/>
        </w:rPr>
        <w:t>Obszar realizacji usługi;</w:t>
      </w:r>
    </w:p>
    <w:p w14:paraId="4B62DD01" w14:textId="77777777" w:rsidR="00FE7BA4" w:rsidRPr="00160A5D" w:rsidRDefault="00FE7BA4" w:rsidP="00FE7BA4">
      <w:pPr>
        <w:pStyle w:val="Bezodstpw"/>
        <w:numPr>
          <w:ilvl w:val="0"/>
          <w:numId w:val="162"/>
        </w:numPr>
        <w:spacing w:line="360" w:lineRule="auto"/>
        <w:rPr>
          <w:rFonts w:ascii="Tahoma" w:hAnsi="Tahoma" w:cs="Tahoma"/>
        </w:rPr>
      </w:pPr>
      <w:r w:rsidRPr="00160A5D">
        <w:rPr>
          <w:rFonts w:ascii="Tahoma" w:hAnsi="Tahoma" w:cs="Tahoma"/>
        </w:rPr>
        <w:t>Opis usługi;</w:t>
      </w:r>
    </w:p>
    <w:p w14:paraId="2AC542E9" w14:textId="77777777" w:rsidR="00FE7BA4" w:rsidRPr="00160A5D" w:rsidRDefault="00FE7BA4" w:rsidP="00FE7BA4">
      <w:pPr>
        <w:pStyle w:val="Bezodstpw"/>
        <w:numPr>
          <w:ilvl w:val="0"/>
          <w:numId w:val="162"/>
        </w:numPr>
        <w:spacing w:line="360" w:lineRule="auto"/>
        <w:rPr>
          <w:rFonts w:ascii="Tahoma" w:hAnsi="Tahoma" w:cs="Tahoma"/>
        </w:rPr>
      </w:pPr>
      <w:r w:rsidRPr="00160A5D">
        <w:rPr>
          <w:rFonts w:ascii="Tahoma" w:hAnsi="Tahoma" w:cs="Tahoma"/>
        </w:rPr>
        <w:t>Informacja czy usługa proponuje wsparcie towarzyszące, np. opiekę nad dziećmi;</w:t>
      </w:r>
    </w:p>
    <w:p w14:paraId="6CA4AC6C" w14:textId="77777777" w:rsidR="00FE7BA4" w:rsidRPr="00160A5D" w:rsidRDefault="00FE7BA4" w:rsidP="00FE7BA4">
      <w:pPr>
        <w:pStyle w:val="Bezodstpw"/>
        <w:numPr>
          <w:ilvl w:val="0"/>
          <w:numId w:val="162"/>
        </w:numPr>
        <w:spacing w:line="360" w:lineRule="auto"/>
        <w:rPr>
          <w:rFonts w:ascii="Tahoma" w:hAnsi="Tahoma" w:cs="Tahoma"/>
        </w:rPr>
      </w:pPr>
      <w:r w:rsidRPr="00160A5D">
        <w:rPr>
          <w:rFonts w:ascii="Tahoma" w:hAnsi="Tahoma" w:cs="Tahoma"/>
        </w:rPr>
        <w:t>Organizator usługi – nazwa instytucji;</w:t>
      </w:r>
    </w:p>
    <w:p w14:paraId="0477ABE4" w14:textId="77777777" w:rsidR="00FE7BA4" w:rsidRPr="00160A5D" w:rsidRDefault="00FE7BA4" w:rsidP="00FE7BA4">
      <w:pPr>
        <w:pStyle w:val="Bezodstpw"/>
        <w:numPr>
          <w:ilvl w:val="0"/>
          <w:numId w:val="162"/>
        </w:numPr>
        <w:spacing w:line="360" w:lineRule="auto"/>
        <w:rPr>
          <w:rFonts w:ascii="Tahoma" w:hAnsi="Tahoma" w:cs="Tahoma"/>
        </w:rPr>
      </w:pPr>
      <w:r w:rsidRPr="00160A5D">
        <w:rPr>
          <w:rFonts w:ascii="Tahoma" w:hAnsi="Tahoma" w:cs="Tahoma"/>
        </w:rPr>
        <w:t>Informacja o kosztach usługi;</w:t>
      </w:r>
    </w:p>
    <w:p w14:paraId="7E09F8A8" w14:textId="77777777" w:rsidR="00FE7BA4" w:rsidRPr="00160A5D" w:rsidRDefault="00FE7BA4" w:rsidP="00FE7BA4">
      <w:pPr>
        <w:pStyle w:val="Bezodstpw"/>
        <w:numPr>
          <w:ilvl w:val="0"/>
          <w:numId w:val="162"/>
        </w:numPr>
        <w:spacing w:line="360" w:lineRule="auto"/>
        <w:rPr>
          <w:rFonts w:ascii="Tahoma" w:hAnsi="Tahoma" w:cs="Tahoma"/>
        </w:rPr>
      </w:pPr>
      <w:r w:rsidRPr="00160A5D">
        <w:rPr>
          <w:rFonts w:ascii="Tahoma" w:hAnsi="Tahoma" w:cs="Tahoma"/>
        </w:rPr>
        <w:t>Informacja o dostępności;</w:t>
      </w:r>
    </w:p>
    <w:p w14:paraId="5F953306" w14:textId="77777777" w:rsidR="00FE7BA4" w:rsidRPr="00160A5D" w:rsidRDefault="00FE7BA4" w:rsidP="00FE7BA4">
      <w:pPr>
        <w:pStyle w:val="Bezodstpw"/>
        <w:numPr>
          <w:ilvl w:val="0"/>
          <w:numId w:val="162"/>
        </w:numPr>
        <w:spacing w:line="360" w:lineRule="auto"/>
        <w:rPr>
          <w:rFonts w:ascii="Tahoma" w:hAnsi="Tahoma" w:cs="Tahoma"/>
        </w:rPr>
      </w:pPr>
      <w:r w:rsidRPr="00160A5D">
        <w:rPr>
          <w:rFonts w:ascii="Tahoma" w:hAnsi="Tahoma" w:cs="Tahoma"/>
        </w:rPr>
        <w:t>uwagi – dodatkowe, ważne informacje</w:t>
      </w:r>
      <w:r>
        <w:rPr>
          <w:rFonts w:ascii="Tahoma" w:hAnsi="Tahoma" w:cs="Tahoma"/>
        </w:rPr>
        <w:t xml:space="preserve"> (np. informacje kontaktowe z instytucjami)</w:t>
      </w:r>
      <w:r w:rsidRPr="00160A5D">
        <w:rPr>
          <w:rFonts w:ascii="Tahoma" w:hAnsi="Tahoma" w:cs="Tahoma"/>
        </w:rPr>
        <w:t>.</w:t>
      </w:r>
    </w:p>
    <w:p w14:paraId="79D35FE4" w14:textId="5EED3E97" w:rsidR="00FE7BA4" w:rsidRDefault="00FE7BA4" w:rsidP="00FE7BA4">
      <w:pPr>
        <w:spacing w:after="0" w:line="360" w:lineRule="auto"/>
        <w:ind w:firstLine="284"/>
        <w:contextualSpacing/>
        <w:jc w:val="both"/>
      </w:pPr>
      <w:r w:rsidRPr="00140553">
        <w:rPr>
          <w:rFonts w:ascii="Tahoma" w:eastAsia="Times New Roman" w:hAnsi="Tahoma" w:cs="Tahoma"/>
          <w:color w:val="000000"/>
          <w:szCs w:val="22"/>
          <w:lang w:eastAsia="pl-PL"/>
        </w:rPr>
        <w:t xml:space="preserve">W jednym arkuszu </w:t>
      </w:r>
      <w:r>
        <w:rPr>
          <w:rFonts w:ascii="Tahoma" w:eastAsia="Times New Roman" w:hAnsi="Tahoma" w:cs="Tahoma"/>
          <w:color w:val="000000"/>
          <w:lang w:eastAsia="pl-PL"/>
        </w:rPr>
        <w:t xml:space="preserve">Excel </w:t>
      </w:r>
      <w:r w:rsidRPr="008B30B7">
        <w:rPr>
          <w:rFonts w:ascii="Tahoma" w:eastAsia="Times New Roman" w:hAnsi="Tahoma" w:cs="Tahoma"/>
          <w:color w:val="000000"/>
          <w:lang w:eastAsia="pl-PL"/>
        </w:rPr>
        <w:t>pakietu usług mogą zostać umieszczone</w:t>
      </w:r>
      <w:r>
        <w:rPr>
          <w:rFonts w:ascii="Tahoma" w:eastAsia="Times New Roman" w:hAnsi="Tahoma" w:cs="Tahoma"/>
          <w:color w:val="000000"/>
          <w:lang w:eastAsia="pl-PL"/>
        </w:rPr>
        <w:t xml:space="preserve"> </w:t>
      </w:r>
      <w:r w:rsidRPr="008B30B7">
        <w:rPr>
          <w:rFonts w:ascii="Tahoma" w:eastAsia="Times New Roman" w:hAnsi="Tahoma" w:cs="Tahoma"/>
          <w:bCs/>
          <w:color w:val="000000"/>
          <w:lang w:eastAsia="pl-PL"/>
        </w:rPr>
        <w:t>wszystkie instytucje świadczące usługi na terenie gminy / powiatu (w tym instytucje współpracujące z Ośrodkiem w ramach Modelu)</w:t>
      </w:r>
      <w:r>
        <w:rPr>
          <w:rFonts w:ascii="Tahoma" w:eastAsia="Times New Roman" w:hAnsi="Tahoma" w:cs="Tahoma"/>
          <w:bCs/>
          <w:color w:val="000000"/>
          <w:lang w:eastAsia="pl-PL"/>
        </w:rPr>
        <w:t xml:space="preserve">. </w:t>
      </w:r>
      <w:r w:rsidRPr="008B30B7">
        <w:rPr>
          <w:rFonts w:ascii="Tahoma" w:hAnsi="Tahoma" w:cs="Tahoma"/>
        </w:rPr>
        <w:t xml:space="preserve">W programie Excel osoby użytkujące pakiet usług mogą w prosty sposób wyszukiwać </w:t>
      </w:r>
      <w:r>
        <w:rPr>
          <w:rFonts w:ascii="Tahoma" w:hAnsi="Tahoma" w:cs="Tahoma"/>
        </w:rPr>
        <w:t xml:space="preserve">instytucje lub </w:t>
      </w:r>
      <w:r w:rsidRPr="008B30B7">
        <w:rPr>
          <w:rFonts w:ascii="Tahoma" w:hAnsi="Tahoma" w:cs="Tahoma"/>
        </w:rPr>
        <w:t>usługi</w:t>
      </w:r>
      <w:r>
        <w:rPr>
          <w:rFonts w:ascii="Tahoma" w:hAnsi="Tahoma" w:cs="Tahoma"/>
        </w:rPr>
        <w:t xml:space="preserve"> wykorzystując n</w:t>
      </w:r>
      <w:r w:rsidRPr="00140553">
        <w:rPr>
          <w:rFonts w:ascii="Tahoma" w:eastAsia="Times New Roman" w:hAnsi="Tahoma" w:cs="Tahoma"/>
          <w:color w:val="000000"/>
          <w:szCs w:val="22"/>
          <w:lang w:eastAsia="pl-PL"/>
        </w:rPr>
        <w:t xml:space="preserve">arzędzie </w:t>
      </w:r>
      <w:r>
        <w:rPr>
          <w:rFonts w:ascii="Tahoma" w:eastAsia="Times New Roman" w:hAnsi="Tahoma" w:cs="Tahoma"/>
          <w:bCs/>
          <w:color w:val="000000"/>
          <w:lang w:eastAsia="pl-PL"/>
        </w:rPr>
        <w:t>filtrowania</w:t>
      </w:r>
      <w:r>
        <w:rPr>
          <w:rFonts w:ascii="Tahoma" w:eastAsia="Times New Roman" w:hAnsi="Tahoma" w:cs="Tahoma"/>
          <w:color w:val="000000"/>
          <w:lang w:eastAsia="pl-PL"/>
        </w:rPr>
        <w:t>. Wyszukiwanie (filtrowanie) można zastosować w odniesieniu do każdej z kategorii wskazanych w pierwszym wierszu pakietu usług</w:t>
      </w:r>
      <w:r w:rsidRPr="00140553">
        <w:rPr>
          <w:rFonts w:ascii="Tahoma" w:eastAsia="Times New Roman" w:hAnsi="Tahoma" w:cs="Tahoma"/>
          <w:color w:val="000000"/>
          <w:szCs w:val="22"/>
          <w:lang w:eastAsia="pl-PL"/>
        </w:rPr>
        <w:t>.</w:t>
      </w:r>
    </w:p>
    <w:p w14:paraId="07A77403" w14:textId="77777777" w:rsidR="00FE7BA4" w:rsidRDefault="00FE7BA4" w:rsidP="0047610E">
      <w:pPr>
        <w:autoSpaceDE w:val="0"/>
        <w:autoSpaceDN w:val="0"/>
        <w:adjustRightInd w:val="0"/>
        <w:spacing w:line="360" w:lineRule="auto"/>
        <w:ind w:firstLine="284"/>
        <w:contextualSpacing/>
        <w:jc w:val="both"/>
        <w:rPr>
          <w:rFonts w:ascii="Tahoma" w:eastAsia="Times New Roman" w:hAnsi="Tahoma" w:cs="Tahoma"/>
          <w:sz w:val="22"/>
          <w:szCs w:val="22"/>
        </w:rPr>
      </w:pPr>
    </w:p>
    <w:p w14:paraId="0E76DA90" w14:textId="0FEA51CF" w:rsidR="00EB0A51" w:rsidRPr="0047610E" w:rsidRDefault="00EB0A51" w:rsidP="0047610E">
      <w:pPr>
        <w:autoSpaceDE w:val="0"/>
        <w:autoSpaceDN w:val="0"/>
        <w:adjustRightInd w:val="0"/>
        <w:spacing w:line="360" w:lineRule="auto"/>
        <w:ind w:firstLine="284"/>
        <w:contextualSpacing/>
        <w:jc w:val="both"/>
        <w:rPr>
          <w:rFonts w:ascii="Tahoma" w:hAnsi="Tahoma" w:cs="Tahoma"/>
        </w:rPr>
      </w:pPr>
      <w:r w:rsidRPr="00237DD8">
        <w:rPr>
          <w:rFonts w:ascii="Tahoma" w:eastAsia="Times New Roman" w:hAnsi="Tahoma" w:cs="Tahoma"/>
          <w:sz w:val="22"/>
          <w:szCs w:val="22"/>
        </w:rPr>
        <w:t xml:space="preserve">Poniżej przedstawiono przykład </w:t>
      </w:r>
      <w:r w:rsidR="00FE7BA4" w:rsidRPr="00237DD8">
        <w:rPr>
          <w:rFonts w:ascii="Tahoma" w:eastAsia="Times New Roman" w:hAnsi="Tahoma" w:cs="Tahoma"/>
          <w:sz w:val="22"/>
          <w:szCs w:val="22"/>
        </w:rPr>
        <w:t>pakiet</w:t>
      </w:r>
      <w:r w:rsidR="00FE7BA4">
        <w:rPr>
          <w:rFonts w:ascii="Tahoma" w:eastAsia="Times New Roman" w:hAnsi="Tahoma" w:cs="Tahoma"/>
          <w:sz w:val="22"/>
          <w:szCs w:val="22"/>
        </w:rPr>
        <w:t>u</w:t>
      </w:r>
      <w:r w:rsidR="00FE7BA4" w:rsidRPr="00237DD8">
        <w:rPr>
          <w:rFonts w:ascii="Tahoma" w:eastAsia="Times New Roman" w:hAnsi="Tahoma" w:cs="Tahoma"/>
          <w:sz w:val="22"/>
          <w:szCs w:val="22"/>
        </w:rPr>
        <w:t xml:space="preserve"> zawierając</w:t>
      </w:r>
      <w:r w:rsidR="00FE7BA4">
        <w:rPr>
          <w:rFonts w:ascii="Tahoma" w:eastAsia="Times New Roman" w:hAnsi="Tahoma" w:cs="Tahoma"/>
          <w:sz w:val="22"/>
          <w:szCs w:val="22"/>
        </w:rPr>
        <w:t>ego</w:t>
      </w:r>
      <w:r w:rsidR="00FE7BA4" w:rsidRPr="00237DD8">
        <w:rPr>
          <w:rFonts w:ascii="Tahoma" w:eastAsia="Times New Roman" w:hAnsi="Tahoma" w:cs="Tahoma"/>
          <w:sz w:val="22"/>
          <w:szCs w:val="22"/>
        </w:rPr>
        <w:t xml:space="preserve"> </w:t>
      </w:r>
      <w:r w:rsidRPr="00237DD8">
        <w:rPr>
          <w:rFonts w:ascii="Tahoma" w:eastAsia="Times New Roman" w:hAnsi="Tahoma" w:cs="Tahoma"/>
          <w:sz w:val="22"/>
          <w:szCs w:val="22"/>
        </w:rPr>
        <w:t>usługi skierowane do różnych członków rodziny.</w:t>
      </w:r>
    </w:p>
    <w:p w14:paraId="00AB8016" w14:textId="77777777" w:rsidR="000A0195" w:rsidRPr="0047610E" w:rsidRDefault="000A0195" w:rsidP="00F45637">
      <w:pPr>
        <w:autoSpaceDE w:val="0"/>
        <w:autoSpaceDN w:val="0"/>
        <w:adjustRightInd w:val="0"/>
        <w:spacing w:line="360" w:lineRule="auto"/>
        <w:ind w:left="284"/>
        <w:contextualSpacing/>
        <w:jc w:val="both"/>
        <w:rPr>
          <w:rFonts w:ascii="Tahoma" w:eastAsia="Times New Roman" w:hAnsi="Tahoma" w:cs="Tahoma"/>
          <w:sz w:val="22"/>
          <w:szCs w:val="22"/>
        </w:rPr>
      </w:pPr>
    </w:p>
    <w:p w14:paraId="3476290E" w14:textId="6779ED63" w:rsidR="00FE7BA4" w:rsidRDefault="00EB0A51" w:rsidP="00FE7BA4">
      <w:pPr>
        <w:pStyle w:val="Akapitzlist"/>
        <w:numPr>
          <w:ilvl w:val="0"/>
          <w:numId w:val="119"/>
        </w:numPr>
        <w:autoSpaceDE w:val="0"/>
        <w:autoSpaceDN w:val="0"/>
        <w:adjustRightInd w:val="0"/>
        <w:spacing w:line="360" w:lineRule="auto"/>
        <w:contextualSpacing/>
        <w:jc w:val="both"/>
        <w:rPr>
          <w:rFonts w:ascii="Tahoma" w:hAnsi="Tahoma" w:cs="Tahoma"/>
          <w:b/>
          <w:color w:val="C00000"/>
        </w:rPr>
      </w:pPr>
      <w:r w:rsidRPr="00623B05">
        <w:rPr>
          <w:rFonts w:ascii="Tahoma" w:hAnsi="Tahoma" w:cs="Tahoma"/>
          <w:b/>
          <w:color w:val="C00000"/>
        </w:rPr>
        <w:t xml:space="preserve">Przykład pakietu </w:t>
      </w:r>
    </w:p>
    <w:tbl>
      <w:tblPr>
        <w:tblStyle w:val="Tabela-Siatka"/>
        <w:tblW w:w="10207" w:type="dxa"/>
        <w:tblInd w:w="-601" w:type="dxa"/>
        <w:tblLayout w:type="fixed"/>
        <w:tblLook w:val="04A0" w:firstRow="1" w:lastRow="0" w:firstColumn="1" w:lastColumn="0" w:noHBand="0" w:noVBand="1"/>
      </w:tblPr>
      <w:tblGrid>
        <w:gridCol w:w="425"/>
        <w:gridCol w:w="993"/>
        <w:gridCol w:w="992"/>
        <w:gridCol w:w="1134"/>
        <w:gridCol w:w="851"/>
        <w:gridCol w:w="1276"/>
        <w:gridCol w:w="1134"/>
        <w:gridCol w:w="992"/>
        <w:gridCol w:w="709"/>
        <w:gridCol w:w="992"/>
        <w:gridCol w:w="709"/>
      </w:tblGrid>
      <w:tr w:rsidR="00FE7BA4" w14:paraId="37D2BC26" w14:textId="77777777" w:rsidTr="00662BDD">
        <w:tc>
          <w:tcPr>
            <w:tcW w:w="425" w:type="dxa"/>
            <w:shd w:val="clear" w:color="auto" w:fill="FFFFCC"/>
            <w:vAlign w:val="center"/>
          </w:tcPr>
          <w:p w14:paraId="383EE620" w14:textId="77777777" w:rsidR="00FE7BA4" w:rsidRDefault="00FE7BA4" w:rsidP="00662BDD">
            <w:pPr>
              <w:jc w:val="center"/>
              <w:rPr>
                <w:rFonts w:cstheme="minorHAnsi"/>
                <w:b/>
                <w:bCs/>
                <w:color w:val="000000"/>
                <w:sz w:val="12"/>
                <w:szCs w:val="12"/>
              </w:rPr>
            </w:pPr>
          </w:p>
          <w:p w14:paraId="600F2F1E" w14:textId="77777777" w:rsidR="00FE7BA4" w:rsidRPr="00B839A6" w:rsidRDefault="00FE7BA4" w:rsidP="00662BDD">
            <w:pPr>
              <w:jc w:val="center"/>
              <w:rPr>
                <w:rFonts w:cstheme="minorHAnsi"/>
                <w:b/>
                <w:bCs/>
                <w:color w:val="000000"/>
                <w:sz w:val="12"/>
                <w:szCs w:val="12"/>
              </w:rPr>
            </w:pPr>
            <w:r w:rsidRPr="00B839A6">
              <w:rPr>
                <w:rFonts w:cstheme="minorHAnsi"/>
                <w:b/>
                <w:bCs/>
                <w:color w:val="000000"/>
                <w:sz w:val="12"/>
                <w:szCs w:val="12"/>
              </w:rPr>
              <w:t>l.p.</w:t>
            </w:r>
          </w:p>
        </w:tc>
        <w:tc>
          <w:tcPr>
            <w:tcW w:w="993" w:type="dxa"/>
            <w:shd w:val="clear" w:color="auto" w:fill="FFFFCC"/>
            <w:vAlign w:val="center"/>
          </w:tcPr>
          <w:p w14:paraId="418F7567" w14:textId="77777777" w:rsidR="00FE7BA4" w:rsidRPr="005475D2" w:rsidRDefault="00FE7BA4" w:rsidP="00662BDD">
            <w:pPr>
              <w:jc w:val="center"/>
              <w:rPr>
                <w:rFonts w:cstheme="minorHAnsi"/>
                <w:b/>
                <w:bCs/>
                <w:color w:val="000000"/>
                <w:sz w:val="16"/>
                <w:szCs w:val="16"/>
              </w:rPr>
            </w:pPr>
            <w:r w:rsidRPr="005475D2">
              <w:rPr>
                <w:rFonts w:cstheme="minorHAnsi"/>
                <w:b/>
                <w:bCs/>
                <w:color w:val="000000"/>
                <w:sz w:val="16"/>
                <w:szCs w:val="16"/>
              </w:rPr>
              <w:t>Nazwa usługi</w:t>
            </w:r>
          </w:p>
        </w:tc>
        <w:tc>
          <w:tcPr>
            <w:tcW w:w="992" w:type="dxa"/>
            <w:shd w:val="clear" w:color="auto" w:fill="FFFFCC"/>
            <w:vAlign w:val="center"/>
          </w:tcPr>
          <w:p w14:paraId="3797D2A6" w14:textId="77777777" w:rsidR="00FE7BA4" w:rsidRPr="005475D2" w:rsidRDefault="00FE7BA4" w:rsidP="00662BDD">
            <w:pPr>
              <w:jc w:val="center"/>
              <w:rPr>
                <w:rFonts w:cstheme="minorHAnsi"/>
                <w:b/>
                <w:bCs/>
                <w:color w:val="000000"/>
                <w:sz w:val="16"/>
                <w:szCs w:val="16"/>
              </w:rPr>
            </w:pPr>
            <w:r w:rsidRPr="005475D2">
              <w:rPr>
                <w:rFonts w:cstheme="minorHAnsi"/>
                <w:b/>
                <w:bCs/>
                <w:color w:val="000000"/>
                <w:sz w:val="16"/>
                <w:szCs w:val="16"/>
              </w:rPr>
              <w:t>Odbiorcy usługi</w:t>
            </w:r>
          </w:p>
        </w:tc>
        <w:tc>
          <w:tcPr>
            <w:tcW w:w="1134" w:type="dxa"/>
            <w:shd w:val="clear" w:color="auto" w:fill="FFFFCC"/>
            <w:vAlign w:val="center"/>
          </w:tcPr>
          <w:p w14:paraId="5679092A" w14:textId="77777777" w:rsidR="00FE7BA4" w:rsidRPr="005475D2" w:rsidRDefault="00FE7BA4" w:rsidP="00662BDD">
            <w:pPr>
              <w:jc w:val="center"/>
              <w:rPr>
                <w:rFonts w:cstheme="minorHAnsi"/>
                <w:b/>
                <w:bCs/>
                <w:color w:val="000000"/>
                <w:sz w:val="16"/>
                <w:szCs w:val="16"/>
              </w:rPr>
            </w:pPr>
            <w:r>
              <w:rPr>
                <w:rFonts w:cstheme="minorHAnsi"/>
                <w:b/>
                <w:bCs/>
                <w:color w:val="000000"/>
                <w:sz w:val="16"/>
                <w:szCs w:val="16"/>
              </w:rPr>
              <w:t xml:space="preserve">Usługa: </w:t>
            </w:r>
            <w:r w:rsidRPr="00B839A6">
              <w:rPr>
                <w:rFonts w:cstheme="minorHAnsi"/>
                <w:b/>
                <w:bCs/>
                <w:color w:val="000000"/>
                <w:sz w:val="14"/>
                <w:szCs w:val="14"/>
              </w:rPr>
              <w:t>Profilaktyczna Aktywizująca Interwencyjna</w:t>
            </w:r>
          </w:p>
        </w:tc>
        <w:tc>
          <w:tcPr>
            <w:tcW w:w="851" w:type="dxa"/>
            <w:shd w:val="clear" w:color="auto" w:fill="FFFFCC"/>
            <w:vAlign w:val="center"/>
          </w:tcPr>
          <w:p w14:paraId="7C616872" w14:textId="77777777" w:rsidR="00FE7BA4" w:rsidRPr="005475D2" w:rsidRDefault="00FE7BA4" w:rsidP="00662BDD">
            <w:pPr>
              <w:jc w:val="center"/>
              <w:rPr>
                <w:rFonts w:cstheme="minorHAnsi"/>
                <w:b/>
                <w:bCs/>
                <w:color w:val="000000"/>
                <w:sz w:val="16"/>
                <w:szCs w:val="16"/>
              </w:rPr>
            </w:pPr>
            <w:r w:rsidRPr="005475D2">
              <w:rPr>
                <w:rFonts w:cstheme="minorHAnsi"/>
                <w:b/>
                <w:bCs/>
                <w:color w:val="000000"/>
                <w:sz w:val="16"/>
                <w:szCs w:val="16"/>
              </w:rPr>
              <w:t>Obszar realizacji usługi</w:t>
            </w:r>
          </w:p>
        </w:tc>
        <w:tc>
          <w:tcPr>
            <w:tcW w:w="1276" w:type="dxa"/>
            <w:shd w:val="clear" w:color="auto" w:fill="FFFFCC"/>
            <w:vAlign w:val="center"/>
          </w:tcPr>
          <w:p w14:paraId="3FF0D599" w14:textId="77777777" w:rsidR="00FE7BA4" w:rsidRPr="005475D2" w:rsidRDefault="00FE7BA4" w:rsidP="00662BDD">
            <w:pPr>
              <w:jc w:val="center"/>
              <w:rPr>
                <w:rFonts w:cstheme="minorHAnsi"/>
                <w:b/>
                <w:bCs/>
                <w:color w:val="000000"/>
                <w:sz w:val="16"/>
                <w:szCs w:val="16"/>
              </w:rPr>
            </w:pPr>
            <w:r w:rsidRPr="005475D2">
              <w:rPr>
                <w:rFonts w:cstheme="minorHAnsi"/>
                <w:b/>
                <w:bCs/>
                <w:color w:val="000000"/>
                <w:sz w:val="16"/>
                <w:szCs w:val="16"/>
              </w:rPr>
              <w:t>Opis usługi</w:t>
            </w:r>
          </w:p>
        </w:tc>
        <w:tc>
          <w:tcPr>
            <w:tcW w:w="1134" w:type="dxa"/>
            <w:shd w:val="clear" w:color="auto" w:fill="FFFFCC"/>
            <w:vAlign w:val="center"/>
          </w:tcPr>
          <w:p w14:paraId="153F35E9" w14:textId="77777777" w:rsidR="00FE7BA4" w:rsidRPr="005475D2" w:rsidRDefault="00FE7BA4" w:rsidP="00662BDD">
            <w:pPr>
              <w:jc w:val="center"/>
              <w:rPr>
                <w:rFonts w:cstheme="minorHAnsi"/>
                <w:b/>
                <w:bCs/>
                <w:color w:val="000000"/>
                <w:sz w:val="16"/>
                <w:szCs w:val="16"/>
              </w:rPr>
            </w:pPr>
            <w:r w:rsidRPr="005475D2">
              <w:rPr>
                <w:rFonts w:cstheme="minorHAnsi"/>
                <w:b/>
                <w:bCs/>
                <w:color w:val="000000"/>
                <w:sz w:val="16"/>
                <w:szCs w:val="16"/>
              </w:rPr>
              <w:t>Wsparcie towarzyszące</w:t>
            </w:r>
          </w:p>
        </w:tc>
        <w:tc>
          <w:tcPr>
            <w:tcW w:w="992" w:type="dxa"/>
            <w:shd w:val="clear" w:color="auto" w:fill="FFFFCC"/>
            <w:vAlign w:val="center"/>
          </w:tcPr>
          <w:p w14:paraId="3503F1A1" w14:textId="77777777" w:rsidR="00FE7BA4" w:rsidRPr="00B839A6" w:rsidRDefault="00FE7BA4" w:rsidP="00662BDD">
            <w:pPr>
              <w:jc w:val="center"/>
              <w:rPr>
                <w:rFonts w:cstheme="minorHAnsi"/>
                <w:b/>
                <w:bCs/>
                <w:color w:val="000000"/>
                <w:sz w:val="14"/>
                <w:szCs w:val="14"/>
              </w:rPr>
            </w:pPr>
            <w:r w:rsidRPr="00B839A6">
              <w:rPr>
                <w:rFonts w:cstheme="minorHAnsi"/>
                <w:b/>
                <w:bCs/>
                <w:color w:val="000000"/>
                <w:sz w:val="14"/>
                <w:szCs w:val="14"/>
              </w:rPr>
              <w:t>Organizator Usługi</w:t>
            </w:r>
          </w:p>
        </w:tc>
        <w:tc>
          <w:tcPr>
            <w:tcW w:w="709" w:type="dxa"/>
            <w:shd w:val="clear" w:color="auto" w:fill="FFFFCC"/>
            <w:vAlign w:val="center"/>
          </w:tcPr>
          <w:p w14:paraId="735979FD" w14:textId="77777777" w:rsidR="00FE7BA4" w:rsidRPr="005475D2" w:rsidRDefault="00FE7BA4" w:rsidP="00662BDD">
            <w:pPr>
              <w:jc w:val="center"/>
              <w:rPr>
                <w:rFonts w:cstheme="minorHAnsi"/>
                <w:b/>
                <w:bCs/>
                <w:color w:val="000000"/>
                <w:sz w:val="16"/>
                <w:szCs w:val="16"/>
              </w:rPr>
            </w:pPr>
            <w:r w:rsidRPr="005475D2">
              <w:rPr>
                <w:rFonts w:cstheme="minorHAnsi"/>
                <w:b/>
                <w:bCs/>
                <w:color w:val="000000"/>
                <w:sz w:val="16"/>
                <w:szCs w:val="16"/>
              </w:rPr>
              <w:t>Koszt usługi</w:t>
            </w:r>
          </w:p>
        </w:tc>
        <w:tc>
          <w:tcPr>
            <w:tcW w:w="992" w:type="dxa"/>
            <w:shd w:val="clear" w:color="auto" w:fill="FFFFCC"/>
            <w:vAlign w:val="center"/>
          </w:tcPr>
          <w:p w14:paraId="4AA9CA35" w14:textId="77777777" w:rsidR="00FE7BA4" w:rsidRPr="005475D2" w:rsidRDefault="00FE7BA4" w:rsidP="00662BDD">
            <w:pPr>
              <w:jc w:val="center"/>
              <w:rPr>
                <w:rFonts w:cstheme="minorHAnsi"/>
                <w:b/>
                <w:bCs/>
                <w:color w:val="000000"/>
                <w:sz w:val="16"/>
                <w:szCs w:val="16"/>
              </w:rPr>
            </w:pPr>
            <w:r w:rsidRPr="005475D2">
              <w:rPr>
                <w:rFonts w:cstheme="minorHAnsi"/>
                <w:b/>
                <w:bCs/>
                <w:color w:val="000000"/>
                <w:sz w:val="16"/>
                <w:szCs w:val="16"/>
              </w:rPr>
              <w:t>Dostępność</w:t>
            </w:r>
          </w:p>
        </w:tc>
        <w:tc>
          <w:tcPr>
            <w:tcW w:w="709" w:type="dxa"/>
            <w:shd w:val="clear" w:color="auto" w:fill="FFFFCC"/>
            <w:vAlign w:val="center"/>
          </w:tcPr>
          <w:p w14:paraId="6EBF3149" w14:textId="77777777" w:rsidR="00FE7BA4" w:rsidRPr="00B839A6" w:rsidRDefault="00FE7BA4" w:rsidP="00662BDD">
            <w:pPr>
              <w:jc w:val="center"/>
              <w:rPr>
                <w:rFonts w:cstheme="minorHAnsi"/>
                <w:b/>
                <w:bCs/>
                <w:color w:val="000000"/>
                <w:sz w:val="12"/>
                <w:szCs w:val="12"/>
              </w:rPr>
            </w:pPr>
            <w:r w:rsidRPr="00B839A6">
              <w:rPr>
                <w:rFonts w:cstheme="minorHAnsi"/>
                <w:b/>
                <w:bCs/>
                <w:color w:val="000000"/>
                <w:sz w:val="12"/>
                <w:szCs w:val="12"/>
              </w:rPr>
              <w:t>UWAGI</w:t>
            </w:r>
          </w:p>
        </w:tc>
      </w:tr>
      <w:tr w:rsidR="00FE7BA4" w14:paraId="1425DD23" w14:textId="77777777" w:rsidTr="00662BDD">
        <w:tc>
          <w:tcPr>
            <w:tcW w:w="425" w:type="dxa"/>
            <w:vAlign w:val="center"/>
          </w:tcPr>
          <w:p w14:paraId="2A88D6BF" w14:textId="77777777" w:rsidR="00FE7BA4" w:rsidRPr="005475D2" w:rsidRDefault="00FE7BA4" w:rsidP="00662BDD">
            <w:pPr>
              <w:jc w:val="center"/>
              <w:rPr>
                <w:rFonts w:cstheme="minorHAnsi"/>
                <w:color w:val="000000"/>
                <w:sz w:val="12"/>
                <w:szCs w:val="12"/>
              </w:rPr>
            </w:pPr>
            <w:r w:rsidRPr="005475D2">
              <w:rPr>
                <w:rFonts w:cstheme="minorHAnsi"/>
                <w:color w:val="000000"/>
                <w:sz w:val="12"/>
                <w:szCs w:val="12"/>
              </w:rPr>
              <w:t>1</w:t>
            </w:r>
          </w:p>
        </w:tc>
        <w:tc>
          <w:tcPr>
            <w:tcW w:w="993" w:type="dxa"/>
            <w:vAlign w:val="center"/>
          </w:tcPr>
          <w:p w14:paraId="5EA3282A" w14:textId="77777777" w:rsidR="00FE7BA4" w:rsidRPr="005475D2" w:rsidRDefault="00FE7BA4" w:rsidP="00662BDD">
            <w:pPr>
              <w:jc w:val="center"/>
              <w:rPr>
                <w:rFonts w:cstheme="minorHAnsi"/>
                <w:color w:val="000000"/>
                <w:sz w:val="12"/>
                <w:szCs w:val="12"/>
              </w:rPr>
            </w:pPr>
            <w:r w:rsidRPr="005475D2">
              <w:rPr>
                <w:rFonts w:cstheme="minorHAnsi"/>
                <w:color w:val="000000"/>
                <w:sz w:val="12"/>
                <w:szCs w:val="12"/>
              </w:rPr>
              <w:t>Warsztaty umiejętności rodzicielskich „Szkoła dla rodziców”</w:t>
            </w:r>
          </w:p>
        </w:tc>
        <w:tc>
          <w:tcPr>
            <w:tcW w:w="992" w:type="dxa"/>
            <w:vAlign w:val="center"/>
          </w:tcPr>
          <w:p w14:paraId="3448B7BD" w14:textId="77777777" w:rsidR="00FE7BA4" w:rsidRPr="005475D2" w:rsidRDefault="00FE7BA4" w:rsidP="00662BDD">
            <w:pPr>
              <w:jc w:val="center"/>
              <w:rPr>
                <w:rFonts w:cstheme="minorHAnsi"/>
                <w:color w:val="000000"/>
                <w:sz w:val="12"/>
                <w:szCs w:val="12"/>
              </w:rPr>
            </w:pPr>
            <w:r w:rsidRPr="005475D2">
              <w:rPr>
                <w:rFonts w:cstheme="minorHAnsi"/>
                <w:color w:val="000000"/>
                <w:sz w:val="12"/>
                <w:szCs w:val="12"/>
              </w:rPr>
              <w:t>Osoby w wieku aktywności zawodowej</w:t>
            </w:r>
          </w:p>
        </w:tc>
        <w:tc>
          <w:tcPr>
            <w:tcW w:w="1134" w:type="dxa"/>
            <w:vAlign w:val="center"/>
          </w:tcPr>
          <w:p w14:paraId="64BD9763" w14:textId="77777777" w:rsidR="00FE7BA4" w:rsidRPr="005475D2" w:rsidRDefault="00FE7BA4" w:rsidP="00662BDD">
            <w:pPr>
              <w:jc w:val="center"/>
              <w:rPr>
                <w:rFonts w:cstheme="minorHAnsi"/>
                <w:color w:val="000000"/>
                <w:sz w:val="12"/>
                <w:szCs w:val="12"/>
              </w:rPr>
            </w:pPr>
            <w:r w:rsidRPr="005475D2">
              <w:rPr>
                <w:rFonts w:cstheme="minorHAnsi"/>
                <w:color w:val="000000"/>
                <w:sz w:val="12"/>
                <w:szCs w:val="12"/>
              </w:rPr>
              <w:t>P/A</w:t>
            </w:r>
          </w:p>
        </w:tc>
        <w:tc>
          <w:tcPr>
            <w:tcW w:w="851" w:type="dxa"/>
            <w:vAlign w:val="center"/>
          </w:tcPr>
          <w:p w14:paraId="5865A6FA" w14:textId="77777777" w:rsidR="00FE7BA4" w:rsidRPr="005475D2" w:rsidRDefault="00FE7BA4" w:rsidP="00662BDD">
            <w:pPr>
              <w:jc w:val="center"/>
              <w:rPr>
                <w:rFonts w:cstheme="minorHAnsi"/>
                <w:color w:val="000000"/>
                <w:sz w:val="12"/>
                <w:szCs w:val="12"/>
              </w:rPr>
            </w:pPr>
            <w:r w:rsidRPr="005475D2">
              <w:rPr>
                <w:rFonts w:cstheme="minorHAnsi"/>
                <w:color w:val="000000"/>
                <w:sz w:val="12"/>
                <w:szCs w:val="12"/>
              </w:rPr>
              <w:t>Rozwój kompetencji społecznych</w:t>
            </w:r>
          </w:p>
        </w:tc>
        <w:tc>
          <w:tcPr>
            <w:tcW w:w="1276" w:type="dxa"/>
            <w:vAlign w:val="center"/>
          </w:tcPr>
          <w:p w14:paraId="4EC3A1E1" w14:textId="77777777" w:rsidR="00FE7BA4" w:rsidRPr="005475D2" w:rsidRDefault="00FE7BA4" w:rsidP="00662BDD">
            <w:pPr>
              <w:rPr>
                <w:rFonts w:cstheme="minorHAnsi"/>
                <w:color w:val="000000"/>
                <w:sz w:val="12"/>
                <w:szCs w:val="12"/>
              </w:rPr>
            </w:pPr>
            <w:r w:rsidRPr="005475D2">
              <w:rPr>
                <w:rFonts w:cstheme="minorHAnsi"/>
                <w:color w:val="000000"/>
                <w:sz w:val="12"/>
                <w:szCs w:val="12"/>
              </w:rPr>
              <w:t>Cykl 15 spotkań, po 2,5 godziny każde,</w:t>
            </w:r>
            <w:r>
              <w:rPr>
                <w:rFonts w:cstheme="minorHAnsi"/>
                <w:color w:val="000000"/>
                <w:sz w:val="12"/>
                <w:szCs w:val="12"/>
              </w:rPr>
              <w:t xml:space="preserve"> poświęcone </w:t>
            </w:r>
            <w:r w:rsidRPr="005475D2">
              <w:rPr>
                <w:rFonts w:cstheme="minorHAnsi"/>
                <w:color w:val="000000"/>
                <w:sz w:val="12"/>
                <w:szCs w:val="12"/>
              </w:rPr>
              <w:t>edukacji w zakresie wypełniania ról rodzicielskich.</w:t>
            </w:r>
          </w:p>
        </w:tc>
        <w:tc>
          <w:tcPr>
            <w:tcW w:w="1134" w:type="dxa"/>
            <w:vAlign w:val="center"/>
          </w:tcPr>
          <w:p w14:paraId="42262581" w14:textId="77777777" w:rsidR="00FE7BA4" w:rsidRPr="005475D2" w:rsidRDefault="00FE7BA4" w:rsidP="00662BDD">
            <w:pPr>
              <w:jc w:val="center"/>
              <w:rPr>
                <w:rFonts w:cstheme="minorHAnsi"/>
                <w:color w:val="000000"/>
                <w:sz w:val="12"/>
                <w:szCs w:val="12"/>
              </w:rPr>
            </w:pPr>
            <w:r w:rsidRPr="005475D2">
              <w:rPr>
                <w:rFonts w:cstheme="minorHAnsi"/>
                <w:color w:val="000000"/>
                <w:sz w:val="12"/>
                <w:szCs w:val="12"/>
              </w:rPr>
              <w:t>Zapewniona opieka dla dzieci</w:t>
            </w:r>
          </w:p>
        </w:tc>
        <w:tc>
          <w:tcPr>
            <w:tcW w:w="992" w:type="dxa"/>
            <w:vAlign w:val="center"/>
          </w:tcPr>
          <w:p w14:paraId="4C79ADDD" w14:textId="77777777" w:rsidR="00FE7BA4" w:rsidRPr="005475D2" w:rsidRDefault="00FE7BA4" w:rsidP="00662BDD">
            <w:pPr>
              <w:jc w:val="center"/>
              <w:rPr>
                <w:rFonts w:cstheme="minorHAnsi"/>
                <w:color w:val="000000"/>
                <w:sz w:val="12"/>
                <w:szCs w:val="12"/>
              </w:rPr>
            </w:pPr>
            <w:r w:rsidRPr="005475D2">
              <w:rPr>
                <w:rFonts w:cstheme="minorHAnsi"/>
                <w:color w:val="000000"/>
                <w:sz w:val="12"/>
                <w:szCs w:val="12"/>
              </w:rPr>
              <w:t>WPWD Dziupla</w:t>
            </w:r>
          </w:p>
        </w:tc>
        <w:tc>
          <w:tcPr>
            <w:tcW w:w="709" w:type="dxa"/>
            <w:vAlign w:val="center"/>
          </w:tcPr>
          <w:p w14:paraId="730FD59E" w14:textId="77777777" w:rsidR="00FE7BA4" w:rsidRPr="005475D2" w:rsidRDefault="00FE7BA4" w:rsidP="00662BDD">
            <w:pPr>
              <w:jc w:val="center"/>
              <w:rPr>
                <w:rFonts w:cstheme="minorHAnsi"/>
                <w:color w:val="000000"/>
                <w:sz w:val="12"/>
                <w:szCs w:val="12"/>
              </w:rPr>
            </w:pPr>
            <w:r w:rsidRPr="005475D2">
              <w:rPr>
                <w:rFonts w:cstheme="minorHAnsi"/>
                <w:color w:val="000000"/>
                <w:sz w:val="12"/>
                <w:szCs w:val="12"/>
              </w:rPr>
              <w:t>Nieodpłatnie</w:t>
            </w:r>
          </w:p>
        </w:tc>
        <w:tc>
          <w:tcPr>
            <w:tcW w:w="992" w:type="dxa"/>
            <w:vAlign w:val="center"/>
          </w:tcPr>
          <w:p w14:paraId="4183028A" w14:textId="77777777" w:rsidR="00FE7BA4" w:rsidRPr="005475D2" w:rsidRDefault="00FE7BA4" w:rsidP="00662BDD">
            <w:pPr>
              <w:jc w:val="center"/>
              <w:rPr>
                <w:rFonts w:cstheme="minorHAnsi"/>
                <w:color w:val="000000"/>
                <w:sz w:val="12"/>
                <w:szCs w:val="12"/>
              </w:rPr>
            </w:pPr>
            <w:r w:rsidRPr="005475D2">
              <w:rPr>
                <w:rFonts w:cstheme="minorHAnsi"/>
                <w:color w:val="000000"/>
                <w:sz w:val="12"/>
                <w:szCs w:val="12"/>
              </w:rPr>
              <w:t>Dostępna</w:t>
            </w:r>
          </w:p>
        </w:tc>
        <w:tc>
          <w:tcPr>
            <w:tcW w:w="709" w:type="dxa"/>
            <w:vAlign w:val="center"/>
          </w:tcPr>
          <w:p w14:paraId="5A053096" w14:textId="77777777" w:rsidR="00FE7BA4" w:rsidRPr="005475D2" w:rsidRDefault="00FE7BA4" w:rsidP="00662BDD">
            <w:pPr>
              <w:jc w:val="center"/>
              <w:rPr>
                <w:rFonts w:cstheme="minorHAnsi"/>
                <w:color w:val="4C4C4C"/>
                <w:sz w:val="12"/>
                <w:szCs w:val="12"/>
              </w:rPr>
            </w:pPr>
            <w:r w:rsidRPr="005475D2">
              <w:rPr>
                <w:rFonts w:cstheme="minorHAnsi"/>
                <w:color w:val="4C4C4C"/>
                <w:sz w:val="12"/>
                <w:szCs w:val="12"/>
              </w:rPr>
              <w:t>Edycje uruchamiane w III i X</w:t>
            </w:r>
          </w:p>
        </w:tc>
      </w:tr>
      <w:tr w:rsidR="00FE7BA4" w14:paraId="16547852" w14:textId="77777777" w:rsidTr="00662BDD">
        <w:tc>
          <w:tcPr>
            <w:tcW w:w="425" w:type="dxa"/>
            <w:vAlign w:val="center"/>
          </w:tcPr>
          <w:p w14:paraId="0BA137BF" w14:textId="77777777" w:rsidR="00FE7BA4" w:rsidRPr="00B839A6" w:rsidRDefault="00FE7BA4" w:rsidP="00662BDD">
            <w:pPr>
              <w:jc w:val="center"/>
              <w:rPr>
                <w:rFonts w:ascii="Arial" w:hAnsi="Arial" w:cs="Arial"/>
                <w:color w:val="000000"/>
                <w:sz w:val="12"/>
                <w:szCs w:val="12"/>
              </w:rPr>
            </w:pPr>
            <w:r>
              <w:rPr>
                <w:rFonts w:ascii="Arial" w:hAnsi="Arial" w:cs="Arial"/>
                <w:color w:val="000000"/>
                <w:sz w:val="12"/>
                <w:szCs w:val="12"/>
              </w:rPr>
              <w:t>2</w:t>
            </w:r>
          </w:p>
        </w:tc>
        <w:tc>
          <w:tcPr>
            <w:tcW w:w="993" w:type="dxa"/>
            <w:vAlign w:val="center"/>
          </w:tcPr>
          <w:p w14:paraId="42E45E6C"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Poradnictwo zawodowe</w:t>
            </w:r>
          </w:p>
        </w:tc>
        <w:tc>
          <w:tcPr>
            <w:tcW w:w="992" w:type="dxa"/>
            <w:vAlign w:val="center"/>
          </w:tcPr>
          <w:p w14:paraId="4E072C60"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Osoby w wieku aktywności zawodowej</w:t>
            </w:r>
          </w:p>
        </w:tc>
        <w:tc>
          <w:tcPr>
            <w:tcW w:w="1134" w:type="dxa"/>
            <w:vAlign w:val="center"/>
          </w:tcPr>
          <w:p w14:paraId="043E423C"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P/A/I</w:t>
            </w:r>
          </w:p>
        </w:tc>
        <w:tc>
          <w:tcPr>
            <w:tcW w:w="851" w:type="dxa"/>
            <w:vAlign w:val="center"/>
          </w:tcPr>
          <w:p w14:paraId="637FA5BA"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Poradnictwo specjalistyczne</w:t>
            </w:r>
          </w:p>
        </w:tc>
        <w:tc>
          <w:tcPr>
            <w:tcW w:w="1276" w:type="dxa"/>
            <w:vAlign w:val="center"/>
          </w:tcPr>
          <w:p w14:paraId="3305B7AC" w14:textId="77777777" w:rsidR="00FE7BA4" w:rsidRPr="00B839A6" w:rsidRDefault="00FE7BA4" w:rsidP="00662BDD">
            <w:pPr>
              <w:rPr>
                <w:rFonts w:cstheme="minorHAnsi"/>
                <w:color w:val="000000"/>
                <w:sz w:val="12"/>
                <w:szCs w:val="12"/>
              </w:rPr>
            </w:pPr>
            <w:r w:rsidRPr="00B839A6">
              <w:rPr>
                <w:rFonts w:cstheme="minorHAnsi"/>
                <w:color w:val="000000"/>
                <w:sz w:val="12"/>
                <w:szCs w:val="12"/>
              </w:rPr>
              <w:t>Doradztwo w zakresie doboru właściwej ścieżki rozwoju oraz w rozwiązywaniu problemów zawodowych</w:t>
            </w:r>
            <w:r>
              <w:rPr>
                <w:rFonts w:cstheme="minorHAnsi"/>
                <w:color w:val="000000"/>
                <w:sz w:val="12"/>
                <w:szCs w:val="12"/>
              </w:rPr>
              <w:t>.</w:t>
            </w:r>
          </w:p>
        </w:tc>
        <w:tc>
          <w:tcPr>
            <w:tcW w:w="1134" w:type="dxa"/>
            <w:vAlign w:val="center"/>
          </w:tcPr>
          <w:p w14:paraId="7D6418EC" w14:textId="77777777" w:rsidR="00FE7BA4" w:rsidRPr="00B839A6" w:rsidRDefault="00FE7BA4" w:rsidP="00662BDD">
            <w:pPr>
              <w:jc w:val="center"/>
              <w:rPr>
                <w:rFonts w:cstheme="minorHAnsi"/>
                <w:color w:val="000000"/>
                <w:sz w:val="12"/>
                <w:szCs w:val="12"/>
              </w:rPr>
            </w:pPr>
            <w:r>
              <w:rPr>
                <w:rFonts w:cstheme="minorHAnsi"/>
                <w:color w:val="000000"/>
                <w:sz w:val="12"/>
                <w:szCs w:val="12"/>
              </w:rPr>
              <w:t>Nie dotyczy</w:t>
            </w:r>
            <w:r w:rsidRPr="00B839A6">
              <w:rPr>
                <w:rFonts w:cstheme="minorHAnsi"/>
                <w:color w:val="000000"/>
                <w:sz w:val="12"/>
                <w:szCs w:val="12"/>
              </w:rPr>
              <w:t> </w:t>
            </w:r>
          </w:p>
        </w:tc>
        <w:tc>
          <w:tcPr>
            <w:tcW w:w="992" w:type="dxa"/>
            <w:vAlign w:val="center"/>
          </w:tcPr>
          <w:p w14:paraId="041D14F7"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PUP</w:t>
            </w:r>
          </w:p>
        </w:tc>
        <w:tc>
          <w:tcPr>
            <w:tcW w:w="709" w:type="dxa"/>
            <w:vAlign w:val="center"/>
          </w:tcPr>
          <w:p w14:paraId="6ABA0BB0"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Nieodpłatnie</w:t>
            </w:r>
          </w:p>
        </w:tc>
        <w:tc>
          <w:tcPr>
            <w:tcW w:w="992" w:type="dxa"/>
            <w:vAlign w:val="center"/>
          </w:tcPr>
          <w:p w14:paraId="7E5F5578"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Dostępna</w:t>
            </w:r>
          </w:p>
        </w:tc>
        <w:tc>
          <w:tcPr>
            <w:tcW w:w="709" w:type="dxa"/>
            <w:vAlign w:val="center"/>
          </w:tcPr>
          <w:p w14:paraId="2A5EEA6F" w14:textId="77777777" w:rsidR="00FE7BA4" w:rsidRPr="00B839A6" w:rsidRDefault="00FE7BA4" w:rsidP="00662BDD">
            <w:pPr>
              <w:jc w:val="center"/>
              <w:rPr>
                <w:rFonts w:cstheme="minorHAnsi"/>
                <w:color w:val="000000"/>
                <w:sz w:val="12"/>
                <w:szCs w:val="12"/>
              </w:rPr>
            </w:pPr>
            <w:proofErr w:type="spellStart"/>
            <w:r w:rsidRPr="00B839A6">
              <w:rPr>
                <w:rFonts w:cstheme="minorHAnsi"/>
                <w:color w:val="000000"/>
                <w:sz w:val="12"/>
                <w:szCs w:val="12"/>
              </w:rPr>
              <w:t>Indywidu</w:t>
            </w:r>
            <w:r>
              <w:rPr>
                <w:rFonts w:cstheme="minorHAnsi"/>
                <w:color w:val="000000"/>
                <w:sz w:val="12"/>
                <w:szCs w:val="12"/>
              </w:rPr>
              <w:t>-</w:t>
            </w:r>
            <w:r w:rsidRPr="00B839A6">
              <w:rPr>
                <w:rFonts w:cstheme="minorHAnsi"/>
                <w:color w:val="000000"/>
                <w:sz w:val="12"/>
                <w:szCs w:val="12"/>
              </w:rPr>
              <w:t>alne</w:t>
            </w:r>
            <w:proofErr w:type="spellEnd"/>
            <w:r w:rsidRPr="00B839A6">
              <w:rPr>
                <w:rFonts w:cstheme="minorHAnsi"/>
                <w:color w:val="000000"/>
                <w:sz w:val="12"/>
                <w:szCs w:val="12"/>
              </w:rPr>
              <w:t xml:space="preserve"> i grupowe</w:t>
            </w:r>
          </w:p>
        </w:tc>
      </w:tr>
      <w:tr w:rsidR="00FE7BA4" w14:paraId="6C5366A8" w14:textId="77777777" w:rsidTr="00662BDD">
        <w:tc>
          <w:tcPr>
            <w:tcW w:w="425" w:type="dxa"/>
            <w:vAlign w:val="center"/>
          </w:tcPr>
          <w:p w14:paraId="4198AD04" w14:textId="77777777" w:rsidR="00FE7BA4" w:rsidRPr="00B839A6" w:rsidRDefault="00FE7BA4" w:rsidP="00662BDD">
            <w:pPr>
              <w:jc w:val="center"/>
              <w:rPr>
                <w:rFonts w:cstheme="minorHAnsi"/>
                <w:color w:val="000000"/>
                <w:sz w:val="12"/>
                <w:szCs w:val="12"/>
              </w:rPr>
            </w:pPr>
            <w:r>
              <w:rPr>
                <w:rFonts w:cstheme="minorHAnsi"/>
                <w:color w:val="000000"/>
                <w:sz w:val="12"/>
                <w:szCs w:val="12"/>
              </w:rPr>
              <w:t>3</w:t>
            </w:r>
          </w:p>
        </w:tc>
        <w:tc>
          <w:tcPr>
            <w:tcW w:w="993" w:type="dxa"/>
            <w:vAlign w:val="center"/>
          </w:tcPr>
          <w:p w14:paraId="19325A62"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Poradnictwo specjalistyczne</w:t>
            </w:r>
          </w:p>
        </w:tc>
        <w:tc>
          <w:tcPr>
            <w:tcW w:w="992" w:type="dxa"/>
            <w:vAlign w:val="center"/>
          </w:tcPr>
          <w:p w14:paraId="3BC2129B"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Osoby dotknięte przemocą w rodzinie i rodziny z problemem alkoholowym.</w:t>
            </w:r>
          </w:p>
        </w:tc>
        <w:tc>
          <w:tcPr>
            <w:tcW w:w="1134" w:type="dxa"/>
            <w:vAlign w:val="center"/>
          </w:tcPr>
          <w:p w14:paraId="1F509635"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I</w:t>
            </w:r>
          </w:p>
        </w:tc>
        <w:tc>
          <w:tcPr>
            <w:tcW w:w="851" w:type="dxa"/>
            <w:vAlign w:val="center"/>
          </w:tcPr>
          <w:p w14:paraId="719F372F"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Poradnictwo specjalistyczne</w:t>
            </w:r>
          </w:p>
        </w:tc>
        <w:tc>
          <w:tcPr>
            <w:tcW w:w="1276" w:type="dxa"/>
            <w:vAlign w:val="center"/>
          </w:tcPr>
          <w:p w14:paraId="0414EE4E" w14:textId="77777777" w:rsidR="00FE7BA4" w:rsidRPr="00B839A6" w:rsidRDefault="00FE7BA4" w:rsidP="00662BDD">
            <w:pPr>
              <w:rPr>
                <w:rFonts w:cstheme="minorHAnsi"/>
                <w:color w:val="000000"/>
                <w:sz w:val="12"/>
                <w:szCs w:val="12"/>
              </w:rPr>
            </w:pPr>
            <w:r w:rsidRPr="00B839A6">
              <w:rPr>
                <w:rFonts w:cstheme="minorHAnsi"/>
                <w:color w:val="000000"/>
                <w:sz w:val="12"/>
                <w:szCs w:val="12"/>
              </w:rPr>
              <w:t>Punkt konsultacyjny prowadzi działalność dla osób dotkniętych przemocą w rodzinie i rodzin z problemem alkoholowym. Usługi Punktu przeznaczone są dla mieszkańców Gminy Wodzisław Śląski i świadczone są bezpłatnie</w:t>
            </w:r>
            <w:r>
              <w:rPr>
                <w:rFonts w:cstheme="minorHAnsi"/>
                <w:color w:val="000000"/>
                <w:sz w:val="12"/>
                <w:szCs w:val="12"/>
              </w:rPr>
              <w:t>.</w:t>
            </w:r>
          </w:p>
        </w:tc>
        <w:tc>
          <w:tcPr>
            <w:tcW w:w="1134" w:type="dxa"/>
            <w:vAlign w:val="center"/>
          </w:tcPr>
          <w:p w14:paraId="3206CCED"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 </w:t>
            </w:r>
            <w:r>
              <w:rPr>
                <w:rFonts w:cstheme="minorHAnsi"/>
                <w:color w:val="000000"/>
                <w:sz w:val="12"/>
                <w:szCs w:val="12"/>
              </w:rPr>
              <w:t>Nie dotyczy</w:t>
            </w:r>
            <w:r w:rsidRPr="00B839A6">
              <w:rPr>
                <w:rFonts w:cstheme="minorHAnsi"/>
                <w:color w:val="000000"/>
                <w:sz w:val="12"/>
                <w:szCs w:val="12"/>
              </w:rPr>
              <w:t> </w:t>
            </w:r>
          </w:p>
        </w:tc>
        <w:tc>
          <w:tcPr>
            <w:tcW w:w="992" w:type="dxa"/>
            <w:vAlign w:val="center"/>
          </w:tcPr>
          <w:p w14:paraId="49F0687A"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OPS</w:t>
            </w:r>
          </w:p>
        </w:tc>
        <w:tc>
          <w:tcPr>
            <w:tcW w:w="709" w:type="dxa"/>
            <w:vAlign w:val="center"/>
          </w:tcPr>
          <w:p w14:paraId="26E4FBFE"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Nieodpłatnie</w:t>
            </w:r>
          </w:p>
        </w:tc>
        <w:tc>
          <w:tcPr>
            <w:tcW w:w="992" w:type="dxa"/>
            <w:vAlign w:val="center"/>
          </w:tcPr>
          <w:p w14:paraId="39A419CA"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Dostępna</w:t>
            </w:r>
          </w:p>
        </w:tc>
        <w:tc>
          <w:tcPr>
            <w:tcW w:w="709" w:type="dxa"/>
            <w:vAlign w:val="center"/>
          </w:tcPr>
          <w:p w14:paraId="677E1E0A"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 </w:t>
            </w:r>
          </w:p>
        </w:tc>
      </w:tr>
    </w:tbl>
    <w:p w14:paraId="78340596" w14:textId="77777777" w:rsidR="00FE7BA4" w:rsidRDefault="00FE7BA4" w:rsidP="00FE7BA4">
      <w:pPr>
        <w:autoSpaceDE w:val="0"/>
        <w:autoSpaceDN w:val="0"/>
        <w:adjustRightInd w:val="0"/>
        <w:spacing w:line="360" w:lineRule="auto"/>
        <w:contextualSpacing/>
        <w:jc w:val="both"/>
        <w:rPr>
          <w:rFonts w:ascii="Tahoma" w:hAnsi="Tahoma" w:cs="Tahoma"/>
          <w:b/>
          <w:color w:val="C00000"/>
        </w:rPr>
      </w:pPr>
    </w:p>
    <w:p w14:paraId="462322FB" w14:textId="77777777" w:rsidR="0062677F" w:rsidRPr="0047610E" w:rsidRDefault="0062677F" w:rsidP="003D328C">
      <w:pPr>
        <w:pStyle w:val="Normalny2"/>
        <w:keepNext/>
        <w:widowControl w:val="0"/>
        <w:numPr>
          <w:ilvl w:val="0"/>
          <w:numId w:val="119"/>
        </w:numPr>
        <w:spacing w:after="120" w:line="360" w:lineRule="auto"/>
        <w:contextualSpacing/>
        <w:jc w:val="both"/>
        <w:rPr>
          <w:rFonts w:ascii="Tahoma" w:hAnsi="Tahoma" w:cs="Tahoma"/>
          <w:color w:val="auto"/>
          <w:sz w:val="22"/>
          <w:szCs w:val="22"/>
        </w:rPr>
      </w:pPr>
      <w:r w:rsidRPr="0047610E">
        <w:rPr>
          <w:rFonts w:ascii="Tahoma" w:hAnsi="Tahoma" w:cs="Tahoma"/>
          <w:color w:val="auto"/>
          <w:sz w:val="22"/>
          <w:szCs w:val="22"/>
        </w:rPr>
        <w:t>Pakiet usług uwzględniający specyfikę zdegradowanej dzielnicy poprzemysłowej / obszaru pogórniczego oraz sytuację rodziny objętej wsparciem</w:t>
      </w:r>
    </w:p>
    <w:p w14:paraId="4D01D2D2" w14:textId="77777777" w:rsidR="0062677F" w:rsidRPr="00237DD8" w:rsidRDefault="0062677F" w:rsidP="0047610E">
      <w:pPr>
        <w:pStyle w:val="Normalny2"/>
        <w:keepNext/>
        <w:widowControl w:val="0"/>
        <w:spacing w:after="120" w:line="360" w:lineRule="auto"/>
        <w:ind w:firstLine="360"/>
        <w:contextualSpacing/>
        <w:jc w:val="both"/>
        <w:rPr>
          <w:rFonts w:ascii="Tahoma" w:hAnsi="Tahoma" w:cs="Tahoma"/>
          <w:color w:val="auto"/>
          <w:sz w:val="22"/>
          <w:szCs w:val="22"/>
        </w:rPr>
      </w:pPr>
      <w:r w:rsidRPr="00237DD8">
        <w:rPr>
          <w:rFonts w:ascii="Tahoma" w:hAnsi="Tahoma" w:cs="Tahoma"/>
          <w:color w:val="auto"/>
          <w:sz w:val="22"/>
          <w:szCs w:val="22"/>
        </w:rPr>
        <w:t xml:space="preserve">Czynnikami, które brane są pod uwagę w tworzeniu pakietu wszystkich usług dostępnych na danym terytorium (w tym przypadku obszaru pogórniczego) są obszary problemowe określone na etapie diagnozy środowiskowej. Diagnoza środowiskowa obszaru pogórniczego ukazała następujące problemy: </w:t>
      </w:r>
    </w:p>
    <w:p w14:paraId="5A01A1BF" w14:textId="77777777" w:rsidR="00273E78" w:rsidRPr="00237DD8" w:rsidRDefault="0062677F" w:rsidP="003D328C">
      <w:pPr>
        <w:pStyle w:val="Normalny2"/>
        <w:keepNext/>
        <w:widowControl w:val="0"/>
        <w:numPr>
          <w:ilvl w:val="0"/>
          <w:numId w:val="96"/>
        </w:numPr>
        <w:spacing w:after="120" w:line="360" w:lineRule="auto"/>
        <w:contextualSpacing/>
        <w:jc w:val="both"/>
        <w:rPr>
          <w:rFonts w:ascii="Tahoma" w:hAnsi="Tahoma" w:cs="Tahoma"/>
          <w:color w:val="auto"/>
          <w:sz w:val="22"/>
          <w:szCs w:val="22"/>
        </w:rPr>
      </w:pPr>
      <w:r w:rsidRPr="00237DD8">
        <w:rPr>
          <w:rFonts w:ascii="Tahoma" w:hAnsi="Tahoma" w:cs="Tahoma"/>
          <w:color w:val="auto"/>
          <w:sz w:val="22"/>
          <w:szCs w:val="22"/>
        </w:rPr>
        <w:t>zamknięcie dużego pracodawcy w okolicy (kopalnia, huta, zakład produkcyjny), zatrudniającego wcześniej nawet do kilku tysięcy pracowników;</w:t>
      </w:r>
    </w:p>
    <w:p w14:paraId="0BA705F7" w14:textId="77777777" w:rsidR="00273E78" w:rsidRPr="00237DD8" w:rsidRDefault="0062677F" w:rsidP="003D328C">
      <w:pPr>
        <w:pStyle w:val="Normalny2"/>
        <w:keepNext/>
        <w:widowControl w:val="0"/>
        <w:numPr>
          <w:ilvl w:val="0"/>
          <w:numId w:val="96"/>
        </w:numPr>
        <w:spacing w:after="120" w:line="360" w:lineRule="auto"/>
        <w:contextualSpacing/>
        <w:jc w:val="both"/>
        <w:rPr>
          <w:rFonts w:ascii="Tahoma" w:hAnsi="Tahoma" w:cs="Tahoma"/>
          <w:color w:val="auto"/>
          <w:sz w:val="22"/>
          <w:szCs w:val="22"/>
        </w:rPr>
      </w:pPr>
      <w:r w:rsidRPr="00237DD8">
        <w:rPr>
          <w:rFonts w:ascii="Tahoma" w:hAnsi="Tahoma" w:cs="Tahoma"/>
          <w:color w:val="auto"/>
          <w:sz w:val="22"/>
          <w:szCs w:val="22"/>
        </w:rPr>
        <w:t>odejście z dzielnicy „innych przedsiębiorców” – skupionych wcześniej wokół dużego, zamkniętego już zakładu;</w:t>
      </w:r>
    </w:p>
    <w:p w14:paraId="219C8596" w14:textId="77777777" w:rsidR="00273E78" w:rsidRPr="00237DD8" w:rsidRDefault="0047610E" w:rsidP="003D328C">
      <w:pPr>
        <w:pStyle w:val="Normalny2"/>
        <w:keepNext/>
        <w:widowControl w:val="0"/>
        <w:numPr>
          <w:ilvl w:val="0"/>
          <w:numId w:val="96"/>
        </w:numPr>
        <w:spacing w:after="120" w:line="360" w:lineRule="auto"/>
        <w:contextualSpacing/>
        <w:jc w:val="both"/>
        <w:rPr>
          <w:rFonts w:ascii="Tahoma" w:hAnsi="Tahoma" w:cs="Tahoma"/>
          <w:color w:val="auto"/>
          <w:sz w:val="22"/>
          <w:szCs w:val="22"/>
        </w:rPr>
      </w:pPr>
      <w:r>
        <w:rPr>
          <w:rFonts w:ascii="Tahoma" w:hAnsi="Tahoma" w:cs="Tahoma"/>
          <w:color w:val="auto"/>
          <w:sz w:val="22"/>
          <w:szCs w:val="22"/>
        </w:rPr>
        <w:t>zanik</w:t>
      </w:r>
      <w:r w:rsidR="0062677F" w:rsidRPr="00237DD8">
        <w:rPr>
          <w:rFonts w:ascii="Tahoma" w:hAnsi="Tahoma" w:cs="Tahoma"/>
          <w:color w:val="auto"/>
          <w:sz w:val="22"/>
          <w:szCs w:val="22"/>
        </w:rPr>
        <w:t xml:space="preserve"> centrum aktywności społecznej finansowane</w:t>
      </w:r>
      <w:r w:rsidR="000A2887">
        <w:rPr>
          <w:rFonts w:ascii="Tahoma" w:hAnsi="Tahoma" w:cs="Tahoma"/>
          <w:color w:val="auto"/>
          <w:sz w:val="22"/>
          <w:szCs w:val="22"/>
        </w:rPr>
        <w:t>go</w:t>
      </w:r>
      <w:r w:rsidR="0062677F" w:rsidRPr="00237DD8">
        <w:rPr>
          <w:rFonts w:ascii="Tahoma" w:hAnsi="Tahoma" w:cs="Tahoma"/>
          <w:color w:val="auto"/>
          <w:sz w:val="22"/>
          <w:szCs w:val="22"/>
        </w:rPr>
        <w:t xml:space="preserve"> przez zakład, znikła infrastruktura kulturalna (kluby, świetlice itp.); </w:t>
      </w:r>
    </w:p>
    <w:p w14:paraId="0CBD8F75" w14:textId="77777777" w:rsidR="00273E78" w:rsidRPr="00237DD8" w:rsidRDefault="0062677F" w:rsidP="003D328C">
      <w:pPr>
        <w:pStyle w:val="Normalny2"/>
        <w:keepNext/>
        <w:widowControl w:val="0"/>
        <w:numPr>
          <w:ilvl w:val="0"/>
          <w:numId w:val="96"/>
        </w:numPr>
        <w:spacing w:after="120" w:line="360" w:lineRule="auto"/>
        <w:contextualSpacing/>
        <w:jc w:val="both"/>
        <w:rPr>
          <w:rFonts w:ascii="Tahoma" w:hAnsi="Tahoma" w:cs="Tahoma"/>
          <w:color w:val="auto"/>
          <w:sz w:val="22"/>
          <w:szCs w:val="22"/>
        </w:rPr>
      </w:pPr>
      <w:r w:rsidRPr="00237DD8">
        <w:rPr>
          <w:rFonts w:ascii="Tahoma" w:hAnsi="Tahoma" w:cs="Tahoma"/>
          <w:color w:val="auto"/>
          <w:sz w:val="22"/>
          <w:szCs w:val="22"/>
        </w:rPr>
        <w:t xml:space="preserve">występowanie w rodzinach byłych pracowników zakładu problemów społecznych (bezrobocie </w:t>
      </w:r>
      <w:r w:rsidR="0047610E">
        <w:rPr>
          <w:rFonts w:ascii="Tahoma" w:hAnsi="Tahoma" w:cs="Tahoma"/>
          <w:color w:val="auto"/>
          <w:sz w:val="22"/>
          <w:szCs w:val="22"/>
        </w:rPr>
        <w:t xml:space="preserve">wynoszące </w:t>
      </w:r>
      <w:r w:rsidRPr="00237DD8">
        <w:rPr>
          <w:rFonts w:ascii="Tahoma" w:hAnsi="Tahoma" w:cs="Tahoma"/>
          <w:color w:val="auto"/>
          <w:sz w:val="22"/>
          <w:szCs w:val="22"/>
        </w:rPr>
        <w:t>ponad 40% mieszkańców dzielnicy, rezygnacja z aktywnej postawy na rynku pracy, problem alkoholowy, ubóstwo, wykluczenie edukacyjne, przemoc domowa, przestępczość, wzrost postaw roszczeniowych, duży odsetek rodzin korzystających ze świadczeń pomocy społecznej, wzrost zależności finansowej mieszkańców od świadczeń pomocy społecznej, hermetyczność, niechęć do nawiązywania współpracy na rzecz poprawy swojej sytuacji, przerzucanie odpowiedzialności na instytucje, niskie kompetencje opiekuńczo</w:t>
      </w:r>
      <w:r w:rsidR="0047610E">
        <w:rPr>
          <w:rFonts w:ascii="Tahoma" w:hAnsi="Tahoma" w:cs="Tahoma"/>
          <w:color w:val="auto"/>
          <w:sz w:val="22"/>
          <w:szCs w:val="22"/>
        </w:rPr>
        <w:t>-</w:t>
      </w:r>
      <w:r w:rsidRPr="00237DD8">
        <w:rPr>
          <w:rFonts w:ascii="Tahoma" w:hAnsi="Tahoma" w:cs="Tahoma"/>
          <w:color w:val="auto"/>
          <w:sz w:val="22"/>
          <w:szCs w:val="22"/>
        </w:rPr>
        <w:t>wychowawcze rodziców);</w:t>
      </w:r>
    </w:p>
    <w:p w14:paraId="5F352550" w14:textId="77777777" w:rsidR="00273E78" w:rsidRPr="00237DD8" w:rsidRDefault="0062677F" w:rsidP="003D328C">
      <w:pPr>
        <w:pStyle w:val="Normalny2"/>
        <w:keepNext/>
        <w:widowControl w:val="0"/>
        <w:numPr>
          <w:ilvl w:val="0"/>
          <w:numId w:val="96"/>
        </w:numPr>
        <w:spacing w:after="120" w:line="360" w:lineRule="auto"/>
        <w:contextualSpacing/>
        <w:jc w:val="both"/>
        <w:rPr>
          <w:rFonts w:ascii="Tahoma" w:hAnsi="Tahoma" w:cs="Tahoma"/>
          <w:color w:val="auto"/>
          <w:sz w:val="22"/>
          <w:szCs w:val="22"/>
        </w:rPr>
      </w:pPr>
      <w:r w:rsidRPr="00237DD8">
        <w:rPr>
          <w:rFonts w:ascii="Tahoma" w:hAnsi="Tahoma" w:cs="Tahoma"/>
          <w:color w:val="auto"/>
          <w:sz w:val="22"/>
          <w:szCs w:val="22"/>
        </w:rPr>
        <w:t>występowanie wśród mieszkańców dzielnicy</w:t>
      </w:r>
      <w:r w:rsidR="0047610E">
        <w:rPr>
          <w:rFonts w:ascii="Tahoma" w:hAnsi="Tahoma" w:cs="Tahoma"/>
          <w:color w:val="auto"/>
          <w:sz w:val="22"/>
          <w:szCs w:val="22"/>
        </w:rPr>
        <w:t>,</w:t>
      </w:r>
      <w:r w:rsidRPr="00237DD8">
        <w:rPr>
          <w:rFonts w:ascii="Tahoma" w:hAnsi="Tahoma" w:cs="Tahoma"/>
          <w:color w:val="auto"/>
          <w:sz w:val="22"/>
          <w:szCs w:val="22"/>
        </w:rPr>
        <w:t xml:space="preserve"> będących w wieku aktywności zawodowej</w:t>
      </w:r>
      <w:r w:rsidR="0047610E">
        <w:rPr>
          <w:rFonts w:ascii="Tahoma" w:hAnsi="Tahoma" w:cs="Tahoma"/>
          <w:color w:val="auto"/>
          <w:sz w:val="22"/>
          <w:szCs w:val="22"/>
        </w:rPr>
        <w:t>,</w:t>
      </w:r>
      <w:r w:rsidRPr="00237DD8">
        <w:rPr>
          <w:rFonts w:ascii="Tahoma" w:hAnsi="Tahoma" w:cs="Tahoma"/>
          <w:color w:val="auto"/>
          <w:sz w:val="22"/>
          <w:szCs w:val="22"/>
        </w:rPr>
        <w:t xml:space="preserve"> problemów stanowiących barierę w aktywizacji (niskie wykształcenie, brak umiejętności zawodowych, brak umiejętności poruszania się po rynku pracy, niska samoocena, brak motywacji do podjęcia pracy, pogłębiająca się bezradność, trudności w pełnieniu ról, obciążenia związane z prowadzeniem gospodarstwa domowego, opieką i wychowaniem dzieci przez tylko jednego z rodziców);</w:t>
      </w:r>
    </w:p>
    <w:p w14:paraId="14E5558B" w14:textId="77777777" w:rsidR="00273E78" w:rsidRPr="00237DD8" w:rsidRDefault="0062677F" w:rsidP="003D328C">
      <w:pPr>
        <w:pStyle w:val="Normalny2"/>
        <w:keepNext/>
        <w:widowControl w:val="0"/>
        <w:numPr>
          <w:ilvl w:val="0"/>
          <w:numId w:val="96"/>
        </w:numPr>
        <w:spacing w:after="120" w:line="360" w:lineRule="auto"/>
        <w:contextualSpacing/>
        <w:jc w:val="both"/>
        <w:rPr>
          <w:rFonts w:ascii="Tahoma" w:hAnsi="Tahoma" w:cs="Tahoma"/>
          <w:color w:val="auto"/>
          <w:sz w:val="22"/>
          <w:szCs w:val="22"/>
        </w:rPr>
      </w:pPr>
      <w:r w:rsidRPr="00237DD8">
        <w:rPr>
          <w:rFonts w:ascii="Tahoma" w:hAnsi="Tahoma" w:cs="Tahoma"/>
          <w:color w:val="auto"/>
          <w:sz w:val="22"/>
          <w:szCs w:val="22"/>
        </w:rPr>
        <w:t>negatywna ocena dzielnicy przez jej mieszkańców</w:t>
      </w:r>
      <w:r w:rsidR="0047610E">
        <w:rPr>
          <w:rFonts w:ascii="Tahoma" w:hAnsi="Tahoma" w:cs="Tahoma"/>
          <w:color w:val="auto"/>
          <w:sz w:val="22"/>
          <w:szCs w:val="22"/>
        </w:rPr>
        <w:t>;</w:t>
      </w:r>
    </w:p>
    <w:p w14:paraId="3D0F630E" w14:textId="77777777" w:rsidR="00273E78" w:rsidRPr="00237DD8" w:rsidRDefault="0062677F" w:rsidP="003D328C">
      <w:pPr>
        <w:pStyle w:val="Normalny2"/>
        <w:keepNext/>
        <w:widowControl w:val="0"/>
        <w:numPr>
          <w:ilvl w:val="0"/>
          <w:numId w:val="96"/>
        </w:numPr>
        <w:spacing w:after="120" w:line="360" w:lineRule="auto"/>
        <w:contextualSpacing/>
        <w:jc w:val="both"/>
        <w:rPr>
          <w:rFonts w:ascii="Tahoma" w:hAnsi="Tahoma" w:cs="Tahoma"/>
          <w:color w:val="auto"/>
          <w:sz w:val="22"/>
          <w:szCs w:val="22"/>
        </w:rPr>
      </w:pPr>
      <w:r w:rsidRPr="00237DD8">
        <w:rPr>
          <w:rFonts w:ascii="Tahoma" w:hAnsi="Tahoma" w:cs="Tahoma"/>
          <w:color w:val="auto"/>
          <w:sz w:val="22"/>
          <w:szCs w:val="22"/>
        </w:rPr>
        <w:t>niechęć mieszkańców do angażowania się w sprawy dzielnicy;</w:t>
      </w:r>
    </w:p>
    <w:p w14:paraId="1257D459" w14:textId="77777777" w:rsidR="00273E78" w:rsidRPr="00237DD8" w:rsidRDefault="0062677F" w:rsidP="003D328C">
      <w:pPr>
        <w:pStyle w:val="Normalny2"/>
        <w:keepNext/>
        <w:widowControl w:val="0"/>
        <w:numPr>
          <w:ilvl w:val="0"/>
          <w:numId w:val="96"/>
        </w:numPr>
        <w:spacing w:after="120" w:line="360" w:lineRule="auto"/>
        <w:contextualSpacing/>
        <w:jc w:val="both"/>
        <w:rPr>
          <w:rFonts w:ascii="Tahoma" w:hAnsi="Tahoma" w:cs="Tahoma"/>
          <w:color w:val="auto"/>
          <w:sz w:val="22"/>
          <w:szCs w:val="22"/>
        </w:rPr>
      </w:pPr>
      <w:r w:rsidRPr="00237DD8">
        <w:rPr>
          <w:rFonts w:ascii="Tahoma" w:hAnsi="Tahoma" w:cs="Tahoma"/>
          <w:color w:val="auto"/>
          <w:sz w:val="22"/>
          <w:szCs w:val="22"/>
        </w:rPr>
        <w:t>degradacja infrastruktury poprzemysłowej i wyludnienie dzielnicy;</w:t>
      </w:r>
    </w:p>
    <w:p w14:paraId="4E7A2004" w14:textId="77777777" w:rsidR="00273E78" w:rsidRPr="00237DD8" w:rsidRDefault="0062677F" w:rsidP="003D328C">
      <w:pPr>
        <w:pStyle w:val="Normalny2"/>
        <w:keepNext/>
        <w:widowControl w:val="0"/>
        <w:numPr>
          <w:ilvl w:val="0"/>
          <w:numId w:val="96"/>
        </w:numPr>
        <w:spacing w:after="120" w:line="360" w:lineRule="auto"/>
        <w:contextualSpacing/>
        <w:jc w:val="both"/>
        <w:rPr>
          <w:rFonts w:ascii="Tahoma" w:hAnsi="Tahoma" w:cs="Tahoma"/>
          <w:color w:val="auto"/>
          <w:sz w:val="22"/>
          <w:szCs w:val="22"/>
        </w:rPr>
      </w:pPr>
      <w:r w:rsidRPr="00237DD8">
        <w:rPr>
          <w:rFonts w:ascii="Tahoma" w:hAnsi="Tahoma" w:cs="Tahoma"/>
          <w:color w:val="auto"/>
          <w:sz w:val="22"/>
          <w:szCs w:val="22"/>
        </w:rPr>
        <w:t>funkcjonujący model tradycyjnej rodziny robotniczej (pracujący zawodowo mężczyzna i zajmująca się domem żona);</w:t>
      </w:r>
    </w:p>
    <w:p w14:paraId="3E2B1072" w14:textId="77777777" w:rsidR="00273E78" w:rsidRPr="00237DD8" w:rsidRDefault="0062677F" w:rsidP="003D328C">
      <w:pPr>
        <w:pStyle w:val="Normalny2"/>
        <w:keepNext/>
        <w:widowControl w:val="0"/>
        <w:numPr>
          <w:ilvl w:val="0"/>
          <w:numId w:val="96"/>
        </w:numPr>
        <w:spacing w:after="120" w:line="360" w:lineRule="auto"/>
        <w:contextualSpacing/>
        <w:jc w:val="both"/>
        <w:rPr>
          <w:rFonts w:ascii="Tahoma" w:hAnsi="Tahoma" w:cs="Tahoma"/>
          <w:color w:val="auto"/>
          <w:sz w:val="22"/>
          <w:szCs w:val="22"/>
        </w:rPr>
      </w:pPr>
      <w:r w:rsidRPr="00237DD8">
        <w:rPr>
          <w:rFonts w:ascii="Tahoma" w:hAnsi="Tahoma" w:cs="Tahoma"/>
          <w:color w:val="auto"/>
          <w:sz w:val="22"/>
          <w:szCs w:val="22"/>
        </w:rPr>
        <w:t xml:space="preserve">wchodząca na rynek pracy młodzież, która nie ma określonego celu zawodowego i nie </w:t>
      </w:r>
      <w:r w:rsidRPr="00237DD8">
        <w:rPr>
          <w:rFonts w:ascii="Tahoma" w:hAnsi="Tahoma" w:cs="Tahoma"/>
          <w:color w:val="auto"/>
          <w:sz w:val="22"/>
          <w:szCs w:val="22"/>
        </w:rPr>
        <w:lastRenderedPageBreak/>
        <w:t>posiada wiedzy o skutecznym poszukiwaniu zatrudnienia;</w:t>
      </w:r>
    </w:p>
    <w:p w14:paraId="1522BAD6" w14:textId="77777777" w:rsidR="00273E78" w:rsidRPr="00237DD8" w:rsidRDefault="0062677F" w:rsidP="003D328C">
      <w:pPr>
        <w:pStyle w:val="Normalny2"/>
        <w:keepNext/>
        <w:widowControl w:val="0"/>
        <w:numPr>
          <w:ilvl w:val="0"/>
          <w:numId w:val="96"/>
        </w:numPr>
        <w:spacing w:after="120" w:line="360" w:lineRule="auto"/>
        <w:contextualSpacing/>
        <w:jc w:val="both"/>
        <w:rPr>
          <w:rFonts w:ascii="Tahoma" w:hAnsi="Tahoma" w:cs="Tahoma"/>
          <w:color w:val="auto"/>
          <w:sz w:val="22"/>
          <w:szCs w:val="22"/>
        </w:rPr>
      </w:pPr>
      <w:r w:rsidRPr="00237DD8">
        <w:rPr>
          <w:rFonts w:ascii="Tahoma" w:hAnsi="Tahoma" w:cs="Tahoma"/>
          <w:color w:val="auto"/>
          <w:sz w:val="22"/>
          <w:szCs w:val="22"/>
        </w:rPr>
        <w:t>słabo rozwinięty transport, komunikacja. Izolacja komunikacyjna dzielnicy.</w:t>
      </w:r>
    </w:p>
    <w:p w14:paraId="706659EA" w14:textId="77777777" w:rsidR="0047610E" w:rsidRDefault="0047610E" w:rsidP="0047610E">
      <w:pPr>
        <w:pStyle w:val="Normalny2"/>
        <w:keepNext/>
        <w:widowControl w:val="0"/>
        <w:spacing w:after="120" w:line="360" w:lineRule="auto"/>
        <w:ind w:firstLine="360"/>
        <w:contextualSpacing/>
        <w:jc w:val="both"/>
        <w:rPr>
          <w:rFonts w:ascii="Tahoma" w:hAnsi="Tahoma" w:cs="Tahoma"/>
          <w:color w:val="auto"/>
          <w:sz w:val="22"/>
          <w:szCs w:val="22"/>
        </w:rPr>
      </w:pPr>
    </w:p>
    <w:p w14:paraId="21944C5D" w14:textId="47D3124D" w:rsidR="0062677F" w:rsidRPr="00237DD8" w:rsidRDefault="0062677F" w:rsidP="0047610E">
      <w:pPr>
        <w:pStyle w:val="Normalny2"/>
        <w:keepNext/>
        <w:widowControl w:val="0"/>
        <w:spacing w:after="120" w:line="360" w:lineRule="auto"/>
        <w:ind w:firstLine="360"/>
        <w:contextualSpacing/>
        <w:jc w:val="both"/>
        <w:rPr>
          <w:rFonts w:ascii="Tahoma" w:hAnsi="Tahoma" w:cs="Tahoma"/>
          <w:color w:val="auto"/>
          <w:sz w:val="22"/>
          <w:szCs w:val="22"/>
        </w:rPr>
      </w:pPr>
      <w:r w:rsidRPr="00237DD8">
        <w:rPr>
          <w:rFonts w:ascii="Tahoma" w:hAnsi="Tahoma" w:cs="Tahoma"/>
          <w:color w:val="auto"/>
          <w:sz w:val="22"/>
          <w:szCs w:val="22"/>
        </w:rPr>
        <w:t>Pakiet</w:t>
      </w:r>
      <w:r w:rsidR="0047610E">
        <w:rPr>
          <w:rFonts w:ascii="Tahoma" w:hAnsi="Tahoma" w:cs="Tahoma"/>
          <w:color w:val="auto"/>
          <w:sz w:val="22"/>
          <w:szCs w:val="22"/>
        </w:rPr>
        <w:t>,</w:t>
      </w:r>
      <w:r w:rsidRPr="00237DD8">
        <w:rPr>
          <w:rFonts w:ascii="Tahoma" w:hAnsi="Tahoma" w:cs="Tahoma"/>
          <w:color w:val="auto"/>
          <w:sz w:val="22"/>
          <w:szCs w:val="22"/>
        </w:rPr>
        <w:t xml:space="preserve"> będący w dyspozycji specjalisty do spraw sieci wsparcia i pracownika socjalnego</w:t>
      </w:r>
      <w:r w:rsidR="0047610E">
        <w:rPr>
          <w:rFonts w:ascii="Tahoma" w:hAnsi="Tahoma" w:cs="Tahoma"/>
          <w:color w:val="auto"/>
          <w:sz w:val="22"/>
          <w:szCs w:val="22"/>
        </w:rPr>
        <w:t>,</w:t>
      </w:r>
      <w:r w:rsidRPr="00237DD8">
        <w:rPr>
          <w:rFonts w:ascii="Tahoma" w:hAnsi="Tahoma" w:cs="Tahoma"/>
          <w:color w:val="auto"/>
          <w:sz w:val="22"/>
          <w:szCs w:val="22"/>
        </w:rPr>
        <w:t xml:space="preserve">   powinien zatem zawierać usługi wynikające z diagnozy i odpowiadające na potrzeby mieszkańców danego obszaru. W tym przypadku będą to usługi aktywizujące dorosłych na rynku pracy, wpływające na integrację społeczną mieszkańców, aktywizujące dzieci, młodzież oraz osoby starsze i niepełnosprawne, ułatwiające dostęp do dóbr (edukacji, rekreacji, kultury), zwiększające aktywność i zaangażowanie mieszkańców na rzecz dzielnicy,  wpływające na poprawę mobilności mieszkańców. </w:t>
      </w:r>
    </w:p>
    <w:p w14:paraId="5142440E" w14:textId="77777777" w:rsidR="0062677F" w:rsidRPr="00237DD8" w:rsidRDefault="0047610E" w:rsidP="0047610E">
      <w:pPr>
        <w:pStyle w:val="Normalny2"/>
        <w:keepNext/>
        <w:widowControl w:val="0"/>
        <w:spacing w:after="120" w:line="360" w:lineRule="auto"/>
        <w:ind w:firstLine="360"/>
        <w:contextualSpacing/>
        <w:jc w:val="both"/>
        <w:rPr>
          <w:rFonts w:ascii="Tahoma" w:hAnsi="Tahoma" w:cs="Tahoma"/>
          <w:color w:val="auto"/>
          <w:sz w:val="22"/>
          <w:szCs w:val="22"/>
        </w:rPr>
      </w:pPr>
      <w:r>
        <w:rPr>
          <w:rFonts w:ascii="Tahoma" w:hAnsi="Tahoma" w:cs="Tahoma"/>
          <w:color w:val="auto"/>
          <w:sz w:val="22"/>
          <w:szCs w:val="22"/>
        </w:rPr>
        <w:t>Wyposażony w</w:t>
      </w:r>
      <w:r w:rsidR="0062677F" w:rsidRPr="00237DD8">
        <w:rPr>
          <w:rFonts w:ascii="Tahoma" w:hAnsi="Tahoma" w:cs="Tahoma"/>
          <w:color w:val="auto"/>
          <w:sz w:val="22"/>
          <w:szCs w:val="22"/>
        </w:rPr>
        <w:t xml:space="preserve"> tak skonstruowany pakiet usług oraz diagnozę sytuacji rodziny specjalista ds. sieci wsparcia współtworzy z pracownikiem socjalnym koncepcję indywidualnego projektu socjalnego (IPS) oraz wspiera pracownika socjalnego w ustaleniu wymaganego zakresu wsparcia środowiskowego. Celem specjalistów pracujących z rodziną jest takie dobranie usług zawartych w pakiecie, aby jak najlepiej służyły wsparciu konkretnej, omawianej rodziny. </w:t>
      </w:r>
    </w:p>
    <w:p w14:paraId="7639B6BB" w14:textId="77777777" w:rsidR="0062677F" w:rsidRDefault="0062677F" w:rsidP="00F45637">
      <w:pPr>
        <w:pStyle w:val="Normalny2"/>
        <w:keepNext/>
        <w:widowControl w:val="0"/>
        <w:spacing w:after="120" w:line="360" w:lineRule="auto"/>
        <w:contextualSpacing/>
        <w:jc w:val="both"/>
        <w:rPr>
          <w:rFonts w:ascii="Tahoma" w:hAnsi="Tahoma" w:cs="Tahoma"/>
          <w:color w:val="auto"/>
          <w:sz w:val="22"/>
          <w:szCs w:val="22"/>
        </w:rPr>
      </w:pPr>
      <w:r w:rsidRPr="00237DD8">
        <w:rPr>
          <w:rFonts w:ascii="Tahoma" w:hAnsi="Tahoma" w:cs="Tahoma"/>
          <w:color w:val="auto"/>
          <w:sz w:val="22"/>
          <w:szCs w:val="22"/>
        </w:rPr>
        <w:t>Poniżej przedstawiono przykładowy pakiet usług, który może być wykorzystany w realizacji działań na rzecz rodziny, której sytuację przedstawiono poniżej</w:t>
      </w:r>
      <w:r w:rsidR="0047610E">
        <w:rPr>
          <w:rFonts w:ascii="Tahoma" w:hAnsi="Tahoma" w:cs="Tahoma"/>
          <w:color w:val="auto"/>
          <w:sz w:val="22"/>
          <w:szCs w:val="22"/>
        </w:rPr>
        <w:t>.</w:t>
      </w:r>
    </w:p>
    <w:p w14:paraId="1F24287C" w14:textId="77777777" w:rsidR="0047610E" w:rsidRPr="00237DD8" w:rsidRDefault="0047610E" w:rsidP="00F45637">
      <w:pPr>
        <w:pStyle w:val="Normalny2"/>
        <w:keepNext/>
        <w:widowControl w:val="0"/>
        <w:spacing w:after="120" w:line="360" w:lineRule="auto"/>
        <w:contextualSpacing/>
        <w:jc w:val="both"/>
        <w:rPr>
          <w:rFonts w:ascii="Tahoma" w:hAnsi="Tahoma" w:cs="Tahoma"/>
          <w:color w:val="auto"/>
          <w:sz w:val="22"/>
          <w:szCs w:val="22"/>
        </w:rPr>
      </w:pPr>
    </w:p>
    <w:p w14:paraId="4931DCF6" w14:textId="77777777" w:rsidR="0062677F" w:rsidRPr="00237DD8" w:rsidRDefault="0062677F" w:rsidP="0047610E">
      <w:pPr>
        <w:pStyle w:val="Normalny2"/>
        <w:keepNext/>
        <w:widowControl w:val="0"/>
        <w:spacing w:after="120" w:line="360" w:lineRule="auto"/>
        <w:ind w:left="567"/>
        <w:contextualSpacing/>
        <w:jc w:val="both"/>
        <w:rPr>
          <w:rFonts w:ascii="Tahoma" w:hAnsi="Tahoma" w:cs="Tahoma"/>
          <w:i/>
          <w:color w:val="auto"/>
          <w:sz w:val="22"/>
          <w:szCs w:val="22"/>
        </w:rPr>
      </w:pPr>
      <w:r w:rsidRPr="00237DD8">
        <w:rPr>
          <w:rFonts w:ascii="Tahoma" w:hAnsi="Tahoma" w:cs="Tahoma"/>
          <w:i/>
          <w:color w:val="auto"/>
          <w:sz w:val="22"/>
          <w:szCs w:val="22"/>
        </w:rPr>
        <w:t>Dwie osoby dorosłe, pozostające bez zatrudnienia (byli pracownicy zakładu górniczego) oraz senior aktywny ruchowo</w:t>
      </w:r>
      <w:r w:rsidR="0047610E">
        <w:rPr>
          <w:rFonts w:ascii="Tahoma" w:hAnsi="Tahoma" w:cs="Tahoma"/>
          <w:i/>
          <w:color w:val="auto"/>
          <w:sz w:val="22"/>
          <w:szCs w:val="22"/>
        </w:rPr>
        <w:t xml:space="preserve"> w</w:t>
      </w:r>
      <w:r w:rsidRPr="00237DD8">
        <w:rPr>
          <w:rFonts w:ascii="Tahoma" w:hAnsi="Tahoma" w:cs="Tahoma"/>
          <w:i/>
          <w:color w:val="auto"/>
          <w:sz w:val="22"/>
          <w:szCs w:val="22"/>
        </w:rPr>
        <w:t xml:space="preserve"> obrębie mieszkania. Pod opieką dorosłych jest </w:t>
      </w:r>
      <w:r w:rsidR="0047610E">
        <w:rPr>
          <w:rFonts w:ascii="Tahoma" w:hAnsi="Tahoma" w:cs="Tahoma"/>
          <w:i/>
          <w:color w:val="auto"/>
          <w:sz w:val="22"/>
          <w:szCs w:val="22"/>
        </w:rPr>
        <w:t>trójka</w:t>
      </w:r>
      <w:r w:rsidRPr="00237DD8">
        <w:rPr>
          <w:rFonts w:ascii="Tahoma" w:hAnsi="Tahoma" w:cs="Tahoma"/>
          <w:i/>
          <w:color w:val="auto"/>
          <w:sz w:val="22"/>
          <w:szCs w:val="22"/>
        </w:rPr>
        <w:t xml:space="preserve"> dzieci w wieku przedszkolnym i szkolnym. Jeden z dorosłych nadużywa alkoholu, po spożyciu jest agresywny wobec reszty domowników. Na jednego z rodziców przerzucony jest ciężar opieki nad dziećmi. Jedynym dochodem rodziny jest emerytura seniora. Nie wystarcza ona na zaspokojenie potrzeb całej rodziny. Rodzic niepijący nie zgłasza gotowości do poszukiwania i podjęcia pracy z uwagi na problemy domowe </w:t>
      </w:r>
      <w:r w:rsidR="005411E9">
        <w:rPr>
          <w:rFonts w:ascii="Tahoma" w:hAnsi="Tahoma" w:cs="Tahoma"/>
          <w:i/>
          <w:color w:val="auto"/>
          <w:sz w:val="22"/>
          <w:szCs w:val="22"/>
        </w:rPr>
        <w:br/>
      </w:r>
      <w:r w:rsidRPr="00237DD8">
        <w:rPr>
          <w:rFonts w:ascii="Tahoma" w:hAnsi="Tahoma" w:cs="Tahoma"/>
          <w:i/>
          <w:color w:val="auto"/>
          <w:sz w:val="22"/>
          <w:szCs w:val="22"/>
        </w:rPr>
        <w:t>i konieczność opieki nad dziećmi. Rodzina korzysta ze świadczeń pomocy społecznej.</w:t>
      </w:r>
    </w:p>
    <w:p w14:paraId="18F6A0E3" w14:textId="77777777" w:rsidR="0062677F" w:rsidRPr="00237DD8" w:rsidRDefault="0062677F" w:rsidP="00F45637">
      <w:pPr>
        <w:pStyle w:val="Normalny2"/>
        <w:keepNext/>
        <w:widowControl w:val="0"/>
        <w:spacing w:after="120" w:line="360" w:lineRule="auto"/>
        <w:contextualSpacing/>
        <w:jc w:val="both"/>
        <w:rPr>
          <w:rFonts w:ascii="Tahoma" w:hAnsi="Tahoma" w:cs="Tahoma"/>
          <w:b/>
          <w:color w:val="FF0000"/>
          <w:sz w:val="22"/>
          <w:szCs w:val="22"/>
        </w:rPr>
      </w:pPr>
    </w:p>
    <w:p w14:paraId="4886DDEF" w14:textId="4D2D94F6" w:rsidR="0062677F" w:rsidRDefault="0062677F" w:rsidP="003D328C">
      <w:pPr>
        <w:pStyle w:val="Akapitzlist"/>
        <w:numPr>
          <w:ilvl w:val="0"/>
          <w:numId w:val="119"/>
        </w:numPr>
        <w:autoSpaceDE w:val="0"/>
        <w:autoSpaceDN w:val="0"/>
        <w:adjustRightInd w:val="0"/>
        <w:spacing w:line="360" w:lineRule="auto"/>
        <w:contextualSpacing/>
        <w:jc w:val="both"/>
        <w:rPr>
          <w:rFonts w:ascii="Tahoma" w:hAnsi="Tahoma" w:cs="Tahoma"/>
          <w:b/>
          <w:color w:val="C00000"/>
        </w:rPr>
      </w:pPr>
      <w:r w:rsidRPr="006354AA">
        <w:rPr>
          <w:rFonts w:ascii="Tahoma" w:hAnsi="Tahoma" w:cs="Tahoma"/>
          <w:b/>
          <w:color w:val="C00000"/>
        </w:rPr>
        <w:t>Przykład dostępnego pakietu usług uwzględniającego wyżej wymienioną specyfikę</w:t>
      </w:r>
    </w:p>
    <w:p w14:paraId="274BBA05" w14:textId="77777777" w:rsidR="00FE7BA4" w:rsidRDefault="00FE7BA4" w:rsidP="00FE7BA4">
      <w:pPr>
        <w:autoSpaceDE w:val="0"/>
        <w:autoSpaceDN w:val="0"/>
        <w:adjustRightInd w:val="0"/>
        <w:spacing w:line="360" w:lineRule="auto"/>
        <w:contextualSpacing/>
        <w:jc w:val="both"/>
        <w:rPr>
          <w:rFonts w:ascii="Tahoma" w:hAnsi="Tahoma" w:cs="Tahoma"/>
          <w:b/>
          <w:color w:val="C00000"/>
        </w:rPr>
      </w:pPr>
    </w:p>
    <w:tbl>
      <w:tblPr>
        <w:tblStyle w:val="Tabela-Siatka"/>
        <w:tblW w:w="10377" w:type="dxa"/>
        <w:tblInd w:w="-601" w:type="dxa"/>
        <w:tblLayout w:type="fixed"/>
        <w:tblLook w:val="04A0" w:firstRow="1" w:lastRow="0" w:firstColumn="1" w:lastColumn="0" w:noHBand="0" w:noVBand="1"/>
      </w:tblPr>
      <w:tblGrid>
        <w:gridCol w:w="425"/>
        <w:gridCol w:w="993"/>
        <w:gridCol w:w="992"/>
        <w:gridCol w:w="1134"/>
        <w:gridCol w:w="851"/>
        <w:gridCol w:w="1276"/>
        <w:gridCol w:w="1134"/>
        <w:gridCol w:w="992"/>
        <w:gridCol w:w="879"/>
        <w:gridCol w:w="822"/>
        <w:gridCol w:w="879"/>
      </w:tblGrid>
      <w:tr w:rsidR="00FE7BA4" w14:paraId="56E8D111" w14:textId="77777777" w:rsidTr="007F1CBA">
        <w:tc>
          <w:tcPr>
            <w:tcW w:w="425" w:type="dxa"/>
            <w:shd w:val="clear" w:color="auto" w:fill="FFFFCC"/>
            <w:vAlign w:val="center"/>
          </w:tcPr>
          <w:p w14:paraId="5B80AFEA" w14:textId="77777777" w:rsidR="00FE7BA4" w:rsidRDefault="00FE7BA4" w:rsidP="00662BDD">
            <w:pPr>
              <w:jc w:val="center"/>
              <w:rPr>
                <w:rFonts w:cstheme="minorHAnsi"/>
                <w:b/>
                <w:bCs/>
                <w:color w:val="000000"/>
                <w:sz w:val="12"/>
                <w:szCs w:val="12"/>
              </w:rPr>
            </w:pPr>
          </w:p>
          <w:p w14:paraId="72E985A3" w14:textId="77777777" w:rsidR="00FE7BA4" w:rsidRPr="00B839A6" w:rsidRDefault="00FE7BA4" w:rsidP="00662BDD">
            <w:pPr>
              <w:jc w:val="center"/>
              <w:rPr>
                <w:rFonts w:cstheme="minorHAnsi"/>
                <w:b/>
                <w:bCs/>
                <w:color w:val="000000"/>
                <w:sz w:val="12"/>
                <w:szCs w:val="12"/>
              </w:rPr>
            </w:pPr>
            <w:r w:rsidRPr="00B839A6">
              <w:rPr>
                <w:rFonts w:cstheme="minorHAnsi"/>
                <w:b/>
                <w:bCs/>
                <w:color w:val="000000"/>
                <w:sz w:val="12"/>
                <w:szCs w:val="12"/>
              </w:rPr>
              <w:t>l.p.</w:t>
            </w:r>
          </w:p>
        </w:tc>
        <w:tc>
          <w:tcPr>
            <w:tcW w:w="993" w:type="dxa"/>
            <w:shd w:val="clear" w:color="auto" w:fill="FFFFCC"/>
            <w:vAlign w:val="center"/>
          </w:tcPr>
          <w:p w14:paraId="03B8B20F" w14:textId="77777777" w:rsidR="00FE7BA4" w:rsidRPr="005475D2" w:rsidRDefault="00FE7BA4" w:rsidP="00662BDD">
            <w:pPr>
              <w:jc w:val="center"/>
              <w:rPr>
                <w:rFonts w:cstheme="minorHAnsi"/>
                <w:b/>
                <w:bCs/>
                <w:color w:val="000000"/>
                <w:sz w:val="16"/>
                <w:szCs w:val="16"/>
              </w:rPr>
            </w:pPr>
            <w:r w:rsidRPr="005475D2">
              <w:rPr>
                <w:rFonts w:cstheme="minorHAnsi"/>
                <w:b/>
                <w:bCs/>
                <w:color w:val="000000"/>
                <w:sz w:val="16"/>
                <w:szCs w:val="16"/>
              </w:rPr>
              <w:t>Nazwa usługi</w:t>
            </w:r>
          </w:p>
        </w:tc>
        <w:tc>
          <w:tcPr>
            <w:tcW w:w="992" w:type="dxa"/>
            <w:shd w:val="clear" w:color="auto" w:fill="FFFFCC"/>
            <w:vAlign w:val="center"/>
          </w:tcPr>
          <w:p w14:paraId="5F939608" w14:textId="77777777" w:rsidR="00FE7BA4" w:rsidRPr="005475D2" w:rsidRDefault="00FE7BA4" w:rsidP="00662BDD">
            <w:pPr>
              <w:jc w:val="center"/>
              <w:rPr>
                <w:rFonts w:cstheme="minorHAnsi"/>
                <w:b/>
                <w:bCs/>
                <w:color w:val="000000"/>
                <w:sz w:val="16"/>
                <w:szCs w:val="16"/>
              </w:rPr>
            </w:pPr>
            <w:r w:rsidRPr="005475D2">
              <w:rPr>
                <w:rFonts w:cstheme="minorHAnsi"/>
                <w:b/>
                <w:bCs/>
                <w:color w:val="000000"/>
                <w:sz w:val="16"/>
                <w:szCs w:val="16"/>
              </w:rPr>
              <w:t>Odbiorcy usługi</w:t>
            </w:r>
          </w:p>
        </w:tc>
        <w:tc>
          <w:tcPr>
            <w:tcW w:w="1134" w:type="dxa"/>
            <w:shd w:val="clear" w:color="auto" w:fill="FFFFCC"/>
            <w:vAlign w:val="center"/>
          </w:tcPr>
          <w:p w14:paraId="3BEF8DAB" w14:textId="77777777" w:rsidR="00FE7BA4" w:rsidRPr="005475D2" w:rsidRDefault="00FE7BA4" w:rsidP="00662BDD">
            <w:pPr>
              <w:jc w:val="center"/>
              <w:rPr>
                <w:rFonts w:cstheme="minorHAnsi"/>
                <w:b/>
                <w:bCs/>
                <w:color w:val="000000"/>
                <w:sz w:val="16"/>
                <w:szCs w:val="16"/>
              </w:rPr>
            </w:pPr>
            <w:r>
              <w:rPr>
                <w:rFonts w:cstheme="minorHAnsi"/>
                <w:b/>
                <w:bCs/>
                <w:color w:val="000000"/>
                <w:sz w:val="16"/>
                <w:szCs w:val="16"/>
              </w:rPr>
              <w:t xml:space="preserve">Usługa: </w:t>
            </w:r>
            <w:r w:rsidRPr="00B839A6">
              <w:rPr>
                <w:rFonts w:cstheme="minorHAnsi"/>
                <w:b/>
                <w:bCs/>
                <w:color w:val="000000"/>
                <w:sz w:val="14"/>
                <w:szCs w:val="14"/>
              </w:rPr>
              <w:t>Profilaktyczna Aktywizująca Interwencyjna</w:t>
            </w:r>
          </w:p>
        </w:tc>
        <w:tc>
          <w:tcPr>
            <w:tcW w:w="851" w:type="dxa"/>
            <w:shd w:val="clear" w:color="auto" w:fill="FFFFCC"/>
            <w:vAlign w:val="center"/>
          </w:tcPr>
          <w:p w14:paraId="701AAE03" w14:textId="77777777" w:rsidR="00FE7BA4" w:rsidRPr="005475D2" w:rsidRDefault="00FE7BA4" w:rsidP="00662BDD">
            <w:pPr>
              <w:jc w:val="center"/>
              <w:rPr>
                <w:rFonts w:cstheme="minorHAnsi"/>
                <w:b/>
                <w:bCs/>
                <w:color w:val="000000"/>
                <w:sz w:val="16"/>
                <w:szCs w:val="16"/>
              </w:rPr>
            </w:pPr>
            <w:r w:rsidRPr="005475D2">
              <w:rPr>
                <w:rFonts w:cstheme="minorHAnsi"/>
                <w:b/>
                <w:bCs/>
                <w:color w:val="000000"/>
                <w:sz w:val="16"/>
                <w:szCs w:val="16"/>
              </w:rPr>
              <w:t>Obszar realizacji usługi</w:t>
            </w:r>
          </w:p>
        </w:tc>
        <w:tc>
          <w:tcPr>
            <w:tcW w:w="1276" w:type="dxa"/>
            <w:shd w:val="clear" w:color="auto" w:fill="FFFFCC"/>
            <w:vAlign w:val="center"/>
          </w:tcPr>
          <w:p w14:paraId="4A92A193" w14:textId="77777777" w:rsidR="00FE7BA4" w:rsidRPr="005475D2" w:rsidRDefault="00FE7BA4" w:rsidP="00662BDD">
            <w:pPr>
              <w:jc w:val="center"/>
              <w:rPr>
                <w:rFonts w:cstheme="minorHAnsi"/>
                <w:b/>
                <w:bCs/>
                <w:color w:val="000000"/>
                <w:sz w:val="16"/>
                <w:szCs w:val="16"/>
              </w:rPr>
            </w:pPr>
            <w:r w:rsidRPr="005475D2">
              <w:rPr>
                <w:rFonts w:cstheme="minorHAnsi"/>
                <w:b/>
                <w:bCs/>
                <w:color w:val="000000"/>
                <w:sz w:val="16"/>
                <w:szCs w:val="16"/>
              </w:rPr>
              <w:t>Opis usługi</w:t>
            </w:r>
          </w:p>
        </w:tc>
        <w:tc>
          <w:tcPr>
            <w:tcW w:w="1134" w:type="dxa"/>
            <w:shd w:val="clear" w:color="auto" w:fill="FFFFCC"/>
            <w:vAlign w:val="center"/>
          </w:tcPr>
          <w:p w14:paraId="764D613C" w14:textId="77777777" w:rsidR="00FE7BA4" w:rsidRPr="005475D2" w:rsidRDefault="00FE7BA4" w:rsidP="00662BDD">
            <w:pPr>
              <w:jc w:val="center"/>
              <w:rPr>
                <w:rFonts w:cstheme="minorHAnsi"/>
                <w:b/>
                <w:bCs/>
                <w:color w:val="000000"/>
                <w:sz w:val="16"/>
                <w:szCs w:val="16"/>
              </w:rPr>
            </w:pPr>
            <w:r w:rsidRPr="005475D2">
              <w:rPr>
                <w:rFonts w:cstheme="minorHAnsi"/>
                <w:b/>
                <w:bCs/>
                <w:color w:val="000000"/>
                <w:sz w:val="16"/>
                <w:szCs w:val="16"/>
              </w:rPr>
              <w:t>Wsparcie towarzyszące</w:t>
            </w:r>
          </w:p>
        </w:tc>
        <w:tc>
          <w:tcPr>
            <w:tcW w:w="992" w:type="dxa"/>
            <w:shd w:val="clear" w:color="auto" w:fill="FFFFCC"/>
            <w:vAlign w:val="center"/>
          </w:tcPr>
          <w:p w14:paraId="11983D07" w14:textId="77777777" w:rsidR="00FE7BA4" w:rsidRPr="00B839A6" w:rsidRDefault="00FE7BA4" w:rsidP="00662BDD">
            <w:pPr>
              <w:jc w:val="center"/>
              <w:rPr>
                <w:rFonts w:cstheme="minorHAnsi"/>
                <w:b/>
                <w:bCs/>
                <w:color w:val="000000"/>
                <w:sz w:val="14"/>
                <w:szCs w:val="14"/>
              </w:rPr>
            </w:pPr>
            <w:r w:rsidRPr="00B839A6">
              <w:rPr>
                <w:rFonts w:cstheme="minorHAnsi"/>
                <w:b/>
                <w:bCs/>
                <w:color w:val="000000"/>
                <w:sz w:val="14"/>
                <w:szCs w:val="14"/>
              </w:rPr>
              <w:t>Organizator Usługi</w:t>
            </w:r>
          </w:p>
        </w:tc>
        <w:tc>
          <w:tcPr>
            <w:tcW w:w="879" w:type="dxa"/>
            <w:shd w:val="clear" w:color="auto" w:fill="FFFFCC"/>
            <w:vAlign w:val="center"/>
          </w:tcPr>
          <w:p w14:paraId="1869DD55" w14:textId="77777777" w:rsidR="00FE7BA4" w:rsidRPr="005475D2" w:rsidRDefault="00FE7BA4" w:rsidP="00662BDD">
            <w:pPr>
              <w:jc w:val="center"/>
              <w:rPr>
                <w:rFonts w:cstheme="minorHAnsi"/>
                <w:b/>
                <w:bCs/>
                <w:color w:val="000000"/>
                <w:sz w:val="16"/>
                <w:szCs w:val="16"/>
              </w:rPr>
            </w:pPr>
            <w:r w:rsidRPr="005475D2">
              <w:rPr>
                <w:rFonts w:cstheme="minorHAnsi"/>
                <w:b/>
                <w:bCs/>
                <w:color w:val="000000"/>
                <w:sz w:val="16"/>
                <w:szCs w:val="16"/>
              </w:rPr>
              <w:t>Koszt usługi</w:t>
            </w:r>
          </w:p>
        </w:tc>
        <w:tc>
          <w:tcPr>
            <w:tcW w:w="822" w:type="dxa"/>
            <w:shd w:val="clear" w:color="auto" w:fill="FFFFCC"/>
            <w:vAlign w:val="center"/>
          </w:tcPr>
          <w:p w14:paraId="305CCAAA" w14:textId="77777777" w:rsidR="00FE7BA4" w:rsidRPr="005475D2" w:rsidRDefault="00FE7BA4" w:rsidP="00662BDD">
            <w:pPr>
              <w:jc w:val="center"/>
              <w:rPr>
                <w:rFonts w:cstheme="minorHAnsi"/>
                <w:b/>
                <w:bCs/>
                <w:color w:val="000000"/>
                <w:sz w:val="16"/>
                <w:szCs w:val="16"/>
              </w:rPr>
            </w:pPr>
            <w:r w:rsidRPr="005475D2">
              <w:rPr>
                <w:rFonts w:cstheme="minorHAnsi"/>
                <w:b/>
                <w:bCs/>
                <w:color w:val="000000"/>
                <w:sz w:val="16"/>
                <w:szCs w:val="16"/>
              </w:rPr>
              <w:t>Dostępność</w:t>
            </w:r>
          </w:p>
        </w:tc>
        <w:tc>
          <w:tcPr>
            <w:tcW w:w="879" w:type="dxa"/>
            <w:shd w:val="clear" w:color="auto" w:fill="FFFFCC"/>
            <w:vAlign w:val="center"/>
          </w:tcPr>
          <w:p w14:paraId="72D7ABDA" w14:textId="77777777" w:rsidR="00FE7BA4" w:rsidRPr="00B839A6" w:rsidRDefault="00FE7BA4" w:rsidP="00662BDD">
            <w:pPr>
              <w:jc w:val="center"/>
              <w:rPr>
                <w:rFonts w:cstheme="minorHAnsi"/>
                <w:b/>
                <w:bCs/>
                <w:color w:val="000000"/>
                <w:sz w:val="12"/>
                <w:szCs w:val="12"/>
              </w:rPr>
            </w:pPr>
            <w:r w:rsidRPr="00B839A6">
              <w:rPr>
                <w:rFonts w:cstheme="minorHAnsi"/>
                <w:b/>
                <w:bCs/>
                <w:color w:val="000000"/>
                <w:sz w:val="12"/>
                <w:szCs w:val="12"/>
              </w:rPr>
              <w:t>UWAGI</w:t>
            </w:r>
          </w:p>
        </w:tc>
      </w:tr>
      <w:tr w:rsidR="00FE7BA4" w14:paraId="07CF448F" w14:textId="77777777" w:rsidTr="007F1CBA">
        <w:tc>
          <w:tcPr>
            <w:tcW w:w="425" w:type="dxa"/>
            <w:vAlign w:val="center"/>
          </w:tcPr>
          <w:p w14:paraId="3CA95138" w14:textId="77777777" w:rsidR="00FE7BA4" w:rsidRPr="005475D2" w:rsidRDefault="00FE7BA4" w:rsidP="00662BDD">
            <w:pPr>
              <w:jc w:val="center"/>
              <w:rPr>
                <w:rFonts w:cstheme="minorHAnsi"/>
                <w:color w:val="000000"/>
                <w:sz w:val="12"/>
                <w:szCs w:val="12"/>
              </w:rPr>
            </w:pPr>
            <w:r>
              <w:rPr>
                <w:rFonts w:cstheme="minorHAnsi"/>
                <w:color w:val="000000"/>
                <w:sz w:val="12"/>
                <w:szCs w:val="12"/>
              </w:rPr>
              <w:t>1.</w:t>
            </w:r>
          </w:p>
        </w:tc>
        <w:tc>
          <w:tcPr>
            <w:tcW w:w="993" w:type="dxa"/>
            <w:vAlign w:val="center"/>
          </w:tcPr>
          <w:p w14:paraId="469D953B" w14:textId="77777777" w:rsidR="00FE7BA4" w:rsidRPr="005475D2" w:rsidRDefault="00FE7BA4" w:rsidP="00662BDD">
            <w:pPr>
              <w:jc w:val="center"/>
              <w:rPr>
                <w:rFonts w:cstheme="minorHAnsi"/>
                <w:color w:val="000000"/>
                <w:sz w:val="12"/>
                <w:szCs w:val="12"/>
              </w:rPr>
            </w:pPr>
            <w:r>
              <w:rPr>
                <w:rFonts w:cstheme="minorHAnsi"/>
                <w:color w:val="000000"/>
                <w:sz w:val="12"/>
                <w:szCs w:val="12"/>
              </w:rPr>
              <w:t>Praca socjalna</w:t>
            </w:r>
          </w:p>
        </w:tc>
        <w:tc>
          <w:tcPr>
            <w:tcW w:w="992" w:type="dxa"/>
            <w:vAlign w:val="center"/>
          </w:tcPr>
          <w:p w14:paraId="2672C1A4" w14:textId="77777777" w:rsidR="00FE7BA4" w:rsidRDefault="00FE7BA4" w:rsidP="00662BDD">
            <w:pPr>
              <w:jc w:val="center"/>
              <w:rPr>
                <w:rFonts w:ascii="Arial" w:hAnsi="Arial" w:cs="Arial"/>
                <w:color w:val="000000"/>
                <w:sz w:val="12"/>
                <w:szCs w:val="12"/>
              </w:rPr>
            </w:pPr>
          </w:p>
          <w:p w14:paraId="1B7B75D0" w14:textId="77777777" w:rsidR="00FE7BA4" w:rsidRPr="008409A4" w:rsidRDefault="00FE7BA4" w:rsidP="00662BDD">
            <w:pPr>
              <w:jc w:val="center"/>
              <w:rPr>
                <w:rFonts w:ascii="Arial" w:hAnsi="Arial" w:cs="Arial"/>
                <w:color w:val="000000"/>
                <w:sz w:val="12"/>
                <w:szCs w:val="12"/>
              </w:rPr>
            </w:pPr>
            <w:r w:rsidRPr="008409A4">
              <w:rPr>
                <w:rFonts w:ascii="Arial" w:hAnsi="Arial" w:cs="Arial"/>
                <w:color w:val="000000"/>
                <w:sz w:val="12"/>
                <w:szCs w:val="12"/>
              </w:rPr>
              <w:t xml:space="preserve">Osoby i rodziny które nie są w stanie samodzielnie pokonać </w:t>
            </w:r>
            <w:r w:rsidRPr="008409A4">
              <w:rPr>
                <w:rFonts w:ascii="Arial" w:hAnsi="Arial" w:cs="Arial"/>
                <w:color w:val="000000"/>
                <w:sz w:val="12"/>
                <w:szCs w:val="12"/>
              </w:rPr>
              <w:lastRenderedPageBreak/>
              <w:t>trudnych sytuacji życiowych</w:t>
            </w:r>
          </w:p>
        </w:tc>
        <w:tc>
          <w:tcPr>
            <w:tcW w:w="1134" w:type="dxa"/>
            <w:vAlign w:val="center"/>
          </w:tcPr>
          <w:p w14:paraId="6A63801B" w14:textId="77777777" w:rsidR="00FE7BA4" w:rsidRPr="005475D2" w:rsidRDefault="00FE7BA4" w:rsidP="00662BDD">
            <w:pPr>
              <w:jc w:val="center"/>
              <w:rPr>
                <w:rFonts w:cstheme="minorHAnsi"/>
                <w:color w:val="000000"/>
                <w:sz w:val="12"/>
                <w:szCs w:val="12"/>
              </w:rPr>
            </w:pPr>
            <w:r w:rsidRPr="00B839A6">
              <w:rPr>
                <w:rFonts w:cstheme="minorHAnsi"/>
                <w:color w:val="000000"/>
                <w:sz w:val="12"/>
                <w:szCs w:val="12"/>
              </w:rPr>
              <w:lastRenderedPageBreak/>
              <w:t>P/A/I</w:t>
            </w:r>
          </w:p>
        </w:tc>
        <w:tc>
          <w:tcPr>
            <w:tcW w:w="851" w:type="dxa"/>
            <w:vAlign w:val="center"/>
          </w:tcPr>
          <w:p w14:paraId="063679F5" w14:textId="77777777" w:rsidR="00FE7BA4" w:rsidRPr="005475D2" w:rsidRDefault="00FE7BA4" w:rsidP="00662BDD">
            <w:pPr>
              <w:jc w:val="center"/>
              <w:rPr>
                <w:rFonts w:cstheme="minorHAnsi"/>
                <w:color w:val="000000"/>
                <w:sz w:val="12"/>
                <w:szCs w:val="12"/>
              </w:rPr>
            </w:pPr>
            <w:r>
              <w:rPr>
                <w:rFonts w:cstheme="minorHAnsi"/>
                <w:color w:val="000000"/>
                <w:sz w:val="12"/>
                <w:szCs w:val="12"/>
              </w:rPr>
              <w:t>Poradnictwo specjalistyczne</w:t>
            </w:r>
          </w:p>
        </w:tc>
        <w:tc>
          <w:tcPr>
            <w:tcW w:w="1276" w:type="dxa"/>
            <w:vAlign w:val="center"/>
          </w:tcPr>
          <w:p w14:paraId="72F15FED" w14:textId="0771F6F5" w:rsidR="00FE7BA4" w:rsidRPr="002F1075" w:rsidRDefault="00FE7BA4" w:rsidP="00662BDD">
            <w:pPr>
              <w:pStyle w:val="Default"/>
              <w:spacing w:after="120"/>
              <w:contextualSpacing/>
              <w:rPr>
                <w:rFonts w:asciiTheme="minorHAnsi" w:hAnsiTheme="minorHAnsi" w:cstheme="minorHAnsi"/>
                <w:color w:val="00000A"/>
                <w:sz w:val="12"/>
                <w:szCs w:val="12"/>
              </w:rPr>
            </w:pPr>
            <w:r>
              <w:rPr>
                <w:rFonts w:asciiTheme="minorHAnsi" w:hAnsiTheme="minorHAnsi" w:cstheme="minorHAnsi"/>
                <w:color w:val="00000A"/>
                <w:sz w:val="12"/>
                <w:szCs w:val="12"/>
              </w:rPr>
              <w:t>Praca socjalna</w:t>
            </w:r>
            <w:r w:rsidR="007F1CBA">
              <w:rPr>
                <w:rFonts w:asciiTheme="minorHAnsi" w:hAnsiTheme="minorHAnsi" w:cstheme="minorHAnsi"/>
                <w:color w:val="00000A"/>
                <w:sz w:val="12"/>
                <w:szCs w:val="12"/>
              </w:rPr>
              <w:t xml:space="preserve"> </w:t>
            </w:r>
            <w:r>
              <w:rPr>
                <w:rFonts w:asciiTheme="minorHAnsi" w:hAnsiTheme="minorHAnsi" w:cstheme="minorHAnsi"/>
                <w:color w:val="00000A"/>
                <w:sz w:val="12"/>
                <w:szCs w:val="12"/>
              </w:rPr>
              <w:t xml:space="preserve">obejmuje </w:t>
            </w:r>
            <w:r w:rsidRPr="002F1075">
              <w:rPr>
                <w:rFonts w:asciiTheme="minorHAnsi" w:hAnsiTheme="minorHAnsi" w:cstheme="minorHAnsi"/>
                <w:color w:val="00000A"/>
                <w:sz w:val="12"/>
                <w:szCs w:val="12"/>
              </w:rPr>
              <w:t xml:space="preserve">wszystkie niezbędne i możliwe w danej sytuacji formy pomocy z zakresu profilaktyki, </w:t>
            </w:r>
            <w:r w:rsidRPr="002F1075">
              <w:rPr>
                <w:rFonts w:asciiTheme="minorHAnsi" w:hAnsiTheme="minorHAnsi" w:cstheme="minorHAnsi"/>
                <w:color w:val="00000A"/>
                <w:sz w:val="12"/>
                <w:szCs w:val="12"/>
              </w:rPr>
              <w:lastRenderedPageBreak/>
              <w:t>ratownictwa, opieki, kompensacji wobec rodziny. Jest działaniem ukierunkowanym na poprawę kondycji psychicznej, zażegnanie poczucia bezsilności życiowej i rozwijanie umiejętności w prawidłowym pełnieniu ról rodzicielskich</w:t>
            </w:r>
            <w:r>
              <w:rPr>
                <w:rFonts w:cstheme="minorHAnsi"/>
                <w:sz w:val="12"/>
                <w:szCs w:val="12"/>
              </w:rPr>
              <w:t>.</w:t>
            </w:r>
          </w:p>
        </w:tc>
        <w:tc>
          <w:tcPr>
            <w:tcW w:w="1134" w:type="dxa"/>
            <w:vAlign w:val="center"/>
          </w:tcPr>
          <w:p w14:paraId="30FA0295" w14:textId="77777777" w:rsidR="00FE7BA4" w:rsidRPr="005475D2" w:rsidRDefault="00FE7BA4" w:rsidP="00662BDD">
            <w:pPr>
              <w:jc w:val="center"/>
              <w:rPr>
                <w:rFonts w:cstheme="minorHAnsi"/>
                <w:color w:val="000000"/>
                <w:sz w:val="12"/>
                <w:szCs w:val="12"/>
              </w:rPr>
            </w:pPr>
            <w:r>
              <w:rPr>
                <w:rFonts w:cstheme="minorHAnsi"/>
                <w:color w:val="000000"/>
                <w:sz w:val="12"/>
                <w:szCs w:val="12"/>
              </w:rPr>
              <w:lastRenderedPageBreak/>
              <w:t>Nie dotyczy</w:t>
            </w:r>
          </w:p>
        </w:tc>
        <w:tc>
          <w:tcPr>
            <w:tcW w:w="992" w:type="dxa"/>
            <w:vAlign w:val="center"/>
          </w:tcPr>
          <w:p w14:paraId="0241CECC" w14:textId="77777777" w:rsidR="00FE7BA4" w:rsidRPr="005475D2" w:rsidRDefault="00FE7BA4" w:rsidP="00662BDD">
            <w:pPr>
              <w:jc w:val="center"/>
              <w:rPr>
                <w:rFonts w:cstheme="minorHAnsi"/>
                <w:color w:val="000000"/>
                <w:sz w:val="12"/>
                <w:szCs w:val="12"/>
              </w:rPr>
            </w:pPr>
            <w:r>
              <w:rPr>
                <w:rFonts w:cstheme="minorHAnsi"/>
                <w:color w:val="000000"/>
                <w:sz w:val="12"/>
                <w:szCs w:val="12"/>
              </w:rPr>
              <w:t>MOPS</w:t>
            </w:r>
          </w:p>
        </w:tc>
        <w:tc>
          <w:tcPr>
            <w:tcW w:w="879" w:type="dxa"/>
            <w:vAlign w:val="center"/>
          </w:tcPr>
          <w:p w14:paraId="31A71238" w14:textId="77777777" w:rsidR="00FE7BA4" w:rsidRPr="005475D2" w:rsidRDefault="00FE7BA4" w:rsidP="00662BDD">
            <w:pPr>
              <w:jc w:val="center"/>
              <w:rPr>
                <w:rFonts w:cstheme="minorHAnsi"/>
                <w:color w:val="000000"/>
                <w:sz w:val="12"/>
                <w:szCs w:val="12"/>
              </w:rPr>
            </w:pPr>
            <w:r>
              <w:rPr>
                <w:rFonts w:cstheme="minorHAnsi"/>
                <w:color w:val="000000"/>
                <w:sz w:val="12"/>
                <w:szCs w:val="12"/>
              </w:rPr>
              <w:t>Nieodpłatnie</w:t>
            </w:r>
          </w:p>
        </w:tc>
        <w:tc>
          <w:tcPr>
            <w:tcW w:w="822" w:type="dxa"/>
            <w:vAlign w:val="center"/>
          </w:tcPr>
          <w:p w14:paraId="7172CB54" w14:textId="77777777" w:rsidR="00FE7BA4" w:rsidRPr="005475D2" w:rsidRDefault="00FE7BA4" w:rsidP="00662BDD">
            <w:pPr>
              <w:jc w:val="center"/>
              <w:rPr>
                <w:rFonts w:cstheme="minorHAnsi"/>
                <w:color w:val="000000"/>
                <w:sz w:val="12"/>
                <w:szCs w:val="12"/>
              </w:rPr>
            </w:pPr>
            <w:r>
              <w:rPr>
                <w:rFonts w:cstheme="minorHAnsi"/>
                <w:color w:val="000000"/>
                <w:sz w:val="12"/>
                <w:szCs w:val="12"/>
              </w:rPr>
              <w:t>Dostępna</w:t>
            </w:r>
          </w:p>
        </w:tc>
        <w:tc>
          <w:tcPr>
            <w:tcW w:w="879" w:type="dxa"/>
            <w:vAlign w:val="center"/>
          </w:tcPr>
          <w:p w14:paraId="5BEF5651" w14:textId="77777777" w:rsidR="00FE7BA4" w:rsidRPr="005475D2" w:rsidRDefault="00FE7BA4" w:rsidP="00662BDD">
            <w:pPr>
              <w:jc w:val="center"/>
              <w:rPr>
                <w:rFonts w:cstheme="minorHAnsi"/>
                <w:color w:val="4C4C4C"/>
                <w:sz w:val="12"/>
                <w:szCs w:val="12"/>
              </w:rPr>
            </w:pPr>
          </w:p>
        </w:tc>
      </w:tr>
      <w:tr w:rsidR="00FE7BA4" w14:paraId="194642CE" w14:textId="77777777" w:rsidTr="007F1CBA">
        <w:tc>
          <w:tcPr>
            <w:tcW w:w="425" w:type="dxa"/>
            <w:vAlign w:val="center"/>
          </w:tcPr>
          <w:p w14:paraId="3585E157" w14:textId="77777777" w:rsidR="00FE7BA4" w:rsidRPr="005475D2" w:rsidRDefault="00FE7BA4" w:rsidP="00662BDD">
            <w:pPr>
              <w:jc w:val="center"/>
              <w:rPr>
                <w:rFonts w:cstheme="minorHAnsi"/>
                <w:color w:val="000000"/>
                <w:sz w:val="12"/>
                <w:szCs w:val="12"/>
              </w:rPr>
            </w:pPr>
            <w:r>
              <w:rPr>
                <w:rFonts w:cstheme="minorHAnsi"/>
                <w:color w:val="000000"/>
                <w:sz w:val="12"/>
                <w:szCs w:val="12"/>
              </w:rPr>
              <w:t>2.</w:t>
            </w:r>
          </w:p>
        </w:tc>
        <w:tc>
          <w:tcPr>
            <w:tcW w:w="993" w:type="dxa"/>
            <w:vAlign w:val="center"/>
          </w:tcPr>
          <w:p w14:paraId="6C2293B4" w14:textId="77777777" w:rsidR="00FE7BA4" w:rsidRPr="005475D2" w:rsidRDefault="00FE7BA4" w:rsidP="00662BDD">
            <w:pPr>
              <w:jc w:val="center"/>
              <w:rPr>
                <w:rFonts w:cstheme="minorHAnsi"/>
                <w:color w:val="000000"/>
                <w:sz w:val="12"/>
                <w:szCs w:val="12"/>
              </w:rPr>
            </w:pPr>
            <w:r>
              <w:rPr>
                <w:rFonts w:cstheme="minorHAnsi"/>
                <w:color w:val="000000"/>
                <w:sz w:val="12"/>
                <w:szCs w:val="12"/>
              </w:rPr>
              <w:t>Asystent rodziny</w:t>
            </w:r>
          </w:p>
        </w:tc>
        <w:tc>
          <w:tcPr>
            <w:tcW w:w="992" w:type="dxa"/>
            <w:vAlign w:val="center"/>
          </w:tcPr>
          <w:p w14:paraId="05895D13" w14:textId="77777777" w:rsidR="00FE7BA4" w:rsidRDefault="00FE7BA4" w:rsidP="00662BDD">
            <w:pPr>
              <w:jc w:val="center"/>
              <w:rPr>
                <w:rFonts w:ascii="Arial" w:hAnsi="Arial" w:cs="Arial"/>
                <w:color w:val="000000"/>
                <w:sz w:val="12"/>
                <w:szCs w:val="12"/>
              </w:rPr>
            </w:pPr>
          </w:p>
          <w:p w14:paraId="01C45EF9" w14:textId="77777777" w:rsidR="00FE7BA4" w:rsidRPr="005475D2" w:rsidRDefault="00FE7BA4" w:rsidP="00662BDD">
            <w:pPr>
              <w:jc w:val="center"/>
              <w:rPr>
                <w:rFonts w:cstheme="minorHAnsi"/>
                <w:color w:val="000000"/>
                <w:sz w:val="12"/>
                <w:szCs w:val="12"/>
              </w:rPr>
            </w:pPr>
            <w:r w:rsidRPr="008409A4">
              <w:rPr>
                <w:rFonts w:ascii="Arial" w:hAnsi="Arial" w:cs="Arial"/>
                <w:color w:val="000000"/>
                <w:sz w:val="12"/>
                <w:szCs w:val="12"/>
              </w:rPr>
              <w:t>Osoby i rodziny które nie są w stanie samodzielnie pokonać trudnych sytuacji życiowych</w:t>
            </w:r>
          </w:p>
        </w:tc>
        <w:tc>
          <w:tcPr>
            <w:tcW w:w="1134" w:type="dxa"/>
            <w:vAlign w:val="center"/>
          </w:tcPr>
          <w:p w14:paraId="657C2B5B" w14:textId="77777777" w:rsidR="00FE7BA4" w:rsidRPr="005475D2" w:rsidRDefault="00FE7BA4" w:rsidP="00662BDD">
            <w:pPr>
              <w:jc w:val="center"/>
              <w:rPr>
                <w:rFonts w:cstheme="minorHAnsi"/>
                <w:color w:val="000000"/>
                <w:sz w:val="12"/>
                <w:szCs w:val="12"/>
              </w:rPr>
            </w:pPr>
            <w:r w:rsidRPr="00B839A6">
              <w:rPr>
                <w:rFonts w:cstheme="minorHAnsi"/>
                <w:color w:val="000000"/>
                <w:sz w:val="12"/>
                <w:szCs w:val="12"/>
              </w:rPr>
              <w:t>P/A/I</w:t>
            </w:r>
          </w:p>
        </w:tc>
        <w:tc>
          <w:tcPr>
            <w:tcW w:w="851" w:type="dxa"/>
            <w:vAlign w:val="center"/>
          </w:tcPr>
          <w:p w14:paraId="6798250A" w14:textId="77777777" w:rsidR="00FE7BA4" w:rsidRPr="005475D2" w:rsidRDefault="00FE7BA4" w:rsidP="00662BDD">
            <w:pPr>
              <w:jc w:val="center"/>
              <w:rPr>
                <w:rFonts w:cstheme="minorHAnsi"/>
                <w:color w:val="000000"/>
                <w:sz w:val="12"/>
                <w:szCs w:val="12"/>
              </w:rPr>
            </w:pPr>
            <w:r>
              <w:rPr>
                <w:rFonts w:cstheme="minorHAnsi"/>
                <w:color w:val="000000"/>
                <w:sz w:val="12"/>
                <w:szCs w:val="12"/>
              </w:rPr>
              <w:t>Poradnictwo specjalistyczne</w:t>
            </w:r>
          </w:p>
        </w:tc>
        <w:tc>
          <w:tcPr>
            <w:tcW w:w="1276" w:type="dxa"/>
            <w:vAlign w:val="center"/>
          </w:tcPr>
          <w:p w14:paraId="52D1DF73" w14:textId="3A1BC675" w:rsidR="00FE7BA4" w:rsidRPr="006016C1" w:rsidRDefault="00FE7BA4" w:rsidP="00662BDD">
            <w:pPr>
              <w:pStyle w:val="Default"/>
              <w:spacing w:after="120"/>
              <w:contextualSpacing/>
              <w:rPr>
                <w:rFonts w:asciiTheme="minorHAnsi" w:hAnsiTheme="minorHAnsi" w:cstheme="minorHAnsi"/>
                <w:color w:val="00000A"/>
                <w:sz w:val="12"/>
                <w:szCs w:val="12"/>
              </w:rPr>
            </w:pPr>
            <w:r w:rsidRPr="006016C1">
              <w:rPr>
                <w:rFonts w:asciiTheme="minorHAnsi" w:hAnsiTheme="minorHAnsi" w:cstheme="minorHAnsi"/>
                <w:color w:val="00000A"/>
                <w:sz w:val="12"/>
                <w:szCs w:val="12"/>
              </w:rPr>
              <w:t>Bezpośrednia pomoc rodzinie w jej środowisku domowym.</w:t>
            </w:r>
            <w:r w:rsidR="007F1CBA">
              <w:rPr>
                <w:rFonts w:asciiTheme="minorHAnsi" w:hAnsiTheme="minorHAnsi" w:cstheme="minorHAnsi"/>
                <w:color w:val="00000A"/>
                <w:sz w:val="12"/>
                <w:szCs w:val="12"/>
              </w:rPr>
              <w:t xml:space="preserve"> </w:t>
            </w:r>
            <w:r w:rsidRPr="006016C1">
              <w:rPr>
                <w:rFonts w:asciiTheme="minorHAnsi" w:hAnsiTheme="minorHAnsi" w:cstheme="minorHAnsi"/>
                <w:sz w:val="12"/>
                <w:szCs w:val="12"/>
              </w:rPr>
              <w:t xml:space="preserve">Przezwyciężenie trudności i poprawa funkcjonowania rodziny, szczególnie w sferze opiekuńczo-wychowawczej pozwalająca na bezpieczny i prawidłowy rozwój dzieci. </w:t>
            </w:r>
          </w:p>
          <w:p w14:paraId="5876316B" w14:textId="77777777" w:rsidR="00FE7BA4" w:rsidRPr="006016C1" w:rsidRDefault="00FE7BA4" w:rsidP="00662BDD">
            <w:pPr>
              <w:pStyle w:val="Default"/>
              <w:spacing w:after="120"/>
              <w:contextualSpacing/>
              <w:rPr>
                <w:rFonts w:asciiTheme="minorHAnsi" w:hAnsiTheme="minorHAnsi" w:cstheme="minorHAnsi"/>
                <w:color w:val="00000A"/>
                <w:sz w:val="12"/>
                <w:szCs w:val="12"/>
              </w:rPr>
            </w:pPr>
            <w:r w:rsidRPr="006016C1">
              <w:rPr>
                <w:rFonts w:asciiTheme="minorHAnsi" w:hAnsiTheme="minorHAnsi" w:cstheme="minorHAnsi"/>
                <w:color w:val="00000A"/>
                <w:sz w:val="12"/>
                <w:szCs w:val="12"/>
              </w:rPr>
              <w:t>Towarzyszenie rodzinie, wspieranie jej i pomoc w zrozumieniu przyczyn jej kłopotów (diagnoza</w:t>
            </w:r>
            <w:r>
              <w:rPr>
                <w:rFonts w:asciiTheme="minorHAnsi" w:hAnsiTheme="minorHAnsi" w:cstheme="minorHAnsi"/>
                <w:color w:val="00000A"/>
                <w:sz w:val="12"/>
                <w:szCs w:val="12"/>
              </w:rPr>
              <w:t xml:space="preserve">). </w:t>
            </w:r>
            <w:r w:rsidRPr="006016C1">
              <w:rPr>
                <w:rFonts w:asciiTheme="minorHAnsi" w:hAnsiTheme="minorHAnsi" w:cstheme="minorHAnsi"/>
                <w:color w:val="00000A"/>
                <w:sz w:val="12"/>
                <w:szCs w:val="12"/>
              </w:rPr>
              <w:t>Pomoc w miejscu zamieszkania rodziny mająca na celu nabycie przez rodzinę umiejętności prawidłowego prowadzenia gospodarstwa domowego w zakresie budżetu, żywienia oraz higieny osobistej.</w:t>
            </w:r>
          </w:p>
        </w:tc>
        <w:tc>
          <w:tcPr>
            <w:tcW w:w="1134" w:type="dxa"/>
            <w:vAlign w:val="center"/>
          </w:tcPr>
          <w:p w14:paraId="4952AC43" w14:textId="77777777" w:rsidR="00FE7BA4" w:rsidRPr="005475D2" w:rsidRDefault="00FE7BA4" w:rsidP="00662BDD">
            <w:pPr>
              <w:jc w:val="center"/>
              <w:rPr>
                <w:rFonts w:cstheme="minorHAnsi"/>
                <w:color w:val="000000"/>
                <w:sz w:val="12"/>
                <w:szCs w:val="12"/>
              </w:rPr>
            </w:pPr>
            <w:r>
              <w:rPr>
                <w:rFonts w:cstheme="minorHAnsi"/>
                <w:color w:val="000000"/>
                <w:sz w:val="12"/>
                <w:szCs w:val="12"/>
              </w:rPr>
              <w:t>Nie dotyczy</w:t>
            </w:r>
          </w:p>
        </w:tc>
        <w:tc>
          <w:tcPr>
            <w:tcW w:w="992" w:type="dxa"/>
            <w:vAlign w:val="center"/>
          </w:tcPr>
          <w:p w14:paraId="03A770BE" w14:textId="77777777" w:rsidR="00FE7BA4" w:rsidRPr="005475D2" w:rsidRDefault="00FE7BA4" w:rsidP="00662BDD">
            <w:pPr>
              <w:jc w:val="center"/>
              <w:rPr>
                <w:rFonts w:cstheme="minorHAnsi"/>
                <w:color w:val="000000"/>
                <w:sz w:val="12"/>
                <w:szCs w:val="12"/>
              </w:rPr>
            </w:pPr>
            <w:r w:rsidRPr="005475D2">
              <w:rPr>
                <w:rFonts w:cstheme="minorHAnsi"/>
                <w:color w:val="000000"/>
                <w:sz w:val="12"/>
                <w:szCs w:val="12"/>
              </w:rPr>
              <w:t>WPWD Dziupla</w:t>
            </w:r>
          </w:p>
        </w:tc>
        <w:tc>
          <w:tcPr>
            <w:tcW w:w="879" w:type="dxa"/>
            <w:vAlign w:val="center"/>
          </w:tcPr>
          <w:p w14:paraId="499CD9CD" w14:textId="77777777" w:rsidR="00FE7BA4" w:rsidRPr="005475D2" w:rsidRDefault="00FE7BA4" w:rsidP="00662BDD">
            <w:pPr>
              <w:jc w:val="center"/>
              <w:rPr>
                <w:rFonts w:cstheme="minorHAnsi"/>
                <w:color w:val="000000"/>
                <w:sz w:val="12"/>
                <w:szCs w:val="12"/>
              </w:rPr>
            </w:pPr>
            <w:r>
              <w:rPr>
                <w:rFonts w:cstheme="minorHAnsi"/>
                <w:color w:val="000000"/>
                <w:sz w:val="12"/>
                <w:szCs w:val="12"/>
              </w:rPr>
              <w:t>Nieodpłatnie</w:t>
            </w:r>
          </w:p>
        </w:tc>
        <w:tc>
          <w:tcPr>
            <w:tcW w:w="822" w:type="dxa"/>
            <w:vAlign w:val="center"/>
          </w:tcPr>
          <w:p w14:paraId="215C70D4" w14:textId="77777777" w:rsidR="00FE7BA4" w:rsidRPr="005475D2" w:rsidRDefault="00FE7BA4" w:rsidP="00662BDD">
            <w:pPr>
              <w:jc w:val="center"/>
              <w:rPr>
                <w:rFonts w:cstheme="minorHAnsi"/>
                <w:color w:val="000000"/>
                <w:sz w:val="12"/>
                <w:szCs w:val="12"/>
              </w:rPr>
            </w:pPr>
            <w:r>
              <w:rPr>
                <w:rFonts w:cstheme="minorHAnsi"/>
                <w:color w:val="000000"/>
                <w:sz w:val="12"/>
                <w:szCs w:val="12"/>
              </w:rPr>
              <w:t>Dostępna</w:t>
            </w:r>
          </w:p>
        </w:tc>
        <w:tc>
          <w:tcPr>
            <w:tcW w:w="879" w:type="dxa"/>
            <w:vAlign w:val="center"/>
          </w:tcPr>
          <w:p w14:paraId="7261494F" w14:textId="77777777" w:rsidR="00FE7BA4" w:rsidRPr="005475D2" w:rsidRDefault="00FE7BA4" w:rsidP="00662BDD">
            <w:pPr>
              <w:jc w:val="center"/>
              <w:rPr>
                <w:rFonts w:cstheme="minorHAnsi"/>
                <w:color w:val="4C4C4C"/>
                <w:sz w:val="12"/>
                <w:szCs w:val="12"/>
              </w:rPr>
            </w:pPr>
            <w:r>
              <w:rPr>
                <w:rFonts w:cstheme="minorHAnsi"/>
                <w:color w:val="4C4C4C"/>
                <w:sz w:val="12"/>
                <w:szCs w:val="12"/>
              </w:rPr>
              <w:t>Usługa przyznawana na podstawie postanowienia sądu lub skierowania przez pracownika socjalnego MOPS</w:t>
            </w:r>
          </w:p>
        </w:tc>
      </w:tr>
      <w:tr w:rsidR="00FE7BA4" w14:paraId="6E3742A0" w14:textId="77777777" w:rsidTr="007F1CBA">
        <w:tc>
          <w:tcPr>
            <w:tcW w:w="425" w:type="dxa"/>
            <w:vAlign w:val="center"/>
          </w:tcPr>
          <w:p w14:paraId="377D89EA" w14:textId="77777777" w:rsidR="00FE7BA4" w:rsidRPr="005475D2" w:rsidRDefault="00FE7BA4" w:rsidP="00662BDD">
            <w:pPr>
              <w:jc w:val="center"/>
              <w:rPr>
                <w:rFonts w:cstheme="minorHAnsi"/>
                <w:color w:val="000000"/>
                <w:sz w:val="12"/>
                <w:szCs w:val="12"/>
              </w:rPr>
            </w:pPr>
            <w:r>
              <w:rPr>
                <w:rFonts w:cstheme="minorHAnsi"/>
                <w:color w:val="000000"/>
                <w:sz w:val="12"/>
                <w:szCs w:val="12"/>
              </w:rPr>
              <w:t>3.</w:t>
            </w:r>
          </w:p>
        </w:tc>
        <w:tc>
          <w:tcPr>
            <w:tcW w:w="993" w:type="dxa"/>
            <w:vAlign w:val="center"/>
          </w:tcPr>
          <w:p w14:paraId="6620AEDF" w14:textId="77777777" w:rsidR="00FE7BA4" w:rsidRPr="006016C1" w:rsidRDefault="00FE7BA4" w:rsidP="00662BDD">
            <w:pPr>
              <w:jc w:val="center"/>
              <w:rPr>
                <w:rFonts w:cstheme="minorHAnsi"/>
                <w:color w:val="000000"/>
                <w:sz w:val="12"/>
                <w:szCs w:val="12"/>
              </w:rPr>
            </w:pPr>
          </w:p>
          <w:p w14:paraId="0EE18B30" w14:textId="77777777" w:rsidR="00FE7BA4" w:rsidRPr="006016C1" w:rsidRDefault="00FE7BA4" w:rsidP="00662BDD">
            <w:pPr>
              <w:pStyle w:val="Bezodstpw"/>
              <w:spacing w:after="120"/>
              <w:contextualSpacing/>
              <w:rPr>
                <w:rFonts w:ascii="Tahoma" w:hAnsi="Tahoma" w:cs="Tahoma"/>
                <w:b/>
                <w:color w:val="00000A"/>
                <w:sz w:val="16"/>
                <w:szCs w:val="16"/>
              </w:rPr>
            </w:pPr>
            <w:r w:rsidRPr="006016C1">
              <w:rPr>
                <w:rFonts w:cstheme="minorHAnsi"/>
                <w:sz w:val="12"/>
                <w:szCs w:val="12"/>
              </w:rPr>
              <w:t>Wsparcie funkcji opiekuńczej rodziny poprzez placówkę wsparcia dziennego w formie specjalistycznej</w:t>
            </w:r>
          </w:p>
        </w:tc>
        <w:tc>
          <w:tcPr>
            <w:tcW w:w="992" w:type="dxa"/>
            <w:vAlign w:val="center"/>
          </w:tcPr>
          <w:p w14:paraId="7DA572AC" w14:textId="77777777" w:rsidR="00FE7BA4" w:rsidRPr="005475D2" w:rsidRDefault="00FE7BA4" w:rsidP="00662BDD">
            <w:pPr>
              <w:jc w:val="center"/>
              <w:rPr>
                <w:rFonts w:cstheme="minorHAnsi"/>
                <w:color w:val="000000"/>
                <w:sz w:val="12"/>
                <w:szCs w:val="12"/>
              </w:rPr>
            </w:pPr>
            <w:r>
              <w:rPr>
                <w:rFonts w:cstheme="minorHAnsi"/>
                <w:color w:val="000000"/>
                <w:sz w:val="12"/>
                <w:szCs w:val="12"/>
              </w:rPr>
              <w:t>Dzieci, młodzież w wieku szkolnym</w:t>
            </w:r>
          </w:p>
        </w:tc>
        <w:tc>
          <w:tcPr>
            <w:tcW w:w="1134" w:type="dxa"/>
            <w:vAlign w:val="center"/>
          </w:tcPr>
          <w:p w14:paraId="4F2D2034" w14:textId="77777777" w:rsidR="00FE7BA4" w:rsidRPr="005475D2" w:rsidRDefault="00FE7BA4" w:rsidP="00662BDD">
            <w:pPr>
              <w:jc w:val="center"/>
              <w:rPr>
                <w:rFonts w:cstheme="minorHAnsi"/>
                <w:color w:val="000000"/>
                <w:sz w:val="12"/>
                <w:szCs w:val="12"/>
              </w:rPr>
            </w:pPr>
            <w:r w:rsidRPr="00B839A6">
              <w:rPr>
                <w:rFonts w:cstheme="minorHAnsi"/>
                <w:color w:val="000000"/>
                <w:sz w:val="12"/>
                <w:szCs w:val="12"/>
              </w:rPr>
              <w:t>P/A</w:t>
            </w:r>
          </w:p>
        </w:tc>
        <w:tc>
          <w:tcPr>
            <w:tcW w:w="851" w:type="dxa"/>
            <w:vAlign w:val="center"/>
          </w:tcPr>
          <w:p w14:paraId="11393E24" w14:textId="77777777" w:rsidR="00FE7BA4" w:rsidRDefault="00FE7BA4" w:rsidP="00662BDD">
            <w:pPr>
              <w:jc w:val="center"/>
              <w:rPr>
                <w:rFonts w:cstheme="minorHAnsi"/>
                <w:color w:val="000000"/>
                <w:sz w:val="12"/>
                <w:szCs w:val="12"/>
              </w:rPr>
            </w:pPr>
            <w:r>
              <w:rPr>
                <w:rFonts w:cstheme="minorHAnsi"/>
                <w:color w:val="000000"/>
                <w:sz w:val="12"/>
                <w:szCs w:val="12"/>
              </w:rPr>
              <w:t>Poradnictwo specjalistyczne</w:t>
            </w:r>
          </w:p>
          <w:p w14:paraId="5C1196FC" w14:textId="77777777" w:rsidR="00FE7BA4" w:rsidRPr="005475D2" w:rsidRDefault="00FE7BA4" w:rsidP="00662BDD">
            <w:pPr>
              <w:jc w:val="center"/>
              <w:rPr>
                <w:rFonts w:cstheme="minorHAnsi"/>
                <w:color w:val="000000"/>
                <w:sz w:val="12"/>
                <w:szCs w:val="12"/>
              </w:rPr>
            </w:pPr>
            <w:r w:rsidRPr="005475D2">
              <w:rPr>
                <w:rFonts w:cstheme="minorHAnsi"/>
                <w:color w:val="000000"/>
                <w:sz w:val="12"/>
                <w:szCs w:val="12"/>
              </w:rPr>
              <w:t>Rozwój kompetencji społecznych</w:t>
            </w:r>
          </w:p>
        </w:tc>
        <w:tc>
          <w:tcPr>
            <w:tcW w:w="1276" w:type="dxa"/>
            <w:vAlign w:val="center"/>
          </w:tcPr>
          <w:p w14:paraId="29DA2C52" w14:textId="77777777" w:rsidR="00FE7BA4" w:rsidRPr="006016C1" w:rsidRDefault="00FE7BA4" w:rsidP="00662BDD">
            <w:pPr>
              <w:pStyle w:val="Bezodstpw"/>
              <w:spacing w:after="120"/>
              <w:contextualSpacing/>
              <w:rPr>
                <w:rFonts w:cstheme="minorHAnsi"/>
                <w:sz w:val="12"/>
                <w:szCs w:val="12"/>
              </w:rPr>
            </w:pPr>
            <w:r w:rsidRPr="006016C1">
              <w:rPr>
                <w:rFonts w:cstheme="minorHAnsi"/>
                <w:sz w:val="12"/>
                <w:szCs w:val="12"/>
              </w:rPr>
              <w:t xml:space="preserve">Placówka wsparcia dziennego prowadzona w formie specjalistycznej w szczególności: </w:t>
            </w:r>
          </w:p>
          <w:p w14:paraId="31E31969" w14:textId="56994BD9" w:rsidR="00FE7BA4" w:rsidRPr="006016C1" w:rsidRDefault="00FE7BA4" w:rsidP="00662BDD">
            <w:pPr>
              <w:pStyle w:val="Bezodstpw"/>
              <w:spacing w:after="120"/>
              <w:contextualSpacing/>
              <w:rPr>
                <w:rFonts w:cstheme="minorHAnsi"/>
                <w:color w:val="00000A"/>
                <w:sz w:val="12"/>
                <w:szCs w:val="12"/>
              </w:rPr>
            </w:pPr>
            <w:r>
              <w:rPr>
                <w:rFonts w:cstheme="minorHAnsi"/>
                <w:sz w:val="12"/>
                <w:szCs w:val="12"/>
              </w:rPr>
              <w:t xml:space="preserve">1. </w:t>
            </w:r>
            <w:r w:rsidRPr="006016C1">
              <w:rPr>
                <w:rFonts w:cstheme="minorHAnsi"/>
                <w:sz w:val="12"/>
                <w:szCs w:val="12"/>
              </w:rPr>
              <w:t>Organizuje zajęcia socjoterapeutyczne, terapeutyczne, korekcyjne, k</w:t>
            </w:r>
            <w:r>
              <w:rPr>
                <w:rFonts w:cstheme="minorHAnsi"/>
                <w:sz w:val="12"/>
                <w:szCs w:val="12"/>
              </w:rPr>
              <w:t>ompensacyjne oraz logopedyczne. 2.</w:t>
            </w:r>
            <w:r w:rsidRPr="006016C1">
              <w:rPr>
                <w:rFonts w:cstheme="minorHAnsi"/>
                <w:sz w:val="12"/>
                <w:szCs w:val="12"/>
              </w:rPr>
              <w:t xml:space="preserve">Realizuje indywidualny program korekcyjny, program </w:t>
            </w:r>
            <w:proofErr w:type="spellStart"/>
            <w:r w:rsidRPr="006016C1">
              <w:rPr>
                <w:rFonts w:cstheme="minorHAnsi"/>
                <w:sz w:val="12"/>
                <w:szCs w:val="12"/>
              </w:rPr>
              <w:t>psychokorekcyjny</w:t>
            </w:r>
            <w:proofErr w:type="spellEnd"/>
            <w:r w:rsidRPr="006016C1">
              <w:rPr>
                <w:rFonts w:cstheme="minorHAnsi"/>
                <w:sz w:val="12"/>
                <w:szCs w:val="12"/>
              </w:rPr>
              <w:t xml:space="preserve"> lub psychoprofilaktyczny, w szczególności terapię pedagogiczną,</w:t>
            </w:r>
            <w:r w:rsidR="007F1CBA">
              <w:rPr>
                <w:rFonts w:cstheme="minorHAnsi"/>
                <w:sz w:val="12"/>
                <w:szCs w:val="12"/>
              </w:rPr>
              <w:t xml:space="preserve"> </w:t>
            </w:r>
            <w:r w:rsidRPr="006016C1">
              <w:rPr>
                <w:rFonts w:cstheme="minorHAnsi"/>
                <w:sz w:val="12"/>
                <w:szCs w:val="12"/>
              </w:rPr>
              <w:t xml:space="preserve">psychologiczną i socjoterapię. </w:t>
            </w:r>
          </w:p>
        </w:tc>
        <w:tc>
          <w:tcPr>
            <w:tcW w:w="1134" w:type="dxa"/>
            <w:vAlign w:val="center"/>
          </w:tcPr>
          <w:p w14:paraId="70529FE4" w14:textId="77777777" w:rsidR="00FE7BA4" w:rsidRPr="005475D2" w:rsidRDefault="00FE7BA4" w:rsidP="00662BDD">
            <w:pPr>
              <w:jc w:val="center"/>
              <w:rPr>
                <w:rFonts w:cstheme="minorHAnsi"/>
                <w:color w:val="000000"/>
                <w:sz w:val="12"/>
                <w:szCs w:val="12"/>
              </w:rPr>
            </w:pPr>
            <w:r>
              <w:rPr>
                <w:rFonts w:cstheme="minorHAnsi"/>
                <w:color w:val="000000"/>
                <w:sz w:val="12"/>
                <w:szCs w:val="12"/>
              </w:rPr>
              <w:t>Nie dotyczy</w:t>
            </w:r>
          </w:p>
        </w:tc>
        <w:tc>
          <w:tcPr>
            <w:tcW w:w="992" w:type="dxa"/>
            <w:vAlign w:val="center"/>
          </w:tcPr>
          <w:p w14:paraId="2CCCEA5C" w14:textId="77777777" w:rsidR="00FE7BA4" w:rsidRPr="005475D2" w:rsidRDefault="00FE7BA4" w:rsidP="00662BDD">
            <w:pPr>
              <w:jc w:val="center"/>
              <w:rPr>
                <w:rFonts w:cstheme="minorHAnsi"/>
                <w:color w:val="000000"/>
                <w:sz w:val="12"/>
                <w:szCs w:val="12"/>
              </w:rPr>
            </w:pPr>
            <w:r>
              <w:rPr>
                <w:rFonts w:cstheme="minorHAnsi"/>
                <w:color w:val="000000"/>
                <w:sz w:val="12"/>
                <w:szCs w:val="12"/>
              </w:rPr>
              <w:t>Świetlica Środowiskowa</w:t>
            </w:r>
          </w:p>
        </w:tc>
        <w:tc>
          <w:tcPr>
            <w:tcW w:w="879" w:type="dxa"/>
            <w:vAlign w:val="center"/>
          </w:tcPr>
          <w:p w14:paraId="4C47A111" w14:textId="77777777" w:rsidR="00FE7BA4" w:rsidRPr="005475D2" w:rsidRDefault="00FE7BA4" w:rsidP="00662BDD">
            <w:pPr>
              <w:jc w:val="center"/>
              <w:rPr>
                <w:rFonts w:cstheme="minorHAnsi"/>
                <w:color w:val="000000"/>
                <w:sz w:val="12"/>
                <w:szCs w:val="12"/>
              </w:rPr>
            </w:pPr>
            <w:r>
              <w:rPr>
                <w:rFonts w:cstheme="minorHAnsi"/>
                <w:color w:val="000000"/>
                <w:sz w:val="12"/>
                <w:szCs w:val="12"/>
              </w:rPr>
              <w:t>Nieodpłatnie</w:t>
            </w:r>
          </w:p>
        </w:tc>
        <w:tc>
          <w:tcPr>
            <w:tcW w:w="822" w:type="dxa"/>
            <w:vAlign w:val="center"/>
          </w:tcPr>
          <w:p w14:paraId="72FAD440" w14:textId="77777777" w:rsidR="00FE7BA4" w:rsidRPr="005475D2" w:rsidRDefault="00FE7BA4" w:rsidP="00662BDD">
            <w:pPr>
              <w:jc w:val="center"/>
              <w:rPr>
                <w:rFonts w:cstheme="minorHAnsi"/>
                <w:color w:val="000000"/>
                <w:sz w:val="12"/>
                <w:szCs w:val="12"/>
              </w:rPr>
            </w:pPr>
            <w:r>
              <w:rPr>
                <w:rFonts w:cstheme="minorHAnsi"/>
                <w:color w:val="000000"/>
                <w:sz w:val="12"/>
                <w:szCs w:val="12"/>
              </w:rPr>
              <w:t>Dostępna</w:t>
            </w:r>
          </w:p>
        </w:tc>
        <w:tc>
          <w:tcPr>
            <w:tcW w:w="879" w:type="dxa"/>
            <w:vAlign w:val="center"/>
          </w:tcPr>
          <w:p w14:paraId="1BAD9B9B" w14:textId="77777777" w:rsidR="00FE7BA4" w:rsidRPr="005475D2" w:rsidRDefault="00FE7BA4" w:rsidP="00662BDD">
            <w:pPr>
              <w:jc w:val="center"/>
              <w:rPr>
                <w:rFonts w:cstheme="minorHAnsi"/>
                <w:color w:val="4C4C4C"/>
                <w:sz w:val="12"/>
                <w:szCs w:val="12"/>
              </w:rPr>
            </w:pPr>
          </w:p>
        </w:tc>
      </w:tr>
      <w:tr w:rsidR="00FE7BA4" w14:paraId="6B6A1131" w14:textId="77777777" w:rsidTr="007F1CBA">
        <w:tc>
          <w:tcPr>
            <w:tcW w:w="425" w:type="dxa"/>
            <w:vAlign w:val="center"/>
          </w:tcPr>
          <w:p w14:paraId="5903F29A" w14:textId="77777777" w:rsidR="00FE7BA4" w:rsidRPr="005475D2" w:rsidRDefault="00FE7BA4" w:rsidP="00662BDD">
            <w:pPr>
              <w:jc w:val="center"/>
              <w:rPr>
                <w:rFonts w:cstheme="minorHAnsi"/>
                <w:color w:val="000000"/>
                <w:sz w:val="12"/>
                <w:szCs w:val="12"/>
              </w:rPr>
            </w:pPr>
            <w:r>
              <w:rPr>
                <w:rFonts w:cstheme="minorHAnsi"/>
                <w:color w:val="000000"/>
                <w:sz w:val="12"/>
                <w:szCs w:val="12"/>
              </w:rPr>
              <w:t>4.</w:t>
            </w:r>
          </w:p>
        </w:tc>
        <w:tc>
          <w:tcPr>
            <w:tcW w:w="993" w:type="dxa"/>
            <w:vAlign w:val="center"/>
          </w:tcPr>
          <w:p w14:paraId="077EEF2A" w14:textId="77777777" w:rsidR="00FE7BA4" w:rsidRPr="005475D2" w:rsidRDefault="00FE7BA4" w:rsidP="00662BDD">
            <w:pPr>
              <w:jc w:val="center"/>
              <w:rPr>
                <w:rFonts w:cstheme="minorHAnsi"/>
                <w:color w:val="000000"/>
                <w:sz w:val="12"/>
                <w:szCs w:val="12"/>
              </w:rPr>
            </w:pPr>
            <w:r w:rsidRPr="005475D2">
              <w:rPr>
                <w:rFonts w:cstheme="minorHAnsi"/>
                <w:color w:val="000000"/>
                <w:sz w:val="12"/>
                <w:szCs w:val="12"/>
              </w:rPr>
              <w:t>Warsztaty umiejętności rodzicielskich „Szkoła dla rodziców”</w:t>
            </w:r>
          </w:p>
        </w:tc>
        <w:tc>
          <w:tcPr>
            <w:tcW w:w="992" w:type="dxa"/>
            <w:vAlign w:val="center"/>
          </w:tcPr>
          <w:p w14:paraId="2BA9E358" w14:textId="77777777" w:rsidR="00FE7BA4" w:rsidRPr="005475D2" w:rsidRDefault="00FE7BA4" w:rsidP="00662BDD">
            <w:pPr>
              <w:jc w:val="center"/>
              <w:rPr>
                <w:rFonts w:cstheme="minorHAnsi"/>
                <w:color w:val="000000"/>
                <w:sz w:val="12"/>
                <w:szCs w:val="12"/>
              </w:rPr>
            </w:pPr>
            <w:r w:rsidRPr="005475D2">
              <w:rPr>
                <w:rFonts w:cstheme="minorHAnsi"/>
                <w:color w:val="000000"/>
                <w:sz w:val="12"/>
                <w:szCs w:val="12"/>
              </w:rPr>
              <w:t>Osoby w wieku aktywności zawodowej</w:t>
            </w:r>
          </w:p>
        </w:tc>
        <w:tc>
          <w:tcPr>
            <w:tcW w:w="1134" w:type="dxa"/>
            <w:vAlign w:val="center"/>
          </w:tcPr>
          <w:p w14:paraId="2F836C94" w14:textId="77777777" w:rsidR="00FE7BA4" w:rsidRPr="005475D2" w:rsidRDefault="00FE7BA4" w:rsidP="00662BDD">
            <w:pPr>
              <w:jc w:val="center"/>
              <w:rPr>
                <w:rFonts w:cstheme="minorHAnsi"/>
                <w:color w:val="000000"/>
                <w:sz w:val="12"/>
                <w:szCs w:val="12"/>
              </w:rPr>
            </w:pPr>
            <w:r w:rsidRPr="005475D2">
              <w:rPr>
                <w:rFonts w:cstheme="minorHAnsi"/>
                <w:color w:val="000000"/>
                <w:sz w:val="12"/>
                <w:szCs w:val="12"/>
              </w:rPr>
              <w:t>P/A</w:t>
            </w:r>
          </w:p>
        </w:tc>
        <w:tc>
          <w:tcPr>
            <w:tcW w:w="851" w:type="dxa"/>
            <w:vAlign w:val="center"/>
          </w:tcPr>
          <w:p w14:paraId="5FE939CA" w14:textId="77777777" w:rsidR="00FE7BA4" w:rsidRPr="005475D2" w:rsidRDefault="00FE7BA4" w:rsidP="00662BDD">
            <w:pPr>
              <w:jc w:val="center"/>
              <w:rPr>
                <w:rFonts w:cstheme="minorHAnsi"/>
                <w:color w:val="000000"/>
                <w:sz w:val="12"/>
                <w:szCs w:val="12"/>
              </w:rPr>
            </w:pPr>
            <w:r w:rsidRPr="005475D2">
              <w:rPr>
                <w:rFonts w:cstheme="minorHAnsi"/>
                <w:color w:val="000000"/>
                <w:sz w:val="12"/>
                <w:szCs w:val="12"/>
              </w:rPr>
              <w:t>Rozwój kompetencji społecznych</w:t>
            </w:r>
          </w:p>
        </w:tc>
        <w:tc>
          <w:tcPr>
            <w:tcW w:w="1276" w:type="dxa"/>
            <w:vAlign w:val="center"/>
          </w:tcPr>
          <w:p w14:paraId="115AD3ED" w14:textId="77777777" w:rsidR="00FE7BA4" w:rsidRPr="005475D2" w:rsidRDefault="00FE7BA4" w:rsidP="00662BDD">
            <w:pPr>
              <w:rPr>
                <w:rFonts w:cstheme="minorHAnsi"/>
                <w:color w:val="000000"/>
                <w:sz w:val="12"/>
                <w:szCs w:val="12"/>
              </w:rPr>
            </w:pPr>
            <w:r w:rsidRPr="005475D2">
              <w:rPr>
                <w:rFonts w:cstheme="minorHAnsi"/>
                <w:color w:val="000000"/>
                <w:sz w:val="12"/>
                <w:szCs w:val="12"/>
              </w:rPr>
              <w:t>Cykl 15 spotkań, po 2,5 godziny każde,</w:t>
            </w:r>
            <w:r>
              <w:rPr>
                <w:rFonts w:cstheme="minorHAnsi"/>
                <w:color w:val="000000"/>
                <w:sz w:val="12"/>
                <w:szCs w:val="12"/>
              </w:rPr>
              <w:t xml:space="preserve"> poświęcone </w:t>
            </w:r>
            <w:r w:rsidRPr="005475D2">
              <w:rPr>
                <w:rFonts w:cstheme="minorHAnsi"/>
                <w:color w:val="000000"/>
                <w:sz w:val="12"/>
                <w:szCs w:val="12"/>
              </w:rPr>
              <w:t>edukacji w zakresie wypełniania ról rodzicielskich.</w:t>
            </w:r>
          </w:p>
        </w:tc>
        <w:tc>
          <w:tcPr>
            <w:tcW w:w="1134" w:type="dxa"/>
            <w:vAlign w:val="center"/>
          </w:tcPr>
          <w:p w14:paraId="6480E0E5" w14:textId="77777777" w:rsidR="00FE7BA4" w:rsidRPr="005475D2" w:rsidRDefault="00FE7BA4" w:rsidP="00662BDD">
            <w:pPr>
              <w:jc w:val="center"/>
              <w:rPr>
                <w:rFonts w:cstheme="minorHAnsi"/>
                <w:color w:val="000000"/>
                <w:sz w:val="12"/>
                <w:szCs w:val="12"/>
              </w:rPr>
            </w:pPr>
            <w:r w:rsidRPr="005475D2">
              <w:rPr>
                <w:rFonts w:cstheme="minorHAnsi"/>
                <w:color w:val="000000"/>
                <w:sz w:val="12"/>
                <w:szCs w:val="12"/>
              </w:rPr>
              <w:t>Zapewniona opieka dla dzieci</w:t>
            </w:r>
          </w:p>
        </w:tc>
        <w:tc>
          <w:tcPr>
            <w:tcW w:w="992" w:type="dxa"/>
            <w:vAlign w:val="center"/>
          </w:tcPr>
          <w:p w14:paraId="3F409B11" w14:textId="77777777" w:rsidR="00FE7BA4" w:rsidRPr="005475D2" w:rsidRDefault="00FE7BA4" w:rsidP="00662BDD">
            <w:pPr>
              <w:jc w:val="center"/>
              <w:rPr>
                <w:rFonts w:cstheme="minorHAnsi"/>
                <w:color w:val="000000"/>
                <w:sz w:val="12"/>
                <w:szCs w:val="12"/>
              </w:rPr>
            </w:pPr>
            <w:r w:rsidRPr="005475D2">
              <w:rPr>
                <w:rFonts w:cstheme="minorHAnsi"/>
                <w:color w:val="000000"/>
                <w:sz w:val="12"/>
                <w:szCs w:val="12"/>
              </w:rPr>
              <w:t>WPWD Dziupla</w:t>
            </w:r>
          </w:p>
        </w:tc>
        <w:tc>
          <w:tcPr>
            <w:tcW w:w="879" w:type="dxa"/>
            <w:vAlign w:val="center"/>
          </w:tcPr>
          <w:p w14:paraId="2C89A7E7" w14:textId="77777777" w:rsidR="00FE7BA4" w:rsidRPr="005475D2" w:rsidRDefault="00FE7BA4" w:rsidP="00662BDD">
            <w:pPr>
              <w:jc w:val="center"/>
              <w:rPr>
                <w:rFonts w:cstheme="minorHAnsi"/>
                <w:color w:val="000000"/>
                <w:sz w:val="12"/>
                <w:szCs w:val="12"/>
              </w:rPr>
            </w:pPr>
            <w:r w:rsidRPr="005475D2">
              <w:rPr>
                <w:rFonts w:cstheme="minorHAnsi"/>
                <w:color w:val="000000"/>
                <w:sz w:val="12"/>
                <w:szCs w:val="12"/>
              </w:rPr>
              <w:t>Nieodpłatnie</w:t>
            </w:r>
          </w:p>
        </w:tc>
        <w:tc>
          <w:tcPr>
            <w:tcW w:w="822" w:type="dxa"/>
            <w:vAlign w:val="center"/>
          </w:tcPr>
          <w:p w14:paraId="37FB22C2" w14:textId="77777777" w:rsidR="00FE7BA4" w:rsidRPr="005475D2" w:rsidRDefault="00FE7BA4" w:rsidP="00662BDD">
            <w:pPr>
              <w:jc w:val="center"/>
              <w:rPr>
                <w:rFonts w:cstheme="minorHAnsi"/>
                <w:color w:val="000000"/>
                <w:sz w:val="12"/>
                <w:szCs w:val="12"/>
              </w:rPr>
            </w:pPr>
            <w:r w:rsidRPr="005475D2">
              <w:rPr>
                <w:rFonts w:cstheme="minorHAnsi"/>
                <w:color w:val="000000"/>
                <w:sz w:val="12"/>
                <w:szCs w:val="12"/>
              </w:rPr>
              <w:t>Dostępna</w:t>
            </w:r>
          </w:p>
        </w:tc>
        <w:tc>
          <w:tcPr>
            <w:tcW w:w="879" w:type="dxa"/>
            <w:vAlign w:val="center"/>
          </w:tcPr>
          <w:p w14:paraId="38713E26" w14:textId="77777777" w:rsidR="00FE7BA4" w:rsidRPr="005475D2" w:rsidRDefault="00FE7BA4" w:rsidP="00662BDD">
            <w:pPr>
              <w:jc w:val="center"/>
              <w:rPr>
                <w:rFonts w:cstheme="minorHAnsi"/>
                <w:color w:val="4C4C4C"/>
                <w:sz w:val="12"/>
                <w:szCs w:val="12"/>
              </w:rPr>
            </w:pPr>
            <w:r w:rsidRPr="005475D2">
              <w:rPr>
                <w:rFonts w:cstheme="minorHAnsi"/>
                <w:color w:val="4C4C4C"/>
                <w:sz w:val="12"/>
                <w:szCs w:val="12"/>
              </w:rPr>
              <w:t>Edycje uruchamiane w III i X</w:t>
            </w:r>
          </w:p>
        </w:tc>
      </w:tr>
      <w:tr w:rsidR="00FE7BA4" w14:paraId="34895F9D" w14:textId="77777777" w:rsidTr="007F1CBA">
        <w:tc>
          <w:tcPr>
            <w:tcW w:w="425" w:type="dxa"/>
            <w:vAlign w:val="center"/>
          </w:tcPr>
          <w:p w14:paraId="5F227963" w14:textId="77777777" w:rsidR="00FE7BA4" w:rsidRPr="005475D2" w:rsidRDefault="00FE7BA4" w:rsidP="00662BDD">
            <w:pPr>
              <w:jc w:val="center"/>
              <w:rPr>
                <w:rFonts w:cstheme="minorHAnsi"/>
                <w:color w:val="000000"/>
                <w:sz w:val="12"/>
                <w:szCs w:val="12"/>
              </w:rPr>
            </w:pPr>
            <w:r>
              <w:rPr>
                <w:rFonts w:cstheme="minorHAnsi"/>
                <w:color w:val="000000"/>
                <w:sz w:val="12"/>
                <w:szCs w:val="12"/>
              </w:rPr>
              <w:t>5.</w:t>
            </w:r>
          </w:p>
        </w:tc>
        <w:tc>
          <w:tcPr>
            <w:tcW w:w="993" w:type="dxa"/>
            <w:vAlign w:val="center"/>
          </w:tcPr>
          <w:p w14:paraId="4897BD15" w14:textId="77777777" w:rsidR="00FE7BA4" w:rsidRPr="005475D2" w:rsidRDefault="00FE7BA4" w:rsidP="00662BDD">
            <w:pPr>
              <w:jc w:val="center"/>
              <w:rPr>
                <w:rFonts w:cstheme="minorHAnsi"/>
                <w:color w:val="000000"/>
                <w:sz w:val="12"/>
                <w:szCs w:val="12"/>
              </w:rPr>
            </w:pPr>
            <w:r>
              <w:rPr>
                <w:rFonts w:cstheme="minorHAnsi"/>
                <w:color w:val="000000"/>
                <w:sz w:val="12"/>
                <w:szCs w:val="12"/>
              </w:rPr>
              <w:t>Wsparcie dzienne w organizacji czasu wolnego</w:t>
            </w:r>
          </w:p>
        </w:tc>
        <w:tc>
          <w:tcPr>
            <w:tcW w:w="992" w:type="dxa"/>
            <w:vAlign w:val="center"/>
          </w:tcPr>
          <w:p w14:paraId="003D9A9C" w14:textId="77777777" w:rsidR="00FE7BA4" w:rsidRDefault="00FE7BA4" w:rsidP="00662BDD">
            <w:pPr>
              <w:jc w:val="center"/>
              <w:rPr>
                <w:rFonts w:cstheme="minorHAnsi"/>
                <w:color w:val="000000"/>
                <w:sz w:val="12"/>
                <w:szCs w:val="12"/>
              </w:rPr>
            </w:pPr>
            <w:r>
              <w:rPr>
                <w:rFonts w:cstheme="minorHAnsi"/>
                <w:color w:val="000000"/>
                <w:sz w:val="12"/>
                <w:szCs w:val="12"/>
              </w:rPr>
              <w:t>Dzieci, młodzież w wieku szkolnym</w:t>
            </w:r>
          </w:p>
          <w:p w14:paraId="56610D31" w14:textId="77777777" w:rsidR="00FE7BA4" w:rsidRPr="005475D2" w:rsidRDefault="00FE7BA4" w:rsidP="00662BDD">
            <w:pPr>
              <w:jc w:val="center"/>
              <w:rPr>
                <w:rFonts w:cstheme="minorHAnsi"/>
                <w:color w:val="000000"/>
                <w:sz w:val="12"/>
                <w:szCs w:val="12"/>
              </w:rPr>
            </w:pPr>
            <w:r>
              <w:rPr>
                <w:rFonts w:cstheme="minorHAnsi"/>
                <w:color w:val="000000"/>
                <w:sz w:val="12"/>
                <w:szCs w:val="12"/>
              </w:rPr>
              <w:t>Osoby starsze</w:t>
            </w:r>
          </w:p>
        </w:tc>
        <w:tc>
          <w:tcPr>
            <w:tcW w:w="1134" w:type="dxa"/>
            <w:vAlign w:val="center"/>
          </w:tcPr>
          <w:p w14:paraId="6443E552" w14:textId="77777777" w:rsidR="00FE7BA4" w:rsidRPr="005475D2" w:rsidRDefault="00FE7BA4" w:rsidP="00662BDD">
            <w:pPr>
              <w:jc w:val="center"/>
              <w:rPr>
                <w:rFonts w:cstheme="minorHAnsi"/>
                <w:color w:val="000000"/>
                <w:sz w:val="12"/>
                <w:szCs w:val="12"/>
              </w:rPr>
            </w:pPr>
            <w:r>
              <w:rPr>
                <w:rFonts w:cstheme="minorHAnsi"/>
                <w:color w:val="000000"/>
                <w:sz w:val="12"/>
                <w:szCs w:val="12"/>
              </w:rPr>
              <w:t>P/A</w:t>
            </w:r>
          </w:p>
        </w:tc>
        <w:tc>
          <w:tcPr>
            <w:tcW w:w="851" w:type="dxa"/>
            <w:vAlign w:val="center"/>
          </w:tcPr>
          <w:p w14:paraId="1BC15ED2" w14:textId="77777777" w:rsidR="00FE7BA4" w:rsidRDefault="00FE7BA4" w:rsidP="00662BDD">
            <w:pPr>
              <w:jc w:val="center"/>
              <w:rPr>
                <w:rFonts w:cstheme="minorHAnsi"/>
                <w:color w:val="000000"/>
                <w:sz w:val="12"/>
                <w:szCs w:val="12"/>
              </w:rPr>
            </w:pPr>
          </w:p>
          <w:p w14:paraId="645F6492" w14:textId="77777777" w:rsidR="00FE7BA4" w:rsidRDefault="00FE7BA4" w:rsidP="00662BDD">
            <w:pPr>
              <w:jc w:val="center"/>
              <w:rPr>
                <w:rFonts w:cstheme="minorHAnsi"/>
                <w:color w:val="000000"/>
                <w:sz w:val="12"/>
                <w:szCs w:val="12"/>
              </w:rPr>
            </w:pPr>
            <w:r w:rsidRPr="005475D2">
              <w:rPr>
                <w:rFonts w:cstheme="minorHAnsi"/>
                <w:color w:val="000000"/>
                <w:sz w:val="12"/>
                <w:szCs w:val="12"/>
              </w:rPr>
              <w:t>Rozwój kompetencji społecznych</w:t>
            </w:r>
          </w:p>
          <w:p w14:paraId="3AA21D6A" w14:textId="77777777" w:rsidR="00FE7BA4" w:rsidRPr="005475D2" w:rsidRDefault="00FE7BA4" w:rsidP="00662BDD">
            <w:pPr>
              <w:jc w:val="center"/>
              <w:rPr>
                <w:rFonts w:cstheme="minorHAnsi"/>
                <w:color w:val="000000"/>
                <w:sz w:val="12"/>
                <w:szCs w:val="12"/>
              </w:rPr>
            </w:pPr>
            <w:r>
              <w:rPr>
                <w:rFonts w:cstheme="minorHAnsi"/>
                <w:color w:val="000000"/>
                <w:sz w:val="12"/>
                <w:szCs w:val="12"/>
              </w:rPr>
              <w:t>Edukacja</w:t>
            </w:r>
          </w:p>
        </w:tc>
        <w:tc>
          <w:tcPr>
            <w:tcW w:w="1276" w:type="dxa"/>
            <w:vAlign w:val="center"/>
          </w:tcPr>
          <w:p w14:paraId="784F4651" w14:textId="77777777" w:rsidR="00FE7BA4" w:rsidRDefault="00FE7BA4" w:rsidP="00662BDD">
            <w:pPr>
              <w:pStyle w:val="Bezodstpw"/>
              <w:spacing w:after="120"/>
              <w:contextualSpacing/>
              <w:rPr>
                <w:rFonts w:cstheme="minorHAnsi"/>
                <w:sz w:val="12"/>
                <w:szCs w:val="12"/>
              </w:rPr>
            </w:pPr>
          </w:p>
          <w:p w14:paraId="14499753" w14:textId="51FF9966" w:rsidR="00FE7BA4" w:rsidRPr="00253574" w:rsidRDefault="00FE7BA4" w:rsidP="00662BDD">
            <w:pPr>
              <w:pStyle w:val="Bezodstpw"/>
              <w:spacing w:after="120"/>
              <w:contextualSpacing/>
              <w:rPr>
                <w:rFonts w:cstheme="minorHAnsi"/>
                <w:color w:val="00000A"/>
                <w:sz w:val="12"/>
                <w:szCs w:val="12"/>
              </w:rPr>
            </w:pPr>
            <w:r>
              <w:rPr>
                <w:rFonts w:cstheme="minorHAnsi"/>
                <w:sz w:val="12"/>
                <w:szCs w:val="12"/>
              </w:rPr>
              <w:t>Dom kultury prowadzi</w:t>
            </w:r>
            <w:r w:rsidRPr="00253574">
              <w:rPr>
                <w:rFonts w:cstheme="minorHAnsi"/>
                <w:sz w:val="12"/>
                <w:szCs w:val="12"/>
              </w:rPr>
              <w:t xml:space="preserve"> działalność </w:t>
            </w:r>
            <w:proofErr w:type="spellStart"/>
            <w:r w:rsidRPr="00253574">
              <w:rPr>
                <w:rFonts w:cstheme="minorHAnsi"/>
                <w:sz w:val="12"/>
                <w:szCs w:val="12"/>
              </w:rPr>
              <w:t>kulturalno</w:t>
            </w:r>
            <w:proofErr w:type="spellEnd"/>
            <w:r w:rsidR="007F1CBA">
              <w:rPr>
                <w:rFonts w:cstheme="minorHAnsi"/>
                <w:sz w:val="12"/>
                <w:szCs w:val="12"/>
              </w:rPr>
              <w:t xml:space="preserve"> </w:t>
            </w:r>
            <w:r w:rsidRPr="00253574">
              <w:rPr>
                <w:rFonts w:cstheme="minorHAnsi"/>
                <w:sz w:val="12"/>
                <w:szCs w:val="12"/>
              </w:rPr>
              <w:t>–oświatową, organizuj</w:t>
            </w:r>
            <w:r>
              <w:rPr>
                <w:rFonts w:cstheme="minorHAnsi"/>
                <w:sz w:val="12"/>
                <w:szCs w:val="12"/>
              </w:rPr>
              <w:t>e</w:t>
            </w:r>
            <w:r w:rsidRPr="00253574">
              <w:rPr>
                <w:rFonts w:cstheme="minorHAnsi"/>
                <w:sz w:val="12"/>
                <w:szCs w:val="12"/>
              </w:rPr>
              <w:t xml:space="preserve"> czas wolny dzieci, młodzieży, osób starszych i organizują akcje edukacyjne.</w:t>
            </w:r>
          </w:p>
        </w:tc>
        <w:tc>
          <w:tcPr>
            <w:tcW w:w="1134" w:type="dxa"/>
            <w:vAlign w:val="center"/>
          </w:tcPr>
          <w:p w14:paraId="663F1567" w14:textId="77777777" w:rsidR="00FE7BA4" w:rsidRPr="005475D2" w:rsidRDefault="00FE7BA4" w:rsidP="00662BDD">
            <w:pPr>
              <w:jc w:val="center"/>
              <w:rPr>
                <w:rFonts w:cstheme="minorHAnsi"/>
                <w:color w:val="000000"/>
                <w:sz w:val="12"/>
                <w:szCs w:val="12"/>
              </w:rPr>
            </w:pPr>
            <w:r>
              <w:rPr>
                <w:rFonts w:cstheme="minorHAnsi"/>
                <w:color w:val="000000"/>
                <w:sz w:val="12"/>
                <w:szCs w:val="12"/>
              </w:rPr>
              <w:t>Nie dotyczy</w:t>
            </w:r>
          </w:p>
        </w:tc>
        <w:tc>
          <w:tcPr>
            <w:tcW w:w="992" w:type="dxa"/>
            <w:vAlign w:val="center"/>
          </w:tcPr>
          <w:p w14:paraId="1D2510D9" w14:textId="77777777" w:rsidR="00FE7BA4" w:rsidRPr="005475D2" w:rsidRDefault="00FE7BA4" w:rsidP="00662BDD">
            <w:pPr>
              <w:jc w:val="center"/>
              <w:rPr>
                <w:rFonts w:cstheme="minorHAnsi"/>
                <w:color w:val="000000"/>
                <w:sz w:val="12"/>
                <w:szCs w:val="12"/>
              </w:rPr>
            </w:pPr>
            <w:r>
              <w:rPr>
                <w:rFonts w:cstheme="minorHAnsi"/>
                <w:color w:val="000000"/>
                <w:sz w:val="12"/>
                <w:szCs w:val="12"/>
              </w:rPr>
              <w:t>Wodzisławskie Centrum Kultury</w:t>
            </w:r>
          </w:p>
        </w:tc>
        <w:tc>
          <w:tcPr>
            <w:tcW w:w="879" w:type="dxa"/>
            <w:vAlign w:val="center"/>
          </w:tcPr>
          <w:p w14:paraId="3204150C" w14:textId="4A1E8D8C" w:rsidR="00FE7BA4" w:rsidRPr="005475D2" w:rsidRDefault="00FE7BA4" w:rsidP="00662BDD">
            <w:pPr>
              <w:jc w:val="center"/>
              <w:rPr>
                <w:rFonts w:cstheme="minorHAnsi"/>
                <w:color w:val="000000"/>
                <w:sz w:val="12"/>
                <w:szCs w:val="12"/>
              </w:rPr>
            </w:pPr>
            <w:r>
              <w:rPr>
                <w:rFonts w:cstheme="minorHAnsi"/>
                <w:color w:val="000000"/>
                <w:sz w:val="12"/>
                <w:szCs w:val="12"/>
              </w:rPr>
              <w:t>Częściowo odpłatne. Część usług n</w:t>
            </w:r>
            <w:r w:rsidR="007F1CBA">
              <w:rPr>
                <w:rFonts w:cstheme="minorHAnsi"/>
                <w:color w:val="000000"/>
                <w:sz w:val="12"/>
                <w:szCs w:val="12"/>
              </w:rPr>
              <w:t>i</w:t>
            </w:r>
            <w:r>
              <w:rPr>
                <w:rFonts w:cstheme="minorHAnsi"/>
                <w:color w:val="000000"/>
                <w:sz w:val="12"/>
                <w:szCs w:val="12"/>
              </w:rPr>
              <w:t>eodpła</w:t>
            </w:r>
            <w:r w:rsidR="007F1CBA">
              <w:rPr>
                <w:rFonts w:cstheme="minorHAnsi"/>
                <w:color w:val="000000"/>
                <w:sz w:val="12"/>
                <w:szCs w:val="12"/>
              </w:rPr>
              <w:t>t</w:t>
            </w:r>
            <w:r>
              <w:rPr>
                <w:rFonts w:cstheme="minorHAnsi"/>
                <w:color w:val="000000"/>
                <w:sz w:val="12"/>
                <w:szCs w:val="12"/>
              </w:rPr>
              <w:t>nie</w:t>
            </w:r>
          </w:p>
        </w:tc>
        <w:tc>
          <w:tcPr>
            <w:tcW w:w="822" w:type="dxa"/>
            <w:vAlign w:val="center"/>
          </w:tcPr>
          <w:p w14:paraId="61A83A62" w14:textId="77777777" w:rsidR="00FE7BA4" w:rsidRPr="005475D2" w:rsidRDefault="00FE7BA4" w:rsidP="00662BDD">
            <w:pPr>
              <w:jc w:val="center"/>
              <w:rPr>
                <w:rFonts w:cstheme="minorHAnsi"/>
                <w:color w:val="000000"/>
                <w:sz w:val="12"/>
                <w:szCs w:val="12"/>
              </w:rPr>
            </w:pPr>
            <w:r>
              <w:rPr>
                <w:rFonts w:cstheme="minorHAnsi"/>
                <w:color w:val="000000"/>
                <w:sz w:val="12"/>
                <w:szCs w:val="12"/>
              </w:rPr>
              <w:t>Dostępna</w:t>
            </w:r>
          </w:p>
        </w:tc>
        <w:tc>
          <w:tcPr>
            <w:tcW w:w="879" w:type="dxa"/>
            <w:vAlign w:val="center"/>
          </w:tcPr>
          <w:p w14:paraId="0DD4B751" w14:textId="77777777" w:rsidR="00FE7BA4" w:rsidRPr="005475D2" w:rsidRDefault="00FE7BA4" w:rsidP="00662BDD">
            <w:pPr>
              <w:jc w:val="center"/>
              <w:rPr>
                <w:rFonts w:cstheme="minorHAnsi"/>
                <w:color w:val="4C4C4C"/>
                <w:sz w:val="12"/>
                <w:szCs w:val="12"/>
              </w:rPr>
            </w:pPr>
          </w:p>
        </w:tc>
      </w:tr>
      <w:tr w:rsidR="00FE7BA4" w14:paraId="4C1F2C89" w14:textId="77777777" w:rsidTr="007F1CBA">
        <w:tc>
          <w:tcPr>
            <w:tcW w:w="425" w:type="dxa"/>
            <w:vAlign w:val="center"/>
          </w:tcPr>
          <w:p w14:paraId="1525E4ED" w14:textId="77777777" w:rsidR="00FE7BA4" w:rsidRPr="00B839A6" w:rsidRDefault="00FE7BA4" w:rsidP="00662BDD">
            <w:pPr>
              <w:jc w:val="center"/>
              <w:rPr>
                <w:rFonts w:ascii="Arial" w:hAnsi="Arial" w:cs="Arial"/>
                <w:color w:val="000000"/>
                <w:sz w:val="12"/>
                <w:szCs w:val="12"/>
              </w:rPr>
            </w:pPr>
            <w:r>
              <w:rPr>
                <w:rFonts w:ascii="Arial" w:hAnsi="Arial" w:cs="Arial"/>
                <w:color w:val="000000"/>
                <w:sz w:val="12"/>
                <w:szCs w:val="12"/>
              </w:rPr>
              <w:t>6.</w:t>
            </w:r>
          </w:p>
        </w:tc>
        <w:tc>
          <w:tcPr>
            <w:tcW w:w="993" w:type="dxa"/>
            <w:vAlign w:val="center"/>
          </w:tcPr>
          <w:p w14:paraId="69CC183C"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Poradnictwo zawodowe</w:t>
            </w:r>
          </w:p>
        </w:tc>
        <w:tc>
          <w:tcPr>
            <w:tcW w:w="992" w:type="dxa"/>
            <w:vAlign w:val="center"/>
          </w:tcPr>
          <w:p w14:paraId="55CAA238"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Osoby w wieku aktywności zawodowej</w:t>
            </w:r>
          </w:p>
        </w:tc>
        <w:tc>
          <w:tcPr>
            <w:tcW w:w="1134" w:type="dxa"/>
            <w:vAlign w:val="center"/>
          </w:tcPr>
          <w:p w14:paraId="59BE11D0"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P/A/I</w:t>
            </w:r>
          </w:p>
        </w:tc>
        <w:tc>
          <w:tcPr>
            <w:tcW w:w="851" w:type="dxa"/>
            <w:vAlign w:val="center"/>
          </w:tcPr>
          <w:p w14:paraId="6BBE3FBD"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Poradnictwo specjalistyczne</w:t>
            </w:r>
          </w:p>
        </w:tc>
        <w:tc>
          <w:tcPr>
            <w:tcW w:w="1276" w:type="dxa"/>
            <w:vAlign w:val="center"/>
          </w:tcPr>
          <w:p w14:paraId="7CA01411" w14:textId="77777777" w:rsidR="00FE7BA4" w:rsidRPr="00B839A6" w:rsidRDefault="00FE7BA4" w:rsidP="00662BDD">
            <w:pPr>
              <w:rPr>
                <w:rFonts w:cstheme="minorHAnsi"/>
                <w:color w:val="000000"/>
                <w:sz w:val="12"/>
                <w:szCs w:val="12"/>
              </w:rPr>
            </w:pPr>
            <w:r w:rsidRPr="00B839A6">
              <w:rPr>
                <w:rFonts w:cstheme="minorHAnsi"/>
                <w:color w:val="000000"/>
                <w:sz w:val="12"/>
                <w:szCs w:val="12"/>
              </w:rPr>
              <w:t>Doradztwo w zakresie doboru właściwej ścieżki rozwoju oraz w rozwiązywaniu problemów zawodowych</w:t>
            </w:r>
            <w:r>
              <w:rPr>
                <w:rFonts w:cstheme="minorHAnsi"/>
                <w:color w:val="000000"/>
                <w:sz w:val="12"/>
                <w:szCs w:val="12"/>
              </w:rPr>
              <w:t>.</w:t>
            </w:r>
          </w:p>
        </w:tc>
        <w:tc>
          <w:tcPr>
            <w:tcW w:w="1134" w:type="dxa"/>
            <w:vAlign w:val="center"/>
          </w:tcPr>
          <w:p w14:paraId="242ECB49" w14:textId="77777777" w:rsidR="00FE7BA4" w:rsidRPr="00B839A6" w:rsidRDefault="00FE7BA4" w:rsidP="00662BDD">
            <w:pPr>
              <w:jc w:val="center"/>
              <w:rPr>
                <w:rFonts w:cstheme="minorHAnsi"/>
                <w:color w:val="000000"/>
                <w:sz w:val="12"/>
                <w:szCs w:val="12"/>
              </w:rPr>
            </w:pPr>
            <w:r>
              <w:rPr>
                <w:rFonts w:cstheme="minorHAnsi"/>
                <w:color w:val="000000"/>
                <w:sz w:val="12"/>
                <w:szCs w:val="12"/>
              </w:rPr>
              <w:t>Nie dotyczy</w:t>
            </w:r>
            <w:r w:rsidRPr="00B839A6">
              <w:rPr>
                <w:rFonts w:cstheme="minorHAnsi"/>
                <w:color w:val="000000"/>
                <w:sz w:val="12"/>
                <w:szCs w:val="12"/>
              </w:rPr>
              <w:t> </w:t>
            </w:r>
          </w:p>
        </w:tc>
        <w:tc>
          <w:tcPr>
            <w:tcW w:w="992" w:type="dxa"/>
            <w:vAlign w:val="center"/>
          </w:tcPr>
          <w:p w14:paraId="323973C8"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PUP</w:t>
            </w:r>
          </w:p>
        </w:tc>
        <w:tc>
          <w:tcPr>
            <w:tcW w:w="879" w:type="dxa"/>
            <w:vAlign w:val="center"/>
          </w:tcPr>
          <w:p w14:paraId="611B8556"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Nieodpłatnie</w:t>
            </w:r>
          </w:p>
        </w:tc>
        <w:tc>
          <w:tcPr>
            <w:tcW w:w="822" w:type="dxa"/>
            <w:vAlign w:val="center"/>
          </w:tcPr>
          <w:p w14:paraId="77D73198"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Dostępna</w:t>
            </w:r>
          </w:p>
        </w:tc>
        <w:tc>
          <w:tcPr>
            <w:tcW w:w="879" w:type="dxa"/>
            <w:vAlign w:val="center"/>
          </w:tcPr>
          <w:p w14:paraId="15969001" w14:textId="77777777" w:rsidR="00FE7BA4" w:rsidRPr="00B839A6" w:rsidRDefault="00FE7BA4" w:rsidP="00662BDD">
            <w:pPr>
              <w:jc w:val="center"/>
              <w:rPr>
                <w:rFonts w:cstheme="minorHAnsi"/>
                <w:color w:val="000000"/>
                <w:sz w:val="12"/>
                <w:szCs w:val="12"/>
              </w:rPr>
            </w:pPr>
            <w:proofErr w:type="spellStart"/>
            <w:r w:rsidRPr="00B839A6">
              <w:rPr>
                <w:rFonts w:cstheme="minorHAnsi"/>
                <w:color w:val="000000"/>
                <w:sz w:val="12"/>
                <w:szCs w:val="12"/>
              </w:rPr>
              <w:t>Indywidu</w:t>
            </w:r>
            <w:r>
              <w:rPr>
                <w:rFonts w:cstheme="minorHAnsi"/>
                <w:color w:val="000000"/>
                <w:sz w:val="12"/>
                <w:szCs w:val="12"/>
              </w:rPr>
              <w:t>-</w:t>
            </w:r>
            <w:r w:rsidRPr="00B839A6">
              <w:rPr>
                <w:rFonts w:cstheme="minorHAnsi"/>
                <w:color w:val="000000"/>
                <w:sz w:val="12"/>
                <w:szCs w:val="12"/>
              </w:rPr>
              <w:t>alne</w:t>
            </w:r>
            <w:proofErr w:type="spellEnd"/>
            <w:r w:rsidRPr="00B839A6">
              <w:rPr>
                <w:rFonts w:cstheme="minorHAnsi"/>
                <w:color w:val="000000"/>
                <w:sz w:val="12"/>
                <w:szCs w:val="12"/>
              </w:rPr>
              <w:t xml:space="preserve"> i grupowe</w:t>
            </w:r>
          </w:p>
        </w:tc>
      </w:tr>
      <w:tr w:rsidR="00FE7BA4" w14:paraId="5E753DC9" w14:textId="77777777" w:rsidTr="007F1CBA">
        <w:tc>
          <w:tcPr>
            <w:tcW w:w="425" w:type="dxa"/>
            <w:vAlign w:val="center"/>
          </w:tcPr>
          <w:p w14:paraId="62FC6A1F" w14:textId="77777777" w:rsidR="00FE7BA4" w:rsidRPr="00B839A6" w:rsidRDefault="00FE7BA4" w:rsidP="00662BDD">
            <w:pPr>
              <w:jc w:val="center"/>
              <w:rPr>
                <w:rFonts w:cstheme="minorHAnsi"/>
                <w:color w:val="000000"/>
                <w:sz w:val="12"/>
                <w:szCs w:val="12"/>
              </w:rPr>
            </w:pPr>
            <w:r>
              <w:rPr>
                <w:rFonts w:cstheme="minorHAnsi"/>
                <w:color w:val="000000"/>
                <w:sz w:val="12"/>
                <w:szCs w:val="12"/>
              </w:rPr>
              <w:lastRenderedPageBreak/>
              <w:t>7.</w:t>
            </w:r>
          </w:p>
        </w:tc>
        <w:tc>
          <w:tcPr>
            <w:tcW w:w="993" w:type="dxa"/>
            <w:vAlign w:val="center"/>
          </w:tcPr>
          <w:p w14:paraId="088005C0"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Poradnictwo specjalistyczne</w:t>
            </w:r>
          </w:p>
        </w:tc>
        <w:tc>
          <w:tcPr>
            <w:tcW w:w="992" w:type="dxa"/>
            <w:vAlign w:val="center"/>
          </w:tcPr>
          <w:p w14:paraId="32694C1A"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Osoby dotknięte przemocą w rodzinie i rodziny z problemem alkoholowym.</w:t>
            </w:r>
          </w:p>
        </w:tc>
        <w:tc>
          <w:tcPr>
            <w:tcW w:w="1134" w:type="dxa"/>
            <w:vAlign w:val="center"/>
          </w:tcPr>
          <w:p w14:paraId="0C994183"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I</w:t>
            </w:r>
          </w:p>
        </w:tc>
        <w:tc>
          <w:tcPr>
            <w:tcW w:w="851" w:type="dxa"/>
            <w:vAlign w:val="center"/>
          </w:tcPr>
          <w:p w14:paraId="6E72FDAD"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Poradnictwo specjalistyczne</w:t>
            </w:r>
          </w:p>
        </w:tc>
        <w:tc>
          <w:tcPr>
            <w:tcW w:w="1276" w:type="dxa"/>
            <w:vAlign w:val="center"/>
          </w:tcPr>
          <w:p w14:paraId="4C7AD3CD" w14:textId="77777777" w:rsidR="00FE7BA4" w:rsidRPr="00B839A6" w:rsidRDefault="00FE7BA4" w:rsidP="00662BDD">
            <w:pPr>
              <w:rPr>
                <w:rFonts w:cstheme="minorHAnsi"/>
                <w:color w:val="000000"/>
                <w:sz w:val="12"/>
                <w:szCs w:val="12"/>
              </w:rPr>
            </w:pPr>
            <w:r w:rsidRPr="00B839A6">
              <w:rPr>
                <w:rFonts w:cstheme="minorHAnsi"/>
                <w:color w:val="000000"/>
                <w:sz w:val="12"/>
                <w:szCs w:val="12"/>
              </w:rPr>
              <w:t>Punkt konsultacyjny prowadzi działalność dla osób dotkniętych przemocą w rodzinie i rodzin z problemem alkoholowym. Usługi Punktu przeznaczone są dla mieszkańców Gminy Wodzisław Śląski i świadczone są bezpłatnie</w:t>
            </w:r>
            <w:r>
              <w:rPr>
                <w:rFonts w:cstheme="minorHAnsi"/>
                <w:color w:val="000000"/>
                <w:sz w:val="12"/>
                <w:szCs w:val="12"/>
              </w:rPr>
              <w:t>.</w:t>
            </w:r>
          </w:p>
        </w:tc>
        <w:tc>
          <w:tcPr>
            <w:tcW w:w="1134" w:type="dxa"/>
            <w:vAlign w:val="center"/>
          </w:tcPr>
          <w:p w14:paraId="1F1C465A"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 </w:t>
            </w:r>
            <w:r>
              <w:rPr>
                <w:rFonts w:cstheme="minorHAnsi"/>
                <w:color w:val="000000"/>
                <w:sz w:val="12"/>
                <w:szCs w:val="12"/>
              </w:rPr>
              <w:t>Nie dotyczy</w:t>
            </w:r>
            <w:r w:rsidRPr="00B839A6">
              <w:rPr>
                <w:rFonts w:cstheme="minorHAnsi"/>
                <w:color w:val="000000"/>
                <w:sz w:val="12"/>
                <w:szCs w:val="12"/>
              </w:rPr>
              <w:t> </w:t>
            </w:r>
          </w:p>
        </w:tc>
        <w:tc>
          <w:tcPr>
            <w:tcW w:w="992" w:type="dxa"/>
            <w:vAlign w:val="center"/>
          </w:tcPr>
          <w:p w14:paraId="1AC3AD3C"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OPS</w:t>
            </w:r>
          </w:p>
        </w:tc>
        <w:tc>
          <w:tcPr>
            <w:tcW w:w="879" w:type="dxa"/>
            <w:vAlign w:val="center"/>
          </w:tcPr>
          <w:p w14:paraId="5FD995A9"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Nieodpłatnie</w:t>
            </w:r>
          </w:p>
        </w:tc>
        <w:tc>
          <w:tcPr>
            <w:tcW w:w="822" w:type="dxa"/>
            <w:vAlign w:val="center"/>
          </w:tcPr>
          <w:p w14:paraId="394F5D72"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Dostępna</w:t>
            </w:r>
          </w:p>
        </w:tc>
        <w:tc>
          <w:tcPr>
            <w:tcW w:w="879" w:type="dxa"/>
            <w:vAlign w:val="center"/>
          </w:tcPr>
          <w:p w14:paraId="34C0AB37" w14:textId="77777777" w:rsidR="00FE7BA4" w:rsidRPr="00B839A6" w:rsidRDefault="00FE7BA4" w:rsidP="00662BDD">
            <w:pPr>
              <w:jc w:val="center"/>
              <w:rPr>
                <w:rFonts w:cstheme="minorHAnsi"/>
                <w:color w:val="000000"/>
                <w:sz w:val="12"/>
                <w:szCs w:val="12"/>
              </w:rPr>
            </w:pPr>
            <w:r w:rsidRPr="00B839A6">
              <w:rPr>
                <w:rFonts w:cstheme="minorHAnsi"/>
                <w:color w:val="000000"/>
                <w:sz w:val="12"/>
                <w:szCs w:val="12"/>
              </w:rPr>
              <w:t> </w:t>
            </w:r>
          </w:p>
        </w:tc>
      </w:tr>
      <w:tr w:rsidR="00FE7BA4" w14:paraId="1AD5E218" w14:textId="77777777" w:rsidTr="007F1CBA">
        <w:tc>
          <w:tcPr>
            <w:tcW w:w="425" w:type="dxa"/>
            <w:vAlign w:val="center"/>
          </w:tcPr>
          <w:p w14:paraId="52D03BEF" w14:textId="77777777" w:rsidR="00FE7BA4" w:rsidRDefault="00FE7BA4" w:rsidP="00662BDD">
            <w:pPr>
              <w:jc w:val="center"/>
              <w:rPr>
                <w:rFonts w:cstheme="minorHAnsi"/>
                <w:color w:val="000000"/>
                <w:sz w:val="12"/>
                <w:szCs w:val="12"/>
              </w:rPr>
            </w:pPr>
          </w:p>
          <w:p w14:paraId="19981997" w14:textId="77777777" w:rsidR="00FE7BA4" w:rsidRDefault="00FE7BA4" w:rsidP="00662BDD">
            <w:pPr>
              <w:jc w:val="center"/>
              <w:rPr>
                <w:rFonts w:cstheme="minorHAnsi"/>
                <w:color w:val="000000"/>
                <w:sz w:val="12"/>
                <w:szCs w:val="12"/>
              </w:rPr>
            </w:pPr>
            <w:r>
              <w:rPr>
                <w:rFonts w:cstheme="minorHAnsi"/>
                <w:color w:val="000000"/>
                <w:sz w:val="12"/>
                <w:szCs w:val="12"/>
              </w:rPr>
              <w:t>8.</w:t>
            </w:r>
          </w:p>
        </w:tc>
        <w:tc>
          <w:tcPr>
            <w:tcW w:w="993" w:type="dxa"/>
            <w:vAlign w:val="center"/>
          </w:tcPr>
          <w:p w14:paraId="7B1A808E" w14:textId="77777777" w:rsidR="00FE7BA4" w:rsidRPr="00B839A6" w:rsidRDefault="00FE7BA4" w:rsidP="00662BDD">
            <w:pPr>
              <w:jc w:val="center"/>
              <w:rPr>
                <w:rFonts w:cstheme="minorHAnsi"/>
                <w:color w:val="000000"/>
                <w:sz w:val="12"/>
                <w:szCs w:val="12"/>
              </w:rPr>
            </w:pPr>
            <w:r>
              <w:rPr>
                <w:rFonts w:cstheme="minorHAnsi"/>
                <w:color w:val="000000"/>
                <w:sz w:val="12"/>
                <w:szCs w:val="12"/>
              </w:rPr>
              <w:t>Usługi opiekuńcze świadczone w ośrodkach wsparcia dziennego pobytu</w:t>
            </w:r>
          </w:p>
        </w:tc>
        <w:tc>
          <w:tcPr>
            <w:tcW w:w="992" w:type="dxa"/>
            <w:vAlign w:val="center"/>
          </w:tcPr>
          <w:p w14:paraId="42C2CB76" w14:textId="77777777" w:rsidR="00FE7BA4" w:rsidRPr="00B839A6" w:rsidRDefault="00FE7BA4" w:rsidP="00662BDD">
            <w:pPr>
              <w:jc w:val="center"/>
              <w:rPr>
                <w:rFonts w:cstheme="minorHAnsi"/>
                <w:color w:val="000000"/>
                <w:sz w:val="12"/>
                <w:szCs w:val="12"/>
              </w:rPr>
            </w:pPr>
            <w:r>
              <w:rPr>
                <w:rFonts w:cstheme="minorHAnsi"/>
                <w:color w:val="000000"/>
                <w:sz w:val="12"/>
                <w:szCs w:val="12"/>
              </w:rPr>
              <w:t>Osoby starsze</w:t>
            </w:r>
          </w:p>
        </w:tc>
        <w:tc>
          <w:tcPr>
            <w:tcW w:w="1134" w:type="dxa"/>
            <w:vAlign w:val="center"/>
          </w:tcPr>
          <w:p w14:paraId="46043BB8" w14:textId="77777777" w:rsidR="00FE7BA4" w:rsidRPr="00B839A6" w:rsidRDefault="00FE7BA4" w:rsidP="00662BDD">
            <w:pPr>
              <w:jc w:val="center"/>
              <w:rPr>
                <w:rFonts w:cstheme="minorHAnsi"/>
                <w:color w:val="000000"/>
                <w:sz w:val="12"/>
                <w:szCs w:val="12"/>
              </w:rPr>
            </w:pPr>
            <w:r>
              <w:rPr>
                <w:rFonts w:cstheme="minorHAnsi"/>
                <w:color w:val="000000"/>
                <w:sz w:val="12"/>
                <w:szCs w:val="12"/>
              </w:rPr>
              <w:t>P/A</w:t>
            </w:r>
          </w:p>
        </w:tc>
        <w:tc>
          <w:tcPr>
            <w:tcW w:w="851" w:type="dxa"/>
            <w:vAlign w:val="center"/>
          </w:tcPr>
          <w:p w14:paraId="2B73D11F" w14:textId="77777777" w:rsidR="00FE7BA4" w:rsidRDefault="00FE7BA4" w:rsidP="00662BDD">
            <w:pPr>
              <w:jc w:val="center"/>
              <w:rPr>
                <w:rFonts w:cstheme="minorHAnsi"/>
                <w:color w:val="000000"/>
                <w:sz w:val="12"/>
                <w:szCs w:val="12"/>
              </w:rPr>
            </w:pPr>
            <w:r>
              <w:rPr>
                <w:rFonts w:cstheme="minorHAnsi"/>
                <w:color w:val="000000"/>
                <w:sz w:val="12"/>
                <w:szCs w:val="12"/>
              </w:rPr>
              <w:t>Czas wolny</w:t>
            </w:r>
          </w:p>
          <w:p w14:paraId="152A4C7C" w14:textId="77777777" w:rsidR="00FE7BA4" w:rsidRDefault="00FE7BA4" w:rsidP="00662BDD">
            <w:pPr>
              <w:jc w:val="center"/>
              <w:rPr>
                <w:rFonts w:cstheme="minorHAnsi"/>
                <w:color w:val="000000"/>
                <w:sz w:val="12"/>
                <w:szCs w:val="12"/>
              </w:rPr>
            </w:pPr>
            <w:r>
              <w:rPr>
                <w:rFonts w:cstheme="minorHAnsi"/>
                <w:color w:val="000000"/>
                <w:sz w:val="12"/>
                <w:szCs w:val="12"/>
              </w:rPr>
              <w:t>Poradnictwo specjalistyczne</w:t>
            </w:r>
          </w:p>
          <w:p w14:paraId="12C4E9B2" w14:textId="77777777" w:rsidR="00FE7BA4" w:rsidRPr="00B839A6" w:rsidRDefault="00FE7BA4" w:rsidP="00662BDD">
            <w:pPr>
              <w:jc w:val="center"/>
              <w:rPr>
                <w:rFonts w:cstheme="minorHAnsi"/>
                <w:color w:val="000000"/>
                <w:sz w:val="12"/>
                <w:szCs w:val="12"/>
              </w:rPr>
            </w:pPr>
            <w:r>
              <w:rPr>
                <w:rFonts w:cstheme="minorHAnsi"/>
                <w:color w:val="000000"/>
                <w:sz w:val="12"/>
                <w:szCs w:val="12"/>
              </w:rPr>
              <w:t>Zapewnienie wyżywienia</w:t>
            </w:r>
          </w:p>
        </w:tc>
        <w:tc>
          <w:tcPr>
            <w:tcW w:w="1276" w:type="dxa"/>
            <w:vAlign w:val="center"/>
          </w:tcPr>
          <w:p w14:paraId="2746116E" w14:textId="77777777" w:rsidR="00FE7BA4" w:rsidRPr="00F009FE" w:rsidRDefault="00FE7BA4" w:rsidP="00662BDD">
            <w:pPr>
              <w:rPr>
                <w:rFonts w:eastAsia="Times New Roman" w:cstheme="minorHAnsi"/>
                <w:sz w:val="12"/>
                <w:szCs w:val="12"/>
                <w:lang w:eastAsia="pl-PL"/>
              </w:rPr>
            </w:pPr>
            <w:r>
              <w:rPr>
                <w:rFonts w:eastAsia="Times New Roman" w:cstheme="minorHAnsi"/>
                <w:sz w:val="12"/>
                <w:szCs w:val="12"/>
                <w:lang w:eastAsia="pl-PL"/>
              </w:rPr>
              <w:t>Dzienny Dom Pomocy Społecznej Oferuje: w</w:t>
            </w:r>
            <w:r w:rsidRPr="00F009FE">
              <w:rPr>
                <w:rFonts w:eastAsia="Times New Roman" w:cstheme="minorHAnsi"/>
                <w:sz w:val="12"/>
                <w:szCs w:val="12"/>
                <w:lang w:eastAsia="pl-PL"/>
              </w:rPr>
              <w:t>yżywienie obejmując</w:t>
            </w:r>
            <w:r>
              <w:rPr>
                <w:rFonts w:eastAsia="Times New Roman" w:cstheme="minorHAnsi"/>
                <w:sz w:val="12"/>
                <w:szCs w:val="12"/>
                <w:lang w:eastAsia="pl-PL"/>
              </w:rPr>
              <w:t xml:space="preserve">e śniadania i obiady dwudaniowe; </w:t>
            </w:r>
            <w:r w:rsidRPr="00F009FE">
              <w:rPr>
                <w:rFonts w:eastAsia="Times New Roman" w:cstheme="minorHAnsi"/>
                <w:sz w:val="12"/>
                <w:szCs w:val="12"/>
                <w:lang w:eastAsia="pl-PL"/>
              </w:rPr>
              <w:t>zajęcia z instruktorem terapii zajęciowej</w:t>
            </w:r>
            <w:r>
              <w:rPr>
                <w:rFonts w:eastAsia="Times New Roman" w:cstheme="minorHAnsi"/>
                <w:sz w:val="12"/>
                <w:szCs w:val="12"/>
                <w:lang w:eastAsia="pl-PL"/>
              </w:rPr>
              <w:t>; m</w:t>
            </w:r>
            <w:r w:rsidRPr="00F009FE">
              <w:rPr>
                <w:rFonts w:eastAsia="Times New Roman" w:cstheme="minorHAnsi"/>
                <w:sz w:val="12"/>
                <w:szCs w:val="12"/>
                <w:lang w:eastAsia="pl-PL"/>
              </w:rPr>
              <w:t>ożliwość rozwijania swoich pasji plastycznych, rękodzielniczych, muzycznych, czytelniczych, ogrodniczych, teatralnych</w:t>
            </w:r>
            <w:r>
              <w:rPr>
                <w:rFonts w:eastAsia="Times New Roman" w:cstheme="minorHAnsi"/>
                <w:sz w:val="12"/>
                <w:szCs w:val="12"/>
                <w:lang w:eastAsia="pl-PL"/>
              </w:rPr>
              <w:t>; m</w:t>
            </w:r>
            <w:r w:rsidRPr="00F009FE">
              <w:rPr>
                <w:rFonts w:eastAsia="Times New Roman" w:cstheme="minorHAnsi"/>
                <w:sz w:val="12"/>
                <w:szCs w:val="12"/>
                <w:lang w:eastAsia="pl-PL"/>
              </w:rPr>
              <w:t>ożliwość skorzystania z kąpieli i praln</w:t>
            </w:r>
            <w:r>
              <w:rPr>
                <w:rFonts w:eastAsia="Times New Roman" w:cstheme="minorHAnsi"/>
                <w:sz w:val="12"/>
                <w:szCs w:val="12"/>
                <w:lang w:eastAsia="pl-PL"/>
              </w:rPr>
              <w:t>i; p</w:t>
            </w:r>
            <w:r w:rsidRPr="00F009FE">
              <w:rPr>
                <w:rFonts w:eastAsia="Times New Roman" w:cstheme="minorHAnsi"/>
                <w:sz w:val="12"/>
                <w:szCs w:val="12"/>
                <w:lang w:eastAsia="pl-PL"/>
              </w:rPr>
              <w:t>omoc w załatwianiu</w:t>
            </w:r>
            <w:r>
              <w:rPr>
                <w:rFonts w:eastAsia="Times New Roman" w:cstheme="minorHAnsi"/>
                <w:sz w:val="12"/>
                <w:szCs w:val="12"/>
                <w:lang w:eastAsia="pl-PL"/>
              </w:rPr>
              <w:t xml:space="preserve"> spraw osobistych i urzędowych oraz wsparcie psychologa i personelu medycznego.</w:t>
            </w:r>
          </w:p>
        </w:tc>
        <w:tc>
          <w:tcPr>
            <w:tcW w:w="1134" w:type="dxa"/>
            <w:vAlign w:val="center"/>
          </w:tcPr>
          <w:p w14:paraId="4617728A" w14:textId="77777777" w:rsidR="00FE7BA4" w:rsidRPr="00B839A6" w:rsidRDefault="00FE7BA4" w:rsidP="00662BDD">
            <w:pPr>
              <w:jc w:val="center"/>
              <w:rPr>
                <w:rFonts w:cstheme="minorHAnsi"/>
                <w:color w:val="000000"/>
                <w:sz w:val="12"/>
                <w:szCs w:val="12"/>
              </w:rPr>
            </w:pPr>
            <w:r>
              <w:rPr>
                <w:rFonts w:cstheme="minorHAnsi"/>
                <w:color w:val="000000"/>
                <w:sz w:val="12"/>
                <w:szCs w:val="12"/>
              </w:rPr>
              <w:t>Posiłki mogą być dowożone do domu</w:t>
            </w:r>
          </w:p>
        </w:tc>
        <w:tc>
          <w:tcPr>
            <w:tcW w:w="992" w:type="dxa"/>
            <w:vAlign w:val="center"/>
          </w:tcPr>
          <w:p w14:paraId="0C920036" w14:textId="77777777" w:rsidR="00FE7BA4" w:rsidRPr="00B839A6" w:rsidRDefault="00FE7BA4" w:rsidP="00662BDD">
            <w:pPr>
              <w:jc w:val="center"/>
              <w:rPr>
                <w:rFonts w:cstheme="minorHAnsi"/>
                <w:color w:val="000000"/>
                <w:sz w:val="12"/>
                <w:szCs w:val="12"/>
              </w:rPr>
            </w:pPr>
            <w:r>
              <w:rPr>
                <w:rFonts w:cstheme="minorHAnsi"/>
                <w:color w:val="000000"/>
                <w:sz w:val="12"/>
                <w:szCs w:val="12"/>
              </w:rPr>
              <w:t>DDPS</w:t>
            </w:r>
          </w:p>
        </w:tc>
        <w:tc>
          <w:tcPr>
            <w:tcW w:w="879" w:type="dxa"/>
            <w:vAlign w:val="center"/>
          </w:tcPr>
          <w:p w14:paraId="581ED68E" w14:textId="77777777" w:rsidR="00FE7BA4" w:rsidRPr="00B839A6" w:rsidRDefault="00FE7BA4" w:rsidP="00662BDD">
            <w:pPr>
              <w:jc w:val="center"/>
              <w:rPr>
                <w:rFonts w:cstheme="minorHAnsi"/>
                <w:color w:val="000000"/>
                <w:sz w:val="12"/>
                <w:szCs w:val="12"/>
              </w:rPr>
            </w:pPr>
            <w:r>
              <w:rPr>
                <w:rFonts w:cstheme="minorHAnsi"/>
                <w:color w:val="000000"/>
                <w:sz w:val="12"/>
                <w:szCs w:val="12"/>
              </w:rPr>
              <w:t>Nieodpłatnie</w:t>
            </w:r>
          </w:p>
        </w:tc>
        <w:tc>
          <w:tcPr>
            <w:tcW w:w="822" w:type="dxa"/>
            <w:vAlign w:val="center"/>
          </w:tcPr>
          <w:p w14:paraId="3219F59B" w14:textId="77777777" w:rsidR="00FE7BA4" w:rsidRPr="00B839A6" w:rsidRDefault="00FE7BA4" w:rsidP="00662BDD">
            <w:pPr>
              <w:jc w:val="center"/>
              <w:rPr>
                <w:rFonts w:cstheme="minorHAnsi"/>
                <w:color w:val="000000"/>
                <w:sz w:val="12"/>
                <w:szCs w:val="12"/>
              </w:rPr>
            </w:pPr>
            <w:r>
              <w:rPr>
                <w:rFonts w:cstheme="minorHAnsi"/>
                <w:color w:val="000000"/>
                <w:sz w:val="12"/>
                <w:szCs w:val="12"/>
              </w:rPr>
              <w:t>Dostępna</w:t>
            </w:r>
          </w:p>
        </w:tc>
        <w:tc>
          <w:tcPr>
            <w:tcW w:w="879" w:type="dxa"/>
            <w:vAlign w:val="center"/>
          </w:tcPr>
          <w:p w14:paraId="28F003FE" w14:textId="77777777" w:rsidR="00FE7BA4" w:rsidRPr="00B839A6" w:rsidRDefault="00FE7BA4" w:rsidP="00662BDD">
            <w:pPr>
              <w:rPr>
                <w:rFonts w:cstheme="minorHAnsi"/>
                <w:color w:val="000000"/>
                <w:sz w:val="12"/>
                <w:szCs w:val="12"/>
              </w:rPr>
            </w:pPr>
            <w:r>
              <w:rPr>
                <w:rFonts w:eastAsia="Times New Roman" w:cstheme="minorHAnsi"/>
                <w:sz w:val="12"/>
                <w:szCs w:val="12"/>
                <w:lang w:eastAsia="pl-PL"/>
              </w:rPr>
              <w:t>pobyt</w:t>
            </w:r>
            <w:r w:rsidRPr="00F009FE">
              <w:rPr>
                <w:rFonts w:eastAsia="Times New Roman" w:cstheme="minorHAnsi"/>
                <w:sz w:val="12"/>
                <w:szCs w:val="12"/>
                <w:lang w:eastAsia="pl-PL"/>
              </w:rPr>
              <w:t xml:space="preserve"> od </w:t>
            </w:r>
            <w:r>
              <w:rPr>
                <w:rFonts w:eastAsia="Times New Roman" w:cstheme="minorHAnsi"/>
                <w:sz w:val="12"/>
                <w:szCs w:val="12"/>
                <w:lang w:eastAsia="pl-PL"/>
              </w:rPr>
              <w:t xml:space="preserve">poniedziałku do piątku w godz. </w:t>
            </w:r>
            <w:r w:rsidRPr="00F009FE">
              <w:rPr>
                <w:rFonts w:eastAsia="Times New Roman" w:cstheme="minorHAnsi"/>
                <w:sz w:val="12"/>
                <w:szCs w:val="12"/>
                <w:lang w:eastAsia="pl-PL"/>
              </w:rPr>
              <w:t xml:space="preserve"> 7:30 – 15:30</w:t>
            </w:r>
          </w:p>
        </w:tc>
      </w:tr>
    </w:tbl>
    <w:p w14:paraId="5E44C9B4" w14:textId="77777777" w:rsidR="00FE7BA4" w:rsidRDefault="00FE7BA4" w:rsidP="00FE7BA4">
      <w:pPr>
        <w:autoSpaceDE w:val="0"/>
        <w:autoSpaceDN w:val="0"/>
        <w:adjustRightInd w:val="0"/>
        <w:spacing w:line="360" w:lineRule="auto"/>
        <w:contextualSpacing/>
        <w:jc w:val="both"/>
        <w:rPr>
          <w:rFonts w:ascii="Tahoma" w:hAnsi="Tahoma" w:cs="Tahoma"/>
          <w:b/>
          <w:color w:val="C00000"/>
        </w:rPr>
      </w:pPr>
    </w:p>
    <w:p w14:paraId="0FFAEDF6" w14:textId="77777777" w:rsidR="00FE7BA4" w:rsidRPr="00FE7BA4" w:rsidRDefault="00FE7BA4" w:rsidP="00FE7BA4">
      <w:pPr>
        <w:autoSpaceDE w:val="0"/>
        <w:autoSpaceDN w:val="0"/>
        <w:adjustRightInd w:val="0"/>
        <w:spacing w:line="360" w:lineRule="auto"/>
        <w:contextualSpacing/>
        <w:jc w:val="both"/>
        <w:rPr>
          <w:rFonts w:ascii="Tahoma" w:hAnsi="Tahoma" w:cs="Tahoma"/>
          <w:b/>
          <w:color w:val="C00000"/>
        </w:rPr>
      </w:pPr>
    </w:p>
    <w:p w14:paraId="7F5F7B58" w14:textId="6E312157" w:rsidR="00F67560" w:rsidRPr="00237DD8" w:rsidRDefault="00A97F66" w:rsidP="00F45637">
      <w:pPr>
        <w:pStyle w:val="Normalny2"/>
        <w:keepNext/>
        <w:widowControl w:val="0"/>
        <w:spacing w:after="120" w:line="360" w:lineRule="auto"/>
        <w:contextualSpacing/>
        <w:jc w:val="both"/>
        <w:rPr>
          <w:rFonts w:ascii="Tahoma" w:hAnsi="Tahoma" w:cs="Tahoma"/>
          <w:b/>
          <w:color w:val="FF0000"/>
        </w:rPr>
      </w:pPr>
      <w:r>
        <w:rPr>
          <w:rFonts w:ascii="Tahoma" w:hAnsi="Tahoma" w:cs="Tahoma"/>
          <w:noProof/>
          <w:color w:val="auto"/>
        </w:rPr>
        <w:lastRenderedPageBreak/>
        <mc:AlternateContent>
          <mc:Choice Requires="wps">
            <w:drawing>
              <wp:inline distT="0" distB="0" distL="0" distR="0" wp14:anchorId="5E0EF14E" wp14:editId="366CDF19">
                <wp:extent cx="5740400" cy="6528121"/>
                <wp:effectExtent l="0" t="0" r="12700" b="25400"/>
                <wp:docPr id="39"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6528121"/>
                        </a:xfrm>
                        <a:prstGeom prst="rect">
                          <a:avLst/>
                        </a:prstGeom>
                        <a:solidFill>
                          <a:schemeClr val="bg1">
                            <a:lumMod val="85000"/>
                            <a:lumOff val="0"/>
                          </a:schemeClr>
                        </a:solidFill>
                        <a:ln w="6350">
                          <a:solidFill>
                            <a:schemeClr val="bg1">
                              <a:lumMod val="100000"/>
                              <a:lumOff val="0"/>
                            </a:schemeClr>
                          </a:solidFill>
                          <a:miter lim="800000"/>
                          <a:headEnd/>
                          <a:tailEnd/>
                        </a:ln>
                      </wps:spPr>
                      <wps:txbx>
                        <w:txbxContent>
                          <w:p w14:paraId="17759F17" w14:textId="77777777" w:rsidR="00500534" w:rsidRPr="00B348A6" w:rsidRDefault="00500534" w:rsidP="00165A11">
                            <w:pPr>
                              <w:pStyle w:val="Normalny2"/>
                              <w:keepNext/>
                              <w:widowControl w:val="0"/>
                              <w:spacing w:line="360" w:lineRule="auto"/>
                              <w:contextualSpacing/>
                              <w:jc w:val="both"/>
                              <w:rPr>
                                <w:rFonts w:ascii="Tahoma" w:hAnsi="Tahoma" w:cs="Tahoma"/>
                                <w:b/>
                                <w:smallCaps/>
                                <w:color w:val="auto"/>
                              </w:rPr>
                            </w:pPr>
                            <w:r w:rsidRPr="00B348A6">
                              <w:rPr>
                                <w:rFonts w:ascii="Tahoma" w:hAnsi="Tahoma" w:cs="Tahoma"/>
                                <w:b/>
                                <w:smallCaps/>
                                <w:color w:val="auto"/>
                              </w:rPr>
                              <w:t>Rekomendacja</w:t>
                            </w:r>
                          </w:p>
                          <w:p w14:paraId="30EABBFF" w14:textId="77777777" w:rsidR="00500534" w:rsidRPr="008C502F" w:rsidRDefault="00500534" w:rsidP="00FE7BA4">
                            <w:pPr>
                              <w:pStyle w:val="Zawartoramki"/>
                              <w:numPr>
                                <w:ilvl w:val="0"/>
                                <w:numId w:val="163"/>
                              </w:numPr>
                              <w:spacing w:line="360" w:lineRule="auto"/>
                              <w:ind w:left="426"/>
                              <w:jc w:val="both"/>
                              <w:rPr>
                                <w:rFonts w:ascii="Tahoma" w:eastAsia="Times New Roman" w:hAnsi="Tahoma" w:cs="Tahoma"/>
                                <w:sz w:val="20"/>
                                <w:szCs w:val="20"/>
                              </w:rPr>
                            </w:pPr>
                            <w:r w:rsidRPr="008C502F">
                              <w:rPr>
                                <w:rFonts w:ascii="Tahoma" w:eastAsia="Times New Roman" w:hAnsi="Tahoma" w:cs="Tahoma"/>
                                <w:sz w:val="20"/>
                                <w:szCs w:val="20"/>
                              </w:rPr>
                              <w:t xml:space="preserve">Rekomenduje się, aby w pracach nad rozpoznaniem zasobów i tworzeniem pakietu usług brały udział wszystkie podmioty zaproszone do współpracy. Niezwykle pomocne w tworzeniu bazy usług może być wykorzystanie danych zawartych w ocenie zasobów pomocy społecznej, którą corocznie gminy, powiaty oraz samorządy województw zgodnie z art.16a ust. 1 ustawy z dnia12 marca 2004 r. (Dz. U. z 2016 r., poz. 930 ze zmianami), mają obowiązek przygotowania. </w:t>
                            </w:r>
                          </w:p>
                          <w:p w14:paraId="383B0300" w14:textId="77777777" w:rsidR="00500534" w:rsidRPr="008C502F" w:rsidRDefault="00500534" w:rsidP="00FE7BA4">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Tahoma" w:hAnsi="Tahoma" w:cs="Tahoma"/>
                                <w:sz w:val="20"/>
                                <w:szCs w:val="20"/>
                              </w:rPr>
                            </w:pPr>
                            <w:r w:rsidRPr="008C502F">
                              <w:rPr>
                                <w:rFonts w:ascii="Tahoma" w:eastAsia="Times New Roman" w:hAnsi="Tahoma" w:cs="Tahoma"/>
                                <w:sz w:val="20"/>
                                <w:szCs w:val="20"/>
                              </w:rPr>
                              <w:t xml:space="preserve">Rekomenduje się także, aby pracownikiem koordynującym prace nad tworzeniem pakietu usług był specjalista do spraw sieci wsparcia. </w:t>
                            </w:r>
                          </w:p>
                          <w:p w14:paraId="4AEED6EA" w14:textId="77777777" w:rsidR="00500534" w:rsidRPr="008C502F" w:rsidRDefault="00500534" w:rsidP="00FE7BA4">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after="0" w:line="360" w:lineRule="auto"/>
                              <w:ind w:left="426"/>
                              <w:contextualSpacing/>
                              <w:jc w:val="both"/>
                              <w:rPr>
                                <w:rFonts w:ascii="Tahoma" w:hAnsi="Tahoma" w:cs="Tahoma"/>
                                <w:bCs/>
                                <w:iCs/>
                                <w:color w:val="000000" w:themeColor="text1"/>
                                <w:sz w:val="20"/>
                                <w:szCs w:val="20"/>
                              </w:rPr>
                            </w:pPr>
                            <w:r w:rsidRPr="008C502F">
                              <w:rPr>
                                <w:rFonts w:ascii="Tahoma" w:eastAsia="Times New Roman" w:hAnsi="Tahoma" w:cs="Tahoma"/>
                                <w:sz w:val="20"/>
                                <w:szCs w:val="20"/>
                              </w:rPr>
                              <w:t xml:space="preserve">Rekomenduje się aby pracownik ds. sieci wsparcia poinformował przedstawicieli instytucji współpracujących o zasadach dostępu do </w:t>
                            </w:r>
                            <w:r w:rsidRPr="008C502F">
                              <w:rPr>
                                <w:rFonts w:ascii="Tahoma" w:eastAsia="Times New Roman" w:hAnsi="Tahoma" w:cs="Tahoma"/>
                                <w:color w:val="000000" w:themeColor="text1"/>
                                <w:sz w:val="20"/>
                                <w:szCs w:val="20"/>
                              </w:rPr>
                              <w:t>zawartych w nim danych, korzystania z nich oraz aktualizacji.</w:t>
                            </w:r>
                          </w:p>
                          <w:p w14:paraId="47B7A686" w14:textId="58DD465C" w:rsidR="00500534" w:rsidRPr="008C502F" w:rsidRDefault="00500534" w:rsidP="00FE7BA4">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after="0" w:line="360" w:lineRule="auto"/>
                              <w:ind w:left="426"/>
                              <w:contextualSpacing/>
                              <w:jc w:val="both"/>
                              <w:rPr>
                                <w:rFonts w:ascii="Tahoma" w:hAnsi="Tahoma" w:cs="Tahoma"/>
                                <w:color w:val="000000" w:themeColor="text1"/>
                                <w:sz w:val="20"/>
                                <w:szCs w:val="20"/>
                              </w:rPr>
                            </w:pPr>
                            <w:r w:rsidRPr="008C502F">
                              <w:rPr>
                                <w:rFonts w:ascii="Tahoma" w:eastAsia="Times New Roman" w:hAnsi="Tahoma" w:cs="Tahoma"/>
                                <w:sz w:val="20"/>
                                <w:szCs w:val="20"/>
                              </w:rPr>
                              <w:t>Rekomenduje się, aby pakiet usług był aktualizowany.</w:t>
                            </w:r>
                            <w:r>
                              <w:rPr>
                                <w:rFonts w:ascii="Tahoma" w:eastAsia="Times New Roman" w:hAnsi="Tahoma" w:cs="Tahoma"/>
                                <w:sz w:val="20"/>
                                <w:szCs w:val="20"/>
                              </w:rPr>
                              <w:t xml:space="preserve"> </w:t>
                            </w:r>
                            <w:r w:rsidRPr="008C502F">
                              <w:rPr>
                                <w:rFonts w:ascii="Tahoma" w:eastAsia="Times New Roman" w:hAnsi="Tahoma" w:cs="Tahoma"/>
                                <w:sz w:val="20"/>
                                <w:szCs w:val="20"/>
                              </w:rPr>
                              <w:t>Aktualizacja rozumiana jest jako: usuwanie usług nierealizowanych, np. w wyniku zmiany przepisów prawa; uwzględnianie realizacji nowych usług oferowanych przez instytucje; uwzględnianie nowych usług realizowanych na przykład w sąsiedztwie lub usług samopomocowych. Aktualizacja i weryfikacja usług w pakiecie odbywa się na zasadach ustalonych przez dany Ośrodek oraz instytucje współpracujące z Ośrodkiem.</w:t>
                            </w:r>
                            <w:r>
                              <w:rPr>
                                <w:rFonts w:ascii="Tahoma" w:eastAsia="Times New Roman" w:hAnsi="Tahoma" w:cs="Tahoma"/>
                                <w:sz w:val="20"/>
                                <w:szCs w:val="20"/>
                              </w:rPr>
                              <w:t xml:space="preserve"> </w:t>
                            </w:r>
                            <w:r w:rsidRPr="008C502F">
                              <w:rPr>
                                <w:rFonts w:ascii="Tahoma" w:eastAsia="Times New Roman" w:hAnsi="Tahoma" w:cs="Tahoma"/>
                                <w:sz w:val="20"/>
                                <w:szCs w:val="20"/>
                              </w:rPr>
                              <w:t xml:space="preserve">Rekomenduje się, aby aktualizacja pakietu usług przebiegała </w:t>
                            </w:r>
                            <w:r w:rsidRPr="008C502F">
                              <w:rPr>
                                <w:rFonts w:ascii="Tahoma" w:eastAsia="Times New Roman" w:hAnsi="Tahoma" w:cs="Tahoma"/>
                                <w:bCs/>
                                <w:iCs/>
                                <w:sz w:val="20"/>
                                <w:szCs w:val="20"/>
                              </w:rPr>
                              <w:t>nie rzadziej niż raz na rok oraz na bieżąco, w przypadku uruchomienia usługi wcześniej nierealizowanej lub zaprzestania jej świadczenia.</w:t>
                            </w:r>
                          </w:p>
                          <w:p w14:paraId="6B7C4283" w14:textId="77777777" w:rsidR="00500534" w:rsidRPr="008C502F" w:rsidRDefault="00500534" w:rsidP="00FE7BA4">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Tahoma" w:hAnsi="Tahoma" w:cs="Tahoma"/>
                                <w:sz w:val="20"/>
                                <w:szCs w:val="20"/>
                              </w:rPr>
                            </w:pPr>
                            <w:r w:rsidRPr="008C502F">
                              <w:rPr>
                                <w:rFonts w:ascii="Tahoma" w:eastAsia="Times New Roman" w:hAnsi="Tahoma" w:cs="Tahoma"/>
                                <w:sz w:val="20"/>
                                <w:szCs w:val="20"/>
                              </w:rPr>
                              <w:t>Coroczną aktualizację i sprawdzanie dostępności usług można powierzyć osobom zatrudnionym w instytucji wdrażającej Model w ramach wolontariatu.</w:t>
                            </w:r>
                          </w:p>
                          <w:p w14:paraId="191081A5" w14:textId="77777777" w:rsidR="00500534" w:rsidRPr="008C502F" w:rsidRDefault="00500534" w:rsidP="00FE7BA4">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after="0" w:line="360" w:lineRule="auto"/>
                              <w:ind w:left="426"/>
                              <w:contextualSpacing/>
                              <w:jc w:val="both"/>
                              <w:rPr>
                                <w:rFonts w:ascii="Tahoma" w:hAnsi="Tahoma" w:cs="Tahoma"/>
                                <w:bCs/>
                                <w:iCs/>
                                <w:color w:val="000000" w:themeColor="text1"/>
                                <w:sz w:val="20"/>
                                <w:szCs w:val="20"/>
                              </w:rPr>
                            </w:pPr>
                            <w:r w:rsidRPr="008C502F">
                              <w:rPr>
                                <w:rFonts w:ascii="Tahoma" w:eastAsia="Times New Roman" w:hAnsi="Tahoma" w:cs="Tahoma"/>
                                <w:bCs/>
                                <w:iCs/>
                                <w:color w:val="000000" w:themeColor="text1"/>
                                <w:sz w:val="20"/>
                                <w:szCs w:val="20"/>
                              </w:rPr>
                              <w:t>Gromadzone w formie pakietu usług dane są udostępniane w wersji elektronicznej wszystkim instytucjom współpracującym w ramach Modelu.</w:t>
                            </w:r>
                          </w:p>
                          <w:p w14:paraId="294A59B4" w14:textId="77777777" w:rsidR="00500534" w:rsidRPr="008C502F" w:rsidRDefault="00500534" w:rsidP="00FE7BA4">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after="0" w:line="360" w:lineRule="auto"/>
                              <w:ind w:left="426"/>
                              <w:contextualSpacing/>
                              <w:jc w:val="both"/>
                              <w:rPr>
                                <w:rFonts w:ascii="Tahoma" w:hAnsi="Tahoma" w:cs="Tahoma"/>
                                <w:color w:val="000000" w:themeColor="text1"/>
                                <w:sz w:val="20"/>
                                <w:szCs w:val="20"/>
                              </w:rPr>
                            </w:pPr>
                            <w:r w:rsidRPr="008C502F">
                              <w:rPr>
                                <w:rFonts w:ascii="Tahoma" w:eastAsia="Times New Roman" w:hAnsi="Tahoma" w:cs="Tahoma"/>
                                <w:color w:val="000000" w:themeColor="text1"/>
                                <w:sz w:val="20"/>
                                <w:szCs w:val="20"/>
                              </w:rPr>
                              <w:t>Każdy pracownik socjalny Ośrodka realizującego Model oraz pracownicy współpracujących instytucji zaangażowani we współpracę powinni mieć stały dostęp do (elektronicznej) zaktualizowanej wersji pakietu usług.</w:t>
                            </w:r>
                          </w:p>
                          <w:p w14:paraId="244CC9E9" w14:textId="77777777" w:rsidR="00500534" w:rsidRPr="00165A11" w:rsidRDefault="00500534" w:rsidP="00165A11">
                            <w:pPr>
                              <w:spacing w:line="360" w:lineRule="auto"/>
                              <w:ind w:left="142"/>
                              <w:jc w:val="both"/>
                              <w:rPr>
                                <w:rFonts w:ascii="Tahoma" w:eastAsia="Arial" w:hAnsi="Tahoma" w:cs="Tahoma"/>
                                <w:sz w:val="20"/>
                                <w:szCs w:val="20"/>
                              </w:rPr>
                            </w:pPr>
                          </w:p>
                          <w:p w14:paraId="5AB24F28" w14:textId="77777777" w:rsidR="00500534" w:rsidRPr="00165A11" w:rsidRDefault="00500534" w:rsidP="00165A11">
                            <w:pPr>
                              <w:pStyle w:val="Default"/>
                              <w:spacing w:before="120" w:after="120" w:line="360" w:lineRule="auto"/>
                              <w:ind w:right="357"/>
                              <w:jc w:val="both"/>
                              <w:rPr>
                                <w:rFonts w:ascii="Tahoma" w:hAnsi="Tahoma" w:cs="Tahoma"/>
                                <w:color w:val="auto"/>
                                <w:sz w:val="20"/>
                                <w:szCs w:val="20"/>
                              </w:rPr>
                            </w:pPr>
                          </w:p>
                        </w:txbxContent>
                      </wps:txbx>
                      <wps:bodyPr rot="0" vert="horz" wrap="square" lIns="91440" tIns="45720" rIns="91440" bIns="45720" anchor="t" anchorCtr="0" upright="1">
                        <a:noAutofit/>
                      </wps:bodyPr>
                    </wps:wsp>
                  </a:graphicData>
                </a:graphic>
              </wp:inline>
            </w:drawing>
          </mc:Choice>
          <mc:Fallback>
            <w:pict>
              <v:shape w14:anchorId="5E0EF14E" id="Pole tekstowe 37" o:spid="_x0000_s1040" type="#_x0000_t202" style="width:452pt;height:5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" fillcolor="#d8d8d8 [2732]" strokecolor="white [3212]" strokeweight=".5pt">
                <v:textbox>
                  <w:txbxContent>
                    <w:p w14:paraId="17759F17" w14:textId="77777777" w:rsidR="00500534" w:rsidRPr="00B348A6" w:rsidRDefault="00500534" w:rsidP="00165A11">
                      <w:pPr>
                        <w:pStyle w:val="Normalny2"/>
                        <w:keepNext/>
                        <w:widowControl w:val="0"/>
                        <w:spacing w:line="360" w:lineRule="auto"/>
                        <w:contextualSpacing/>
                        <w:jc w:val="both"/>
                        <w:rPr>
                          <w:rFonts w:ascii="Tahoma" w:hAnsi="Tahoma" w:cs="Tahoma"/>
                          <w:b/>
                          <w:smallCaps/>
                          <w:color w:val="auto"/>
                        </w:rPr>
                      </w:pPr>
                      <w:r w:rsidRPr="00B348A6">
                        <w:rPr>
                          <w:rFonts w:ascii="Tahoma" w:hAnsi="Tahoma" w:cs="Tahoma"/>
                          <w:b/>
                          <w:smallCaps/>
                          <w:color w:val="auto"/>
                        </w:rPr>
                        <w:t>Rekomendacja</w:t>
                      </w:r>
                    </w:p>
                    <w:p w14:paraId="30EABBFF" w14:textId="77777777" w:rsidR="00500534" w:rsidRPr="008C502F" w:rsidRDefault="00500534" w:rsidP="00FE7BA4">
                      <w:pPr>
                        <w:pStyle w:val="Zawartoramki"/>
                        <w:numPr>
                          <w:ilvl w:val="0"/>
                          <w:numId w:val="163"/>
                        </w:numPr>
                        <w:spacing w:line="360" w:lineRule="auto"/>
                        <w:ind w:left="426"/>
                        <w:jc w:val="both"/>
                        <w:rPr>
                          <w:rFonts w:ascii="Tahoma" w:eastAsia="Times New Roman" w:hAnsi="Tahoma" w:cs="Tahoma"/>
                          <w:sz w:val="20"/>
                          <w:szCs w:val="20"/>
                        </w:rPr>
                      </w:pPr>
                      <w:r w:rsidRPr="008C502F">
                        <w:rPr>
                          <w:rFonts w:ascii="Tahoma" w:eastAsia="Times New Roman" w:hAnsi="Tahoma" w:cs="Tahoma"/>
                          <w:sz w:val="20"/>
                          <w:szCs w:val="20"/>
                        </w:rPr>
                        <w:t xml:space="preserve">Rekomenduje się, aby w pracach nad rozpoznaniem zasobów i tworzeniem pakietu usług brały udział wszystkie podmioty zaproszone do współpracy. Niezwykle pomocne w tworzeniu bazy usług może być wykorzystanie danych zawartych w ocenie zasobów pomocy społecznej, którą corocznie gminy, powiaty oraz samorządy województw zgodnie z art.16a ust. 1 ustawy z dnia12 marca 2004 r. (Dz. U. z 2016 r., poz. 930 ze zmianami), mają obowiązek przygotowania. </w:t>
                      </w:r>
                    </w:p>
                    <w:p w14:paraId="383B0300" w14:textId="77777777" w:rsidR="00500534" w:rsidRPr="008C502F" w:rsidRDefault="00500534" w:rsidP="00FE7BA4">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Tahoma" w:hAnsi="Tahoma" w:cs="Tahoma"/>
                          <w:sz w:val="20"/>
                          <w:szCs w:val="20"/>
                        </w:rPr>
                      </w:pPr>
                      <w:r w:rsidRPr="008C502F">
                        <w:rPr>
                          <w:rFonts w:ascii="Tahoma" w:eastAsia="Times New Roman" w:hAnsi="Tahoma" w:cs="Tahoma"/>
                          <w:sz w:val="20"/>
                          <w:szCs w:val="20"/>
                        </w:rPr>
                        <w:t xml:space="preserve">Rekomenduje się także, aby pracownikiem koordynującym prace nad tworzeniem pakietu usług był specjalista do spraw sieci wsparcia. </w:t>
                      </w:r>
                    </w:p>
                    <w:p w14:paraId="4AEED6EA" w14:textId="77777777" w:rsidR="00500534" w:rsidRPr="008C502F" w:rsidRDefault="00500534" w:rsidP="00FE7BA4">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after="0" w:line="360" w:lineRule="auto"/>
                        <w:ind w:left="426"/>
                        <w:contextualSpacing/>
                        <w:jc w:val="both"/>
                        <w:rPr>
                          <w:rFonts w:ascii="Tahoma" w:hAnsi="Tahoma" w:cs="Tahoma"/>
                          <w:bCs/>
                          <w:iCs/>
                          <w:color w:val="000000" w:themeColor="text1"/>
                          <w:sz w:val="20"/>
                          <w:szCs w:val="20"/>
                        </w:rPr>
                      </w:pPr>
                      <w:r w:rsidRPr="008C502F">
                        <w:rPr>
                          <w:rFonts w:ascii="Tahoma" w:eastAsia="Times New Roman" w:hAnsi="Tahoma" w:cs="Tahoma"/>
                          <w:sz w:val="20"/>
                          <w:szCs w:val="20"/>
                        </w:rPr>
                        <w:t xml:space="preserve">Rekomenduje się aby pracownik ds. sieci wsparcia poinformował przedstawicieli instytucji współpracujących o zasadach dostępu do </w:t>
                      </w:r>
                      <w:r w:rsidRPr="008C502F">
                        <w:rPr>
                          <w:rFonts w:ascii="Tahoma" w:eastAsia="Times New Roman" w:hAnsi="Tahoma" w:cs="Tahoma"/>
                          <w:color w:val="000000" w:themeColor="text1"/>
                          <w:sz w:val="20"/>
                          <w:szCs w:val="20"/>
                        </w:rPr>
                        <w:t>zawartych w nim danych, korzystania z nich oraz aktualizacji.</w:t>
                      </w:r>
                    </w:p>
                    <w:p w14:paraId="47B7A686" w14:textId="58DD465C" w:rsidR="00500534" w:rsidRPr="008C502F" w:rsidRDefault="00500534" w:rsidP="00FE7BA4">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after="0" w:line="360" w:lineRule="auto"/>
                        <w:ind w:left="426"/>
                        <w:contextualSpacing/>
                        <w:jc w:val="both"/>
                        <w:rPr>
                          <w:rFonts w:ascii="Tahoma" w:hAnsi="Tahoma" w:cs="Tahoma"/>
                          <w:color w:val="000000" w:themeColor="text1"/>
                          <w:sz w:val="20"/>
                          <w:szCs w:val="20"/>
                        </w:rPr>
                      </w:pPr>
                      <w:r w:rsidRPr="008C502F">
                        <w:rPr>
                          <w:rFonts w:ascii="Tahoma" w:eastAsia="Times New Roman" w:hAnsi="Tahoma" w:cs="Tahoma"/>
                          <w:sz w:val="20"/>
                          <w:szCs w:val="20"/>
                        </w:rPr>
                        <w:t>Rekomenduje się, aby pakiet usług był aktualizowany.</w:t>
                      </w:r>
                      <w:r>
                        <w:rPr>
                          <w:rFonts w:ascii="Tahoma" w:eastAsia="Times New Roman" w:hAnsi="Tahoma" w:cs="Tahoma"/>
                          <w:sz w:val="20"/>
                          <w:szCs w:val="20"/>
                        </w:rPr>
                        <w:t xml:space="preserve"> </w:t>
                      </w:r>
                      <w:r w:rsidRPr="008C502F">
                        <w:rPr>
                          <w:rFonts w:ascii="Tahoma" w:eastAsia="Times New Roman" w:hAnsi="Tahoma" w:cs="Tahoma"/>
                          <w:sz w:val="20"/>
                          <w:szCs w:val="20"/>
                        </w:rPr>
                        <w:t>Aktualizacja rozumiana jest jako: usuwanie usług nierealizowanych, np. w wyniku zmiany przepisów prawa; uwzględnianie realizacji nowych usług oferowanych przez instytucje; uwzględnianie nowych usług realizowanych na przykład w sąsiedztwie lub usług samopomocowych. Aktualizacja i weryfikacja usług w pakiecie odbywa się na zasadach ustalonych przez dany Ośrodek oraz instytucje współpracujące z Ośrodkiem.</w:t>
                      </w:r>
                      <w:r>
                        <w:rPr>
                          <w:rFonts w:ascii="Tahoma" w:eastAsia="Times New Roman" w:hAnsi="Tahoma" w:cs="Tahoma"/>
                          <w:sz w:val="20"/>
                          <w:szCs w:val="20"/>
                        </w:rPr>
                        <w:t xml:space="preserve"> </w:t>
                      </w:r>
                      <w:r w:rsidRPr="008C502F">
                        <w:rPr>
                          <w:rFonts w:ascii="Tahoma" w:eastAsia="Times New Roman" w:hAnsi="Tahoma" w:cs="Tahoma"/>
                          <w:sz w:val="20"/>
                          <w:szCs w:val="20"/>
                        </w:rPr>
                        <w:t xml:space="preserve">Rekomenduje się, aby aktualizacja pakietu usług przebiegała </w:t>
                      </w:r>
                      <w:r w:rsidRPr="008C502F">
                        <w:rPr>
                          <w:rFonts w:ascii="Tahoma" w:eastAsia="Times New Roman" w:hAnsi="Tahoma" w:cs="Tahoma"/>
                          <w:bCs/>
                          <w:iCs/>
                          <w:sz w:val="20"/>
                          <w:szCs w:val="20"/>
                        </w:rPr>
                        <w:t>nie rzadziej niż raz na rok oraz na bieżąco, w przypadku uruchomienia usługi wcześniej nierealizowanej lub zaprzestania jej świadczenia.</w:t>
                      </w:r>
                    </w:p>
                    <w:p w14:paraId="6B7C4283" w14:textId="77777777" w:rsidR="00500534" w:rsidRPr="008C502F" w:rsidRDefault="00500534" w:rsidP="00FE7BA4">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Tahoma" w:hAnsi="Tahoma" w:cs="Tahoma"/>
                          <w:sz w:val="20"/>
                          <w:szCs w:val="20"/>
                        </w:rPr>
                      </w:pPr>
                      <w:r w:rsidRPr="008C502F">
                        <w:rPr>
                          <w:rFonts w:ascii="Tahoma" w:eastAsia="Times New Roman" w:hAnsi="Tahoma" w:cs="Tahoma"/>
                          <w:sz w:val="20"/>
                          <w:szCs w:val="20"/>
                        </w:rPr>
                        <w:t>Coroczną aktualizację i sprawdzanie dostępności usług można powierzyć osobom zatrudnionym w instytucji wdrażającej Model w ramach wolontariatu.</w:t>
                      </w:r>
                    </w:p>
                    <w:p w14:paraId="191081A5" w14:textId="77777777" w:rsidR="00500534" w:rsidRPr="008C502F" w:rsidRDefault="00500534" w:rsidP="00FE7BA4">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after="0" w:line="360" w:lineRule="auto"/>
                        <w:ind w:left="426"/>
                        <w:contextualSpacing/>
                        <w:jc w:val="both"/>
                        <w:rPr>
                          <w:rFonts w:ascii="Tahoma" w:hAnsi="Tahoma" w:cs="Tahoma"/>
                          <w:bCs/>
                          <w:iCs/>
                          <w:color w:val="000000" w:themeColor="text1"/>
                          <w:sz w:val="20"/>
                          <w:szCs w:val="20"/>
                        </w:rPr>
                      </w:pPr>
                      <w:r w:rsidRPr="008C502F">
                        <w:rPr>
                          <w:rFonts w:ascii="Tahoma" w:eastAsia="Times New Roman" w:hAnsi="Tahoma" w:cs="Tahoma"/>
                          <w:bCs/>
                          <w:iCs/>
                          <w:color w:val="000000" w:themeColor="text1"/>
                          <w:sz w:val="20"/>
                          <w:szCs w:val="20"/>
                        </w:rPr>
                        <w:t>Gromadzone w formie pakietu usług dane są udostępniane w wersji elektronicznej wszystkim instytucjom współpracującym w ramach Modelu.</w:t>
                      </w:r>
                    </w:p>
                    <w:p w14:paraId="294A59B4" w14:textId="77777777" w:rsidR="00500534" w:rsidRPr="008C502F" w:rsidRDefault="00500534" w:rsidP="00FE7BA4">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after="0" w:line="360" w:lineRule="auto"/>
                        <w:ind w:left="426"/>
                        <w:contextualSpacing/>
                        <w:jc w:val="both"/>
                        <w:rPr>
                          <w:rFonts w:ascii="Tahoma" w:hAnsi="Tahoma" w:cs="Tahoma"/>
                          <w:color w:val="000000" w:themeColor="text1"/>
                          <w:sz w:val="20"/>
                          <w:szCs w:val="20"/>
                        </w:rPr>
                      </w:pPr>
                      <w:r w:rsidRPr="008C502F">
                        <w:rPr>
                          <w:rFonts w:ascii="Tahoma" w:eastAsia="Times New Roman" w:hAnsi="Tahoma" w:cs="Tahoma"/>
                          <w:color w:val="000000" w:themeColor="text1"/>
                          <w:sz w:val="20"/>
                          <w:szCs w:val="20"/>
                        </w:rPr>
                        <w:t>Każdy pracownik socjalny Ośrodka realizującego Model oraz pracownicy współpracujących instytucji zaangażowani we współpracę powinni mieć stały dostęp do (elektronicznej) zaktualizowanej wersji pakietu usług.</w:t>
                      </w:r>
                    </w:p>
                    <w:p w14:paraId="244CC9E9" w14:textId="77777777" w:rsidR="00500534" w:rsidRPr="00165A11" w:rsidRDefault="00500534" w:rsidP="00165A11">
                      <w:pPr>
                        <w:spacing w:line="360" w:lineRule="auto"/>
                        <w:ind w:left="142"/>
                        <w:jc w:val="both"/>
                        <w:rPr>
                          <w:rFonts w:ascii="Tahoma" w:eastAsia="Arial" w:hAnsi="Tahoma" w:cs="Tahoma"/>
                          <w:sz w:val="20"/>
                          <w:szCs w:val="20"/>
                        </w:rPr>
                      </w:pPr>
                    </w:p>
                    <w:p w14:paraId="5AB24F28" w14:textId="77777777" w:rsidR="00500534" w:rsidRPr="00165A11" w:rsidRDefault="00500534" w:rsidP="00165A11">
                      <w:pPr>
                        <w:pStyle w:val="Default"/>
                        <w:spacing w:before="120" w:after="120" w:line="360" w:lineRule="auto"/>
                        <w:ind w:right="357"/>
                        <w:jc w:val="both"/>
                        <w:rPr>
                          <w:rFonts w:ascii="Tahoma" w:hAnsi="Tahoma" w:cs="Tahoma"/>
                          <w:color w:val="auto"/>
                          <w:sz w:val="20"/>
                          <w:szCs w:val="20"/>
                        </w:rPr>
                      </w:pPr>
                    </w:p>
                  </w:txbxContent>
                </v:textbox>
                <w10:anchorlock/>
              </v:shape>
            </w:pict>
          </mc:Fallback>
        </mc:AlternateContent>
      </w:r>
    </w:p>
    <w:p w14:paraId="0D0BEE63" w14:textId="77777777" w:rsidR="007F1139" w:rsidRPr="00237DD8" w:rsidRDefault="007F1139" w:rsidP="00F45637">
      <w:pPr>
        <w:pStyle w:val="Normalny2"/>
        <w:keepNext/>
        <w:widowControl w:val="0"/>
        <w:spacing w:after="120" w:line="360" w:lineRule="auto"/>
        <w:contextualSpacing/>
        <w:jc w:val="both"/>
        <w:rPr>
          <w:rFonts w:ascii="Tahoma" w:hAnsi="Tahoma" w:cs="Tahoma"/>
          <w:b/>
          <w:color w:val="FF0000"/>
        </w:rPr>
      </w:pPr>
    </w:p>
    <w:p w14:paraId="1DC4F28E" w14:textId="77777777" w:rsidR="00444EBF" w:rsidRPr="00237DD8" w:rsidRDefault="00444EBF" w:rsidP="003E1CC5">
      <w:pPr>
        <w:pStyle w:val="Tekstprzypisudolnego"/>
        <w:spacing w:after="120" w:line="360" w:lineRule="auto"/>
        <w:ind w:left="284" w:firstLine="424"/>
        <w:contextualSpacing/>
        <w:jc w:val="both"/>
        <w:rPr>
          <w:rFonts w:ascii="Tahoma" w:hAnsi="Tahoma" w:cs="Tahoma"/>
          <w:sz w:val="22"/>
          <w:szCs w:val="22"/>
          <w:lang w:eastAsia="pl-PL"/>
        </w:rPr>
      </w:pPr>
      <w:r w:rsidRPr="00165A11">
        <w:rPr>
          <w:rFonts w:ascii="Tahoma" w:eastAsia="Times New Roman" w:hAnsi="Tahoma" w:cs="Tahoma"/>
          <w:color w:val="auto"/>
          <w:sz w:val="22"/>
          <w:szCs w:val="22"/>
        </w:rPr>
        <w:t>I</w:t>
      </w:r>
      <w:r w:rsidR="00EB0A51" w:rsidRPr="00165A11">
        <w:rPr>
          <w:rFonts w:ascii="Tahoma" w:eastAsia="Times New Roman" w:hAnsi="Tahoma" w:cs="Tahoma"/>
          <w:color w:val="auto"/>
          <w:sz w:val="22"/>
          <w:szCs w:val="22"/>
        </w:rPr>
        <w:t>nformatorium</w:t>
      </w:r>
      <w:r w:rsidR="00EB0A51" w:rsidRPr="00165A11">
        <w:rPr>
          <w:rFonts w:ascii="Tahoma" w:hAnsi="Tahoma" w:cs="Tahoma"/>
          <w:color w:val="auto"/>
          <w:sz w:val="22"/>
          <w:szCs w:val="22"/>
          <w:lang w:eastAsia="pl-PL"/>
        </w:rPr>
        <w:t xml:space="preserve"> </w:t>
      </w:r>
      <w:r w:rsidR="00EB0A51" w:rsidRPr="00237DD8">
        <w:rPr>
          <w:rFonts w:ascii="Tahoma" w:hAnsi="Tahoma" w:cs="Tahoma"/>
          <w:sz w:val="22"/>
          <w:szCs w:val="22"/>
          <w:lang w:eastAsia="pl-PL"/>
        </w:rPr>
        <w:t xml:space="preserve">ma formę czytelnego informatora (również w wersji elektronicznej) zawierającego wykaz instytucji mogących wesprzeć rodziny zagrożone dziedziczonym ubóstwem. Informator powinien zawierać wykaz i dane adresowe instytucji działających </w:t>
      </w:r>
      <w:r w:rsidR="005411E9">
        <w:rPr>
          <w:rFonts w:ascii="Tahoma" w:hAnsi="Tahoma" w:cs="Tahoma"/>
          <w:sz w:val="22"/>
          <w:szCs w:val="22"/>
          <w:lang w:eastAsia="pl-PL"/>
        </w:rPr>
        <w:br/>
      </w:r>
      <w:r w:rsidR="00EB0A51" w:rsidRPr="00237DD8">
        <w:rPr>
          <w:rFonts w:ascii="Tahoma" w:hAnsi="Tahoma" w:cs="Tahoma"/>
          <w:sz w:val="22"/>
          <w:szCs w:val="22"/>
          <w:lang w:eastAsia="pl-PL"/>
        </w:rPr>
        <w:t>w danej gminie i powiecie (m.in. instytucje rynku pracy, instytucje dialogu społecznego, instytucje partnerstwa lokalnego) i innych organizacji kierujących działania na rzec</w:t>
      </w:r>
      <w:r w:rsidRPr="00237DD8">
        <w:rPr>
          <w:rFonts w:ascii="Tahoma" w:hAnsi="Tahoma" w:cs="Tahoma"/>
          <w:sz w:val="22"/>
          <w:szCs w:val="22"/>
          <w:lang w:eastAsia="pl-PL"/>
        </w:rPr>
        <w:t>z rodzin objętych wsparciem. W i</w:t>
      </w:r>
      <w:r w:rsidR="00EB0A51" w:rsidRPr="00237DD8">
        <w:rPr>
          <w:rFonts w:ascii="Tahoma" w:hAnsi="Tahoma" w:cs="Tahoma"/>
          <w:sz w:val="22"/>
          <w:szCs w:val="22"/>
          <w:lang w:eastAsia="pl-PL"/>
        </w:rPr>
        <w:t xml:space="preserve">nformatorium mogą być także gromadzone i udostępniane inne dane, na przykład ułatwiające osobom i rodzinom poruszanie się na rynku pracy (wykaz </w:t>
      </w:r>
      <w:r w:rsidR="00EB0A51" w:rsidRPr="00237DD8">
        <w:rPr>
          <w:rFonts w:ascii="Tahoma" w:hAnsi="Tahoma" w:cs="Tahoma"/>
          <w:sz w:val="22"/>
          <w:szCs w:val="22"/>
          <w:lang w:eastAsia="pl-PL"/>
        </w:rPr>
        <w:lastRenderedPageBreak/>
        <w:t>aktywnych metod poszukiwania pracy, list</w:t>
      </w:r>
      <w:r w:rsidR="003E1CC5">
        <w:rPr>
          <w:rFonts w:ascii="Tahoma" w:hAnsi="Tahoma" w:cs="Tahoma"/>
          <w:sz w:val="22"/>
          <w:szCs w:val="22"/>
          <w:lang w:eastAsia="pl-PL"/>
        </w:rPr>
        <w:t>a</w:t>
      </w:r>
      <w:r w:rsidR="00EB0A51" w:rsidRPr="00237DD8">
        <w:rPr>
          <w:rFonts w:ascii="Tahoma" w:hAnsi="Tahoma" w:cs="Tahoma"/>
          <w:sz w:val="22"/>
          <w:szCs w:val="22"/>
          <w:lang w:eastAsia="pl-PL"/>
        </w:rPr>
        <w:t xml:space="preserve"> stron tematycznych portali internetowych, informacje o możliwościach zamieszczenia bezpłatnych ogłoszeń prasowych, informację </w:t>
      </w:r>
      <w:r w:rsidR="005411E9">
        <w:rPr>
          <w:rFonts w:ascii="Tahoma" w:hAnsi="Tahoma" w:cs="Tahoma"/>
          <w:sz w:val="22"/>
          <w:szCs w:val="22"/>
          <w:lang w:eastAsia="pl-PL"/>
        </w:rPr>
        <w:br/>
      </w:r>
      <w:r w:rsidR="00EB0A51" w:rsidRPr="00237DD8">
        <w:rPr>
          <w:rFonts w:ascii="Tahoma" w:hAnsi="Tahoma" w:cs="Tahoma"/>
          <w:sz w:val="22"/>
          <w:szCs w:val="22"/>
          <w:lang w:eastAsia="pl-PL"/>
        </w:rPr>
        <w:t>o archiwach państwowych). Informatorium może zawierać i gromadzić wszelkie informacje o prawach i uprawnieniach oraz dostępnych formach pomocy z obszaru pomocy społecznej, zatrudnienia, edukacji, zdrowia</w:t>
      </w:r>
      <w:r w:rsidR="003E1CC5">
        <w:rPr>
          <w:rFonts w:ascii="Tahoma" w:hAnsi="Tahoma" w:cs="Tahoma"/>
          <w:sz w:val="22"/>
          <w:szCs w:val="22"/>
          <w:lang w:eastAsia="pl-PL"/>
        </w:rPr>
        <w:t>,</w:t>
      </w:r>
      <w:r w:rsidR="00EB0A51" w:rsidRPr="00237DD8">
        <w:rPr>
          <w:rFonts w:ascii="Tahoma" w:hAnsi="Tahoma" w:cs="Tahoma"/>
          <w:sz w:val="22"/>
          <w:szCs w:val="22"/>
          <w:lang w:eastAsia="pl-PL"/>
        </w:rPr>
        <w:t xml:space="preserve"> a także pełną ofertę w obszarze aktywności pozaszkolnej dzieci i młodzieży. Informatorium powinno być aktualizowane co najmniej raz na pół roku. Informatorium</w:t>
      </w:r>
      <w:r w:rsidR="003E1CC5">
        <w:rPr>
          <w:rFonts w:ascii="Tahoma" w:hAnsi="Tahoma" w:cs="Tahoma"/>
          <w:sz w:val="22"/>
          <w:szCs w:val="22"/>
          <w:lang w:eastAsia="pl-PL"/>
        </w:rPr>
        <w:t>,</w:t>
      </w:r>
      <w:r w:rsidR="00EB0A51" w:rsidRPr="00237DD8">
        <w:rPr>
          <w:rFonts w:ascii="Tahoma" w:hAnsi="Tahoma" w:cs="Tahoma"/>
          <w:sz w:val="22"/>
          <w:szCs w:val="22"/>
          <w:lang w:eastAsia="pl-PL"/>
        </w:rPr>
        <w:t xml:space="preserve"> jako podręczna i aktualna mapa zasobów środowiska lokalnego</w:t>
      </w:r>
      <w:r w:rsidR="003E1CC5">
        <w:rPr>
          <w:rFonts w:ascii="Tahoma" w:hAnsi="Tahoma" w:cs="Tahoma"/>
          <w:sz w:val="22"/>
          <w:szCs w:val="22"/>
          <w:lang w:eastAsia="pl-PL"/>
        </w:rPr>
        <w:t>,</w:t>
      </w:r>
      <w:r w:rsidR="00EB0A51" w:rsidRPr="00237DD8">
        <w:rPr>
          <w:rFonts w:ascii="Tahoma" w:hAnsi="Tahoma" w:cs="Tahoma"/>
          <w:sz w:val="22"/>
          <w:szCs w:val="22"/>
          <w:lang w:eastAsia="pl-PL"/>
        </w:rPr>
        <w:t xml:space="preserve"> może być z powodzeniem wykorzystywan</w:t>
      </w:r>
      <w:r w:rsidR="003E1CC5">
        <w:rPr>
          <w:rFonts w:ascii="Tahoma" w:hAnsi="Tahoma" w:cs="Tahoma"/>
          <w:sz w:val="22"/>
          <w:szCs w:val="22"/>
          <w:lang w:eastAsia="pl-PL"/>
        </w:rPr>
        <w:t>e</w:t>
      </w:r>
      <w:r w:rsidR="00EB0A51" w:rsidRPr="00237DD8">
        <w:rPr>
          <w:rFonts w:ascii="Tahoma" w:hAnsi="Tahoma" w:cs="Tahoma"/>
          <w:sz w:val="22"/>
          <w:szCs w:val="22"/>
          <w:lang w:eastAsia="pl-PL"/>
        </w:rPr>
        <w:t xml:space="preserve"> w bieżącej pracy wszystkich pracowników „pierwszego kontaktu”, pracujących w ramach Modelu oraz poza Modelem.</w:t>
      </w:r>
    </w:p>
    <w:p w14:paraId="2799F9F8" w14:textId="77777777" w:rsidR="00B348A6" w:rsidRPr="006354AA" w:rsidRDefault="00B348A6" w:rsidP="00F45637">
      <w:pPr>
        <w:pStyle w:val="Tekstprzypisudolnego"/>
        <w:spacing w:after="120" w:line="360" w:lineRule="auto"/>
        <w:ind w:left="284"/>
        <w:contextualSpacing/>
        <w:jc w:val="both"/>
        <w:rPr>
          <w:rFonts w:ascii="Tahoma" w:hAnsi="Tahoma" w:cs="Tahoma"/>
          <w:color w:val="C00000"/>
          <w:sz w:val="22"/>
          <w:szCs w:val="22"/>
          <w:lang w:eastAsia="pl-PL"/>
        </w:rPr>
      </w:pPr>
    </w:p>
    <w:p w14:paraId="59176467" w14:textId="77777777" w:rsidR="00EB0A51" w:rsidRPr="006354AA" w:rsidRDefault="00A208FE" w:rsidP="003D328C">
      <w:pPr>
        <w:pStyle w:val="Akapitzlist"/>
        <w:numPr>
          <w:ilvl w:val="0"/>
          <w:numId w:val="120"/>
        </w:numPr>
        <w:autoSpaceDE w:val="0"/>
        <w:autoSpaceDN w:val="0"/>
        <w:adjustRightInd w:val="0"/>
        <w:spacing w:line="360" w:lineRule="auto"/>
        <w:contextualSpacing/>
        <w:jc w:val="both"/>
        <w:rPr>
          <w:rFonts w:ascii="Tahoma" w:hAnsi="Tahoma" w:cs="Tahoma"/>
          <w:b/>
          <w:color w:val="C00000"/>
        </w:rPr>
      </w:pPr>
      <w:r w:rsidRPr="006354AA">
        <w:rPr>
          <w:rFonts w:ascii="Tahoma" w:hAnsi="Tahoma" w:cs="Tahoma"/>
          <w:b/>
          <w:color w:val="C00000"/>
        </w:rPr>
        <w:t>Jak opisać i</w:t>
      </w:r>
      <w:r w:rsidR="00EB0A51" w:rsidRPr="006354AA">
        <w:rPr>
          <w:rFonts w:ascii="Tahoma" w:hAnsi="Tahoma" w:cs="Tahoma"/>
          <w:b/>
          <w:color w:val="C00000"/>
        </w:rPr>
        <w:t>nformatorium?</w:t>
      </w:r>
    </w:p>
    <w:p w14:paraId="71739DEE" w14:textId="77777777" w:rsidR="00EB0A51" w:rsidRPr="00237DD8" w:rsidRDefault="00EB0A51" w:rsidP="003E1CC5">
      <w:pPr>
        <w:autoSpaceDE w:val="0"/>
        <w:autoSpaceDN w:val="0"/>
        <w:adjustRightInd w:val="0"/>
        <w:spacing w:line="360" w:lineRule="auto"/>
        <w:ind w:left="284" w:firstLine="360"/>
        <w:contextualSpacing/>
        <w:jc w:val="both"/>
        <w:rPr>
          <w:rFonts w:ascii="Tahoma" w:eastAsia="Times New Roman" w:hAnsi="Tahoma" w:cs="Tahoma"/>
          <w:sz w:val="22"/>
          <w:szCs w:val="22"/>
        </w:rPr>
      </w:pPr>
      <w:r w:rsidRPr="00237DD8">
        <w:rPr>
          <w:rFonts w:ascii="Tahoma" w:eastAsia="Times New Roman" w:hAnsi="Tahoma" w:cs="Tahoma"/>
          <w:sz w:val="22"/>
          <w:szCs w:val="22"/>
        </w:rPr>
        <w:t xml:space="preserve">Forma graficzna </w:t>
      </w:r>
      <w:r w:rsidR="00444EBF" w:rsidRPr="00237DD8">
        <w:rPr>
          <w:rFonts w:ascii="Tahoma" w:eastAsia="Times New Roman" w:hAnsi="Tahoma" w:cs="Tahoma"/>
          <w:sz w:val="22"/>
          <w:szCs w:val="22"/>
        </w:rPr>
        <w:t>informatorium</w:t>
      </w:r>
      <w:r w:rsidRPr="00237DD8">
        <w:rPr>
          <w:rFonts w:ascii="Tahoma" w:eastAsia="Times New Roman" w:hAnsi="Tahoma" w:cs="Tahoma"/>
          <w:sz w:val="22"/>
          <w:szCs w:val="22"/>
        </w:rPr>
        <w:t xml:space="preserve"> nie jest narzucona. Instytucja wdrażająca Model sama decyduje o szacie graficznej i formie przedstawienia danych. Jednostki organizacyjne pomocy społecznej, które stosują już w swojej praktyce usługę informacyjną, zwykle dzielą dane zawarte w informatorium, stosując odrębne tabele tematyczne, np. część </w:t>
      </w:r>
      <w:r w:rsidR="003E1CC5">
        <w:rPr>
          <w:rFonts w:ascii="Tahoma" w:eastAsia="Times New Roman" w:hAnsi="Tahoma" w:cs="Tahoma"/>
          <w:sz w:val="22"/>
          <w:szCs w:val="22"/>
        </w:rPr>
        <w:t>I,</w:t>
      </w:r>
      <w:r w:rsidRPr="00237DD8">
        <w:rPr>
          <w:rFonts w:ascii="Tahoma" w:eastAsia="Times New Roman" w:hAnsi="Tahoma" w:cs="Tahoma"/>
          <w:sz w:val="22"/>
          <w:szCs w:val="22"/>
        </w:rPr>
        <w:t xml:space="preserve"> dotyczącą aktywizacji zawodowej</w:t>
      </w:r>
      <w:r w:rsidR="003E1CC5">
        <w:rPr>
          <w:rFonts w:ascii="Tahoma" w:eastAsia="Times New Roman" w:hAnsi="Tahoma" w:cs="Tahoma"/>
          <w:sz w:val="22"/>
          <w:szCs w:val="22"/>
        </w:rPr>
        <w:t>,</w:t>
      </w:r>
      <w:r w:rsidRPr="00237DD8">
        <w:rPr>
          <w:rFonts w:ascii="Tahoma" w:eastAsia="Times New Roman" w:hAnsi="Tahoma" w:cs="Tahoma"/>
          <w:sz w:val="22"/>
          <w:szCs w:val="22"/>
        </w:rPr>
        <w:t xml:space="preserve"> część</w:t>
      </w:r>
      <w:r w:rsidR="003E1CC5">
        <w:rPr>
          <w:rFonts w:ascii="Tahoma" w:eastAsia="Times New Roman" w:hAnsi="Tahoma" w:cs="Tahoma"/>
          <w:sz w:val="22"/>
          <w:szCs w:val="22"/>
        </w:rPr>
        <w:t xml:space="preserve"> II,</w:t>
      </w:r>
      <w:r w:rsidRPr="00237DD8">
        <w:rPr>
          <w:rFonts w:ascii="Tahoma" w:eastAsia="Times New Roman" w:hAnsi="Tahoma" w:cs="Tahoma"/>
          <w:sz w:val="22"/>
          <w:szCs w:val="22"/>
        </w:rPr>
        <w:t xml:space="preserve"> dotyczącą bezpłatnych porad prawnych</w:t>
      </w:r>
      <w:r w:rsidR="003E1CC5">
        <w:rPr>
          <w:rFonts w:ascii="Tahoma" w:eastAsia="Times New Roman" w:hAnsi="Tahoma" w:cs="Tahoma"/>
          <w:sz w:val="22"/>
          <w:szCs w:val="22"/>
        </w:rPr>
        <w:t>,</w:t>
      </w:r>
      <w:r w:rsidRPr="00237DD8">
        <w:rPr>
          <w:rFonts w:ascii="Tahoma" w:eastAsia="Times New Roman" w:hAnsi="Tahoma" w:cs="Tahoma"/>
          <w:sz w:val="22"/>
          <w:szCs w:val="22"/>
        </w:rPr>
        <w:t xml:space="preserve"> część </w:t>
      </w:r>
      <w:r w:rsidR="003E1CC5">
        <w:rPr>
          <w:rFonts w:ascii="Tahoma" w:eastAsia="Times New Roman" w:hAnsi="Tahoma" w:cs="Tahoma"/>
          <w:sz w:val="22"/>
          <w:szCs w:val="22"/>
        </w:rPr>
        <w:t>III,</w:t>
      </w:r>
      <w:r w:rsidRPr="00237DD8">
        <w:rPr>
          <w:rFonts w:ascii="Tahoma" w:eastAsia="Times New Roman" w:hAnsi="Tahoma" w:cs="Tahoma"/>
          <w:sz w:val="22"/>
          <w:szCs w:val="22"/>
        </w:rPr>
        <w:t xml:space="preserve"> dotyczącą oferty edukacyjnej i rozwojowej dla dzieci. Schemat opisu informacji </w:t>
      </w:r>
      <w:r w:rsidR="005411E9">
        <w:rPr>
          <w:rFonts w:ascii="Tahoma" w:eastAsia="Times New Roman" w:hAnsi="Tahoma" w:cs="Tahoma"/>
          <w:sz w:val="22"/>
          <w:szCs w:val="22"/>
        </w:rPr>
        <w:br/>
      </w:r>
      <w:r w:rsidRPr="00237DD8">
        <w:rPr>
          <w:rFonts w:ascii="Tahoma" w:eastAsia="Times New Roman" w:hAnsi="Tahoma" w:cs="Tahoma"/>
          <w:sz w:val="22"/>
          <w:szCs w:val="22"/>
        </w:rPr>
        <w:t>w informatorze powinien zawierać co najmniej nazwę instytucji, dane teleadresowe oraz informacje o zakresie świadczonej pomocy i usługach realizowanych przez dany podmiot.</w:t>
      </w:r>
    </w:p>
    <w:p w14:paraId="7B7E9D7B" w14:textId="77777777" w:rsidR="00EB0A51" w:rsidRPr="00237DD8" w:rsidRDefault="00EB0A51" w:rsidP="00F45637">
      <w:pPr>
        <w:autoSpaceDE w:val="0"/>
        <w:autoSpaceDN w:val="0"/>
        <w:adjustRightInd w:val="0"/>
        <w:spacing w:line="360" w:lineRule="auto"/>
        <w:ind w:left="284"/>
        <w:contextualSpacing/>
        <w:jc w:val="both"/>
        <w:rPr>
          <w:rFonts w:ascii="Tahoma" w:eastAsia="Times New Roman" w:hAnsi="Tahoma" w:cs="Tahoma"/>
          <w:sz w:val="22"/>
          <w:szCs w:val="22"/>
        </w:rPr>
      </w:pPr>
      <w:r w:rsidRPr="00237DD8">
        <w:rPr>
          <w:rFonts w:ascii="Tahoma" w:eastAsia="Times New Roman" w:hAnsi="Tahoma" w:cs="Tahoma"/>
          <w:sz w:val="22"/>
          <w:szCs w:val="22"/>
        </w:rPr>
        <w:t>Poniżej dwa przykłady</w:t>
      </w:r>
      <w:r w:rsidR="00444EBF" w:rsidRPr="00237DD8">
        <w:rPr>
          <w:rFonts w:ascii="Tahoma" w:eastAsia="Times New Roman" w:hAnsi="Tahoma" w:cs="Tahoma"/>
          <w:sz w:val="22"/>
          <w:szCs w:val="22"/>
        </w:rPr>
        <w:t xml:space="preserve"> ukazania danych w i</w:t>
      </w:r>
      <w:r w:rsidRPr="00237DD8">
        <w:rPr>
          <w:rFonts w:ascii="Tahoma" w:eastAsia="Times New Roman" w:hAnsi="Tahoma" w:cs="Tahoma"/>
          <w:sz w:val="22"/>
          <w:szCs w:val="22"/>
        </w:rPr>
        <w:t>nformatorium</w:t>
      </w:r>
      <w:r w:rsidR="003E1CC5">
        <w:rPr>
          <w:rFonts w:ascii="Tahoma" w:eastAsia="Times New Roman" w:hAnsi="Tahoma" w:cs="Tahoma"/>
          <w:sz w:val="22"/>
          <w:szCs w:val="22"/>
        </w:rPr>
        <w:t>.</w:t>
      </w:r>
    </w:p>
    <w:p w14:paraId="436C78C9" w14:textId="77777777" w:rsidR="00084E5B" w:rsidRPr="00237DD8" w:rsidRDefault="00084E5B" w:rsidP="00F45637">
      <w:pPr>
        <w:autoSpaceDE w:val="0"/>
        <w:autoSpaceDN w:val="0"/>
        <w:adjustRightInd w:val="0"/>
        <w:spacing w:line="360" w:lineRule="auto"/>
        <w:ind w:firstLine="567"/>
        <w:contextualSpacing/>
        <w:jc w:val="both"/>
        <w:rPr>
          <w:rFonts w:ascii="Tahoma" w:hAnsi="Tahoma" w:cs="Tahoma"/>
          <w:b/>
        </w:rPr>
      </w:pPr>
    </w:p>
    <w:p w14:paraId="33628FA9" w14:textId="77777777" w:rsidR="00084E5B" w:rsidRPr="006354AA" w:rsidRDefault="00444EBF" w:rsidP="003D328C">
      <w:pPr>
        <w:pStyle w:val="Akapitzlist"/>
        <w:numPr>
          <w:ilvl w:val="0"/>
          <w:numId w:val="120"/>
        </w:numPr>
        <w:autoSpaceDE w:val="0"/>
        <w:autoSpaceDN w:val="0"/>
        <w:adjustRightInd w:val="0"/>
        <w:spacing w:line="360" w:lineRule="auto"/>
        <w:contextualSpacing/>
        <w:jc w:val="both"/>
        <w:rPr>
          <w:rFonts w:ascii="Tahoma" w:hAnsi="Tahoma" w:cs="Tahoma"/>
          <w:b/>
          <w:color w:val="4BACC6"/>
        </w:rPr>
      </w:pPr>
      <w:r w:rsidRPr="006354AA">
        <w:rPr>
          <w:rFonts w:ascii="Tahoma" w:hAnsi="Tahoma" w:cs="Tahoma"/>
          <w:b/>
          <w:color w:val="4BACC6"/>
        </w:rPr>
        <w:t>Informatorium</w:t>
      </w:r>
      <w:r w:rsidR="003E1CC5" w:rsidRPr="006354AA">
        <w:rPr>
          <w:rFonts w:ascii="Tahoma" w:hAnsi="Tahoma" w:cs="Tahoma"/>
          <w:b/>
          <w:color w:val="4BACC6"/>
        </w:rPr>
        <w:t xml:space="preserve"> </w:t>
      </w:r>
      <w:r w:rsidRPr="006354AA">
        <w:rPr>
          <w:rFonts w:ascii="Tahoma" w:hAnsi="Tahoma" w:cs="Tahoma"/>
          <w:b/>
          <w:color w:val="4BACC6"/>
        </w:rPr>
        <w:t xml:space="preserve">– przykład </w:t>
      </w:r>
      <w:r w:rsidR="003E1CC5" w:rsidRPr="006354AA">
        <w:rPr>
          <w:rFonts w:ascii="Tahoma" w:hAnsi="Tahoma" w:cs="Tahoma"/>
          <w:b/>
          <w:color w:val="4BACC6"/>
        </w:rPr>
        <w:t>pierwszy</w:t>
      </w:r>
    </w:p>
    <w:tbl>
      <w:tblPr>
        <w:tblW w:w="92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914"/>
        <w:gridCol w:w="3189"/>
        <w:gridCol w:w="3703"/>
      </w:tblGrid>
      <w:tr w:rsidR="00584CE4" w:rsidRPr="00237DD8" w14:paraId="407BF5CD" w14:textId="77777777" w:rsidTr="003A2449">
        <w:trPr>
          <w:trHeight w:val="1620"/>
        </w:trPr>
        <w:tc>
          <w:tcPr>
            <w:tcW w:w="425" w:type="dxa"/>
            <w:shd w:val="clear" w:color="auto" w:fill="D9D9D9"/>
            <w:vAlign w:val="center"/>
          </w:tcPr>
          <w:p w14:paraId="672E1BA9" w14:textId="77777777" w:rsidR="00EB0A51" w:rsidRPr="00237DD8" w:rsidRDefault="00444EBF" w:rsidP="003A2449">
            <w:pPr>
              <w:snapToGrid w:val="0"/>
              <w:spacing w:line="276" w:lineRule="auto"/>
              <w:contextualSpacing/>
              <w:jc w:val="center"/>
              <w:rPr>
                <w:rFonts w:ascii="Tahoma" w:hAnsi="Tahoma" w:cs="Tahoma"/>
                <w:b/>
                <w:smallCaps/>
                <w:sz w:val="20"/>
                <w:szCs w:val="20"/>
              </w:rPr>
            </w:pPr>
            <w:r w:rsidRPr="00237DD8">
              <w:rPr>
                <w:rFonts w:ascii="Tahoma" w:hAnsi="Tahoma" w:cs="Tahoma"/>
                <w:b/>
                <w:smallCaps/>
                <w:sz w:val="20"/>
                <w:szCs w:val="20"/>
              </w:rPr>
              <w:t>LP</w:t>
            </w:r>
          </w:p>
        </w:tc>
        <w:tc>
          <w:tcPr>
            <w:tcW w:w="1914" w:type="dxa"/>
            <w:shd w:val="clear" w:color="auto" w:fill="D9D9D9"/>
            <w:vAlign w:val="center"/>
          </w:tcPr>
          <w:p w14:paraId="6EE8175B" w14:textId="77777777" w:rsidR="00EB0A51" w:rsidRPr="00237DD8" w:rsidRDefault="00EB0A51" w:rsidP="003A2449">
            <w:pPr>
              <w:pStyle w:val="Bezodstpw"/>
              <w:spacing w:after="120" w:line="276" w:lineRule="auto"/>
              <w:contextualSpacing/>
              <w:jc w:val="center"/>
              <w:rPr>
                <w:rFonts w:ascii="Tahoma" w:hAnsi="Tahoma" w:cs="Tahoma"/>
                <w:b/>
                <w:sz w:val="24"/>
                <w:szCs w:val="28"/>
              </w:rPr>
            </w:pPr>
            <w:r w:rsidRPr="00237DD8">
              <w:rPr>
                <w:rFonts w:ascii="Tahoma" w:hAnsi="Tahoma" w:cs="Tahoma"/>
                <w:b/>
                <w:sz w:val="24"/>
                <w:szCs w:val="28"/>
              </w:rPr>
              <w:t>INSTYTUCJA</w:t>
            </w:r>
          </w:p>
          <w:p w14:paraId="58D4ECA7" w14:textId="77777777" w:rsidR="00EB0A51" w:rsidRPr="00237DD8" w:rsidRDefault="00EB0A51" w:rsidP="003A2449">
            <w:pPr>
              <w:pStyle w:val="Bezodstpw"/>
              <w:spacing w:after="120" w:line="276" w:lineRule="auto"/>
              <w:contextualSpacing/>
              <w:jc w:val="center"/>
              <w:rPr>
                <w:rFonts w:ascii="Tahoma" w:hAnsi="Tahoma" w:cs="Tahoma"/>
                <w:i/>
                <w:sz w:val="20"/>
                <w:szCs w:val="20"/>
              </w:rPr>
            </w:pPr>
            <w:r w:rsidRPr="00237DD8">
              <w:rPr>
                <w:rFonts w:ascii="Tahoma" w:hAnsi="Tahoma" w:cs="Tahoma"/>
                <w:i/>
                <w:sz w:val="20"/>
                <w:szCs w:val="20"/>
              </w:rPr>
              <w:t>(Pełna nazwa instytucji)</w:t>
            </w:r>
          </w:p>
        </w:tc>
        <w:tc>
          <w:tcPr>
            <w:tcW w:w="3189" w:type="dxa"/>
            <w:shd w:val="clear" w:color="auto" w:fill="D9D9D9"/>
            <w:vAlign w:val="center"/>
          </w:tcPr>
          <w:p w14:paraId="7B87A066" w14:textId="77777777" w:rsidR="00EB0A51" w:rsidRPr="00237DD8" w:rsidRDefault="00EB0A51" w:rsidP="003A2449">
            <w:pPr>
              <w:pStyle w:val="Bezodstpw"/>
              <w:spacing w:after="120" w:line="276" w:lineRule="auto"/>
              <w:contextualSpacing/>
              <w:jc w:val="center"/>
              <w:rPr>
                <w:rFonts w:ascii="Tahoma" w:hAnsi="Tahoma" w:cs="Tahoma"/>
                <w:b/>
                <w:sz w:val="24"/>
                <w:szCs w:val="28"/>
              </w:rPr>
            </w:pPr>
            <w:r w:rsidRPr="00237DD8">
              <w:rPr>
                <w:rFonts w:ascii="Tahoma" w:hAnsi="Tahoma" w:cs="Tahoma"/>
                <w:b/>
                <w:sz w:val="24"/>
                <w:szCs w:val="28"/>
              </w:rPr>
              <w:t>DANE ADRESOWE</w:t>
            </w:r>
          </w:p>
          <w:p w14:paraId="1D21722D" w14:textId="77777777" w:rsidR="00EB0A51" w:rsidRPr="00237DD8" w:rsidRDefault="00EB0A51" w:rsidP="003A2449">
            <w:pPr>
              <w:pStyle w:val="Bezodstpw"/>
              <w:spacing w:after="120" w:line="276" w:lineRule="auto"/>
              <w:contextualSpacing/>
              <w:jc w:val="center"/>
              <w:rPr>
                <w:rFonts w:ascii="Tahoma" w:hAnsi="Tahoma" w:cs="Tahoma"/>
                <w:i/>
                <w:sz w:val="20"/>
                <w:szCs w:val="20"/>
              </w:rPr>
            </w:pPr>
            <w:r w:rsidRPr="00237DD8">
              <w:rPr>
                <w:rFonts w:ascii="Tahoma" w:hAnsi="Tahoma" w:cs="Tahoma"/>
                <w:i/>
                <w:sz w:val="20"/>
                <w:szCs w:val="20"/>
              </w:rPr>
              <w:t>(Adres siedziby gdzie świadczone są usługi, numery telefonów, adres mailowy, strona internetowa instytucji)</w:t>
            </w:r>
          </w:p>
        </w:tc>
        <w:tc>
          <w:tcPr>
            <w:tcW w:w="3703" w:type="dxa"/>
            <w:shd w:val="clear" w:color="auto" w:fill="D9D9D9"/>
            <w:vAlign w:val="center"/>
          </w:tcPr>
          <w:p w14:paraId="2725EB69" w14:textId="77777777" w:rsidR="00EB0A51" w:rsidRPr="00237DD8" w:rsidRDefault="00EB0A51" w:rsidP="003A2449">
            <w:pPr>
              <w:pStyle w:val="Bezodstpw"/>
              <w:spacing w:after="120" w:line="276" w:lineRule="auto"/>
              <w:contextualSpacing/>
              <w:jc w:val="center"/>
              <w:rPr>
                <w:rFonts w:ascii="Tahoma" w:hAnsi="Tahoma" w:cs="Tahoma"/>
                <w:b/>
                <w:sz w:val="28"/>
                <w:szCs w:val="28"/>
              </w:rPr>
            </w:pPr>
            <w:r w:rsidRPr="00237DD8">
              <w:rPr>
                <w:rFonts w:ascii="Tahoma" w:hAnsi="Tahoma" w:cs="Tahoma"/>
                <w:b/>
                <w:sz w:val="24"/>
                <w:szCs w:val="28"/>
              </w:rPr>
              <w:t>UWAGI</w:t>
            </w:r>
          </w:p>
          <w:p w14:paraId="74C4E46C" w14:textId="77777777" w:rsidR="00EB0A51" w:rsidRPr="00237DD8" w:rsidRDefault="00EB0A51" w:rsidP="003A2449">
            <w:pPr>
              <w:pStyle w:val="Bezodstpw"/>
              <w:spacing w:after="120" w:line="276" w:lineRule="auto"/>
              <w:contextualSpacing/>
              <w:jc w:val="center"/>
              <w:rPr>
                <w:rFonts w:ascii="Tahoma" w:hAnsi="Tahoma" w:cs="Tahoma"/>
                <w:i/>
                <w:smallCaps/>
                <w:sz w:val="20"/>
                <w:szCs w:val="20"/>
              </w:rPr>
            </w:pPr>
            <w:r w:rsidRPr="00237DD8">
              <w:rPr>
                <w:rFonts w:ascii="Tahoma" w:hAnsi="Tahoma" w:cs="Tahoma"/>
                <w:i/>
                <w:sz w:val="20"/>
                <w:szCs w:val="20"/>
              </w:rPr>
              <w:t>(Informacje o zakresie świadczonej pomocy lub usług, opis działalności, dostępność instytucji – godziny otwarcia, warunki korzystania, wymagania wobec osób korzystających)</w:t>
            </w:r>
          </w:p>
        </w:tc>
      </w:tr>
      <w:tr w:rsidR="00584CE4" w:rsidRPr="00237DD8" w14:paraId="4B9AB01D" w14:textId="77777777" w:rsidTr="003A2449">
        <w:trPr>
          <w:trHeight w:val="992"/>
        </w:trPr>
        <w:tc>
          <w:tcPr>
            <w:tcW w:w="425" w:type="dxa"/>
            <w:shd w:val="clear" w:color="auto" w:fill="auto"/>
          </w:tcPr>
          <w:p w14:paraId="6E9188F8" w14:textId="77777777" w:rsidR="00EB0A51" w:rsidRPr="00237DD8" w:rsidRDefault="00EB0A51" w:rsidP="00F45637">
            <w:pPr>
              <w:snapToGrid w:val="0"/>
              <w:spacing w:line="360" w:lineRule="auto"/>
              <w:contextualSpacing/>
              <w:rPr>
                <w:rFonts w:ascii="Tahoma" w:hAnsi="Tahoma" w:cs="Tahoma"/>
                <w:smallCaps/>
                <w:sz w:val="20"/>
                <w:szCs w:val="20"/>
              </w:rPr>
            </w:pPr>
            <w:r w:rsidRPr="00237DD8">
              <w:rPr>
                <w:rFonts w:ascii="Tahoma" w:hAnsi="Tahoma" w:cs="Tahoma"/>
                <w:smallCaps/>
                <w:sz w:val="20"/>
                <w:szCs w:val="20"/>
              </w:rPr>
              <w:t>1.</w:t>
            </w:r>
          </w:p>
        </w:tc>
        <w:tc>
          <w:tcPr>
            <w:tcW w:w="1914" w:type="dxa"/>
            <w:shd w:val="clear" w:color="auto" w:fill="auto"/>
          </w:tcPr>
          <w:p w14:paraId="60408794" w14:textId="77777777" w:rsidR="00EB0A51" w:rsidRPr="00237DD8" w:rsidRDefault="00EB0A51" w:rsidP="00F45637">
            <w:pPr>
              <w:snapToGrid w:val="0"/>
              <w:spacing w:line="360" w:lineRule="auto"/>
              <w:contextualSpacing/>
              <w:rPr>
                <w:rFonts w:ascii="Tahoma" w:hAnsi="Tahoma" w:cs="Tahoma"/>
                <w:b/>
                <w:bCs/>
                <w:sz w:val="20"/>
                <w:szCs w:val="20"/>
              </w:rPr>
            </w:pPr>
            <w:r w:rsidRPr="00237DD8">
              <w:rPr>
                <w:rFonts w:ascii="Tahoma" w:hAnsi="Tahoma" w:cs="Tahoma"/>
                <w:b/>
                <w:bCs/>
                <w:sz w:val="20"/>
                <w:szCs w:val="20"/>
              </w:rPr>
              <w:t xml:space="preserve">POWIATOWY URZĄD PRACY </w:t>
            </w:r>
            <w:r w:rsidR="00444EBF" w:rsidRPr="00237DD8">
              <w:rPr>
                <w:rFonts w:ascii="Tahoma" w:hAnsi="Tahoma" w:cs="Tahoma"/>
                <w:b/>
                <w:bCs/>
                <w:sz w:val="20"/>
                <w:szCs w:val="20"/>
              </w:rPr>
              <w:br/>
            </w:r>
            <w:r w:rsidRPr="00237DD8">
              <w:rPr>
                <w:rFonts w:ascii="Tahoma" w:hAnsi="Tahoma" w:cs="Tahoma"/>
                <w:b/>
                <w:bCs/>
                <w:sz w:val="20"/>
                <w:szCs w:val="20"/>
              </w:rPr>
              <w:t>W WODZISŁAWIU ŚLĄSKIM</w:t>
            </w:r>
          </w:p>
        </w:tc>
        <w:tc>
          <w:tcPr>
            <w:tcW w:w="3189" w:type="dxa"/>
            <w:shd w:val="clear" w:color="auto" w:fill="auto"/>
          </w:tcPr>
          <w:p w14:paraId="269E31C7" w14:textId="77777777" w:rsidR="00EB0A51" w:rsidRPr="00237DD8" w:rsidRDefault="00EB0A51" w:rsidP="00F45637">
            <w:pPr>
              <w:snapToGrid w:val="0"/>
              <w:spacing w:line="360" w:lineRule="auto"/>
              <w:contextualSpacing/>
              <w:rPr>
                <w:rFonts w:ascii="Tahoma" w:hAnsi="Tahoma" w:cs="Tahoma"/>
                <w:sz w:val="20"/>
                <w:szCs w:val="20"/>
              </w:rPr>
            </w:pPr>
            <w:r w:rsidRPr="00237DD8">
              <w:rPr>
                <w:rFonts w:ascii="Tahoma" w:hAnsi="Tahoma" w:cs="Tahoma"/>
                <w:sz w:val="20"/>
                <w:szCs w:val="20"/>
              </w:rPr>
              <w:t>44 -300Wodzisław Śląski,</w:t>
            </w:r>
          </w:p>
          <w:p w14:paraId="1DE8602F" w14:textId="77777777" w:rsidR="00EB0A51" w:rsidRPr="00237DD8" w:rsidRDefault="00EB0A51" w:rsidP="00F45637">
            <w:pPr>
              <w:snapToGrid w:val="0"/>
              <w:spacing w:line="360" w:lineRule="auto"/>
              <w:contextualSpacing/>
              <w:rPr>
                <w:rFonts w:ascii="Tahoma" w:hAnsi="Tahoma" w:cs="Tahoma"/>
                <w:sz w:val="20"/>
                <w:szCs w:val="20"/>
              </w:rPr>
            </w:pPr>
            <w:r w:rsidRPr="00237DD8">
              <w:rPr>
                <w:rFonts w:ascii="Tahoma" w:hAnsi="Tahoma" w:cs="Tahoma"/>
                <w:sz w:val="20"/>
                <w:szCs w:val="20"/>
              </w:rPr>
              <w:t>ul. Michalskiego 12</w:t>
            </w:r>
          </w:p>
          <w:p w14:paraId="76BEAA16" w14:textId="77777777" w:rsidR="00EB0A51" w:rsidRPr="00237DD8" w:rsidRDefault="00EB0A51" w:rsidP="00F45637">
            <w:pPr>
              <w:spacing w:line="360" w:lineRule="auto"/>
              <w:contextualSpacing/>
              <w:rPr>
                <w:rFonts w:ascii="Tahoma" w:hAnsi="Tahoma" w:cs="Tahoma"/>
                <w:sz w:val="20"/>
                <w:szCs w:val="20"/>
              </w:rPr>
            </w:pPr>
            <w:r w:rsidRPr="00237DD8">
              <w:rPr>
                <w:rFonts w:ascii="Tahoma" w:hAnsi="Tahoma" w:cs="Tahoma"/>
                <w:sz w:val="20"/>
                <w:szCs w:val="20"/>
              </w:rPr>
              <w:t>Tel:  32 459 29 80</w:t>
            </w:r>
          </w:p>
          <w:p w14:paraId="0B9004FB" w14:textId="77777777" w:rsidR="00EB0A51" w:rsidRPr="00237DD8" w:rsidRDefault="00EB0A51" w:rsidP="00F45637">
            <w:pPr>
              <w:spacing w:line="360" w:lineRule="auto"/>
              <w:contextualSpacing/>
              <w:rPr>
                <w:rFonts w:ascii="Tahoma" w:hAnsi="Tahoma" w:cs="Tahoma"/>
                <w:sz w:val="20"/>
                <w:szCs w:val="20"/>
              </w:rPr>
            </w:pPr>
            <w:r w:rsidRPr="00237DD8">
              <w:rPr>
                <w:rFonts w:ascii="Tahoma" w:hAnsi="Tahoma" w:cs="Tahoma"/>
                <w:sz w:val="20"/>
                <w:szCs w:val="20"/>
              </w:rPr>
              <w:t>sekretariat@pup-wodzislaw.pl</w:t>
            </w:r>
          </w:p>
          <w:p w14:paraId="2F1BD5BF" w14:textId="77777777" w:rsidR="00EB0A51" w:rsidRPr="00237DD8" w:rsidRDefault="00EB0A51" w:rsidP="00F45637">
            <w:pPr>
              <w:spacing w:line="360" w:lineRule="auto"/>
              <w:contextualSpacing/>
              <w:rPr>
                <w:rFonts w:ascii="Tahoma" w:hAnsi="Tahoma" w:cs="Tahoma"/>
                <w:sz w:val="20"/>
                <w:szCs w:val="20"/>
              </w:rPr>
            </w:pPr>
            <w:r w:rsidRPr="00237DD8">
              <w:rPr>
                <w:rFonts w:ascii="Tahoma" w:hAnsi="Tahoma" w:cs="Tahoma"/>
                <w:sz w:val="20"/>
                <w:szCs w:val="20"/>
              </w:rPr>
              <w:t>www.wodzislawslaski.praca.org.pl</w:t>
            </w:r>
          </w:p>
          <w:p w14:paraId="59E3BB94" w14:textId="77777777" w:rsidR="00EB0A51" w:rsidRPr="00237DD8" w:rsidRDefault="00EB0A51" w:rsidP="00F45637">
            <w:pPr>
              <w:spacing w:line="360" w:lineRule="auto"/>
              <w:contextualSpacing/>
              <w:rPr>
                <w:rFonts w:ascii="Tahoma" w:hAnsi="Tahoma" w:cs="Tahoma"/>
                <w:sz w:val="20"/>
                <w:szCs w:val="20"/>
              </w:rPr>
            </w:pPr>
          </w:p>
        </w:tc>
        <w:tc>
          <w:tcPr>
            <w:tcW w:w="3703" w:type="dxa"/>
            <w:shd w:val="clear" w:color="auto" w:fill="auto"/>
          </w:tcPr>
          <w:p w14:paraId="10A009A4" w14:textId="77777777" w:rsidR="00EB0A51" w:rsidRPr="00237DD8" w:rsidRDefault="00EB0A51" w:rsidP="00F45637">
            <w:pPr>
              <w:snapToGrid w:val="0"/>
              <w:spacing w:line="360" w:lineRule="auto"/>
              <w:contextualSpacing/>
              <w:rPr>
                <w:rFonts w:ascii="Tahoma" w:hAnsi="Tahoma" w:cs="Tahoma"/>
                <w:sz w:val="20"/>
                <w:szCs w:val="20"/>
              </w:rPr>
            </w:pPr>
            <w:r w:rsidRPr="00237DD8">
              <w:rPr>
                <w:rFonts w:ascii="Tahoma" w:hAnsi="Tahoma" w:cs="Tahoma"/>
                <w:sz w:val="20"/>
                <w:szCs w:val="20"/>
              </w:rPr>
              <w:t xml:space="preserve">PUP świadczy usługi w formie: doradztwa zawodowego, pośrednictwa pracy w Polsce i za granicą, wsparcie </w:t>
            </w:r>
            <w:r w:rsidR="005411E9">
              <w:rPr>
                <w:rFonts w:ascii="Tahoma" w:hAnsi="Tahoma" w:cs="Tahoma"/>
                <w:sz w:val="20"/>
                <w:szCs w:val="20"/>
              </w:rPr>
              <w:br/>
            </w:r>
            <w:r w:rsidRPr="00237DD8">
              <w:rPr>
                <w:rFonts w:ascii="Tahoma" w:hAnsi="Tahoma" w:cs="Tahoma"/>
                <w:sz w:val="20"/>
                <w:szCs w:val="20"/>
              </w:rPr>
              <w:t>w aktywnym poszukiwaniu pracy, organizacji szkoleń, aktywizacji zawodowej.</w:t>
            </w:r>
          </w:p>
          <w:p w14:paraId="669E8921" w14:textId="77777777" w:rsidR="00EB0A51" w:rsidRPr="00237DD8" w:rsidRDefault="00EB0A51" w:rsidP="00F45637">
            <w:pPr>
              <w:snapToGrid w:val="0"/>
              <w:spacing w:line="360" w:lineRule="auto"/>
              <w:contextualSpacing/>
              <w:rPr>
                <w:rFonts w:ascii="Tahoma" w:hAnsi="Tahoma" w:cs="Tahoma"/>
                <w:sz w:val="20"/>
                <w:szCs w:val="20"/>
              </w:rPr>
            </w:pPr>
            <w:r w:rsidRPr="00237DD8">
              <w:rPr>
                <w:rFonts w:ascii="Tahoma" w:hAnsi="Tahoma" w:cs="Tahoma"/>
                <w:sz w:val="20"/>
                <w:szCs w:val="20"/>
              </w:rPr>
              <w:lastRenderedPageBreak/>
              <w:t xml:space="preserve">Oferty pracy udostępniane na stronie internetowej PUP,  telefonicznie lub </w:t>
            </w:r>
            <w:r w:rsidR="005411E9">
              <w:rPr>
                <w:rFonts w:ascii="Tahoma" w:hAnsi="Tahoma" w:cs="Tahoma"/>
                <w:sz w:val="20"/>
                <w:szCs w:val="20"/>
              </w:rPr>
              <w:br/>
            </w:r>
            <w:r w:rsidRPr="00237DD8">
              <w:rPr>
                <w:rFonts w:ascii="Tahoma" w:hAnsi="Tahoma" w:cs="Tahoma"/>
                <w:sz w:val="20"/>
                <w:szCs w:val="20"/>
              </w:rPr>
              <w:t>w siedzibie PUP.</w:t>
            </w:r>
          </w:p>
          <w:p w14:paraId="6AFFABCD" w14:textId="77777777" w:rsidR="00EB0A51" w:rsidRPr="00237DD8" w:rsidRDefault="00EB0A51" w:rsidP="00F45637">
            <w:pPr>
              <w:snapToGrid w:val="0"/>
              <w:spacing w:line="360" w:lineRule="auto"/>
              <w:contextualSpacing/>
              <w:rPr>
                <w:rFonts w:ascii="Tahoma" w:hAnsi="Tahoma" w:cs="Tahoma"/>
                <w:sz w:val="20"/>
                <w:szCs w:val="20"/>
              </w:rPr>
            </w:pPr>
            <w:r w:rsidRPr="00237DD8">
              <w:rPr>
                <w:rFonts w:ascii="Tahoma" w:hAnsi="Tahoma" w:cs="Tahoma"/>
                <w:sz w:val="20"/>
                <w:szCs w:val="20"/>
              </w:rPr>
              <w:t>W przypadku udostępniania ofert pracy nie ma konieczności zarejestrowania się.</w:t>
            </w:r>
          </w:p>
          <w:p w14:paraId="6D6EB821" w14:textId="77777777" w:rsidR="00EB0A51" w:rsidRPr="00237DD8" w:rsidRDefault="00EB0A51" w:rsidP="00F45637">
            <w:pPr>
              <w:snapToGrid w:val="0"/>
              <w:spacing w:line="360" w:lineRule="auto"/>
              <w:contextualSpacing/>
              <w:rPr>
                <w:rFonts w:ascii="Tahoma" w:hAnsi="Tahoma" w:cs="Tahoma"/>
                <w:sz w:val="20"/>
                <w:szCs w:val="20"/>
              </w:rPr>
            </w:pPr>
            <w:r w:rsidRPr="00237DD8">
              <w:rPr>
                <w:rFonts w:ascii="Tahoma" w:hAnsi="Tahoma" w:cs="Tahoma"/>
                <w:sz w:val="20"/>
                <w:szCs w:val="20"/>
              </w:rPr>
              <w:t>Godziny otwarcia: 7:00 – 15:00</w:t>
            </w:r>
          </w:p>
        </w:tc>
      </w:tr>
      <w:tr w:rsidR="00584CE4" w:rsidRPr="00237DD8" w14:paraId="0211044D" w14:textId="77777777" w:rsidTr="003A2449">
        <w:trPr>
          <w:trHeight w:val="343"/>
        </w:trPr>
        <w:tc>
          <w:tcPr>
            <w:tcW w:w="425" w:type="dxa"/>
            <w:shd w:val="clear" w:color="auto" w:fill="auto"/>
          </w:tcPr>
          <w:p w14:paraId="0863388F" w14:textId="77777777" w:rsidR="00EB0A51" w:rsidRPr="00237DD8" w:rsidRDefault="00EB0A51" w:rsidP="00F45637">
            <w:pPr>
              <w:snapToGrid w:val="0"/>
              <w:spacing w:line="360" w:lineRule="auto"/>
              <w:contextualSpacing/>
              <w:rPr>
                <w:rFonts w:ascii="Tahoma" w:hAnsi="Tahoma" w:cs="Tahoma"/>
                <w:smallCaps/>
                <w:sz w:val="20"/>
                <w:szCs w:val="20"/>
              </w:rPr>
            </w:pPr>
            <w:r w:rsidRPr="00237DD8">
              <w:rPr>
                <w:rFonts w:ascii="Tahoma" w:hAnsi="Tahoma" w:cs="Tahoma"/>
                <w:smallCaps/>
                <w:sz w:val="20"/>
                <w:szCs w:val="20"/>
              </w:rPr>
              <w:lastRenderedPageBreak/>
              <w:t>2.</w:t>
            </w:r>
          </w:p>
        </w:tc>
        <w:tc>
          <w:tcPr>
            <w:tcW w:w="1914" w:type="dxa"/>
            <w:shd w:val="clear" w:color="auto" w:fill="auto"/>
          </w:tcPr>
          <w:p w14:paraId="617D6844" w14:textId="77777777" w:rsidR="00EB0A51" w:rsidRPr="00237DD8" w:rsidRDefault="00444EBF" w:rsidP="00F45637">
            <w:pPr>
              <w:snapToGrid w:val="0"/>
              <w:spacing w:line="360" w:lineRule="auto"/>
              <w:contextualSpacing/>
              <w:rPr>
                <w:rFonts w:ascii="Tahoma" w:hAnsi="Tahoma" w:cs="Tahoma"/>
                <w:b/>
                <w:bCs/>
                <w:sz w:val="20"/>
                <w:szCs w:val="20"/>
              </w:rPr>
            </w:pPr>
            <w:r w:rsidRPr="00237DD8">
              <w:rPr>
                <w:rFonts w:ascii="Tahoma" w:hAnsi="Tahoma" w:cs="Tahoma"/>
                <w:b/>
                <w:bCs/>
                <w:sz w:val="20"/>
                <w:szCs w:val="20"/>
              </w:rPr>
              <w:t>inne instytucje</w:t>
            </w:r>
          </w:p>
        </w:tc>
        <w:tc>
          <w:tcPr>
            <w:tcW w:w="3189" w:type="dxa"/>
            <w:shd w:val="clear" w:color="auto" w:fill="auto"/>
          </w:tcPr>
          <w:p w14:paraId="2315D9E3" w14:textId="77777777" w:rsidR="00EB0A51" w:rsidRPr="00237DD8" w:rsidRDefault="00EB0A51" w:rsidP="00F45637">
            <w:pPr>
              <w:spacing w:line="360" w:lineRule="auto"/>
              <w:contextualSpacing/>
              <w:rPr>
                <w:rFonts w:ascii="Tahoma" w:hAnsi="Tahoma" w:cs="Tahoma"/>
                <w:sz w:val="20"/>
                <w:szCs w:val="20"/>
              </w:rPr>
            </w:pPr>
          </w:p>
        </w:tc>
        <w:tc>
          <w:tcPr>
            <w:tcW w:w="3703" w:type="dxa"/>
            <w:shd w:val="clear" w:color="auto" w:fill="auto"/>
          </w:tcPr>
          <w:p w14:paraId="1854A37F" w14:textId="77777777" w:rsidR="00EB0A51" w:rsidRPr="00237DD8" w:rsidRDefault="00EB0A51" w:rsidP="00F45637">
            <w:pPr>
              <w:snapToGrid w:val="0"/>
              <w:spacing w:line="360" w:lineRule="auto"/>
              <w:contextualSpacing/>
              <w:rPr>
                <w:rFonts w:ascii="Tahoma" w:hAnsi="Tahoma" w:cs="Tahoma"/>
                <w:sz w:val="20"/>
                <w:szCs w:val="20"/>
              </w:rPr>
            </w:pPr>
          </w:p>
        </w:tc>
      </w:tr>
    </w:tbl>
    <w:p w14:paraId="61DEA42F" w14:textId="77777777" w:rsidR="00760601" w:rsidRPr="00237DD8" w:rsidRDefault="00760601" w:rsidP="00F45637">
      <w:pPr>
        <w:spacing w:line="360" w:lineRule="auto"/>
        <w:contextualSpacing/>
        <w:rPr>
          <w:rFonts w:ascii="Tahoma" w:hAnsi="Tahoma" w:cs="Tahoma"/>
        </w:rPr>
      </w:pPr>
    </w:p>
    <w:p w14:paraId="354D9158" w14:textId="77777777" w:rsidR="00084E5B" w:rsidRPr="003E1CC5" w:rsidRDefault="00444EBF" w:rsidP="003D328C">
      <w:pPr>
        <w:pStyle w:val="Akapitzlist"/>
        <w:numPr>
          <w:ilvl w:val="0"/>
          <w:numId w:val="120"/>
        </w:numPr>
        <w:autoSpaceDE w:val="0"/>
        <w:autoSpaceDN w:val="0"/>
        <w:adjustRightInd w:val="0"/>
        <w:spacing w:line="360" w:lineRule="auto"/>
        <w:contextualSpacing/>
        <w:jc w:val="both"/>
        <w:rPr>
          <w:rFonts w:ascii="Tahoma" w:hAnsi="Tahoma" w:cs="Tahoma"/>
          <w:b/>
        </w:rPr>
      </w:pPr>
      <w:r w:rsidRPr="003E1CC5">
        <w:rPr>
          <w:rFonts w:ascii="Tahoma" w:hAnsi="Tahoma" w:cs="Tahoma"/>
          <w:b/>
        </w:rPr>
        <w:t xml:space="preserve">Informatorium– przykład </w:t>
      </w:r>
      <w:r w:rsidR="003E1CC5">
        <w:rPr>
          <w:rFonts w:ascii="Tahoma" w:hAnsi="Tahoma" w:cs="Tahoma"/>
          <w:b/>
        </w:rPr>
        <w:t>drugi</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073"/>
        <w:gridCol w:w="1693"/>
        <w:gridCol w:w="1170"/>
        <w:gridCol w:w="1207"/>
        <w:gridCol w:w="1786"/>
        <w:gridCol w:w="1730"/>
      </w:tblGrid>
      <w:tr w:rsidR="00444EBF" w:rsidRPr="00237DD8" w14:paraId="52A1674A" w14:textId="77777777" w:rsidTr="00444EBF">
        <w:tc>
          <w:tcPr>
            <w:tcW w:w="420" w:type="dxa"/>
            <w:shd w:val="clear" w:color="auto" w:fill="D9D9D9"/>
          </w:tcPr>
          <w:p w14:paraId="7BCDA785" w14:textId="77777777" w:rsidR="00EB0A51" w:rsidRPr="00237DD8" w:rsidRDefault="00EB0A51" w:rsidP="00F45637">
            <w:pPr>
              <w:pStyle w:val="Tekstprzypisudolnego"/>
              <w:spacing w:after="120" w:line="360" w:lineRule="auto"/>
              <w:contextualSpacing/>
              <w:jc w:val="both"/>
              <w:rPr>
                <w:rFonts w:ascii="Tahoma" w:hAnsi="Tahoma" w:cs="Tahoma"/>
                <w:b/>
                <w:szCs w:val="24"/>
              </w:rPr>
            </w:pPr>
            <w:r w:rsidRPr="00237DD8">
              <w:rPr>
                <w:rFonts w:ascii="Tahoma" w:hAnsi="Tahoma" w:cs="Tahoma"/>
                <w:b/>
                <w:szCs w:val="24"/>
              </w:rPr>
              <w:t>LP</w:t>
            </w:r>
          </w:p>
        </w:tc>
        <w:tc>
          <w:tcPr>
            <w:tcW w:w="420" w:type="dxa"/>
            <w:shd w:val="clear" w:color="auto" w:fill="D9D9D9"/>
            <w:vAlign w:val="center"/>
          </w:tcPr>
          <w:p w14:paraId="1BA08F42" w14:textId="77777777" w:rsidR="00EB0A51" w:rsidRPr="00237DD8" w:rsidRDefault="00EB0A51" w:rsidP="00F45637">
            <w:pPr>
              <w:pStyle w:val="Tekstprzypisudolnego"/>
              <w:spacing w:after="120" w:line="360" w:lineRule="auto"/>
              <w:contextualSpacing/>
              <w:jc w:val="center"/>
              <w:rPr>
                <w:rFonts w:ascii="Tahoma" w:hAnsi="Tahoma" w:cs="Tahoma"/>
                <w:b/>
                <w:szCs w:val="24"/>
              </w:rPr>
            </w:pPr>
            <w:r w:rsidRPr="00237DD8">
              <w:rPr>
                <w:rFonts w:ascii="Tahoma" w:hAnsi="Tahoma" w:cs="Tahoma"/>
                <w:b/>
                <w:szCs w:val="24"/>
              </w:rPr>
              <w:t>Nazwa zajęć</w:t>
            </w:r>
          </w:p>
        </w:tc>
        <w:tc>
          <w:tcPr>
            <w:tcW w:w="420" w:type="dxa"/>
            <w:shd w:val="clear" w:color="auto" w:fill="D9D9D9"/>
            <w:vAlign w:val="center"/>
          </w:tcPr>
          <w:p w14:paraId="79A486DA" w14:textId="77777777" w:rsidR="00EB0A51" w:rsidRPr="00237DD8" w:rsidRDefault="00EB0A51" w:rsidP="00F45637">
            <w:pPr>
              <w:pStyle w:val="Tekstprzypisudolnego"/>
              <w:spacing w:after="120" w:line="360" w:lineRule="auto"/>
              <w:contextualSpacing/>
              <w:jc w:val="center"/>
              <w:rPr>
                <w:rFonts w:ascii="Tahoma" w:hAnsi="Tahoma" w:cs="Tahoma"/>
                <w:b/>
                <w:szCs w:val="24"/>
              </w:rPr>
            </w:pPr>
            <w:r w:rsidRPr="00237DD8">
              <w:rPr>
                <w:rFonts w:ascii="Tahoma" w:hAnsi="Tahoma" w:cs="Tahoma"/>
                <w:b/>
                <w:szCs w:val="24"/>
              </w:rPr>
              <w:t>Organizator</w:t>
            </w:r>
          </w:p>
        </w:tc>
        <w:tc>
          <w:tcPr>
            <w:tcW w:w="420" w:type="dxa"/>
            <w:shd w:val="clear" w:color="auto" w:fill="D9D9D9"/>
            <w:vAlign w:val="center"/>
          </w:tcPr>
          <w:p w14:paraId="37D65C05" w14:textId="77777777" w:rsidR="00EB0A51" w:rsidRPr="00237DD8" w:rsidRDefault="00EB0A51" w:rsidP="00F45637">
            <w:pPr>
              <w:pStyle w:val="Tekstprzypisudolnego"/>
              <w:spacing w:after="120" w:line="360" w:lineRule="auto"/>
              <w:contextualSpacing/>
              <w:jc w:val="center"/>
              <w:rPr>
                <w:rFonts w:ascii="Tahoma" w:hAnsi="Tahoma" w:cs="Tahoma"/>
                <w:b/>
                <w:szCs w:val="24"/>
              </w:rPr>
            </w:pPr>
            <w:r w:rsidRPr="00237DD8">
              <w:rPr>
                <w:rFonts w:ascii="Tahoma" w:hAnsi="Tahoma" w:cs="Tahoma"/>
                <w:b/>
                <w:szCs w:val="24"/>
              </w:rPr>
              <w:t>Miejsce</w:t>
            </w:r>
          </w:p>
        </w:tc>
        <w:tc>
          <w:tcPr>
            <w:tcW w:w="420" w:type="dxa"/>
            <w:shd w:val="clear" w:color="auto" w:fill="D9D9D9"/>
            <w:vAlign w:val="center"/>
          </w:tcPr>
          <w:p w14:paraId="35950B5A" w14:textId="77777777" w:rsidR="00EB0A51" w:rsidRPr="00237DD8" w:rsidRDefault="00EB0A51" w:rsidP="00F45637">
            <w:pPr>
              <w:pStyle w:val="Tekstprzypisudolnego"/>
              <w:spacing w:after="120" w:line="360" w:lineRule="auto"/>
              <w:contextualSpacing/>
              <w:jc w:val="center"/>
              <w:rPr>
                <w:rFonts w:ascii="Tahoma" w:hAnsi="Tahoma" w:cs="Tahoma"/>
                <w:b/>
                <w:szCs w:val="24"/>
              </w:rPr>
            </w:pPr>
            <w:r w:rsidRPr="00237DD8">
              <w:rPr>
                <w:rFonts w:ascii="Tahoma" w:hAnsi="Tahoma" w:cs="Tahoma"/>
                <w:b/>
                <w:szCs w:val="24"/>
              </w:rPr>
              <w:t xml:space="preserve">Data </w:t>
            </w:r>
            <w:r w:rsidR="00444EBF" w:rsidRPr="00237DD8">
              <w:rPr>
                <w:rFonts w:ascii="Tahoma" w:hAnsi="Tahoma" w:cs="Tahoma"/>
                <w:b/>
                <w:szCs w:val="24"/>
              </w:rPr>
              <w:br/>
            </w:r>
            <w:r w:rsidRPr="00237DD8">
              <w:rPr>
                <w:rFonts w:ascii="Tahoma" w:hAnsi="Tahoma" w:cs="Tahoma"/>
                <w:b/>
                <w:szCs w:val="24"/>
              </w:rPr>
              <w:t>i godzina</w:t>
            </w:r>
          </w:p>
        </w:tc>
        <w:tc>
          <w:tcPr>
            <w:tcW w:w="420" w:type="dxa"/>
            <w:shd w:val="clear" w:color="auto" w:fill="D9D9D9"/>
            <w:vAlign w:val="center"/>
          </w:tcPr>
          <w:p w14:paraId="31E145E0" w14:textId="77777777" w:rsidR="00EB0A51" w:rsidRPr="00237DD8" w:rsidRDefault="00EB0A51" w:rsidP="00F45637">
            <w:pPr>
              <w:pStyle w:val="Tekstprzypisudolnego"/>
              <w:spacing w:after="120" w:line="360" w:lineRule="auto"/>
              <w:contextualSpacing/>
              <w:jc w:val="center"/>
              <w:rPr>
                <w:rFonts w:ascii="Tahoma" w:hAnsi="Tahoma" w:cs="Tahoma"/>
                <w:b/>
                <w:szCs w:val="24"/>
              </w:rPr>
            </w:pPr>
            <w:r w:rsidRPr="00237DD8">
              <w:rPr>
                <w:rFonts w:ascii="Tahoma" w:hAnsi="Tahoma" w:cs="Tahoma"/>
                <w:b/>
                <w:szCs w:val="24"/>
              </w:rPr>
              <w:t>Do kogo skierowane?</w:t>
            </w:r>
          </w:p>
        </w:tc>
        <w:tc>
          <w:tcPr>
            <w:tcW w:w="420" w:type="dxa"/>
            <w:shd w:val="clear" w:color="auto" w:fill="D9D9D9"/>
            <w:vAlign w:val="center"/>
          </w:tcPr>
          <w:p w14:paraId="2A427579" w14:textId="77777777" w:rsidR="00EB0A51" w:rsidRPr="00237DD8" w:rsidRDefault="00EB0A51" w:rsidP="00F45637">
            <w:pPr>
              <w:pStyle w:val="Tekstprzypisudolnego"/>
              <w:spacing w:after="120" w:line="360" w:lineRule="auto"/>
              <w:contextualSpacing/>
              <w:jc w:val="center"/>
              <w:rPr>
                <w:rFonts w:ascii="Tahoma" w:hAnsi="Tahoma" w:cs="Tahoma"/>
                <w:b/>
                <w:szCs w:val="24"/>
              </w:rPr>
            </w:pPr>
            <w:r w:rsidRPr="00237DD8">
              <w:rPr>
                <w:rFonts w:ascii="Tahoma" w:hAnsi="Tahoma" w:cs="Tahoma"/>
                <w:b/>
                <w:szCs w:val="24"/>
              </w:rPr>
              <w:t>Kontakt telefoniczny</w:t>
            </w:r>
          </w:p>
        </w:tc>
      </w:tr>
      <w:tr w:rsidR="00EB0A51" w:rsidRPr="00237DD8" w14:paraId="6DACC0BE" w14:textId="77777777" w:rsidTr="00444EBF">
        <w:trPr>
          <w:trHeight w:val="350"/>
        </w:trPr>
        <w:tc>
          <w:tcPr>
            <w:tcW w:w="420" w:type="dxa"/>
          </w:tcPr>
          <w:p w14:paraId="150474E7" w14:textId="77777777" w:rsidR="00EB0A51" w:rsidRPr="00237DD8" w:rsidRDefault="00EB0A51" w:rsidP="00F45637">
            <w:pPr>
              <w:pStyle w:val="Tekstprzypisudolnego"/>
              <w:spacing w:after="120" w:line="360" w:lineRule="auto"/>
              <w:contextualSpacing/>
              <w:jc w:val="both"/>
              <w:rPr>
                <w:rFonts w:ascii="Tahoma" w:hAnsi="Tahoma" w:cs="Tahoma"/>
                <w:sz w:val="24"/>
                <w:szCs w:val="24"/>
              </w:rPr>
            </w:pPr>
            <w:r w:rsidRPr="00237DD8">
              <w:rPr>
                <w:rFonts w:ascii="Tahoma" w:hAnsi="Tahoma" w:cs="Tahoma"/>
                <w:sz w:val="24"/>
                <w:szCs w:val="24"/>
              </w:rPr>
              <w:t>1.</w:t>
            </w:r>
          </w:p>
        </w:tc>
        <w:tc>
          <w:tcPr>
            <w:tcW w:w="420" w:type="dxa"/>
          </w:tcPr>
          <w:p w14:paraId="67056E6C" w14:textId="77777777" w:rsidR="00EB0A51" w:rsidRPr="00237DD8" w:rsidRDefault="00EB0A51" w:rsidP="00F45637">
            <w:pPr>
              <w:pStyle w:val="Tekstprzypisudolnego"/>
              <w:spacing w:after="120" w:line="360" w:lineRule="auto"/>
              <w:contextualSpacing/>
              <w:jc w:val="both"/>
              <w:rPr>
                <w:rFonts w:ascii="Tahoma" w:hAnsi="Tahoma" w:cs="Tahoma"/>
              </w:rPr>
            </w:pPr>
          </w:p>
        </w:tc>
        <w:tc>
          <w:tcPr>
            <w:tcW w:w="420" w:type="dxa"/>
          </w:tcPr>
          <w:p w14:paraId="566A2164" w14:textId="77777777" w:rsidR="00EB0A51" w:rsidRPr="00237DD8" w:rsidRDefault="00EB0A51" w:rsidP="00F45637">
            <w:pPr>
              <w:pStyle w:val="Tekstprzypisudolnego"/>
              <w:spacing w:after="120" w:line="360" w:lineRule="auto"/>
              <w:contextualSpacing/>
              <w:jc w:val="both"/>
              <w:rPr>
                <w:rFonts w:ascii="Tahoma" w:hAnsi="Tahoma" w:cs="Tahoma"/>
              </w:rPr>
            </w:pPr>
          </w:p>
        </w:tc>
        <w:tc>
          <w:tcPr>
            <w:tcW w:w="420" w:type="dxa"/>
          </w:tcPr>
          <w:p w14:paraId="408FD258" w14:textId="77777777" w:rsidR="00EB0A51" w:rsidRPr="00237DD8" w:rsidRDefault="00EB0A51" w:rsidP="00F45637">
            <w:pPr>
              <w:pStyle w:val="Tekstprzypisudolnego"/>
              <w:spacing w:after="120" w:line="360" w:lineRule="auto"/>
              <w:contextualSpacing/>
              <w:jc w:val="both"/>
              <w:rPr>
                <w:rFonts w:ascii="Tahoma" w:hAnsi="Tahoma" w:cs="Tahoma"/>
              </w:rPr>
            </w:pPr>
          </w:p>
        </w:tc>
        <w:tc>
          <w:tcPr>
            <w:tcW w:w="420" w:type="dxa"/>
          </w:tcPr>
          <w:p w14:paraId="68854BB7" w14:textId="77777777" w:rsidR="00EB0A51" w:rsidRPr="00237DD8" w:rsidRDefault="00EB0A51" w:rsidP="00F45637">
            <w:pPr>
              <w:pStyle w:val="Tekstprzypisudolnego"/>
              <w:spacing w:after="120" w:line="360" w:lineRule="auto"/>
              <w:contextualSpacing/>
              <w:jc w:val="both"/>
              <w:rPr>
                <w:rFonts w:ascii="Tahoma" w:hAnsi="Tahoma" w:cs="Tahoma"/>
              </w:rPr>
            </w:pPr>
          </w:p>
        </w:tc>
        <w:tc>
          <w:tcPr>
            <w:tcW w:w="420" w:type="dxa"/>
          </w:tcPr>
          <w:p w14:paraId="5CB68BD6" w14:textId="77777777" w:rsidR="00EB0A51" w:rsidRPr="00237DD8" w:rsidRDefault="00EB0A51" w:rsidP="00F45637">
            <w:pPr>
              <w:pStyle w:val="Tekstprzypisudolnego"/>
              <w:spacing w:after="120" w:line="360" w:lineRule="auto"/>
              <w:contextualSpacing/>
              <w:jc w:val="both"/>
              <w:rPr>
                <w:rFonts w:ascii="Tahoma" w:hAnsi="Tahoma" w:cs="Tahoma"/>
              </w:rPr>
            </w:pPr>
          </w:p>
        </w:tc>
        <w:tc>
          <w:tcPr>
            <w:tcW w:w="420" w:type="dxa"/>
          </w:tcPr>
          <w:p w14:paraId="621F8135" w14:textId="77777777" w:rsidR="00EB0A51" w:rsidRPr="00237DD8" w:rsidRDefault="00EB0A51" w:rsidP="00F45637">
            <w:pPr>
              <w:pStyle w:val="Tekstprzypisudolnego"/>
              <w:spacing w:after="120" w:line="360" w:lineRule="auto"/>
              <w:contextualSpacing/>
              <w:jc w:val="both"/>
              <w:rPr>
                <w:rFonts w:ascii="Tahoma" w:hAnsi="Tahoma" w:cs="Tahoma"/>
              </w:rPr>
            </w:pPr>
          </w:p>
        </w:tc>
      </w:tr>
      <w:tr w:rsidR="00EB0A51" w:rsidRPr="00237DD8" w14:paraId="3844CF29" w14:textId="77777777" w:rsidTr="00444EBF">
        <w:trPr>
          <w:trHeight w:val="358"/>
        </w:trPr>
        <w:tc>
          <w:tcPr>
            <w:tcW w:w="420" w:type="dxa"/>
          </w:tcPr>
          <w:p w14:paraId="176B27D8" w14:textId="77777777" w:rsidR="00EB0A51" w:rsidRPr="00237DD8" w:rsidRDefault="00EB0A51" w:rsidP="00F45637">
            <w:pPr>
              <w:pStyle w:val="Tekstprzypisudolnego"/>
              <w:spacing w:after="120" w:line="360" w:lineRule="auto"/>
              <w:contextualSpacing/>
              <w:jc w:val="both"/>
              <w:rPr>
                <w:rFonts w:ascii="Tahoma" w:hAnsi="Tahoma" w:cs="Tahoma"/>
                <w:sz w:val="24"/>
                <w:szCs w:val="24"/>
              </w:rPr>
            </w:pPr>
            <w:r w:rsidRPr="00237DD8">
              <w:rPr>
                <w:rFonts w:ascii="Tahoma" w:hAnsi="Tahoma" w:cs="Tahoma"/>
                <w:sz w:val="24"/>
                <w:szCs w:val="24"/>
              </w:rPr>
              <w:t xml:space="preserve">2. </w:t>
            </w:r>
          </w:p>
        </w:tc>
        <w:tc>
          <w:tcPr>
            <w:tcW w:w="420" w:type="dxa"/>
          </w:tcPr>
          <w:p w14:paraId="04E455D3" w14:textId="77777777" w:rsidR="00EB0A51" w:rsidRPr="00237DD8" w:rsidRDefault="00EB0A51" w:rsidP="00F45637">
            <w:pPr>
              <w:pStyle w:val="Tekstprzypisudolnego"/>
              <w:spacing w:after="120" w:line="360" w:lineRule="auto"/>
              <w:contextualSpacing/>
              <w:jc w:val="both"/>
              <w:rPr>
                <w:rFonts w:ascii="Tahoma" w:hAnsi="Tahoma" w:cs="Tahoma"/>
              </w:rPr>
            </w:pPr>
          </w:p>
        </w:tc>
        <w:tc>
          <w:tcPr>
            <w:tcW w:w="420" w:type="dxa"/>
          </w:tcPr>
          <w:p w14:paraId="46BD36A6" w14:textId="77777777" w:rsidR="00EB0A51" w:rsidRPr="00237DD8" w:rsidRDefault="00EB0A51" w:rsidP="00F45637">
            <w:pPr>
              <w:pStyle w:val="Tekstprzypisudolnego"/>
              <w:spacing w:after="120" w:line="360" w:lineRule="auto"/>
              <w:contextualSpacing/>
              <w:jc w:val="both"/>
              <w:rPr>
                <w:rFonts w:ascii="Tahoma" w:hAnsi="Tahoma" w:cs="Tahoma"/>
              </w:rPr>
            </w:pPr>
          </w:p>
        </w:tc>
        <w:tc>
          <w:tcPr>
            <w:tcW w:w="420" w:type="dxa"/>
          </w:tcPr>
          <w:p w14:paraId="63E66494" w14:textId="77777777" w:rsidR="00EB0A51" w:rsidRPr="00237DD8" w:rsidRDefault="00EB0A51" w:rsidP="00F45637">
            <w:pPr>
              <w:pStyle w:val="Tekstprzypisudolnego"/>
              <w:spacing w:after="120" w:line="360" w:lineRule="auto"/>
              <w:contextualSpacing/>
              <w:jc w:val="both"/>
              <w:rPr>
                <w:rFonts w:ascii="Tahoma" w:hAnsi="Tahoma" w:cs="Tahoma"/>
              </w:rPr>
            </w:pPr>
          </w:p>
        </w:tc>
        <w:tc>
          <w:tcPr>
            <w:tcW w:w="420" w:type="dxa"/>
          </w:tcPr>
          <w:p w14:paraId="18AD7FA6" w14:textId="77777777" w:rsidR="00EB0A51" w:rsidRPr="00237DD8" w:rsidRDefault="00EB0A51" w:rsidP="00F45637">
            <w:pPr>
              <w:pStyle w:val="Tekstprzypisudolnego"/>
              <w:spacing w:after="120" w:line="360" w:lineRule="auto"/>
              <w:contextualSpacing/>
              <w:jc w:val="both"/>
              <w:rPr>
                <w:rFonts w:ascii="Tahoma" w:hAnsi="Tahoma" w:cs="Tahoma"/>
              </w:rPr>
            </w:pPr>
          </w:p>
        </w:tc>
        <w:tc>
          <w:tcPr>
            <w:tcW w:w="420" w:type="dxa"/>
          </w:tcPr>
          <w:p w14:paraId="5306BCC6" w14:textId="77777777" w:rsidR="00EB0A51" w:rsidRPr="00237DD8" w:rsidRDefault="00EB0A51" w:rsidP="00F45637">
            <w:pPr>
              <w:pStyle w:val="Tekstprzypisudolnego"/>
              <w:spacing w:after="120" w:line="360" w:lineRule="auto"/>
              <w:contextualSpacing/>
              <w:jc w:val="both"/>
              <w:rPr>
                <w:rFonts w:ascii="Tahoma" w:hAnsi="Tahoma" w:cs="Tahoma"/>
              </w:rPr>
            </w:pPr>
          </w:p>
        </w:tc>
        <w:tc>
          <w:tcPr>
            <w:tcW w:w="420" w:type="dxa"/>
          </w:tcPr>
          <w:p w14:paraId="4484DDFB" w14:textId="77777777" w:rsidR="00EB0A51" w:rsidRPr="00237DD8" w:rsidRDefault="00EB0A51" w:rsidP="00F45637">
            <w:pPr>
              <w:pStyle w:val="Tekstprzypisudolnego"/>
              <w:spacing w:after="120" w:line="360" w:lineRule="auto"/>
              <w:contextualSpacing/>
              <w:jc w:val="both"/>
              <w:rPr>
                <w:rFonts w:ascii="Tahoma" w:hAnsi="Tahoma" w:cs="Tahoma"/>
              </w:rPr>
            </w:pPr>
          </w:p>
        </w:tc>
      </w:tr>
    </w:tbl>
    <w:p w14:paraId="42CC1DBA" w14:textId="77777777" w:rsidR="003B7788" w:rsidRPr="005434A9" w:rsidRDefault="003B7788" w:rsidP="006F658D">
      <w:pPr>
        <w:pStyle w:val="Nagwek2"/>
        <w:numPr>
          <w:ilvl w:val="2"/>
          <w:numId w:val="121"/>
        </w:numPr>
        <w:spacing w:before="0" w:after="120" w:line="360" w:lineRule="auto"/>
        <w:contextualSpacing/>
        <w:rPr>
          <w:rFonts w:ascii="Tahoma" w:hAnsi="Tahoma" w:cs="Tahoma"/>
          <w:b/>
          <w:smallCaps/>
          <w:color w:val="4BACC6"/>
        </w:rPr>
      </w:pPr>
      <w:bookmarkStart w:id="20" w:name="_Toc69041719"/>
      <w:r w:rsidRPr="005434A9">
        <w:rPr>
          <w:rFonts w:ascii="Tahoma" w:hAnsi="Tahoma" w:cs="Tahoma"/>
          <w:b/>
          <w:smallCaps/>
          <w:color w:val="4BACC6"/>
        </w:rPr>
        <w:t>Etap organizacyjny B</w:t>
      </w:r>
      <w:r w:rsidR="00444EBF" w:rsidRPr="005434A9">
        <w:rPr>
          <w:rFonts w:ascii="Tahoma" w:hAnsi="Tahoma" w:cs="Tahoma"/>
          <w:b/>
          <w:smallCaps/>
          <w:color w:val="4BACC6"/>
        </w:rPr>
        <w:t xml:space="preserve"> – przygotowanie instytucji do wdrożenia Modelu</w:t>
      </w:r>
      <w:bookmarkEnd w:id="20"/>
    </w:p>
    <w:p w14:paraId="2B9D4D80" w14:textId="2572DB41" w:rsidR="00444EBF" w:rsidRPr="00237DD8" w:rsidRDefault="00A97F66" w:rsidP="00F45637">
      <w:pPr>
        <w:spacing w:line="360" w:lineRule="auto"/>
        <w:contextualSpacing/>
        <w:rPr>
          <w:rFonts w:ascii="Tahoma" w:hAnsi="Tahoma" w:cs="Tahoma"/>
        </w:rPr>
      </w:pPr>
      <w:r>
        <w:rPr>
          <w:rFonts w:ascii="Tahoma" w:hAnsi="Tahoma" w:cs="Tahoma"/>
          <w:noProof/>
          <w:lang w:eastAsia="pl-PL"/>
        </w:rPr>
        <mc:AlternateContent>
          <mc:Choice Requires="wps">
            <w:drawing>
              <wp:anchor distT="0" distB="0" distL="114300" distR="114300" simplePos="0" relativeHeight="251641344" behindDoc="0" locked="0" layoutInCell="1" allowOverlap="1" wp14:anchorId="7E4C2EC6" wp14:editId="5BAA0AF2">
                <wp:simplePos x="0" y="0"/>
                <wp:positionH relativeFrom="column">
                  <wp:posOffset>1625600</wp:posOffset>
                </wp:positionH>
                <wp:positionV relativeFrom="paragraph">
                  <wp:posOffset>188595</wp:posOffset>
                </wp:positionV>
                <wp:extent cx="2847975" cy="440690"/>
                <wp:effectExtent l="0" t="0" r="9525" b="0"/>
                <wp:wrapNone/>
                <wp:docPr id="66"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40690"/>
                        </a:xfrm>
                        <a:prstGeom prst="rect">
                          <a:avLst/>
                        </a:prstGeom>
                        <a:solidFill>
                          <a:srgbClr val="C00000"/>
                        </a:solidFill>
                        <a:ln w="9525">
                          <a:solidFill>
                            <a:srgbClr val="C00000"/>
                          </a:solidFill>
                          <a:miter lim="800000"/>
                          <a:headEnd/>
                          <a:tailEnd/>
                        </a:ln>
                      </wps:spPr>
                      <wps:txbx>
                        <w:txbxContent>
                          <w:p w14:paraId="0A44F6F1" w14:textId="77777777" w:rsidR="00500534" w:rsidRPr="00D42636" w:rsidRDefault="00500534" w:rsidP="00531FD8">
                            <w:pPr>
                              <w:spacing w:after="0"/>
                              <w:jc w:val="center"/>
                              <w:rPr>
                                <w:rFonts w:ascii="Calibri" w:hAnsi="Calibri"/>
                                <w:b/>
                                <w:sz w:val="28"/>
                                <w:szCs w:val="28"/>
                              </w:rPr>
                            </w:pPr>
                            <w:r w:rsidRPr="00D42636">
                              <w:rPr>
                                <w:rFonts w:ascii="Calibri" w:hAnsi="Calibri"/>
                                <w:b/>
                                <w:sz w:val="28"/>
                                <w:szCs w:val="28"/>
                              </w:rPr>
                              <w:t>II ETAP - ORGANIZACYJNY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C2EC6" id="Pole tekstowe 39" o:spid="_x0000_s1041" type="#_x0000_t202" style="position:absolute;margin-left:128pt;margin-top:14.85pt;width:224.25pt;height:34.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" fillcolor="#c00000" strokecolor="#c00000">
                <v:textbox>
                  <w:txbxContent>
                    <w:p w14:paraId="0A44F6F1" w14:textId="77777777" w:rsidR="00500534" w:rsidRPr="00D42636" w:rsidRDefault="00500534" w:rsidP="00531FD8">
                      <w:pPr>
                        <w:spacing w:after="0"/>
                        <w:jc w:val="center"/>
                        <w:rPr>
                          <w:rFonts w:ascii="Calibri" w:hAnsi="Calibri"/>
                          <w:b/>
                          <w:sz w:val="28"/>
                          <w:szCs w:val="28"/>
                        </w:rPr>
                      </w:pPr>
                      <w:r w:rsidRPr="00D42636">
                        <w:rPr>
                          <w:rFonts w:ascii="Calibri" w:hAnsi="Calibri"/>
                          <w:b/>
                          <w:sz w:val="28"/>
                          <w:szCs w:val="28"/>
                        </w:rPr>
                        <w:t>II ETAP - ORGANIZACYJNY</w:t>
                      </w:r>
                    </w:p>
                  </w:txbxContent>
                </v:textbox>
              </v:shape>
            </w:pict>
          </mc:Fallback>
        </mc:AlternateContent>
      </w:r>
    </w:p>
    <w:p w14:paraId="4CB2F4AD" w14:textId="66DF69B5" w:rsidR="00444EBF" w:rsidRPr="00237DD8" w:rsidRDefault="00A97F66" w:rsidP="00F45637">
      <w:pPr>
        <w:spacing w:line="360" w:lineRule="auto"/>
        <w:contextualSpacing/>
        <w:rPr>
          <w:rFonts w:ascii="Tahoma" w:hAnsi="Tahoma" w:cs="Tahoma"/>
        </w:rPr>
      </w:pPr>
      <w:r>
        <w:rPr>
          <w:rFonts w:ascii="Tahoma" w:hAnsi="Tahoma" w:cs="Tahoma"/>
          <w:noProof/>
          <w:lang w:eastAsia="pl-PL"/>
        </w:rPr>
        <mc:AlternateContent>
          <mc:Choice Requires="wps">
            <w:drawing>
              <wp:anchor distT="0" distB="0" distL="114300" distR="114300" simplePos="0" relativeHeight="251640320" behindDoc="0" locked="0" layoutInCell="1" allowOverlap="1" wp14:anchorId="4BAB6248" wp14:editId="57B571E6">
                <wp:simplePos x="0" y="0"/>
                <wp:positionH relativeFrom="column">
                  <wp:posOffset>194945</wp:posOffset>
                </wp:positionH>
                <wp:positionV relativeFrom="paragraph">
                  <wp:posOffset>59690</wp:posOffset>
                </wp:positionV>
                <wp:extent cx="5687060" cy="2543175"/>
                <wp:effectExtent l="0" t="0" r="8890" b="9525"/>
                <wp:wrapNone/>
                <wp:docPr id="65"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2543175"/>
                        </a:xfrm>
                        <a:prstGeom prst="rect">
                          <a:avLst/>
                        </a:prstGeom>
                        <a:solidFill>
                          <a:schemeClr val="bg1"/>
                        </a:solidFill>
                        <a:ln w="9525">
                          <a:solidFill>
                            <a:srgbClr val="C00000"/>
                          </a:solidFill>
                          <a:miter lim="800000"/>
                          <a:headEnd/>
                          <a:tailEnd/>
                        </a:ln>
                      </wps:spPr>
                      <wps:txbx>
                        <w:txbxContent>
                          <w:p w14:paraId="41840F55" w14:textId="77777777" w:rsidR="00500534" w:rsidRPr="00AD2E71" w:rsidRDefault="00500534" w:rsidP="00531FD8">
                            <w:pPr>
                              <w:ind w:right="-141"/>
                              <w:rPr>
                                <w:rFonts w:ascii="Calibri" w:hAnsi="Calibri"/>
                                <w:b/>
                                <w:sz w:val="14"/>
                                <w:szCs w:val="14"/>
                              </w:rPr>
                            </w:pPr>
                          </w:p>
                          <w:p w14:paraId="024D03BA" w14:textId="77777777" w:rsidR="00500534" w:rsidRPr="003E1CC5" w:rsidRDefault="00500534" w:rsidP="00760601">
                            <w:pPr>
                              <w:spacing w:after="0" w:line="360" w:lineRule="auto"/>
                              <w:ind w:right="-142"/>
                              <w:contextualSpacing/>
                              <w:rPr>
                                <w:rFonts w:ascii="Tahoma" w:hAnsi="Tahoma" w:cs="Tahoma"/>
                                <w:b/>
                                <w:sz w:val="14"/>
                                <w:szCs w:val="14"/>
                              </w:rPr>
                            </w:pPr>
                          </w:p>
                          <w:p w14:paraId="5F94B3DC" w14:textId="77777777" w:rsidR="00500534" w:rsidRPr="003E1CC5" w:rsidRDefault="00500534" w:rsidP="003E1CC5">
                            <w:pPr>
                              <w:numPr>
                                <w:ilvl w:val="0"/>
                                <w:numId w:val="21"/>
                              </w:numPr>
                              <w:spacing w:after="0" w:line="360" w:lineRule="auto"/>
                              <w:ind w:left="142" w:right="-142" w:hanging="284"/>
                              <w:contextualSpacing/>
                              <w:jc w:val="center"/>
                              <w:rPr>
                                <w:rFonts w:ascii="Tahoma" w:hAnsi="Tahoma" w:cs="Tahoma"/>
                                <w:b/>
                                <w:sz w:val="20"/>
                                <w:szCs w:val="20"/>
                              </w:rPr>
                            </w:pPr>
                            <w:r w:rsidRPr="003E1CC5">
                              <w:rPr>
                                <w:rFonts w:ascii="Tahoma" w:hAnsi="Tahoma" w:cs="Tahoma"/>
                                <w:b/>
                                <w:sz w:val="20"/>
                                <w:szCs w:val="20"/>
                              </w:rPr>
                              <w:t>PRZYGOTOWANIE INSTYTUCJI DO WDROŻENIA MODELU</w:t>
                            </w:r>
                          </w:p>
                          <w:p w14:paraId="66C4EF17" w14:textId="77777777" w:rsidR="00500534" w:rsidRPr="003E1CC5" w:rsidRDefault="00500534" w:rsidP="003E1CC5">
                            <w:pPr>
                              <w:numPr>
                                <w:ilvl w:val="0"/>
                                <w:numId w:val="31"/>
                              </w:numPr>
                              <w:spacing w:after="0" w:line="360" w:lineRule="auto"/>
                              <w:ind w:right="-142"/>
                              <w:contextualSpacing/>
                              <w:rPr>
                                <w:rFonts w:ascii="Tahoma" w:hAnsi="Tahoma" w:cs="Tahoma"/>
                                <w:sz w:val="20"/>
                                <w:szCs w:val="20"/>
                              </w:rPr>
                            </w:pPr>
                            <w:r w:rsidRPr="003E1CC5">
                              <w:rPr>
                                <w:rFonts w:ascii="Tahoma" w:hAnsi="Tahoma" w:cs="Tahoma"/>
                                <w:sz w:val="20"/>
                                <w:szCs w:val="20"/>
                              </w:rPr>
                              <w:t xml:space="preserve">Dokonanie zmian w strukturze organizacyjnej instytucji wdrażającej Model </w:t>
                            </w:r>
                            <w:r w:rsidRPr="003E1CC5">
                              <w:rPr>
                                <w:rFonts w:ascii="Tahoma" w:hAnsi="Tahoma" w:cs="Tahoma"/>
                                <w:sz w:val="20"/>
                                <w:szCs w:val="20"/>
                              </w:rPr>
                              <w:sym w:font="Wingdings 3" w:char="F092"/>
                            </w:r>
                            <w:r w:rsidRPr="003E1CC5">
                              <w:rPr>
                                <w:rFonts w:ascii="Tahoma" w:hAnsi="Tahoma" w:cs="Tahoma"/>
                                <w:sz w:val="20"/>
                                <w:szCs w:val="20"/>
                              </w:rPr>
                              <w:t xml:space="preserve"> zmiana regulaminu organizacyjnego, struktury organizacyjnej, opracowanie zakresów czynności; </w:t>
                            </w:r>
                          </w:p>
                          <w:p w14:paraId="2C1532FA" w14:textId="77777777" w:rsidR="00500534" w:rsidRDefault="00500534" w:rsidP="00005822">
                            <w:pPr>
                              <w:numPr>
                                <w:ilvl w:val="0"/>
                                <w:numId w:val="31"/>
                              </w:numPr>
                              <w:spacing w:after="0" w:line="360" w:lineRule="auto"/>
                              <w:ind w:right="-142"/>
                              <w:contextualSpacing/>
                              <w:rPr>
                                <w:rFonts w:ascii="Tahoma" w:hAnsi="Tahoma" w:cs="Tahoma"/>
                                <w:sz w:val="20"/>
                                <w:szCs w:val="20"/>
                              </w:rPr>
                            </w:pPr>
                            <w:r w:rsidRPr="00005822">
                              <w:rPr>
                                <w:rFonts w:ascii="Tahoma" w:hAnsi="Tahoma" w:cs="Tahoma"/>
                                <w:sz w:val="20"/>
                                <w:szCs w:val="20"/>
                              </w:rPr>
                              <w:t xml:space="preserve">Wyłonienie pracowników zgłaszających gotowość do pełnienia funkcji pracownika socjalnego (PS) i specjalisty ds. sieci wsparcia (S); </w:t>
                            </w:r>
                          </w:p>
                          <w:p w14:paraId="445170B2" w14:textId="77777777" w:rsidR="00500534" w:rsidRPr="00005822" w:rsidRDefault="00500534" w:rsidP="00005822">
                            <w:pPr>
                              <w:numPr>
                                <w:ilvl w:val="0"/>
                                <w:numId w:val="31"/>
                              </w:numPr>
                              <w:spacing w:after="0" w:line="360" w:lineRule="auto"/>
                              <w:ind w:right="-142"/>
                              <w:contextualSpacing/>
                              <w:rPr>
                                <w:rFonts w:ascii="Tahoma" w:hAnsi="Tahoma" w:cs="Tahoma"/>
                                <w:sz w:val="20"/>
                                <w:szCs w:val="20"/>
                              </w:rPr>
                            </w:pPr>
                            <w:r w:rsidRPr="00005822">
                              <w:rPr>
                                <w:rFonts w:ascii="Tahoma" w:hAnsi="Tahoma" w:cs="Tahoma"/>
                                <w:sz w:val="20"/>
                                <w:szCs w:val="20"/>
                              </w:rPr>
                              <w:t>Zorganizowanie i przeprowadzenie niezbędnych szkoleń dla kadry projektu (szkolenia wdrażające do projektu i tematyczne);</w:t>
                            </w:r>
                          </w:p>
                          <w:p w14:paraId="035D2845" w14:textId="77777777" w:rsidR="00500534" w:rsidRPr="003E1CC5" w:rsidRDefault="00500534" w:rsidP="003E1CC5">
                            <w:pPr>
                              <w:numPr>
                                <w:ilvl w:val="0"/>
                                <w:numId w:val="31"/>
                              </w:numPr>
                              <w:spacing w:after="0" w:line="360" w:lineRule="auto"/>
                              <w:ind w:right="-142"/>
                              <w:contextualSpacing/>
                              <w:rPr>
                                <w:rFonts w:ascii="Tahoma" w:hAnsi="Tahoma" w:cs="Tahoma"/>
                                <w:sz w:val="20"/>
                                <w:szCs w:val="20"/>
                              </w:rPr>
                            </w:pPr>
                            <w:r w:rsidRPr="003E1CC5">
                              <w:rPr>
                                <w:rFonts w:ascii="Tahoma" w:hAnsi="Tahoma" w:cs="Tahoma"/>
                                <w:sz w:val="20"/>
                                <w:szCs w:val="20"/>
                              </w:rPr>
                              <w:t>Ustalenie listy rodzin, którym zostanie zaproponowany udział w projekcie (analiza dokumentacji, stworzenie wstępnej listy rodzin).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B6248" id="Pole tekstowe 38" o:spid="_x0000_s1042" type="#_x0000_t202" style="position:absolute;margin-left:15.35pt;margin-top:4.7pt;width:447.8pt;height:200.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" fillcolor="white [3212]" strokecolor="#c00000">
                <v:textbox>
                  <w:txbxContent>
                    <w:p w14:paraId="41840F55" w14:textId="77777777" w:rsidR="00500534" w:rsidRPr="00AD2E71" w:rsidRDefault="00500534" w:rsidP="00531FD8">
                      <w:pPr>
                        <w:ind w:right="-141"/>
                        <w:rPr>
                          <w:rFonts w:ascii="Calibri" w:hAnsi="Calibri"/>
                          <w:b/>
                          <w:sz w:val="14"/>
                          <w:szCs w:val="14"/>
                        </w:rPr>
                      </w:pPr>
                    </w:p>
                    <w:p w14:paraId="024D03BA" w14:textId="77777777" w:rsidR="00500534" w:rsidRPr="003E1CC5" w:rsidRDefault="00500534" w:rsidP="00760601">
                      <w:pPr>
                        <w:spacing w:after="0" w:line="360" w:lineRule="auto"/>
                        <w:ind w:right="-142"/>
                        <w:contextualSpacing/>
                        <w:rPr>
                          <w:rFonts w:ascii="Tahoma" w:hAnsi="Tahoma" w:cs="Tahoma"/>
                          <w:b/>
                          <w:sz w:val="14"/>
                          <w:szCs w:val="14"/>
                        </w:rPr>
                      </w:pPr>
                    </w:p>
                    <w:p w14:paraId="5F94B3DC" w14:textId="77777777" w:rsidR="00500534" w:rsidRPr="003E1CC5" w:rsidRDefault="00500534" w:rsidP="003E1CC5">
                      <w:pPr>
                        <w:numPr>
                          <w:ilvl w:val="0"/>
                          <w:numId w:val="21"/>
                        </w:numPr>
                        <w:spacing w:after="0" w:line="360" w:lineRule="auto"/>
                        <w:ind w:left="142" w:right="-142" w:hanging="284"/>
                        <w:contextualSpacing/>
                        <w:jc w:val="center"/>
                        <w:rPr>
                          <w:rFonts w:ascii="Tahoma" w:hAnsi="Tahoma" w:cs="Tahoma"/>
                          <w:b/>
                          <w:sz w:val="20"/>
                          <w:szCs w:val="20"/>
                        </w:rPr>
                      </w:pPr>
                      <w:r w:rsidRPr="003E1CC5">
                        <w:rPr>
                          <w:rFonts w:ascii="Tahoma" w:hAnsi="Tahoma" w:cs="Tahoma"/>
                          <w:b/>
                          <w:sz w:val="20"/>
                          <w:szCs w:val="20"/>
                        </w:rPr>
                        <w:t>PRZYGOTOWANIE INSTYTUCJI DO WDROŻENIA MODELU</w:t>
                      </w:r>
                    </w:p>
                    <w:p w14:paraId="66C4EF17" w14:textId="77777777" w:rsidR="00500534" w:rsidRPr="003E1CC5" w:rsidRDefault="00500534" w:rsidP="003E1CC5">
                      <w:pPr>
                        <w:numPr>
                          <w:ilvl w:val="0"/>
                          <w:numId w:val="31"/>
                        </w:numPr>
                        <w:spacing w:after="0" w:line="360" w:lineRule="auto"/>
                        <w:ind w:right="-142"/>
                        <w:contextualSpacing/>
                        <w:rPr>
                          <w:rFonts w:ascii="Tahoma" w:hAnsi="Tahoma" w:cs="Tahoma"/>
                          <w:sz w:val="20"/>
                          <w:szCs w:val="20"/>
                        </w:rPr>
                      </w:pPr>
                      <w:r w:rsidRPr="003E1CC5">
                        <w:rPr>
                          <w:rFonts w:ascii="Tahoma" w:hAnsi="Tahoma" w:cs="Tahoma"/>
                          <w:sz w:val="20"/>
                          <w:szCs w:val="20"/>
                        </w:rPr>
                        <w:t xml:space="preserve">Dokonanie zmian w strukturze organizacyjnej instytucji wdrażającej Model </w:t>
                      </w:r>
                      <w:r w:rsidRPr="003E1CC5">
                        <w:rPr>
                          <w:rFonts w:ascii="Tahoma" w:hAnsi="Tahoma" w:cs="Tahoma"/>
                          <w:sz w:val="20"/>
                          <w:szCs w:val="20"/>
                        </w:rPr>
                        <w:sym w:font="Wingdings 3" w:char="F092"/>
                      </w:r>
                      <w:r w:rsidRPr="003E1CC5">
                        <w:rPr>
                          <w:rFonts w:ascii="Tahoma" w:hAnsi="Tahoma" w:cs="Tahoma"/>
                          <w:sz w:val="20"/>
                          <w:szCs w:val="20"/>
                        </w:rPr>
                        <w:t xml:space="preserve"> zmiana regulaminu organizacyjnego, struktury organizacyjnej, opracowanie zakresów czynności; </w:t>
                      </w:r>
                    </w:p>
                    <w:p w14:paraId="2C1532FA" w14:textId="77777777" w:rsidR="00500534" w:rsidRDefault="00500534" w:rsidP="00005822">
                      <w:pPr>
                        <w:numPr>
                          <w:ilvl w:val="0"/>
                          <w:numId w:val="31"/>
                        </w:numPr>
                        <w:spacing w:after="0" w:line="360" w:lineRule="auto"/>
                        <w:ind w:right="-142"/>
                        <w:contextualSpacing/>
                        <w:rPr>
                          <w:rFonts w:ascii="Tahoma" w:hAnsi="Tahoma" w:cs="Tahoma"/>
                          <w:sz w:val="20"/>
                          <w:szCs w:val="20"/>
                        </w:rPr>
                      </w:pPr>
                      <w:r w:rsidRPr="00005822">
                        <w:rPr>
                          <w:rFonts w:ascii="Tahoma" w:hAnsi="Tahoma" w:cs="Tahoma"/>
                          <w:sz w:val="20"/>
                          <w:szCs w:val="20"/>
                        </w:rPr>
                        <w:t xml:space="preserve">Wyłonienie pracowników zgłaszających gotowość do pełnienia funkcji pracownika socjalnego (PS) i specjalisty ds. sieci wsparcia (S); </w:t>
                      </w:r>
                    </w:p>
                    <w:p w14:paraId="445170B2" w14:textId="77777777" w:rsidR="00500534" w:rsidRPr="00005822" w:rsidRDefault="00500534" w:rsidP="00005822">
                      <w:pPr>
                        <w:numPr>
                          <w:ilvl w:val="0"/>
                          <w:numId w:val="31"/>
                        </w:numPr>
                        <w:spacing w:after="0" w:line="360" w:lineRule="auto"/>
                        <w:ind w:right="-142"/>
                        <w:contextualSpacing/>
                        <w:rPr>
                          <w:rFonts w:ascii="Tahoma" w:hAnsi="Tahoma" w:cs="Tahoma"/>
                          <w:sz w:val="20"/>
                          <w:szCs w:val="20"/>
                        </w:rPr>
                      </w:pPr>
                      <w:r w:rsidRPr="00005822">
                        <w:rPr>
                          <w:rFonts w:ascii="Tahoma" w:hAnsi="Tahoma" w:cs="Tahoma"/>
                          <w:sz w:val="20"/>
                          <w:szCs w:val="20"/>
                        </w:rPr>
                        <w:t>Zorganizowanie i przeprowadzenie niezbędnych szkoleń dla kadry projektu (szkolenia wdrażające do projektu i tematyczne);</w:t>
                      </w:r>
                    </w:p>
                    <w:p w14:paraId="035D2845" w14:textId="77777777" w:rsidR="00500534" w:rsidRPr="003E1CC5" w:rsidRDefault="00500534" w:rsidP="003E1CC5">
                      <w:pPr>
                        <w:numPr>
                          <w:ilvl w:val="0"/>
                          <w:numId w:val="31"/>
                        </w:numPr>
                        <w:spacing w:after="0" w:line="360" w:lineRule="auto"/>
                        <w:ind w:right="-142"/>
                        <w:contextualSpacing/>
                        <w:rPr>
                          <w:rFonts w:ascii="Tahoma" w:hAnsi="Tahoma" w:cs="Tahoma"/>
                          <w:sz w:val="20"/>
                          <w:szCs w:val="20"/>
                        </w:rPr>
                      </w:pPr>
                      <w:r w:rsidRPr="003E1CC5">
                        <w:rPr>
                          <w:rFonts w:ascii="Tahoma" w:hAnsi="Tahoma" w:cs="Tahoma"/>
                          <w:sz w:val="20"/>
                          <w:szCs w:val="20"/>
                        </w:rPr>
                        <w:t>Ustalenie listy rodzin, którym zostanie zaproponowany udział w projekcie (analiza dokumentacji, stworzenie wstępnej listy rodzin).</w:t>
                      </w:r>
                    </w:p>
                  </w:txbxContent>
                </v:textbox>
              </v:shape>
            </w:pict>
          </mc:Fallback>
        </mc:AlternateContent>
      </w:r>
    </w:p>
    <w:p w14:paraId="08616E23" w14:textId="77777777" w:rsidR="00531FD8" w:rsidRPr="00237DD8" w:rsidRDefault="00531FD8" w:rsidP="00F45637">
      <w:pPr>
        <w:spacing w:line="360" w:lineRule="auto"/>
        <w:contextualSpacing/>
        <w:rPr>
          <w:rFonts w:ascii="Tahoma" w:hAnsi="Tahoma" w:cs="Tahoma"/>
        </w:rPr>
      </w:pPr>
    </w:p>
    <w:p w14:paraId="1CCAEDAA" w14:textId="77777777" w:rsidR="00531FD8" w:rsidRPr="00237DD8" w:rsidRDefault="00531FD8" w:rsidP="00F45637">
      <w:pPr>
        <w:spacing w:line="360" w:lineRule="auto"/>
        <w:contextualSpacing/>
        <w:rPr>
          <w:rFonts w:ascii="Tahoma" w:hAnsi="Tahoma" w:cs="Tahoma"/>
        </w:rPr>
      </w:pPr>
    </w:p>
    <w:p w14:paraId="300C4808" w14:textId="77777777" w:rsidR="00531FD8" w:rsidRPr="00237DD8" w:rsidRDefault="00531FD8" w:rsidP="00F45637">
      <w:pPr>
        <w:spacing w:line="360" w:lineRule="auto"/>
        <w:contextualSpacing/>
        <w:rPr>
          <w:rFonts w:ascii="Tahoma" w:hAnsi="Tahoma" w:cs="Tahoma"/>
        </w:rPr>
      </w:pPr>
    </w:p>
    <w:p w14:paraId="62343A5D" w14:textId="77777777" w:rsidR="00444EBF" w:rsidRPr="00237DD8" w:rsidRDefault="00444EBF" w:rsidP="00F45637">
      <w:pPr>
        <w:spacing w:line="360" w:lineRule="auto"/>
        <w:contextualSpacing/>
        <w:rPr>
          <w:rFonts w:ascii="Tahoma" w:hAnsi="Tahoma" w:cs="Tahoma"/>
        </w:rPr>
      </w:pPr>
    </w:p>
    <w:p w14:paraId="08AFEB5D" w14:textId="77777777" w:rsidR="00444EBF" w:rsidRPr="00237DD8" w:rsidRDefault="00444EBF" w:rsidP="00F45637">
      <w:pPr>
        <w:spacing w:line="360" w:lineRule="auto"/>
        <w:contextualSpacing/>
        <w:rPr>
          <w:rFonts w:ascii="Tahoma" w:hAnsi="Tahoma" w:cs="Tahoma"/>
        </w:rPr>
      </w:pPr>
    </w:p>
    <w:p w14:paraId="5FE4FFA3" w14:textId="09B78F1D" w:rsidR="00444EBF" w:rsidRDefault="00444EBF" w:rsidP="00F45637">
      <w:pPr>
        <w:spacing w:line="360" w:lineRule="auto"/>
        <w:contextualSpacing/>
        <w:rPr>
          <w:rFonts w:ascii="Tahoma" w:hAnsi="Tahoma" w:cs="Tahoma"/>
        </w:rPr>
      </w:pPr>
    </w:p>
    <w:p w14:paraId="61F9F485" w14:textId="4D2679DE" w:rsidR="00621007" w:rsidRDefault="00621007" w:rsidP="00F45637">
      <w:pPr>
        <w:spacing w:line="360" w:lineRule="auto"/>
        <w:contextualSpacing/>
        <w:rPr>
          <w:rFonts w:ascii="Tahoma" w:hAnsi="Tahoma" w:cs="Tahoma"/>
        </w:rPr>
      </w:pPr>
    </w:p>
    <w:p w14:paraId="581E1489" w14:textId="1506B246" w:rsidR="00621007" w:rsidRDefault="00621007" w:rsidP="00F45637">
      <w:pPr>
        <w:spacing w:line="360" w:lineRule="auto"/>
        <w:contextualSpacing/>
        <w:rPr>
          <w:rFonts w:ascii="Tahoma" w:hAnsi="Tahoma" w:cs="Tahoma"/>
        </w:rPr>
      </w:pPr>
    </w:p>
    <w:p w14:paraId="3CF1ED7D" w14:textId="2830A7E2" w:rsidR="00621007" w:rsidRDefault="00621007" w:rsidP="00F45637">
      <w:pPr>
        <w:spacing w:line="360" w:lineRule="auto"/>
        <w:contextualSpacing/>
        <w:rPr>
          <w:rFonts w:ascii="Tahoma" w:hAnsi="Tahoma" w:cs="Tahoma"/>
        </w:rPr>
      </w:pPr>
    </w:p>
    <w:p w14:paraId="6DA549E9" w14:textId="77777777" w:rsidR="00621007" w:rsidRPr="00237DD8" w:rsidRDefault="00621007" w:rsidP="00F45637">
      <w:pPr>
        <w:spacing w:line="360" w:lineRule="auto"/>
        <w:contextualSpacing/>
        <w:rPr>
          <w:rFonts w:ascii="Tahoma" w:hAnsi="Tahoma" w:cs="Tahoma"/>
        </w:rPr>
      </w:pPr>
    </w:p>
    <w:p w14:paraId="5E980BC9" w14:textId="77777777" w:rsidR="00531FD8" w:rsidRPr="00543F25" w:rsidRDefault="00531FD8" w:rsidP="003D328C">
      <w:pPr>
        <w:pStyle w:val="Akapitzlist"/>
        <w:numPr>
          <w:ilvl w:val="0"/>
          <w:numId w:val="156"/>
        </w:numPr>
        <w:spacing w:line="360" w:lineRule="auto"/>
        <w:contextualSpacing/>
        <w:jc w:val="both"/>
        <w:rPr>
          <w:rFonts w:ascii="Tahoma" w:hAnsi="Tahoma" w:cs="Tahoma"/>
          <w:b/>
          <w:color w:val="4BACC6"/>
        </w:rPr>
      </w:pPr>
      <w:r w:rsidRPr="00543F25">
        <w:rPr>
          <w:rFonts w:ascii="Tahoma" w:hAnsi="Tahoma" w:cs="Tahoma"/>
          <w:b/>
          <w:color w:val="4BACC6"/>
        </w:rPr>
        <w:t xml:space="preserve">Dokonanie zmian w strukturze organizacyjnej instytucji wdrażającej Model </w:t>
      </w:r>
    </w:p>
    <w:p w14:paraId="0A091456" w14:textId="3DCAA942" w:rsidR="00531FD8" w:rsidRPr="00237DD8" w:rsidRDefault="00531FD8" w:rsidP="003E1CC5">
      <w:pPr>
        <w:autoSpaceDE w:val="0"/>
        <w:autoSpaceDN w:val="0"/>
        <w:adjustRightInd w:val="0"/>
        <w:spacing w:line="360" w:lineRule="auto"/>
        <w:ind w:left="284" w:firstLine="424"/>
        <w:contextualSpacing/>
        <w:jc w:val="both"/>
        <w:rPr>
          <w:rFonts w:ascii="Tahoma" w:eastAsia="Times New Roman" w:hAnsi="Tahoma" w:cs="Tahoma"/>
          <w:sz w:val="22"/>
          <w:szCs w:val="22"/>
        </w:rPr>
      </w:pPr>
      <w:r w:rsidRPr="00237DD8">
        <w:rPr>
          <w:rFonts w:ascii="Tahoma" w:eastAsia="Times New Roman" w:hAnsi="Tahoma" w:cs="Tahoma"/>
          <w:sz w:val="22"/>
          <w:szCs w:val="22"/>
        </w:rPr>
        <w:t xml:space="preserve">Na tym etapie osoby zarządzające instytucją wdrażającą podejmują decyzję dotyczącą zastosowania lub odrzucenia rekomendowanych rozwiązań w zakresie oddzielenia przyznawania i wypłacania świadczeń od realizacji przez pracownika socjalnego zadań w </w:t>
      </w:r>
      <w:r w:rsidRPr="00237DD8">
        <w:rPr>
          <w:rFonts w:ascii="Tahoma" w:eastAsia="Times New Roman" w:hAnsi="Tahoma" w:cs="Tahoma"/>
          <w:sz w:val="22"/>
          <w:szCs w:val="22"/>
        </w:rPr>
        <w:lastRenderedPageBreak/>
        <w:t>ramach Modelu. Należy także podjąć decyzję o powołaniu i umiejscowieniu specjalnej komórki lub zespołu, który będzie zajmował się realizacją zadań w ramach Modelu. Komórka/zespół może funkcjonować zarówno jako samodzielna jednostka</w:t>
      </w:r>
      <w:r w:rsidR="006B24BA">
        <w:rPr>
          <w:rFonts w:ascii="Tahoma" w:eastAsia="Times New Roman" w:hAnsi="Tahoma" w:cs="Tahoma"/>
          <w:sz w:val="22"/>
          <w:szCs w:val="22"/>
        </w:rPr>
        <w:t>, jak również</w:t>
      </w:r>
      <w:r w:rsidRPr="00237DD8">
        <w:rPr>
          <w:rFonts w:ascii="Tahoma" w:eastAsia="Times New Roman" w:hAnsi="Tahoma" w:cs="Tahoma"/>
          <w:sz w:val="22"/>
          <w:szCs w:val="22"/>
        </w:rPr>
        <w:t xml:space="preserve"> podlegać istniejącemu działowi/referatowi. Rekomenduje się umiejscowienie powołanej struktury w pionie podlegającym osobie zarządzającej pracownikami socjalnymi (kierownik działu lub bezpośrednio kierownik ośrodka</w:t>
      </w:r>
      <w:r w:rsidR="003A2449">
        <w:rPr>
          <w:rFonts w:ascii="Tahoma" w:eastAsia="Times New Roman" w:hAnsi="Tahoma" w:cs="Tahoma"/>
          <w:sz w:val="22"/>
          <w:szCs w:val="22"/>
        </w:rPr>
        <w:t>)</w:t>
      </w:r>
      <w:r w:rsidRPr="00237DD8">
        <w:rPr>
          <w:rFonts w:ascii="Tahoma" w:eastAsia="Times New Roman" w:hAnsi="Tahoma" w:cs="Tahoma"/>
          <w:sz w:val="22"/>
          <w:szCs w:val="22"/>
        </w:rPr>
        <w:t xml:space="preserve">. Na zespół realizatorów Modelu składać się będą pracownicy socjalni (PS) – case managerzy – zarządzający pracą z poszczególnymi rodzinami oraz specjaliści ds. sieci wsparcia (S) – realizujący działania środowiskowe, a także koordynujący prace na etapie interdyscyplinarnym, odpowiedzialni również za prace administracyjno-organizacyjną </w:t>
      </w:r>
      <w:r w:rsidR="005411E9">
        <w:rPr>
          <w:rFonts w:ascii="Tahoma" w:eastAsia="Times New Roman" w:hAnsi="Tahoma" w:cs="Tahoma"/>
          <w:sz w:val="22"/>
          <w:szCs w:val="22"/>
        </w:rPr>
        <w:br/>
      </w:r>
      <w:r w:rsidRPr="00237DD8">
        <w:rPr>
          <w:rFonts w:ascii="Tahoma" w:eastAsia="Times New Roman" w:hAnsi="Tahoma" w:cs="Tahoma"/>
          <w:sz w:val="22"/>
          <w:szCs w:val="22"/>
        </w:rPr>
        <w:t xml:space="preserve">w ramach Modelu. Wyżej wymienieni specjaliści pełnią kluczową rolę w pracy z rodziną dotkniętą problemem dziedziczonego ubóstwa  w zaproponowanym Modelu. </w:t>
      </w:r>
    </w:p>
    <w:p w14:paraId="195DD374" w14:textId="77777777" w:rsidR="00084E5B" w:rsidRDefault="00531FD8" w:rsidP="006B24BA">
      <w:pPr>
        <w:autoSpaceDE w:val="0"/>
        <w:autoSpaceDN w:val="0"/>
        <w:adjustRightInd w:val="0"/>
        <w:spacing w:line="360" w:lineRule="auto"/>
        <w:ind w:left="284" w:firstLine="424"/>
        <w:contextualSpacing/>
        <w:jc w:val="both"/>
        <w:rPr>
          <w:rFonts w:ascii="Tahoma" w:eastAsia="Times New Roman" w:hAnsi="Tahoma" w:cs="Tahoma"/>
          <w:sz w:val="22"/>
          <w:szCs w:val="22"/>
        </w:rPr>
      </w:pPr>
      <w:r w:rsidRPr="00237DD8">
        <w:rPr>
          <w:rFonts w:ascii="Tahoma" w:eastAsia="Times New Roman" w:hAnsi="Tahoma" w:cs="Tahoma"/>
          <w:sz w:val="22"/>
          <w:szCs w:val="22"/>
        </w:rPr>
        <w:t>Zasady współpracy pomiędzy pracownikiem socjalnym a specjalistą prezentuje schemat nr 2</w:t>
      </w:r>
      <w:r w:rsidR="006B24BA">
        <w:rPr>
          <w:rFonts w:ascii="Tahoma" w:eastAsia="Times New Roman" w:hAnsi="Tahoma" w:cs="Tahoma"/>
          <w:sz w:val="22"/>
          <w:szCs w:val="22"/>
        </w:rPr>
        <w:t>.</w:t>
      </w:r>
    </w:p>
    <w:p w14:paraId="0998FFF4" w14:textId="475409DD" w:rsidR="008654E6" w:rsidRPr="00853AAD" w:rsidRDefault="00531FD8" w:rsidP="00F45637">
      <w:pPr>
        <w:pStyle w:val="Legenda"/>
        <w:spacing w:line="360" w:lineRule="auto"/>
        <w:contextualSpacing/>
        <w:rPr>
          <w:rFonts w:ascii="Tahoma" w:hAnsi="Tahoma" w:cs="Tahoma"/>
          <w:smallCaps/>
          <w:color w:val="4BACC6"/>
          <w:sz w:val="22"/>
        </w:rPr>
      </w:pPr>
      <w:bookmarkStart w:id="21" w:name="_Toc508827116"/>
      <w:r w:rsidRPr="00853AAD">
        <w:rPr>
          <w:rFonts w:ascii="Tahoma" w:hAnsi="Tahoma" w:cs="Tahoma"/>
          <w:smallCaps/>
          <w:color w:val="4BACC6"/>
          <w:sz w:val="24"/>
        </w:rPr>
        <w:t xml:space="preserve">Schemat </w:t>
      </w:r>
      <w:r w:rsidR="00841574" w:rsidRPr="00853AAD">
        <w:rPr>
          <w:rFonts w:ascii="Tahoma" w:hAnsi="Tahoma" w:cs="Tahoma"/>
          <w:smallCaps/>
          <w:color w:val="4BACC6"/>
          <w:sz w:val="24"/>
        </w:rPr>
        <w:fldChar w:fldCharType="begin"/>
      </w:r>
      <w:r w:rsidRPr="00853AAD">
        <w:rPr>
          <w:rFonts w:ascii="Tahoma" w:hAnsi="Tahoma" w:cs="Tahoma"/>
          <w:smallCaps/>
          <w:color w:val="4BACC6"/>
          <w:sz w:val="24"/>
        </w:rPr>
        <w:instrText xml:space="preserve"> SEQ Schemat \* ARABIC </w:instrText>
      </w:r>
      <w:r w:rsidR="00841574" w:rsidRPr="00853AAD">
        <w:rPr>
          <w:rFonts w:ascii="Tahoma" w:hAnsi="Tahoma" w:cs="Tahoma"/>
          <w:smallCaps/>
          <w:color w:val="4BACC6"/>
          <w:sz w:val="24"/>
        </w:rPr>
        <w:fldChar w:fldCharType="separate"/>
      </w:r>
      <w:r w:rsidR="00B91840">
        <w:rPr>
          <w:rFonts w:ascii="Tahoma" w:hAnsi="Tahoma" w:cs="Tahoma"/>
          <w:smallCaps/>
          <w:noProof/>
          <w:color w:val="4BACC6"/>
          <w:sz w:val="24"/>
        </w:rPr>
        <w:t>2</w:t>
      </w:r>
      <w:r w:rsidR="00841574" w:rsidRPr="00853AAD">
        <w:rPr>
          <w:rFonts w:ascii="Tahoma" w:hAnsi="Tahoma" w:cs="Tahoma"/>
          <w:smallCaps/>
          <w:color w:val="4BACC6"/>
          <w:sz w:val="24"/>
        </w:rPr>
        <w:fldChar w:fldCharType="end"/>
      </w:r>
      <w:r w:rsidRPr="00853AAD">
        <w:rPr>
          <w:rFonts w:ascii="Tahoma" w:hAnsi="Tahoma" w:cs="Tahoma"/>
          <w:smallCaps/>
          <w:color w:val="4BACC6"/>
          <w:sz w:val="24"/>
        </w:rPr>
        <w:t xml:space="preserve">. </w:t>
      </w:r>
      <w:r w:rsidRPr="00853AAD">
        <w:rPr>
          <w:rFonts w:ascii="Tahoma" w:hAnsi="Tahoma" w:cs="Tahoma"/>
          <w:smallCaps/>
          <w:color w:val="4BACC6"/>
          <w:sz w:val="22"/>
        </w:rPr>
        <w:t>Tworzenie lokalnej sieci wsparcia</w:t>
      </w:r>
      <w:bookmarkEnd w:id="21"/>
      <w:r w:rsidR="00853AAD" w:rsidRPr="00853AAD">
        <w:rPr>
          <w:rFonts w:ascii="Tahoma" w:hAnsi="Tahoma" w:cs="Tahoma"/>
          <w:smallCaps/>
          <w:color w:val="4BACC6"/>
          <w:sz w:val="22"/>
        </w:rPr>
        <w:t>.</w:t>
      </w:r>
    </w:p>
    <w:p w14:paraId="4D9FDD86" w14:textId="7E0B4151" w:rsidR="008654E6" w:rsidRPr="00237DD8" w:rsidRDefault="00D50C72" w:rsidP="00F45637">
      <w:pPr>
        <w:spacing w:line="360" w:lineRule="auto"/>
        <w:contextualSpacing/>
        <w:rPr>
          <w:rFonts w:ascii="Tahoma" w:hAnsi="Tahoma" w:cs="Tahoma"/>
        </w:rPr>
      </w:pPr>
      <w:r>
        <w:rPr>
          <w:rFonts w:ascii="Tahoma" w:eastAsia="Calibri" w:hAnsi="Tahoma" w:cs="Tahoma"/>
          <w:noProof/>
          <w:color w:val="4BACC6"/>
          <w:sz w:val="22"/>
          <w:szCs w:val="22"/>
          <w:lang w:eastAsia="pl-PL"/>
        </w:rPr>
        <mc:AlternateContent>
          <mc:Choice Requires="wpg">
            <w:drawing>
              <wp:anchor distT="0" distB="0" distL="114300" distR="114300" simplePos="0" relativeHeight="251640831" behindDoc="1" locked="0" layoutInCell="1" allowOverlap="1" wp14:anchorId="08E643D8" wp14:editId="2F448526">
                <wp:simplePos x="0" y="0"/>
                <wp:positionH relativeFrom="margin">
                  <wp:posOffset>61902</wp:posOffset>
                </wp:positionH>
                <wp:positionV relativeFrom="paragraph">
                  <wp:posOffset>33896</wp:posOffset>
                </wp:positionV>
                <wp:extent cx="5557316" cy="5108058"/>
                <wp:effectExtent l="0" t="0" r="5715" b="0"/>
                <wp:wrapNone/>
                <wp:docPr id="40" name="Grupa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316" cy="5108058"/>
                          <a:chOff x="0" y="0"/>
                          <a:chExt cx="58199" cy="87506"/>
                        </a:xfrm>
                      </wpg:grpSpPr>
                      <wpg:grpSp>
                        <wpg:cNvPr id="41" name="Grupa 66"/>
                        <wpg:cNvGrpSpPr>
                          <a:grpSpLocks/>
                        </wpg:cNvGrpSpPr>
                        <wpg:grpSpPr bwMode="auto">
                          <a:xfrm>
                            <a:off x="0" y="0"/>
                            <a:ext cx="58199" cy="87506"/>
                            <a:chOff x="0" y="0"/>
                            <a:chExt cx="58199" cy="87506"/>
                          </a:xfrm>
                        </wpg:grpSpPr>
                        <wpg:grpSp>
                          <wpg:cNvPr id="42" name="Grupa 67"/>
                          <wpg:cNvGrpSpPr>
                            <a:grpSpLocks/>
                          </wpg:cNvGrpSpPr>
                          <wpg:grpSpPr bwMode="auto">
                            <a:xfrm>
                              <a:off x="0" y="0"/>
                              <a:ext cx="58199" cy="87506"/>
                              <a:chOff x="3429" y="0"/>
                              <a:chExt cx="58203" cy="87506"/>
                            </a:xfrm>
                          </wpg:grpSpPr>
                          <wpg:grpSp>
                            <wpg:cNvPr id="43" name="Grupa 68"/>
                            <wpg:cNvGrpSpPr>
                              <a:grpSpLocks/>
                            </wpg:cNvGrpSpPr>
                            <wpg:grpSpPr bwMode="auto">
                              <a:xfrm>
                                <a:off x="3429" y="0"/>
                                <a:ext cx="58203" cy="87506"/>
                                <a:chOff x="5326" y="-3387"/>
                                <a:chExt cx="59570" cy="101564"/>
                              </a:xfrm>
                            </wpg:grpSpPr>
                            <wpg:grpSp>
                              <wpg:cNvPr id="44" name="Grupa 69"/>
                              <wpg:cNvGrpSpPr>
                                <a:grpSpLocks/>
                              </wpg:cNvGrpSpPr>
                              <wpg:grpSpPr bwMode="auto">
                                <a:xfrm>
                                  <a:off x="7429" y="-2509"/>
                                  <a:ext cx="52134" cy="100686"/>
                                  <a:chOff x="11545" y="-603"/>
                                  <a:chExt cx="54532" cy="113183"/>
                                </a:xfrm>
                              </wpg:grpSpPr>
                              <wpg:grpSp>
                                <wpg:cNvPr id="45" name="Grupa 70"/>
                                <wpg:cNvGrpSpPr>
                                  <a:grpSpLocks/>
                                </wpg:cNvGrpSpPr>
                                <wpg:grpSpPr bwMode="auto">
                                  <a:xfrm>
                                    <a:off x="12439" y="-603"/>
                                    <a:ext cx="53638" cy="113183"/>
                                    <a:chOff x="24555" y="-26900"/>
                                    <a:chExt cx="53641" cy="113236"/>
                                  </a:xfrm>
                                </wpg:grpSpPr>
                                <wpg:grpSp>
                                  <wpg:cNvPr id="46" name="Grupa 71"/>
                                  <wpg:cNvGrpSpPr>
                                    <a:grpSpLocks/>
                                  </wpg:cNvGrpSpPr>
                                  <wpg:grpSpPr bwMode="auto">
                                    <a:xfrm>
                                      <a:off x="29187" y="-26900"/>
                                      <a:ext cx="18585" cy="19775"/>
                                      <a:chOff x="14680" y="-34473"/>
                                      <a:chExt cx="18064" cy="18589"/>
                                    </a:xfrm>
                                  </wpg:grpSpPr>
                                  <wps:wsp>
                                    <wps:cNvPr id="47" name="Prostokąt zaokrąglony 72"/>
                                    <wps:cNvSpPr>
                                      <a:spLocks noChangeArrowheads="1"/>
                                    </wps:cNvSpPr>
                                    <wps:spPr bwMode="auto">
                                      <a:xfrm>
                                        <a:off x="14680" y="-34473"/>
                                        <a:ext cx="18065" cy="13632"/>
                                      </a:xfrm>
                                      <a:prstGeom prst="roundRect">
                                        <a:avLst>
                                          <a:gd name="adj" fmla="val 16667"/>
                                        </a:avLst>
                                      </a:prstGeom>
                                      <a:solidFill>
                                        <a:srgbClr val="558ED5"/>
                                      </a:solidFill>
                                      <a:ln>
                                        <a:noFill/>
                                      </a:ln>
                                      <a:effectLst>
                                        <a:outerShdw dist="20000" dir="5400000" rotWithShape="0">
                                          <a:srgbClr val="000000">
                                            <a:alpha val="37999"/>
                                          </a:srgbClr>
                                        </a:outerShdw>
                                      </a:effectLst>
                                    </wps:spPr>
                                    <wps:txbx>
                                      <w:txbxContent>
                                        <w:p w14:paraId="223DFDEF" w14:textId="77777777" w:rsidR="00500534" w:rsidRPr="008A34DC" w:rsidRDefault="00500534" w:rsidP="008654E6">
                                          <w:pPr>
                                            <w:spacing w:after="0"/>
                                            <w:jc w:val="center"/>
                                            <w:rPr>
                                              <w:rFonts w:ascii="Corbel" w:hAnsi="Corbel" w:cs="Times New Roman"/>
                                              <w:b/>
                                              <w:sz w:val="36"/>
                                              <w:szCs w:val="36"/>
                                            </w:rPr>
                                          </w:pPr>
                                          <w:r w:rsidRPr="008A34DC">
                                            <w:rPr>
                                              <w:rFonts w:ascii="Corbel" w:hAnsi="Corbel" w:cs="Times New Roman"/>
                                              <w:b/>
                                              <w:sz w:val="36"/>
                                              <w:szCs w:val="36"/>
                                            </w:rPr>
                                            <w:t>O P S</w:t>
                                          </w:r>
                                        </w:p>
                                        <w:p w14:paraId="3F438D98" w14:textId="77777777" w:rsidR="00500534" w:rsidRPr="008A34DC" w:rsidRDefault="00500534" w:rsidP="008654E6">
                                          <w:pPr>
                                            <w:spacing w:after="0"/>
                                            <w:jc w:val="center"/>
                                            <w:rPr>
                                              <w:rFonts w:ascii="Corbel" w:hAnsi="Corbel" w:cs="Times New Roman"/>
                                              <w:b/>
                                              <w:sz w:val="28"/>
                                              <w:szCs w:val="28"/>
                                            </w:rPr>
                                          </w:pPr>
                                          <w:r>
                                            <w:rPr>
                                              <w:rFonts w:ascii="Corbel" w:hAnsi="Corbel" w:cs="Times New Roman"/>
                                              <w:b/>
                                              <w:sz w:val="28"/>
                                              <w:szCs w:val="28"/>
                                            </w:rPr>
                                            <w:t>realizator M</w:t>
                                          </w:r>
                                          <w:r w:rsidRPr="008A34DC">
                                            <w:rPr>
                                              <w:rFonts w:ascii="Corbel" w:hAnsi="Corbel" w:cs="Times New Roman"/>
                                              <w:b/>
                                              <w:sz w:val="28"/>
                                              <w:szCs w:val="28"/>
                                            </w:rPr>
                                            <w:t>odelu</w:t>
                                          </w:r>
                                        </w:p>
                                      </w:txbxContent>
                                    </wps:txbx>
                                    <wps:bodyPr rot="0" vert="horz" wrap="square" lIns="91440" tIns="45720" rIns="91440" bIns="45720" anchor="ctr" anchorCtr="0" upright="1">
                                      <a:noAutofit/>
                                    </wps:bodyPr>
                                  </wps:wsp>
                                  <wps:wsp>
                                    <wps:cNvPr id="48" name="Strzałka w dół 73"/>
                                    <wps:cNvSpPr>
                                      <a:spLocks noChangeArrowheads="1"/>
                                    </wps:cNvSpPr>
                                    <wps:spPr bwMode="auto">
                                      <a:xfrm>
                                        <a:off x="23313" y="-19191"/>
                                        <a:ext cx="2394" cy="3308"/>
                                      </a:xfrm>
                                      <a:prstGeom prst="downArrow">
                                        <a:avLst>
                                          <a:gd name="adj1" fmla="val 50000"/>
                                          <a:gd name="adj2" fmla="val 49994"/>
                                        </a:avLst>
                                      </a:prstGeom>
                                      <a:solidFill>
                                        <a:srgbClr val="17375E"/>
                                      </a:solidFill>
                                      <a:ln>
                                        <a:noFill/>
                                      </a:ln>
                                    </wps:spPr>
                                    <wps:bodyPr rot="0" vert="horz" wrap="square" lIns="91440" tIns="45720" rIns="91440" bIns="45720" anchor="ctr" anchorCtr="0" upright="1">
                                      <a:noAutofit/>
                                    </wps:bodyPr>
                                  </wps:wsp>
                                </wpg:grpSp>
                                <wps:wsp>
                                  <wps:cNvPr id="49" name="Prostokąt 74"/>
                                  <wps:cNvSpPr>
                                    <a:spLocks noChangeArrowheads="1"/>
                                  </wps:cNvSpPr>
                                  <wps:spPr bwMode="auto">
                                    <a:xfrm>
                                      <a:off x="24555" y="58595"/>
                                      <a:ext cx="53641" cy="27741"/>
                                    </a:xfrm>
                                    <a:prstGeom prst="rect">
                                      <a:avLst/>
                                    </a:prstGeom>
                                    <a:solidFill>
                                      <a:srgbClr val="C3D69B"/>
                                    </a:solidFill>
                                    <a:ln>
                                      <a:noFill/>
                                    </a:ln>
                                  </wps:spPr>
                                  <wps:txbx>
                                    <w:txbxContent>
                                      <w:p w14:paraId="7F767E34" w14:textId="77777777" w:rsidR="00500534" w:rsidRPr="008654E6" w:rsidRDefault="00500534" w:rsidP="008654E6">
                                        <w:pPr>
                                          <w:spacing w:after="0"/>
                                          <w:jc w:val="center"/>
                                          <w:rPr>
                                            <w:rFonts w:ascii="Corbel" w:hAnsi="Corbel"/>
                                            <w:b/>
                                            <w:smallCaps/>
                                            <w:color w:val="000000"/>
                                            <w:sz w:val="32"/>
                                            <w:szCs w:val="28"/>
                                          </w:rPr>
                                        </w:pPr>
                                        <w:r w:rsidRPr="008654E6">
                                          <w:rPr>
                                            <w:rFonts w:ascii="Corbel" w:hAnsi="Corbel"/>
                                            <w:b/>
                                            <w:smallCaps/>
                                            <w:color w:val="000000"/>
                                            <w:sz w:val="32"/>
                                            <w:szCs w:val="28"/>
                                          </w:rPr>
                                          <w:t>specjaliści zewnętrzni</w:t>
                                        </w:r>
                                      </w:p>
                                      <w:p w14:paraId="7FD48D7E" w14:textId="77777777" w:rsidR="00500534" w:rsidRPr="008654E6" w:rsidRDefault="00500534" w:rsidP="004B5D21">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after="0"/>
                                          <w:contextualSpacing/>
                                          <w:rPr>
                                            <w:rFonts w:ascii="Corbel" w:hAnsi="Corbel"/>
                                            <w:sz w:val="24"/>
                                            <w:szCs w:val="24"/>
                                          </w:rPr>
                                        </w:pPr>
                                        <w:r w:rsidRPr="008654E6">
                                          <w:rPr>
                                            <w:rFonts w:ascii="Corbel" w:hAnsi="Corbel"/>
                                            <w:sz w:val="24"/>
                                            <w:szCs w:val="24"/>
                                          </w:rPr>
                                          <w:t>współpraca z</w:t>
                                        </w:r>
                                        <w:r>
                                          <w:rPr>
                                            <w:rFonts w:ascii="Corbel" w:hAnsi="Corbel"/>
                                            <w:sz w:val="24"/>
                                            <w:szCs w:val="24"/>
                                          </w:rPr>
                                          <w:t>e</w:t>
                                        </w:r>
                                        <w:r w:rsidRPr="008654E6">
                                          <w:rPr>
                                            <w:rFonts w:ascii="Corbel" w:hAnsi="Corbel"/>
                                            <w:sz w:val="24"/>
                                            <w:szCs w:val="24"/>
                                          </w:rPr>
                                          <w:t xml:space="preserve"> specjalistą ds. sieci w budowaniu pakietów usług</w:t>
                                        </w:r>
                                      </w:p>
                                      <w:p w14:paraId="18451DAD" w14:textId="77777777" w:rsidR="00500534" w:rsidRPr="008654E6" w:rsidRDefault="00500534" w:rsidP="004B5D21">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after="0"/>
                                          <w:contextualSpacing/>
                                          <w:rPr>
                                            <w:rFonts w:ascii="Corbel" w:hAnsi="Corbel"/>
                                            <w:sz w:val="24"/>
                                            <w:szCs w:val="24"/>
                                          </w:rPr>
                                        </w:pPr>
                                        <w:r w:rsidRPr="008654E6">
                                          <w:rPr>
                                            <w:rFonts w:ascii="Corbel" w:hAnsi="Corbel"/>
                                            <w:sz w:val="24"/>
                                            <w:szCs w:val="24"/>
                                          </w:rPr>
                                          <w:t xml:space="preserve">współpraca z pracownikiem socjalnym we wspieraniu rodziny – </w:t>
                                        </w:r>
                                        <w:r w:rsidRPr="008654E6">
                                          <w:rPr>
                                            <w:rFonts w:ascii="Corbel" w:hAnsi="Corbel"/>
                                            <w:sz w:val="24"/>
                                            <w:szCs w:val="24"/>
                                          </w:rPr>
                                          <w:br/>
                                          <w:t>udział w Zespołach Interdyscyplinarnych ds. Rodziny</w:t>
                                        </w:r>
                                      </w:p>
                                    </w:txbxContent>
                                  </wps:txbx>
                                  <wps:bodyPr rot="0" vert="horz" wrap="square" lIns="91440" tIns="45720" rIns="91440" bIns="45720" anchor="ctr" anchorCtr="0" upright="1">
                                    <a:noAutofit/>
                                  </wps:bodyPr>
                                </wps:wsp>
                              </wpg:grpSp>
                              <wps:wsp>
                                <wps:cNvPr id="50" name="Prostokąt 75"/>
                                <wps:cNvSpPr>
                                  <a:spLocks noChangeArrowheads="1"/>
                                </wps:cNvSpPr>
                                <wps:spPr bwMode="auto">
                                  <a:xfrm>
                                    <a:off x="11545" y="20275"/>
                                    <a:ext cx="38790" cy="8129"/>
                                  </a:xfrm>
                                  <a:prstGeom prst="rect">
                                    <a:avLst/>
                                  </a:prstGeom>
                                  <a:solidFill>
                                    <a:srgbClr val="8EB4E3"/>
                                  </a:solidFill>
                                  <a:ln>
                                    <a:noFill/>
                                  </a:ln>
                                </wps:spPr>
                                <wps:txbx>
                                  <w:txbxContent>
                                    <w:p w14:paraId="6D711118" w14:textId="77777777" w:rsidR="00500534" w:rsidRPr="008654E6" w:rsidRDefault="00500534" w:rsidP="008654E6">
                                      <w:pPr>
                                        <w:spacing w:after="0"/>
                                        <w:jc w:val="center"/>
                                        <w:rPr>
                                          <w:rFonts w:ascii="Corbel" w:hAnsi="Corbel"/>
                                          <w:b/>
                                          <w:smallCaps/>
                                          <w:color w:val="000000"/>
                                          <w:sz w:val="32"/>
                                          <w:szCs w:val="28"/>
                                        </w:rPr>
                                      </w:pPr>
                                      <w:r w:rsidRPr="008654E6">
                                        <w:rPr>
                                          <w:rFonts w:ascii="Corbel" w:hAnsi="Corbel"/>
                                          <w:b/>
                                          <w:smallCaps/>
                                          <w:color w:val="000000"/>
                                          <w:sz w:val="32"/>
                                          <w:szCs w:val="28"/>
                                        </w:rPr>
                                        <w:t>specjalista ds. sieci wsparcia</w:t>
                                      </w:r>
                                    </w:p>
                                  </w:txbxContent>
                                </wps:txbx>
                                <wps:bodyPr rot="0" vert="horz" wrap="square" lIns="91440" tIns="45720" rIns="91440" bIns="45720" anchor="ctr" anchorCtr="0" upright="1">
                                  <a:noAutofit/>
                                </wps:bodyPr>
                              </wps:wsp>
                              <wps:wsp>
                                <wps:cNvPr id="51" name="Strzałka w dół 76"/>
                                <wps:cNvSpPr>
                                  <a:spLocks noChangeArrowheads="1"/>
                                </wps:cNvSpPr>
                                <wps:spPr bwMode="auto">
                                  <a:xfrm rot="-5400000">
                                    <a:off x="37776" y="5549"/>
                                    <a:ext cx="2761" cy="3130"/>
                                  </a:xfrm>
                                  <a:prstGeom prst="downArrow">
                                    <a:avLst>
                                      <a:gd name="adj1" fmla="val 50000"/>
                                      <a:gd name="adj2" fmla="val 38077"/>
                                    </a:avLst>
                                  </a:prstGeom>
                                  <a:solidFill>
                                    <a:srgbClr val="17375E"/>
                                  </a:solidFill>
                                  <a:ln>
                                    <a:noFill/>
                                  </a:ln>
                                </wps:spPr>
                                <wps:bodyPr rot="0" vert="horz" wrap="square" lIns="91440" tIns="45720" rIns="91440" bIns="45720" anchor="ctr" anchorCtr="0" upright="1">
                                  <a:noAutofit/>
                                </wps:bodyPr>
                              </wps:wsp>
                            </wpg:grpSp>
                            <wps:wsp>
                              <wps:cNvPr id="52" name="Prostokąt 77"/>
                              <wps:cNvSpPr>
                                <a:spLocks noChangeArrowheads="1"/>
                              </wps:cNvSpPr>
                              <wps:spPr bwMode="auto">
                                <a:xfrm>
                                  <a:off x="36422" y="-3387"/>
                                  <a:ext cx="28474" cy="17279"/>
                                </a:xfrm>
                                <a:prstGeom prst="rect">
                                  <a:avLst/>
                                </a:prstGeom>
                                <a:solidFill>
                                  <a:srgbClr val="C6D9F1"/>
                                </a:solidFill>
                                <a:ln>
                                  <a:noFill/>
                                </a:ln>
                              </wps:spPr>
                              <wps:txbx>
                                <w:txbxContent>
                                  <w:p w14:paraId="7CC4845C" w14:textId="77777777" w:rsidR="00500534" w:rsidRPr="008654E6" w:rsidRDefault="00500534" w:rsidP="008654E6">
                                    <w:pPr>
                                      <w:spacing w:after="0"/>
                                      <w:jc w:val="center"/>
                                      <w:rPr>
                                        <w:rFonts w:ascii="Corbel" w:hAnsi="Corbel"/>
                                        <w:b/>
                                        <w:smallCaps/>
                                        <w:color w:val="000000"/>
                                        <w:sz w:val="32"/>
                                        <w:szCs w:val="28"/>
                                      </w:rPr>
                                    </w:pPr>
                                    <w:r w:rsidRPr="008654E6">
                                      <w:rPr>
                                        <w:rFonts w:ascii="Corbel" w:hAnsi="Corbel"/>
                                        <w:b/>
                                        <w:smallCaps/>
                                        <w:color w:val="000000"/>
                                        <w:sz w:val="32"/>
                                        <w:szCs w:val="28"/>
                                      </w:rPr>
                                      <w:t>pracownik socjalny</w:t>
                                    </w:r>
                                  </w:p>
                                  <w:p w14:paraId="1A16A653" w14:textId="77777777" w:rsidR="00500534" w:rsidRPr="008654E6" w:rsidRDefault="00500534" w:rsidP="008654E6">
                                    <w:pPr>
                                      <w:spacing w:after="0"/>
                                      <w:jc w:val="center"/>
                                      <w:rPr>
                                        <w:rFonts w:ascii="Corbel" w:hAnsi="Corbel"/>
                                        <w:b/>
                                        <w:color w:val="000000"/>
                                        <w:sz w:val="22"/>
                                        <w:szCs w:val="24"/>
                                      </w:rPr>
                                    </w:pPr>
                                    <w:r w:rsidRPr="00B348A6">
                                      <w:rPr>
                                        <w:rFonts w:ascii="Corbel" w:hAnsi="Corbel"/>
                                        <w:b/>
                                        <w:color w:val="000000"/>
                                        <w:sz w:val="22"/>
                                        <w:szCs w:val="22"/>
                                      </w:rPr>
                                      <w:t>w</w:t>
                                    </w:r>
                                    <w:r w:rsidRPr="008654E6">
                                      <w:rPr>
                                        <w:rFonts w:ascii="Corbel" w:hAnsi="Corbel"/>
                                        <w:b/>
                                        <w:color w:val="000000"/>
                                        <w:sz w:val="22"/>
                                        <w:szCs w:val="24"/>
                                      </w:rPr>
                                      <w:t>spieranie rodziny</w:t>
                                    </w:r>
                                  </w:p>
                                  <w:p w14:paraId="71F77D04" w14:textId="77777777" w:rsidR="00500534" w:rsidRPr="006751B1" w:rsidRDefault="00500534" w:rsidP="004B5D21">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after="0"/>
                                      <w:contextualSpacing/>
                                      <w:rPr>
                                        <w:rFonts w:ascii="Corbel" w:hAnsi="Corbel"/>
                                        <w:i/>
                                        <w:sz w:val="20"/>
                                        <w:szCs w:val="24"/>
                                      </w:rPr>
                                    </w:pPr>
                                    <w:r w:rsidRPr="006751B1">
                                      <w:rPr>
                                        <w:rFonts w:ascii="Corbel" w:hAnsi="Corbel"/>
                                        <w:sz w:val="20"/>
                                        <w:szCs w:val="24"/>
                                      </w:rPr>
                                      <w:t>prowadzenie sieciowej pracy socjalnej (</w:t>
                                    </w:r>
                                    <w:r w:rsidRPr="006751B1">
                                      <w:rPr>
                                        <w:rFonts w:ascii="Corbel" w:hAnsi="Corbel"/>
                                        <w:i/>
                                        <w:sz w:val="20"/>
                                        <w:szCs w:val="24"/>
                                      </w:rPr>
                                      <w:t>Case Management</w:t>
                                    </w:r>
                                    <w:r w:rsidRPr="006751B1">
                                      <w:rPr>
                                        <w:rFonts w:ascii="Corbel" w:hAnsi="Corbel"/>
                                        <w:sz w:val="20"/>
                                        <w:szCs w:val="24"/>
                                      </w:rPr>
                                      <w:t>)</w:t>
                                    </w:r>
                                    <w:r w:rsidRPr="006751B1">
                                      <w:rPr>
                                        <w:rFonts w:ascii="Corbel" w:hAnsi="Corbel"/>
                                        <w:i/>
                                        <w:sz w:val="20"/>
                                        <w:szCs w:val="24"/>
                                      </w:rPr>
                                      <w:t xml:space="preserve">, </w:t>
                                    </w:r>
                                  </w:p>
                                  <w:p w14:paraId="3E83EB81" w14:textId="77777777" w:rsidR="00500534" w:rsidRPr="006751B1" w:rsidRDefault="00500534" w:rsidP="004B5D21">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after="0"/>
                                      <w:contextualSpacing/>
                                      <w:rPr>
                                        <w:rFonts w:ascii="Corbel" w:hAnsi="Corbel"/>
                                        <w:sz w:val="20"/>
                                        <w:szCs w:val="24"/>
                                      </w:rPr>
                                    </w:pPr>
                                    <w:r w:rsidRPr="006751B1">
                                      <w:rPr>
                                        <w:rFonts w:ascii="Corbel" w:hAnsi="Corbel"/>
                                        <w:sz w:val="20"/>
                                        <w:szCs w:val="24"/>
                                      </w:rPr>
                                      <w:t>prowadzenie systemowej pracy socjalnej (Zespół Interdyscyplinarny ds. Rodziny)</w:t>
                                    </w:r>
                                  </w:p>
                                </w:txbxContent>
                              </wps:txbx>
                              <wps:bodyPr rot="0" vert="horz" wrap="square" lIns="91440" tIns="45720" rIns="91440" bIns="45720" anchor="ctr" anchorCtr="0" upright="1">
                                <a:noAutofit/>
                              </wps:bodyPr>
                            </wps:wsp>
                            <wps:wsp>
                              <wps:cNvPr id="53" name="Strzałka w dół 78"/>
                              <wps:cNvSpPr>
                                <a:spLocks noChangeArrowheads="1"/>
                              </wps:cNvSpPr>
                              <wps:spPr bwMode="auto">
                                <a:xfrm>
                                  <a:off x="31258" y="50805"/>
                                  <a:ext cx="8566" cy="4572"/>
                                </a:xfrm>
                                <a:prstGeom prst="downArrow">
                                  <a:avLst>
                                    <a:gd name="adj1" fmla="val 50000"/>
                                    <a:gd name="adj2" fmla="val 50000"/>
                                  </a:avLst>
                                </a:prstGeom>
                                <a:solidFill>
                                  <a:srgbClr val="558ED5"/>
                                </a:solidFill>
                                <a:ln>
                                  <a:noFill/>
                                </a:ln>
                              </wps:spPr>
                              <wps:bodyPr rot="0" vert="horz" wrap="square" lIns="91440" tIns="45720" rIns="91440" bIns="45720" anchor="ctr" anchorCtr="0" upright="1">
                                <a:noAutofit/>
                              </wps:bodyPr>
                            </wps:wsp>
                            <wpg:grpSp>
                              <wpg:cNvPr id="54" name="Grupa 79"/>
                              <wpg:cNvGrpSpPr>
                                <a:grpSpLocks/>
                              </wpg:cNvGrpSpPr>
                              <wpg:grpSpPr bwMode="auto">
                                <a:xfrm>
                                  <a:off x="5326" y="24021"/>
                                  <a:ext cx="37471" cy="26780"/>
                                  <a:chOff x="8378" y="25776"/>
                                  <a:chExt cx="39194" cy="30104"/>
                                </a:xfrm>
                              </wpg:grpSpPr>
                              <wps:wsp>
                                <wps:cNvPr id="55" name="Strzałka w dół 80"/>
                                <wps:cNvSpPr>
                                  <a:spLocks noChangeArrowheads="1"/>
                                </wps:cNvSpPr>
                                <wps:spPr bwMode="auto">
                                  <a:xfrm>
                                    <a:off x="14956" y="25776"/>
                                    <a:ext cx="2463" cy="3518"/>
                                  </a:xfrm>
                                  <a:prstGeom prst="downArrow">
                                    <a:avLst>
                                      <a:gd name="adj1" fmla="val 50000"/>
                                      <a:gd name="adj2" fmla="val 50005"/>
                                    </a:avLst>
                                  </a:prstGeom>
                                  <a:solidFill>
                                    <a:srgbClr val="17375E"/>
                                  </a:solidFill>
                                  <a:ln>
                                    <a:noFill/>
                                  </a:ln>
                                </wps:spPr>
                                <wps:bodyPr rot="0" vert="horz" wrap="square" lIns="91440" tIns="45720" rIns="91440" bIns="45720" anchor="ctr" anchorCtr="0" upright="1">
                                  <a:noAutofit/>
                                </wps:bodyPr>
                              </wps:wsp>
                              <wps:wsp>
                                <wps:cNvPr id="56" name="Prostokąt 81"/>
                                <wps:cNvSpPr>
                                  <a:spLocks noChangeArrowheads="1"/>
                                </wps:cNvSpPr>
                                <wps:spPr bwMode="auto">
                                  <a:xfrm>
                                    <a:off x="8378" y="30011"/>
                                    <a:ext cx="31371" cy="25870"/>
                                  </a:xfrm>
                                  <a:prstGeom prst="rect">
                                    <a:avLst/>
                                  </a:prstGeom>
                                  <a:solidFill>
                                    <a:srgbClr val="8EB4E3"/>
                                  </a:solidFill>
                                  <a:ln>
                                    <a:noFill/>
                                  </a:ln>
                                </wps:spPr>
                                <wps:txbx>
                                  <w:txbxContent>
                                    <w:p w14:paraId="09D09A4F" w14:textId="77777777" w:rsidR="00500534" w:rsidRPr="008654E6" w:rsidRDefault="00500534" w:rsidP="008654E6">
                                      <w:pPr>
                                        <w:spacing w:after="0"/>
                                        <w:jc w:val="center"/>
                                        <w:rPr>
                                          <w:rFonts w:ascii="Corbel" w:hAnsi="Corbel"/>
                                          <w:color w:val="000000"/>
                                          <w:sz w:val="24"/>
                                          <w:szCs w:val="24"/>
                                        </w:rPr>
                                      </w:pPr>
                                      <w:r w:rsidRPr="008654E6">
                                        <w:rPr>
                                          <w:rFonts w:ascii="Corbel" w:hAnsi="Corbel"/>
                                          <w:b/>
                                          <w:color w:val="000000"/>
                                          <w:sz w:val="24"/>
                                          <w:szCs w:val="24"/>
                                        </w:rPr>
                                        <w:t>tworzenie lokalnej sieci wsparcia</w:t>
                                      </w:r>
                                    </w:p>
                                    <w:p w14:paraId="22BC8E03" w14:textId="77777777" w:rsidR="00500534" w:rsidRPr="008654E6" w:rsidRDefault="00500534" w:rsidP="004B5D2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after="0"/>
                                        <w:contextualSpacing/>
                                        <w:rPr>
                                          <w:rFonts w:ascii="Corbel" w:hAnsi="Corbel"/>
                                          <w:szCs w:val="24"/>
                                        </w:rPr>
                                      </w:pPr>
                                      <w:r w:rsidRPr="008654E6">
                                        <w:rPr>
                                          <w:rFonts w:ascii="Corbel" w:hAnsi="Corbel"/>
                                          <w:szCs w:val="24"/>
                                        </w:rPr>
                                        <w:t>poszukiwanie sojuszników, budowanie partnerstw</w:t>
                                      </w:r>
                                    </w:p>
                                    <w:p w14:paraId="36A0BD3E" w14:textId="77777777" w:rsidR="00500534" w:rsidRPr="008654E6" w:rsidRDefault="00500534" w:rsidP="004B5D2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after="0"/>
                                        <w:contextualSpacing/>
                                        <w:rPr>
                                          <w:rFonts w:ascii="Corbel" w:hAnsi="Corbel"/>
                                          <w:szCs w:val="24"/>
                                        </w:rPr>
                                      </w:pPr>
                                      <w:r w:rsidRPr="008654E6">
                                        <w:rPr>
                                          <w:rFonts w:ascii="Corbel" w:hAnsi="Corbel"/>
                                          <w:szCs w:val="24"/>
                                        </w:rPr>
                                        <w:t>koordynacja działań partnerskich,</w:t>
                                      </w:r>
                                      <w:r>
                                        <w:rPr>
                                          <w:rFonts w:ascii="Corbel" w:hAnsi="Corbel"/>
                                          <w:szCs w:val="24"/>
                                        </w:rPr>
                                        <w:t xml:space="preserve"> </w:t>
                                      </w:r>
                                      <w:r w:rsidRPr="008A34DC">
                                        <w:rPr>
                                          <w:rFonts w:ascii="Corbel" w:hAnsi="Corbel" w:cs="Times New Roman"/>
                                          <w:szCs w:val="24"/>
                                        </w:rPr>
                                        <w:t xml:space="preserve">w tym organizowanie i prowadzenie </w:t>
                                      </w:r>
                                      <w:r w:rsidRPr="008654E6">
                                        <w:rPr>
                                          <w:rFonts w:ascii="Corbel" w:hAnsi="Corbel" w:cs="Times New Roman"/>
                                          <w:szCs w:val="24"/>
                                        </w:rPr>
                                        <w:t>spotkań dotyczących</w:t>
                                      </w:r>
                                      <w:r w:rsidRPr="008654E6">
                                        <w:rPr>
                                          <w:rFonts w:ascii="Corbel" w:hAnsi="Corbel"/>
                                          <w:szCs w:val="24"/>
                                        </w:rPr>
                                        <w:t xml:space="preserve"> zarządzania partnerstwem</w:t>
                                      </w:r>
                                    </w:p>
                                    <w:p w14:paraId="4F88B72F" w14:textId="77777777" w:rsidR="00500534" w:rsidRPr="008654E6" w:rsidRDefault="00500534" w:rsidP="004B5D2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after="0"/>
                                        <w:contextualSpacing/>
                                        <w:rPr>
                                          <w:rFonts w:ascii="Corbel" w:hAnsi="Corbel"/>
                                          <w:szCs w:val="24"/>
                                        </w:rPr>
                                      </w:pPr>
                                      <w:r w:rsidRPr="008654E6">
                                        <w:rPr>
                                          <w:rFonts w:ascii="Corbel" w:hAnsi="Corbel"/>
                                          <w:szCs w:val="24"/>
                                        </w:rPr>
                                        <w:t>tworzenie pakietów usług przy wykorzystaniu zasobów lokalnych (potencjału partnerów)</w:t>
                                      </w:r>
                                    </w:p>
                                    <w:p w14:paraId="4AE860BD" w14:textId="77777777" w:rsidR="00500534" w:rsidRPr="008654E6" w:rsidRDefault="00500534" w:rsidP="008654E6">
                                      <w:pPr>
                                        <w:spacing w:after="0"/>
                                        <w:jc w:val="center"/>
                                        <w:rPr>
                                          <w:rFonts w:ascii="Times New Roman" w:hAnsi="Times New Roman"/>
                                          <w:color w:val="000000"/>
                                          <w:sz w:val="20"/>
                                          <w:szCs w:val="24"/>
                                        </w:rPr>
                                      </w:pPr>
                                    </w:p>
                                    <w:p w14:paraId="4FD40442" w14:textId="77777777" w:rsidR="00500534" w:rsidRPr="008654E6" w:rsidRDefault="00500534" w:rsidP="008654E6">
                                      <w:pPr>
                                        <w:spacing w:after="0"/>
                                        <w:jc w:val="center"/>
                                        <w:rPr>
                                          <w:rFonts w:ascii="Times New Roman" w:hAnsi="Times New Roman"/>
                                          <w:color w:val="000000"/>
                                          <w:sz w:val="24"/>
                                          <w:szCs w:val="24"/>
                                        </w:rPr>
                                      </w:pPr>
                                    </w:p>
                                  </w:txbxContent>
                                </wps:txbx>
                                <wps:bodyPr rot="0" vert="horz" wrap="square" lIns="91440" tIns="45720" rIns="91440" bIns="45720" anchor="ctr" anchorCtr="0" upright="1">
                                  <a:noAutofit/>
                                </wps:bodyPr>
                              </wps:wsp>
                              <wps:wsp>
                                <wps:cNvPr id="57" name="Strzałka w dół 82"/>
                                <wps:cNvSpPr>
                                  <a:spLocks noChangeArrowheads="1"/>
                                </wps:cNvSpPr>
                                <wps:spPr bwMode="auto">
                                  <a:xfrm>
                                    <a:off x="45003" y="25776"/>
                                    <a:ext cx="2569" cy="3365"/>
                                  </a:xfrm>
                                  <a:prstGeom prst="downArrow">
                                    <a:avLst>
                                      <a:gd name="adj1" fmla="val 50000"/>
                                      <a:gd name="adj2" fmla="val 50017"/>
                                    </a:avLst>
                                  </a:prstGeom>
                                  <a:solidFill>
                                    <a:srgbClr val="17375E"/>
                                  </a:solidFill>
                                  <a:ln>
                                    <a:noFill/>
                                  </a:ln>
                                </wps:spPr>
                                <wps:bodyPr rot="0" vert="horz" wrap="square" lIns="91440" tIns="45720" rIns="91440" bIns="45720" anchor="ctr" anchorCtr="0" upright="1">
                                  <a:noAutofit/>
                                </wps:bodyPr>
                              </wps:wsp>
                            </wpg:grpSp>
                          </wpg:grpSp>
                          <wps:wsp>
                            <wps:cNvPr id="58" name="Prostokąt zaokrąglony 83"/>
                            <wps:cNvSpPr>
                              <a:spLocks noChangeArrowheads="1"/>
                            </wps:cNvSpPr>
                            <wps:spPr bwMode="auto">
                              <a:xfrm>
                                <a:off x="21240" y="51530"/>
                                <a:ext cx="22956" cy="11106"/>
                              </a:xfrm>
                              <a:prstGeom prst="roundRect">
                                <a:avLst>
                                  <a:gd name="adj" fmla="val 16667"/>
                                </a:avLst>
                              </a:prstGeom>
                              <a:solidFill>
                                <a:srgbClr val="C3D69B"/>
                              </a:solidFill>
                              <a:ln>
                                <a:noFill/>
                              </a:ln>
                            </wps:spPr>
                            <wps:txbx>
                              <w:txbxContent>
                                <w:p w14:paraId="01CB5D68" w14:textId="77777777" w:rsidR="00500534" w:rsidRPr="008A34DC" w:rsidRDefault="00500534" w:rsidP="008654E6">
                                  <w:pPr>
                                    <w:spacing w:after="0"/>
                                    <w:jc w:val="center"/>
                                    <w:rPr>
                                      <w:rFonts w:ascii="Corbel" w:hAnsi="Corbel" w:cs="Times New Roman"/>
                                      <w:b/>
                                      <w:sz w:val="32"/>
                                      <w:szCs w:val="36"/>
                                    </w:rPr>
                                  </w:pPr>
                                  <w:r w:rsidRPr="008A34DC">
                                    <w:rPr>
                                      <w:rFonts w:ascii="Corbel" w:hAnsi="Corbel" w:cs="Times New Roman"/>
                                      <w:b/>
                                      <w:sz w:val="32"/>
                                      <w:szCs w:val="36"/>
                                    </w:rPr>
                                    <w:t>PARTNERZY</w:t>
                                  </w:r>
                                </w:p>
                                <w:p w14:paraId="71CB03CB" w14:textId="77777777" w:rsidR="00500534" w:rsidRPr="008A34DC" w:rsidRDefault="00500534" w:rsidP="008654E6">
                                  <w:pPr>
                                    <w:spacing w:after="0"/>
                                    <w:jc w:val="center"/>
                                    <w:rPr>
                                      <w:rFonts w:ascii="Corbel" w:hAnsi="Corbel" w:cs="Times New Roman"/>
                                      <w:b/>
                                      <w:sz w:val="24"/>
                                      <w:szCs w:val="28"/>
                                    </w:rPr>
                                  </w:pPr>
                                  <w:r w:rsidRPr="008A34DC">
                                    <w:rPr>
                                      <w:rFonts w:ascii="Corbel" w:hAnsi="Corbel" w:cs="Times New Roman"/>
                                      <w:b/>
                                      <w:sz w:val="24"/>
                                      <w:szCs w:val="28"/>
                                    </w:rPr>
                                    <w:t xml:space="preserve">współpracownicy </w:t>
                                  </w:r>
                                  <w:r>
                                    <w:rPr>
                                      <w:rFonts w:ascii="Corbel" w:hAnsi="Corbel" w:cs="Times New Roman"/>
                                      <w:b/>
                                      <w:sz w:val="24"/>
                                      <w:szCs w:val="28"/>
                                    </w:rPr>
                                    <w:br/>
                                  </w:r>
                                  <w:r w:rsidRPr="008A34DC">
                                    <w:rPr>
                                      <w:rFonts w:ascii="Corbel" w:hAnsi="Corbel" w:cs="Times New Roman"/>
                                      <w:b/>
                                      <w:sz w:val="24"/>
                                      <w:szCs w:val="28"/>
                                    </w:rPr>
                                    <w:t>w realizacji</w:t>
                                  </w:r>
                                  <w:r>
                                    <w:rPr>
                                      <w:rFonts w:ascii="Corbel" w:hAnsi="Corbel" w:cs="Times New Roman"/>
                                      <w:b/>
                                      <w:sz w:val="24"/>
                                      <w:szCs w:val="28"/>
                                    </w:rPr>
                                    <w:t xml:space="preserve"> M</w:t>
                                  </w:r>
                                  <w:r w:rsidRPr="008A34DC">
                                    <w:rPr>
                                      <w:rFonts w:ascii="Corbel" w:hAnsi="Corbel" w:cs="Times New Roman"/>
                                      <w:b/>
                                      <w:sz w:val="24"/>
                                      <w:szCs w:val="28"/>
                                    </w:rPr>
                                    <w:t>odelu</w:t>
                                  </w:r>
                                </w:p>
                              </w:txbxContent>
                            </wps:txbx>
                            <wps:bodyPr rot="0" vert="horz" wrap="square" lIns="91440" tIns="45720" rIns="91440" bIns="45720" anchor="ctr" anchorCtr="0" upright="1">
                              <a:noAutofit/>
                            </wps:bodyPr>
                          </wps:wsp>
                          <wps:wsp>
                            <wps:cNvPr id="59" name="Strzałka w dół 84"/>
                            <wps:cNvSpPr>
                              <a:spLocks noChangeArrowheads="1"/>
                            </wps:cNvSpPr>
                            <wps:spPr bwMode="auto">
                              <a:xfrm>
                                <a:off x="30384" y="63105"/>
                                <a:ext cx="4956" cy="3864"/>
                              </a:xfrm>
                              <a:prstGeom prst="downArrow">
                                <a:avLst>
                                  <a:gd name="adj1" fmla="val 50000"/>
                                  <a:gd name="adj2" fmla="val 50000"/>
                                </a:avLst>
                              </a:prstGeom>
                              <a:solidFill>
                                <a:srgbClr val="17375E"/>
                              </a:solidFill>
                              <a:ln>
                                <a:noFill/>
                              </a:ln>
                            </wps:spPr>
                            <wps:bodyPr rot="0" vert="horz" wrap="square" lIns="91440" tIns="45720" rIns="91440" bIns="45720" anchor="ctr" anchorCtr="0" upright="1">
                              <a:noAutofit/>
                            </wps:bodyPr>
                          </wps:wsp>
                          <wps:wsp>
                            <wps:cNvPr id="60" name="Strzałka w górę i w dół 85"/>
                            <wps:cNvSpPr>
                              <a:spLocks noChangeArrowheads="1"/>
                            </wps:cNvSpPr>
                            <wps:spPr bwMode="auto">
                              <a:xfrm>
                                <a:off x="46958" y="15906"/>
                                <a:ext cx="2667" cy="10287"/>
                              </a:xfrm>
                              <a:prstGeom prst="upDownArrow">
                                <a:avLst>
                                  <a:gd name="adj1" fmla="val 50000"/>
                                  <a:gd name="adj2" fmla="val 50000"/>
                                </a:avLst>
                              </a:prstGeom>
                              <a:solidFill>
                                <a:srgbClr val="17375E"/>
                              </a:solidFill>
                              <a:ln>
                                <a:noFill/>
                              </a:ln>
                            </wps:spPr>
                            <wps:bodyPr rot="0" vert="horz" wrap="square" lIns="91440" tIns="45720" rIns="91440" bIns="45720" anchor="ctr" anchorCtr="0" upright="1">
                              <a:noAutofit/>
                            </wps:bodyPr>
                          </wps:wsp>
                          <wps:wsp>
                            <wps:cNvPr id="61" name="Strzałka w górę i w dół 86"/>
                            <wps:cNvSpPr>
                              <a:spLocks noChangeArrowheads="1"/>
                            </wps:cNvSpPr>
                            <wps:spPr bwMode="auto">
                              <a:xfrm>
                                <a:off x="45720" y="46688"/>
                                <a:ext cx="2667" cy="19594"/>
                              </a:xfrm>
                              <a:prstGeom prst="upDownArrow">
                                <a:avLst>
                                  <a:gd name="adj1" fmla="val 50000"/>
                                  <a:gd name="adj2" fmla="val 49999"/>
                                </a:avLst>
                              </a:prstGeom>
                              <a:solidFill>
                                <a:srgbClr val="558ED5"/>
                              </a:solidFill>
                              <a:ln>
                                <a:noFill/>
                              </a:ln>
                            </wps:spPr>
                            <wps:bodyPr rot="0" vert="horz" wrap="square" lIns="91440" tIns="45720" rIns="91440" bIns="45720" anchor="ctr" anchorCtr="0" upright="1">
                              <a:noAutofit/>
                            </wps:bodyPr>
                          </wps:wsp>
                          <wps:wsp>
                            <wps:cNvPr id="62" name="Strzałka w górę i w dół 87"/>
                            <wps:cNvSpPr>
                              <a:spLocks noChangeArrowheads="1"/>
                            </wps:cNvSpPr>
                            <wps:spPr bwMode="auto">
                              <a:xfrm>
                                <a:off x="17430" y="46688"/>
                                <a:ext cx="2667" cy="19589"/>
                              </a:xfrm>
                              <a:prstGeom prst="upDownArrow">
                                <a:avLst>
                                  <a:gd name="adj1" fmla="val 50000"/>
                                  <a:gd name="adj2" fmla="val 49987"/>
                                </a:avLst>
                              </a:prstGeom>
                              <a:solidFill>
                                <a:srgbClr val="558ED5"/>
                              </a:solidFill>
                              <a:ln>
                                <a:noFill/>
                              </a:ln>
                            </wps:spPr>
                            <wps:bodyPr rot="0" vert="horz" wrap="square" lIns="91440" tIns="45720" rIns="91440" bIns="45720" anchor="ctr" anchorCtr="0" upright="1">
                              <a:noAutofit/>
                            </wps:bodyPr>
                          </wps:wsp>
                        </wpg:grpSp>
                        <wps:wsp>
                          <wps:cNvPr id="63" name="Strzałka w górę i w dół 88"/>
                          <wps:cNvSpPr>
                            <a:spLocks noChangeArrowheads="1"/>
                          </wps:cNvSpPr>
                          <wps:spPr bwMode="auto">
                            <a:xfrm>
                              <a:off x="48958" y="15144"/>
                              <a:ext cx="2667" cy="51143"/>
                            </a:xfrm>
                            <a:prstGeom prst="upDownArrow">
                              <a:avLst>
                                <a:gd name="adj1" fmla="val 50000"/>
                                <a:gd name="adj2" fmla="val 49982"/>
                              </a:avLst>
                            </a:prstGeom>
                            <a:solidFill>
                              <a:srgbClr val="558ED5"/>
                            </a:solidFill>
                            <a:ln>
                              <a:noFill/>
                            </a:ln>
                          </wps:spPr>
                          <wps:bodyPr rot="0" vert="horz" wrap="square" lIns="91440" tIns="45720" rIns="91440" bIns="45720" anchor="ctr" anchorCtr="0" upright="1">
                            <a:noAutofit/>
                          </wps:bodyPr>
                        </wps:wsp>
                      </wpg:grpSp>
                      <wps:wsp>
                        <wps:cNvPr id="64" name="Prostokąt 89"/>
                        <wps:cNvSpPr>
                          <a:spLocks noChangeArrowheads="1"/>
                        </wps:cNvSpPr>
                        <wps:spPr bwMode="auto">
                          <a:xfrm>
                            <a:off x="31908" y="26860"/>
                            <a:ext cx="26289" cy="19828"/>
                          </a:xfrm>
                          <a:prstGeom prst="rect">
                            <a:avLst/>
                          </a:prstGeom>
                          <a:solidFill>
                            <a:srgbClr val="8EB4E3"/>
                          </a:solidFill>
                          <a:ln>
                            <a:noFill/>
                          </a:ln>
                        </wps:spPr>
                        <wps:txbx>
                          <w:txbxContent>
                            <w:p w14:paraId="60E8DECC" w14:textId="77777777" w:rsidR="00500534" w:rsidRPr="008654E6" w:rsidRDefault="00500534" w:rsidP="008654E6">
                              <w:pPr>
                                <w:spacing w:after="0"/>
                                <w:jc w:val="center"/>
                                <w:rPr>
                                  <w:rFonts w:ascii="Corbel" w:hAnsi="Corbel"/>
                                  <w:color w:val="000000"/>
                                  <w:sz w:val="24"/>
                                  <w:szCs w:val="24"/>
                                </w:rPr>
                              </w:pPr>
                              <w:r w:rsidRPr="008654E6">
                                <w:rPr>
                                  <w:rFonts w:ascii="Corbel" w:hAnsi="Corbel"/>
                                  <w:b/>
                                  <w:color w:val="000000"/>
                                  <w:sz w:val="24"/>
                                  <w:szCs w:val="24"/>
                                </w:rPr>
                                <w:t>wspieranie rodziny</w:t>
                              </w:r>
                            </w:p>
                            <w:p w14:paraId="60B8280D" w14:textId="77777777" w:rsidR="00500534" w:rsidRPr="008654E6" w:rsidRDefault="00500534" w:rsidP="004B5D2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after="0"/>
                                <w:contextualSpacing/>
                                <w:rPr>
                                  <w:rFonts w:ascii="Corbel" w:hAnsi="Corbel"/>
                                  <w:szCs w:val="24"/>
                                </w:rPr>
                              </w:pPr>
                              <w:r w:rsidRPr="008654E6">
                                <w:rPr>
                                  <w:rFonts w:ascii="Corbel" w:hAnsi="Corbel"/>
                                  <w:szCs w:val="24"/>
                                </w:rPr>
                                <w:t>współpraca z pracownikiem socjalnym w tworzeniu sieci wsparcia dla rodziny przy wykorzystaniu pakietów usług</w:t>
                              </w:r>
                            </w:p>
                            <w:p w14:paraId="13E562CD" w14:textId="77777777" w:rsidR="00500534" w:rsidRPr="008654E6" w:rsidRDefault="00500534" w:rsidP="004B5D2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after="0"/>
                                <w:contextualSpacing/>
                                <w:rPr>
                                  <w:rFonts w:ascii="Corbel" w:hAnsi="Corbel"/>
                                  <w:szCs w:val="24"/>
                                </w:rPr>
                              </w:pPr>
                              <w:r w:rsidRPr="008654E6">
                                <w:rPr>
                                  <w:rFonts w:ascii="Corbel" w:hAnsi="Corbel"/>
                                  <w:szCs w:val="24"/>
                                </w:rPr>
                                <w:t>organizowanie i prowadzenie Zespołów Interdyscyplinarnych ds. Rodziny</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E643D8" id="Grupa 65" o:spid="_x0000_s1043" style="position:absolute;margin-left:4.85pt;margin-top:2.65pt;width:437.6pt;height:402.2pt;z-index:-251675649;mso-position-horizontal-relative:margin;mso-position-vertical-relative:text;mso-width-relative:margin;mso-height-relative:margin" coordsize="58199,87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">
                <v:group id="Grupa 66" o:spid="_x0000_s1044" style="position:absolute;width:58199;height:87506" coordsize="58199,87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upa 67" o:spid="_x0000_s1045" style="position:absolute;width:58199;height:87506" coordorigin="3429" coordsize="58203,87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upa 68" o:spid="_x0000_s1046" style="position:absolute;left:3429;width:58203;height:87506" coordorigin="5326,-3387" coordsize="59570,10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upa 69" o:spid="_x0000_s1047" style="position:absolute;left:7429;top:-2509;width:52134;height:100686" coordorigin="11545,-603" coordsize="54532,11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upa 70" o:spid="_x0000_s1048" style="position:absolute;left:12439;top:-603;width:53638;height:113183" coordorigin="24555,-26900" coordsize="53641,11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upa 71" o:spid="_x0000_s1049" style="position:absolute;left:29187;top:-26900;width:18585;height:19775" coordorigin="14680,-34473" coordsize="18064,18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oundrect id="Prostokąt zaokrąglony 72" o:spid="_x0000_s1050" style="position:absolute;left:14680;top:-34473;width:18065;height:13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" fillcolor="#558ed5" stroked="f">
                              <v:shadow on="t" color="black" opacity="24903f" origin=",.5" offset="0,.55556mm"/>
                              <v:textbox>
                                <w:txbxContent>
                                  <w:p w14:paraId="223DFDEF" w14:textId="77777777" w:rsidR="00500534" w:rsidRPr="008A34DC" w:rsidRDefault="00500534" w:rsidP="008654E6">
                                    <w:pPr>
                                      <w:spacing w:after="0"/>
                                      <w:jc w:val="center"/>
                                      <w:rPr>
                                        <w:rFonts w:ascii="Corbel" w:hAnsi="Corbel" w:cs="Times New Roman"/>
                                        <w:b/>
                                        <w:sz w:val="36"/>
                                        <w:szCs w:val="36"/>
                                      </w:rPr>
                                    </w:pPr>
                                    <w:r w:rsidRPr="008A34DC">
                                      <w:rPr>
                                        <w:rFonts w:ascii="Corbel" w:hAnsi="Corbel" w:cs="Times New Roman"/>
                                        <w:b/>
                                        <w:sz w:val="36"/>
                                        <w:szCs w:val="36"/>
                                      </w:rPr>
                                      <w:t>O P S</w:t>
                                    </w:r>
                                  </w:p>
                                  <w:p w14:paraId="3F438D98" w14:textId="77777777" w:rsidR="00500534" w:rsidRPr="008A34DC" w:rsidRDefault="00500534" w:rsidP="008654E6">
                                    <w:pPr>
                                      <w:spacing w:after="0"/>
                                      <w:jc w:val="center"/>
                                      <w:rPr>
                                        <w:rFonts w:ascii="Corbel" w:hAnsi="Corbel" w:cs="Times New Roman"/>
                                        <w:b/>
                                        <w:sz w:val="28"/>
                                        <w:szCs w:val="28"/>
                                      </w:rPr>
                                    </w:pPr>
                                    <w:r>
                                      <w:rPr>
                                        <w:rFonts w:ascii="Corbel" w:hAnsi="Corbel" w:cs="Times New Roman"/>
                                        <w:b/>
                                        <w:sz w:val="28"/>
                                        <w:szCs w:val="28"/>
                                      </w:rPr>
                                      <w:t>realizator M</w:t>
                                    </w:r>
                                    <w:r w:rsidRPr="008A34DC">
                                      <w:rPr>
                                        <w:rFonts w:ascii="Corbel" w:hAnsi="Corbel" w:cs="Times New Roman"/>
                                        <w:b/>
                                        <w:sz w:val="28"/>
                                        <w:szCs w:val="28"/>
                                      </w:rPr>
                                      <w:t>odelu</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73" o:spid="_x0000_s1051" type="#_x0000_t67" style="position:absolute;left:23313;top:-19191;width:2394;height:3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" adj="13785" fillcolor="#17375e" stroked="f"/>
                          </v:group>
                          <v:rect id="Prostokąt 74" o:spid="_x0000_s1052" style="position:absolute;left:24555;top:58595;width:53641;height:27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" fillcolor="#c3d69b" stroked="f">
                            <v:textbox>
                              <w:txbxContent>
                                <w:p w14:paraId="7F767E34" w14:textId="77777777" w:rsidR="00500534" w:rsidRPr="008654E6" w:rsidRDefault="00500534" w:rsidP="008654E6">
                                  <w:pPr>
                                    <w:spacing w:after="0"/>
                                    <w:jc w:val="center"/>
                                    <w:rPr>
                                      <w:rFonts w:ascii="Corbel" w:hAnsi="Corbel"/>
                                      <w:b/>
                                      <w:smallCaps/>
                                      <w:color w:val="000000"/>
                                      <w:sz w:val="32"/>
                                      <w:szCs w:val="28"/>
                                    </w:rPr>
                                  </w:pPr>
                                  <w:r w:rsidRPr="008654E6">
                                    <w:rPr>
                                      <w:rFonts w:ascii="Corbel" w:hAnsi="Corbel"/>
                                      <w:b/>
                                      <w:smallCaps/>
                                      <w:color w:val="000000"/>
                                      <w:sz w:val="32"/>
                                      <w:szCs w:val="28"/>
                                    </w:rPr>
                                    <w:t>specjaliści zewnętrzni</w:t>
                                  </w:r>
                                </w:p>
                                <w:p w14:paraId="7FD48D7E" w14:textId="77777777" w:rsidR="00500534" w:rsidRPr="008654E6" w:rsidRDefault="00500534" w:rsidP="004B5D21">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after="0"/>
                                    <w:contextualSpacing/>
                                    <w:rPr>
                                      <w:rFonts w:ascii="Corbel" w:hAnsi="Corbel"/>
                                      <w:sz w:val="24"/>
                                      <w:szCs w:val="24"/>
                                    </w:rPr>
                                  </w:pPr>
                                  <w:r w:rsidRPr="008654E6">
                                    <w:rPr>
                                      <w:rFonts w:ascii="Corbel" w:hAnsi="Corbel"/>
                                      <w:sz w:val="24"/>
                                      <w:szCs w:val="24"/>
                                    </w:rPr>
                                    <w:t>współpraca z</w:t>
                                  </w:r>
                                  <w:r>
                                    <w:rPr>
                                      <w:rFonts w:ascii="Corbel" w:hAnsi="Corbel"/>
                                      <w:sz w:val="24"/>
                                      <w:szCs w:val="24"/>
                                    </w:rPr>
                                    <w:t>e</w:t>
                                  </w:r>
                                  <w:r w:rsidRPr="008654E6">
                                    <w:rPr>
                                      <w:rFonts w:ascii="Corbel" w:hAnsi="Corbel"/>
                                      <w:sz w:val="24"/>
                                      <w:szCs w:val="24"/>
                                    </w:rPr>
                                    <w:t xml:space="preserve"> specjalistą ds. sieci w budowaniu pakietów usług</w:t>
                                  </w:r>
                                </w:p>
                                <w:p w14:paraId="18451DAD" w14:textId="77777777" w:rsidR="00500534" w:rsidRPr="008654E6" w:rsidRDefault="00500534" w:rsidP="004B5D21">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after="0"/>
                                    <w:contextualSpacing/>
                                    <w:rPr>
                                      <w:rFonts w:ascii="Corbel" w:hAnsi="Corbel"/>
                                      <w:sz w:val="24"/>
                                      <w:szCs w:val="24"/>
                                    </w:rPr>
                                  </w:pPr>
                                  <w:r w:rsidRPr="008654E6">
                                    <w:rPr>
                                      <w:rFonts w:ascii="Corbel" w:hAnsi="Corbel"/>
                                      <w:sz w:val="24"/>
                                      <w:szCs w:val="24"/>
                                    </w:rPr>
                                    <w:t xml:space="preserve">współpraca z pracownikiem socjalnym we wspieraniu rodziny – </w:t>
                                  </w:r>
                                  <w:r w:rsidRPr="008654E6">
                                    <w:rPr>
                                      <w:rFonts w:ascii="Corbel" w:hAnsi="Corbel"/>
                                      <w:sz w:val="24"/>
                                      <w:szCs w:val="24"/>
                                    </w:rPr>
                                    <w:br/>
                                    <w:t>udział w Zespołach Interdyscyplinarnych ds. Rodziny</w:t>
                                  </w:r>
                                </w:p>
                              </w:txbxContent>
                            </v:textbox>
                          </v:rect>
                        </v:group>
                        <v:rect id="Prostokąt 75" o:spid="_x0000_s1053" style="position:absolute;left:11545;top:20275;width:38790;height:8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" fillcolor="#8eb4e3" stroked="f">
                          <v:textbox>
                            <w:txbxContent>
                              <w:p w14:paraId="6D711118" w14:textId="77777777" w:rsidR="00500534" w:rsidRPr="008654E6" w:rsidRDefault="00500534" w:rsidP="008654E6">
                                <w:pPr>
                                  <w:spacing w:after="0"/>
                                  <w:jc w:val="center"/>
                                  <w:rPr>
                                    <w:rFonts w:ascii="Corbel" w:hAnsi="Corbel"/>
                                    <w:b/>
                                    <w:smallCaps/>
                                    <w:color w:val="000000"/>
                                    <w:sz w:val="32"/>
                                    <w:szCs w:val="28"/>
                                  </w:rPr>
                                </w:pPr>
                                <w:r w:rsidRPr="008654E6">
                                  <w:rPr>
                                    <w:rFonts w:ascii="Corbel" w:hAnsi="Corbel"/>
                                    <w:b/>
                                    <w:smallCaps/>
                                    <w:color w:val="000000"/>
                                    <w:sz w:val="32"/>
                                    <w:szCs w:val="28"/>
                                  </w:rPr>
                                  <w:t>specjalista ds. sieci wsparcia</w:t>
                                </w:r>
                              </w:p>
                            </w:txbxContent>
                          </v:textbox>
                        </v:rect>
                        <v:shape id="Strzałka w dół 76" o:spid="_x0000_s1054" type="#_x0000_t67" style="position:absolute;left:37776;top:5549;width:2761;height:31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" adj="14345" fillcolor="#17375e" stroked="f"/>
                      </v:group>
                      <v:rect id="Prostokąt 77" o:spid="_x0000_s1055" style="position:absolute;left:36422;top:-3387;width:28474;height:17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" fillcolor="#c6d9f1" stroked="f">
                        <v:textbox>
                          <w:txbxContent>
                            <w:p w14:paraId="7CC4845C" w14:textId="77777777" w:rsidR="00500534" w:rsidRPr="008654E6" w:rsidRDefault="00500534" w:rsidP="008654E6">
                              <w:pPr>
                                <w:spacing w:after="0"/>
                                <w:jc w:val="center"/>
                                <w:rPr>
                                  <w:rFonts w:ascii="Corbel" w:hAnsi="Corbel"/>
                                  <w:b/>
                                  <w:smallCaps/>
                                  <w:color w:val="000000"/>
                                  <w:sz w:val="32"/>
                                  <w:szCs w:val="28"/>
                                </w:rPr>
                              </w:pPr>
                              <w:r w:rsidRPr="008654E6">
                                <w:rPr>
                                  <w:rFonts w:ascii="Corbel" w:hAnsi="Corbel"/>
                                  <w:b/>
                                  <w:smallCaps/>
                                  <w:color w:val="000000"/>
                                  <w:sz w:val="32"/>
                                  <w:szCs w:val="28"/>
                                </w:rPr>
                                <w:t>pracownik socjalny</w:t>
                              </w:r>
                            </w:p>
                            <w:p w14:paraId="1A16A653" w14:textId="77777777" w:rsidR="00500534" w:rsidRPr="008654E6" w:rsidRDefault="00500534" w:rsidP="008654E6">
                              <w:pPr>
                                <w:spacing w:after="0"/>
                                <w:jc w:val="center"/>
                                <w:rPr>
                                  <w:rFonts w:ascii="Corbel" w:hAnsi="Corbel"/>
                                  <w:b/>
                                  <w:color w:val="000000"/>
                                  <w:sz w:val="22"/>
                                  <w:szCs w:val="24"/>
                                </w:rPr>
                              </w:pPr>
                              <w:r w:rsidRPr="00B348A6">
                                <w:rPr>
                                  <w:rFonts w:ascii="Corbel" w:hAnsi="Corbel"/>
                                  <w:b/>
                                  <w:color w:val="000000"/>
                                  <w:sz w:val="22"/>
                                  <w:szCs w:val="22"/>
                                </w:rPr>
                                <w:t>w</w:t>
                              </w:r>
                              <w:r w:rsidRPr="008654E6">
                                <w:rPr>
                                  <w:rFonts w:ascii="Corbel" w:hAnsi="Corbel"/>
                                  <w:b/>
                                  <w:color w:val="000000"/>
                                  <w:sz w:val="22"/>
                                  <w:szCs w:val="24"/>
                                </w:rPr>
                                <w:t>spieranie rodziny</w:t>
                              </w:r>
                            </w:p>
                            <w:p w14:paraId="71F77D04" w14:textId="77777777" w:rsidR="00500534" w:rsidRPr="006751B1" w:rsidRDefault="00500534" w:rsidP="004B5D21">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after="0"/>
                                <w:contextualSpacing/>
                                <w:rPr>
                                  <w:rFonts w:ascii="Corbel" w:hAnsi="Corbel"/>
                                  <w:i/>
                                  <w:sz w:val="20"/>
                                  <w:szCs w:val="24"/>
                                </w:rPr>
                              </w:pPr>
                              <w:r w:rsidRPr="006751B1">
                                <w:rPr>
                                  <w:rFonts w:ascii="Corbel" w:hAnsi="Corbel"/>
                                  <w:sz w:val="20"/>
                                  <w:szCs w:val="24"/>
                                </w:rPr>
                                <w:t>prowadzenie sieciowej pracy socjalnej (</w:t>
                              </w:r>
                              <w:r w:rsidRPr="006751B1">
                                <w:rPr>
                                  <w:rFonts w:ascii="Corbel" w:hAnsi="Corbel"/>
                                  <w:i/>
                                  <w:sz w:val="20"/>
                                  <w:szCs w:val="24"/>
                                </w:rPr>
                                <w:t>Case Management</w:t>
                              </w:r>
                              <w:r w:rsidRPr="006751B1">
                                <w:rPr>
                                  <w:rFonts w:ascii="Corbel" w:hAnsi="Corbel"/>
                                  <w:sz w:val="20"/>
                                  <w:szCs w:val="24"/>
                                </w:rPr>
                                <w:t>)</w:t>
                              </w:r>
                              <w:r w:rsidRPr="006751B1">
                                <w:rPr>
                                  <w:rFonts w:ascii="Corbel" w:hAnsi="Corbel"/>
                                  <w:i/>
                                  <w:sz w:val="20"/>
                                  <w:szCs w:val="24"/>
                                </w:rPr>
                                <w:t xml:space="preserve">, </w:t>
                              </w:r>
                            </w:p>
                            <w:p w14:paraId="3E83EB81" w14:textId="77777777" w:rsidR="00500534" w:rsidRPr="006751B1" w:rsidRDefault="00500534" w:rsidP="004B5D21">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after="0"/>
                                <w:contextualSpacing/>
                                <w:rPr>
                                  <w:rFonts w:ascii="Corbel" w:hAnsi="Corbel"/>
                                  <w:sz w:val="20"/>
                                  <w:szCs w:val="24"/>
                                </w:rPr>
                              </w:pPr>
                              <w:r w:rsidRPr="006751B1">
                                <w:rPr>
                                  <w:rFonts w:ascii="Corbel" w:hAnsi="Corbel"/>
                                  <w:sz w:val="20"/>
                                  <w:szCs w:val="24"/>
                                </w:rPr>
                                <w:t>prowadzenie systemowej pracy socjalnej (Zespół Interdyscyplinarny ds. Rodziny)</w:t>
                              </w:r>
                            </w:p>
                          </w:txbxContent>
                        </v:textbox>
                      </v:rect>
                      <v:shape id="Strzałka w dół 78" o:spid="_x0000_s1056" type="#_x0000_t67" style="position:absolute;left:31258;top:50805;width:856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" adj="10800" fillcolor="#558ed5" stroked="f"/>
                      <v:group id="Grupa 79" o:spid="_x0000_s1057" style="position:absolute;left:5326;top:24021;width:37471;height:26780" coordorigin="8378,25776" coordsize="39194,3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Strzałka w dół 80" o:spid="_x0000_s1058" type="#_x0000_t67" style="position:absolute;left:14956;top:25776;width:2463;height:3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" adj="14038" fillcolor="#17375e" stroked="f"/>
                        <v:rect id="Prostokąt 81" o:spid="_x0000_s1059" style="position:absolute;left:8378;top:30011;width:31371;height:25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" fillcolor="#8eb4e3" stroked="f">
                          <v:textbox>
                            <w:txbxContent>
                              <w:p w14:paraId="09D09A4F" w14:textId="77777777" w:rsidR="00500534" w:rsidRPr="008654E6" w:rsidRDefault="00500534" w:rsidP="008654E6">
                                <w:pPr>
                                  <w:spacing w:after="0"/>
                                  <w:jc w:val="center"/>
                                  <w:rPr>
                                    <w:rFonts w:ascii="Corbel" w:hAnsi="Corbel"/>
                                    <w:color w:val="000000"/>
                                    <w:sz w:val="24"/>
                                    <w:szCs w:val="24"/>
                                  </w:rPr>
                                </w:pPr>
                                <w:r w:rsidRPr="008654E6">
                                  <w:rPr>
                                    <w:rFonts w:ascii="Corbel" w:hAnsi="Corbel"/>
                                    <w:b/>
                                    <w:color w:val="000000"/>
                                    <w:sz w:val="24"/>
                                    <w:szCs w:val="24"/>
                                  </w:rPr>
                                  <w:t>tworzenie lokalnej sieci wsparcia</w:t>
                                </w:r>
                              </w:p>
                              <w:p w14:paraId="22BC8E03" w14:textId="77777777" w:rsidR="00500534" w:rsidRPr="008654E6" w:rsidRDefault="00500534" w:rsidP="004B5D2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after="0"/>
                                  <w:contextualSpacing/>
                                  <w:rPr>
                                    <w:rFonts w:ascii="Corbel" w:hAnsi="Corbel"/>
                                    <w:szCs w:val="24"/>
                                  </w:rPr>
                                </w:pPr>
                                <w:r w:rsidRPr="008654E6">
                                  <w:rPr>
                                    <w:rFonts w:ascii="Corbel" w:hAnsi="Corbel"/>
                                    <w:szCs w:val="24"/>
                                  </w:rPr>
                                  <w:t>poszukiwanie sojuszników, budowanie partnerstw</w:t>
                                </w:r>
                              </w:p>
                              <w:p w14:paraId="36A0BD3E" w14:textId="77777777" w:rsidR="00500534" w:rsidRPr="008654E6" w:rsidRDefault="00500534" w:rsidP="004B5D2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after="0"/>
                                  <w:contextualSpacing/>
                                  <w:rPr>
                                    <w:rFonts w:ascii="Corbel" w:hAnsi="Corbel"/>
                                    <w:szCs w:val="24"/>
                                  </w:rPr>
                                </w:pPr>
                                <w:r w:rsidRPr="008654E6">
                                  <w:rPr>
                                    <w:rFonts w:ascii="Corbel" w:hAnsi="Corbel"/>
                                    <w:szCs w:val="24"/>
                                  </w:rPr>
                                  <w:t>koordynacja działań partnerskich,</w:t>
                                </w:r>
                                <w:r>
                                  <w:rPr>
                                    <w:rFonts w:ascii="Corbel" w:hAnsi="Corbel"/>
                                    <w:szCs w:val="24"/>
                                  </w:rPr>
                                  <w:t xml:space="preserve"> </w:t>
                                </w:r>
                                <w:r w:rsidRPr="008A34DC">
                                  <w:rPr>
                                    <w:rFonts w:ascii="Corbel" w:hAnsi="Corbel" w:cs="Times New Roman"/>
                                    <w:szCs w:val="24"/>
                                  </w:rPr>
                                  <w:t xml:space="preserve">w tym organizowanie i prowadzenie </w:t>
                                </w:r>
                                <w:r w:rsidRPr="008654E6">
                                  <w:rPr>
                                    <w:rFonts w:ascii="Corbel" w:hAnsi="Corbel" w:cs="Times New Roman"/>
                                    <w:szCs w:val="24"/>
                                  </w:rPr>
                                  <w:t>spotkań dotyczących</w:t>
                                </w:r>
                                <w:r w:rsidRPr="008654E6">
                                  <w:rPr>
                                    <w:rFonts w:ascii="Corbel" w:hAnsi="Corbel"/>
                                    <w:szCs w:val="24"/>
                                  </w:rPr>
                                  <w:t xml:space="preserve"> zarządzania partnerstwem</w:t>
                                </w:r>
                              </w:p>
                              <w:p w14:paraId="4F88B72F" w14:textId="77777777" w:rsidR="00500534" w:rsidRPr="008654E6" w:rsidRDefault="00500534" w:rsidP="004B5D2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after="0"/>
                                  <w:contextualSpacing/>
                                  <w:rPr>
                                    <w:rFonts w:ascii="Corbel" w:hAnsi="Corbel"/>
                                    <w:szCs w:val="24"/>
                                  </w:rPr>
                                </w:pPr>
                                <w:r w:rsidRPr="008654E6">
                                  <w:rPr>
                                    <w:rFonts w:ascii="Corbel" w:hAnsi="Corbel"/>
                                    <w:szCs w:val="24"/>
                                  </w:rPr>
                                  <w:t>tworzenie pakietów usług przy wykorzystaniu zasobów lokalnych (potencjału partnerów)</w:t>
                                </w:r>
                              </w:p>
                              <w:p w14:paraId="4AE860BD" w14:textId="77777777" w:rsidR="00500534" w:rsidRPr="008654E6" w:rsidRDefault="00500534" w:rsidP="008654E6">
                                <w:pPr>
                                  <w:spacing w:after="0"/>
                                  <w:jc w:val="center"/>
                                  <w:rPr>
                                    <w:rFonts w:ascii="Times New Roman" w:hAnsi="Times New Roman"/>
                                    <w:color w:val="000000"/>
                                    <w:sz w:val="20"/>
                                    <w:szCs w:val="24"/>
                                  </w:rPr>
                                </w:pPr>
                              </w:p>
                              <w:p w14:paraId="4FD40442" w14:textId="77777777" w:rsidR="00500534" w:rsidRPr="008654E6" w:rsidRDefault="00500534" w:rsidP="008654E6">
                                <w:pPr>
                                  <w:spacing w:after="0"/>
                                  <w:jc w:val="center"/>
                                  <w:rPr>
                                    <w:rFonts w:ascii="Times New Roman" w:hAnsi="Times New Roman"/>
                                    <w:color w:val="000000"/>
                                    <w:sz w:val="24"/>
                                    <w:szCs w:val="24"/>
                                  </w:rPr>
                                </w:pPr>
                              </w:p>
                            </w:txbxContent>
                          </v:textbox>
                        </v:rect>
                        <v:shape id="Strzałka w dół 82" o:spid="_x0000_s1060" type="#_x0000_t67" style="position:absolute;left:45003;top:25776;width:2569;height:3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" adj="13352" fillcolor="#17375e" stroked="f"/>
                      </v:group>
                    </v:group>
                    <v:roundrect id="Prostokąt zaokrąglony 83" o:spid="_x0000_s1061" style="position:absolute;left:21240;top:51530;width:22956;height:111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" fillcolor="#c3d69b" stroked="f">
                      <v:textbox>
                        <w:txbxContent>
                          <w:p w14:paraId="01CB5D68" w14:textId="77777777" w:rsidR="00500534" w:rsidRPr="008A34DC" w:rsidRDefault="00500534" w:rsidP="008654E6">
                            <w:pPr>
                              <w:spacing w:after="0"/>
                              <w:jc w:val="center"/>
                              <w:rPr>
                                <w:rFonts w:ascii="Corbel" w:hAnsi="Corbel" w:cs="Times New Roman"/>
                                <w:b/>
                                <w:sz w:val="32"/>
                                <w:szCs w:val="36"/>
                              </w:rPr>
                            </w:pPr>
                            <w:r w:rsidRPr="008A34DC">
                              <w:rPr>
                                <w:rFonts w:ascii="Corbel" w:hAnsi="Corbel" w:cs="Times New Roman"/>
                                <w:b/>
                                <w:sz w:val="32"/>
                                <w:szCs w:val="36"/>
                              </w:rPr>
                              <w:t>PARTNERZY</w:t>
                            </w:r>
                          </w:p>
                          <w:p w14:paraId="71CB03CB" w14:textId="77777777" w:rsidR="00500534" w:rsidRPr="008A34DC" w:rsidRDefault="00500534" w:rsidP="008654E6">
                            <w:pPr>
                              <w:spacing w:after="0"/>
                              <w:jc w:val="center"/>
                              <w:rPr>
                                <w:rFonts w:ascii="Corbel" w:hAnsi="Corbel" w:cs="Times New Roman"/>
                                <w:b/>
                                <w:sz w:val="24"/>
                                <w:szCs w:val="28"/>
                              </w:rPr>
                            </w:pPr>
                            <w:r w:rsidRPr="008A34DC">
                              <w:rPr>
                                <w:rFonts w:ascii="Corbel" w:hAnsi="Corbel" w:cs="Times New Roman"/>
                                <w:b/>
                                <w:sz w:val="24"/>
                                <w:szCs w:val="28"/>
                              </w:rPr>
                              <w:t xml:space="preserve">współpracownicy </w:t>
                            </w:r>
                            <w:r>
                              <w:rPr>
                                <w:rFonts w:ascii="Corbel" w:hAnsi="Corbel" w:cs="Times New Roman"/>
                                <w:b/>
                                <w:sz w:val="24"/>
                                <w:szCs w:val="28"/>
                              </w:rPr>
                              <w:br/>
                            </w:r>
                            <w:r w:rsidRPr="008A34DC">
                              <w:rPr>
                                <w:rFonts w:ascii="Corbel" w:hAnsi="Corbel" w:cs="Times New Roman"/>
                                <w:b/>
                                <w:sz w:val="24"/>
                                <w:szCs w:val="28"/>
                              </w:rPr>
                              <w:t>w realizacji</w:t>
                            </w:r>
                            <w:r>
                              <w:rPr>
                                <w:rFonts w:ascii="Corbel" w:hAnsi="Corbel" w:cs="Times New Roman"/>
                                <w:b/>
                                <w:sz w:val="24"/>
                                <w:szCs w:val="28"/>
                              </w:rPr>
                              <w:t xml:space="preserve"> M</w:t>
                            </w:r>
                            <w:r w:rsidRPr="008A34DC">
                              <w:rPr>
                                <w:rFonts w:ascii="Corbel" w:hAnsi="Corbel" w:cs="Times New Roman"/>
                                <w:b/>
                                <w:sz w:val="24"/>
                                <w:szCs w:val="28"/>
                              </w:rPr>
                              <w:t>odelu</w:t>
                            </w:r>
                          </w:p>
                        </w:txbxContent>
                      </v:textbox>
                    </v:roundrect>
                    <v:shape id="Strzałka w dół 84" o:spid="_x0000_s1062" type="#_x0000_t67" style="position:absolute;left:30384;top:63105;width:4956;height:3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" adj="10800" fillcolor="#17375e" stroked="f"/>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Strzałka w górę i w dół 85" o:spid="_x0000_s1063" type="#_x0000_t70" style="position:absolute;left:46958;top:15906;width:266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" adj=",2800" fillcolor="#17375e" stroked="f"/>
                    <v:shape id="Strzałka w górę i w dół 86" o:spid="_x0000_s1064" type="#_x0000_t70" style="position:absolute;left:45720;top:46688;width:2667;height:19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" adj=",1470" fillcolor="#558ed5" stroked="f"/>
                    <v:shape id="Strzałka w górę i w dół 87" o:spid="_x0000_s1065" type="#_x0000_t70" style="position:absolute;left:17430;top:46688;width:2667;height:19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" adj=",1470" fillcolor="#558ed5" stroked="f"/>
                  </v:group>
                  <v:shape id="Strzałka w górę i w dół 88" o:spid="_x0000_s1066" type="#_x0000_t70" style="position:absolute;left:48958;top:15144;width:2667;height:5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" adj=",563" fillcolor="#558ed5" stroked="f"/>
                </v:group>
                <v:rect id="Prostokąt 89" o:spid="_x0000_s1067" style="position:absolute;left:31908;top:26860;width:26289;height:19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" fillcolor="#8eb4e3" stroked="f">
                  <v:textbox>
                    <w:txbxContent>
                      <w:p w14:paraId="60E8DECC" w14:textId="77777777" w:rsidR="00500534" w:rsidRPr="008654E6" w:rsidRDefault="00500534" w:rsidP="008654E6">
                        <w:pPr>
                          <w:spacing w:after="0"/>
                          <w:jc w:val="center"/>
                          <w:rPr>
                            <w:rFonts w:ascii="Corbel" w:hAnsi="Corbel"/>
                            <w:color w:val="000000"/>
                            <w:sz w:val="24"/>
                            <w:szCs w:val="24"/>
                          </w:rPr>
                        </w:pPr>
                        <w:r w:rsidRPr="008654E6">
                          <w:rPr>
                            <w:rFonts w:ascii="Corbel" w:hAnsi="Corbel"/>
                            <w:b/>
                            <w:color w:val="000000"/>
                            <w:sz w:val="24"/>
                            <w:szCs w:val="24"/>
                          </w:rPr>
                          <w:t>wspieranie rodziny</w:t>
                        </w:r>
                      </w:p>
                      <w:p w14:paraId="60B8280D" w14:textId="77777777" w:rsidR="00500534" w:rsidRPr="008654E6" w:rsidRDefault="00500534" w:rsidP="004B5D2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after="0"/>
                          <w:contextualSpacing/>
                          <w:rPr>
                            <w:rFonts w:ascii="Corbel" w:hAnsi="Corbel"/>
                            <w:szCs w:val="24"/>
                          </w:rPr>
                        </w:pPr>
                        <w:r w:rsidRPr="008654E6">
                          <w:rPr>
                            <w:rFonts w:ascii="Corbel" w:hAnsi="Corbel"/>
                            <w:szCs w:val="24"/>
                          </w:rPr>
                          <w:t>współpraca z pracownikiem socjalnym w tworzeniu sieci wsparcia dla rodziny przy wykorzystaniu pakietów usług</w:t>
                        </w:r>
                      </w:p>
                      <w:p w14:paraId="13E562CD" w14:textId="77777777" w:rsidR="00500534" w:rsidRPr="008654E6" w:rsidRDefault="00500534" w:rsidP="004B5D2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spacing w:after="0"/>
                          <w:contextualSpacing/>
                          <w:rPr>
                            <w:rFonts w:ascii="Corbel" w:hAnsi="Corbel"/>
                            <w:szCs w:val="24"/>
                          </w:rPr>
                        </w:pPr>
                        <w:r w:rsidRPr="008654E6">
                          <w:rPr>
                            <w:rFonts w:ascii="Corbel" w:hAnsi="Corbel"/>
                            <w:szCs w:val="24"/>
                          </w:rPr>
                          <w:t>organizowanie i prowadzenie Zespołów Interdyscyplinarnych ds. Rodziny</w:t>
                        </w:r>
                      </w:p>
                    </w:txbxContent>
                  </v:textbox>
                </v:rect>
                <w10:wrap anchorx="margin"/>
              </v:group>
            </w:pict>
          </mc:Fallback>
        </mc:AlternateContent>
      </w:r>
    </w:p>
    <w:p w14:paraId="09024C21" w14:textId="38EB00A3" w:rsidR="008654E6" w:rsidRPr="00237DD8" w:rsidRDefault="008654E6" w:rsidP="00F45637">
      <w:pPr>
        <w:spacing w:line="360" w:lineRule="auto"/>
        <w:contextualSpacing/>
        <w:rPr>
          <w:rFonts w:ascii="Tahoma" w:hAnsi="Tahoma" w:cs="Tahoma"/>
        </w:rPr>
      </w:pPr>
    </w:p>
    <w:p w14:paraId="382F376D" w14:textId="55275620" w:rsidR="008654E6" w:rsidRPr="00237DD8" w:rsidRDefault="008654E6" w:rsidP="00F45637">
      <w:pPr>
        <w:spacing w:line="360" w:lineRule="auto"/>
        <w:contextualSpacing/>
        <w:rPr>
          <w:rFonts w:ascii="Tahoma" w:eastAsiaTheme="majorEastAsia" w:hAnsi="Tahoma" w:cs="Tahoma"/>
          <w:b/>
          <w:smallCaps/>
          <w:color w:val="2E74B5" w:themeColor="accent1" w:themeShade="BF"/>
          <w:sz w:val="28"/>
          <w:szCs w:val="28"/>
        </w:rPr>
      </w:pPr>
    </w:p>
    <w:p w14:paraId="066E153C" w14:textId="4085334A" w:rsidR="008654E6" w:rsidRPr="00237DD8" w:rsidRDefault="008654E6" w:rsidP="00F45637">
      <w:pPr>
        <w:spacing w:line="360" w:lineRule="auto"/>
        <w:contextualSpacing/>
        <w:rPr>
          <w:rFonts w:ascii="Tahoma" w:eastAsiaTheme="majorEastAsia" w:hAnsi="Tahoma" w:cs="Tahoma"/>
          <w:b/>
          <w:smallCaps/>
          <w:color w:val="2E74B5" w:themeColor="accent1" w:themeShade="BF"/>
          <w:sz w:val="28"/>
          <w:szCs w:val="28"/>
        </w:rPr>
      </w:pPr>
    </w:p>
    <w:p w14:paraId="483160F5" w14:textId="7ACC6B49" w:rsidR="008654E6" w:rsidRPr="00237DD8" w:rsidRDefault="008654E6" w:rsidP="00F45637">
      <w:pPr>
        <w:spacing w:line="360" w:lineRule="auto"/>
        <w:contextualSpacing/>
        <w:rPr>
          <w:rFonts w:ascii="Tahoma" w:eastAsiaTheme="majorEastAsia" w:hAnsi="Tahoma" w:cs="Tahoma"/>
          <w:b/>
          <w:smallCaps/>
          <w:color w:val="2E74B5" w:themeColor="accent1" w:themeShade="BF"/>
          <w:sz w:val="28"/>
          <w:szCs w:val="28"/>
        </w:rPr>
      </w:pPr>
    </w:p>
    <w:p w14:paraId="29617FC1" w14:textId="06FB826E" w:rsidR="008654E6" w:rsidRPr="00237DD8" w:rsidRDefault="008654E6" w:rsidP="00F45637">
      <w:pPr>
        <w:spacing w:line="360" w:lineRule="auto"/>
        <w:contextualSpacing/>
        <w:rPr>
          <w:rFonts w:ascii="Tahoma" w:eastAsiaTheme="majorEastAsia" w:hAnsi="Tahoma" w:cs="Tahoma"/>
          <w:b/>
          <w:smallCaps/>
          <w:color w:val="2E74B5" w:themeColor="accent1" w:themeShade="BF"/>
          <w:sz w:val="28"/>
          <w:szCs w:val="28"/>
        </w:rPr>
      </w:pPr>
    </w:p>
    <w:p w14:paraId="1C6EE668" w14:textId="22F55AD3" w:rsidR="008654E6" w:rsidRPr="00237DD8" w:rsidRDefault="008654E6" w:rsidP="00F45637">
      <w:pPr>
        <w:spacing w:line="360" w:lineRule="auto"/>
        <w:contextualSpacing/>
        <w:rPr>
          <w:rFonts w:ascii="Tahoma" w:eastAsiaTheme="majorEastAsia" w:hAnsi="Tahoma" w:cs="Tahoma"/>
          <w:b/>
          <w:smallCaps/>
          <w:color w:val="2E74B5" w:themeColor="accent1" w:themeShade="BF"/>
          <w:sz w:val="28"/>
          <w:szCs w:val="28"/>
        </w:rPr>
      </w:pPr>
    </w:p>
    <w:p w14:paraId="6589EEB5" w14:textId="77777777" w:rsidR="008654E6" w:rsidRPr="00237DD8" w:rsidRDefault="008654E6" w:rsidP="00F45637">
      <w:pPr>
        <w:spacing w:line="360" w:lineRule="auto"/>
        <w:contextualSpacing/>
        <w:rPr>
          <w:rFonts w:ascii="Tahoma" w:eastAsiaTheme="majorEastAsia" w:hAnsi="Tahoma" w:cs="Tahoma"/>
          <w:b/>
          <w:smallCaps/>
          <w:color w:val="2E74B5" w:themeColor="accent1" w:themeShade="BF"/>
          <w:sz w:val="28"/>
          <w:szCs w:val="28"/>
        </w:rPr>
      </w:pPr>
    </w:p>
    <w:p w14:paraId="7797882B" w14:textId="77777777" w:rsidR="008654E6" w:rsidRPr="00237DD8" w:rsidRDefault="008654E6" w:rsidP="00F45637">
      <w:pPr>
        <w:spacing w:line="360" w:lineRule="auto"/>
        <w:contextualSpacing/>
        <w:rPr>
          <w:rFonts w:ascii="Tahoma" w:eastAsiaTheme="majorEastAsia" w:hAnsi="Tahoma" w:cs="Tahoma"/>
          <w:b/>
          <w:smallCaps/>
          <w:color w:val="2E74B5" w:themeColor="accent1" w:themeShade="BF"/>
          <w:sz w:val="28"/>
          <w:szCs w:val="28"/>
        </w:rPr>
      </w:pPr>
    </w:p>
    <w:p w14:paraId="0B4FC17A" w14:textId="77777777" w:rsidR="008654E6" w:rsidRPr="00237DD8" w:rsidRDefault="008654E6" w:rsidP="00F45637">
      <w:pPr>
        <w:spacing w:line="360" w:lineRule="auto"/>
        <w:contextualSpacing/>
        <w:rPr>
          <w:rFonts w:ascii="Tahoma" w:eastAsiaTheme="majorEastAsia" w:hAnsi="Tahoma" w:cs="Tahoma"/>
          <w:b/>
          <w:smallCaps/>
          <w:color w:val="2E74B5" w:themeColor="accent1" w:themeShade="BF"/>
          <w:sz w:val="28"/>
          <w:szCs w:val="28"/>
        </w:rPr>
      </w:pPr>
    </w:p>
    <w:p w14:paraId="0DBE0F82" w14:textId="77777777" w:rsidR="008654E6" w:rsidRPr="00237DD8" w:rsidRDefault="008654E6" w:rsidP="00F45637">
      <w:pPr>
        <w:spacing w:line="360" w:lineRule="auto"/>
        <w:contextualSpacing/>
        <w:rPr>
          <w:rFonts w:ascii="Tahoma" w:eastAsiaTheme="majorEastAsia" w:hAnsi="Tahoma" w:cs="Tahoma"/>
          <w:b/>
          <w:smallCaps/>
          <w:color w:val="2E74B5" w:themeColor="accent1" w:themeShade="BF"/>
          <w:sz w:val="28"/>
          <w:szCs w:val="28"/>
        </w:rPr>
      </w:pPr>
    </w:p>
    <w:p w14:paraId="4F65ABD1" w14:textId="77777777" w:rsidR="008654E6" w:rsidRPr="00237DD8" w:rsidRDefault="008654E6" w:rsidP="00F45637">
      <w:pPr>
        <w:spacing w:line="360" w:lineRule="auto"/>
        <w:contextualSpacing/>
        <w:rPr>
          <w:rFonts w:ascii="Tahoma" w:eastAsiaTheme="majorEastAsia" w:hAnsi="Tahoma" w:cs="Tahoma"/>
          <w:b/>
          <w:smallCaps/>
          <w:color w:val="2E74B5" w:themeColor="accent1" w:themeShade="BF"/>
          <w:sz w:val="28"/>
          <w:szCs w:val="28"/>
        </w:rPr>
      </w:pPr>
    </w:p>
    <w:p w14:paraId="0A7D569B" w14:textId="77777777" w:rsidR="008654E6" w:rsidRPr="00237DD8" w:rsidRDefault="008654E6" w:rsidP="00F45637">
      <w:pPr>
        <w:spacing w:line="360" w:lineRule="auto"/>
        <w:contextualSpacing/>
        <w:rPr>
          <w:rFonts w:ascii="Tahoma" w:eastAsiaTheme="majorEastAsia" w:hAnsi="Tahoma" w:cs="Tahoma"/>
          <w:b/>
          <w:smallCaps/>
          <w:color w:val="2E74B5" w:themeColor="accent1" w:themeShade="BF"/>
          <w:sz w:val="28"/>
          <w:szCs w:val="28"/>
        </w:rPr>
      </w:pPr>
    </w:p>
    <w:p w14:paraId="05703E72" w14:textId="72B4CDF4" w:rsidR="008654E6" w:rsidRDefault="008654E6" w:rsidP="00F45637">
      <w:pPr>
        <w:spacing w:line="360" w:lineRule="auto"/>
        <w:contextualSpacing/>
        <w:rPr>
          <w:rFonts w:ascii="Tahoma" w:eastAsiaTheme="majorEastAsia" w:hAnsi="Tahoma" w:cs="Tahoma"/>
          <w:b/>
          <w:smallCaps/>
          <w:color w:val="2E74B5" w:themeColor="accent1" w:themeShade="BF"/>
          <w:sz w:val="28"/>
          <w:szCs w:val="28"/>
        </w:rPr>
      </w:pPr>
    </w:p>
    <w:p w14:paraId="1D4E10F7" w14:textId="77777777" w:rsidR="00D50C72" w:rsidRPr="00237DD8" w:rsidRDefault="00D50C72" w:rsidP="00F45637">
      <w:pPr>
        <w:spacing w:line="360" w:lineRule="auto"/>
        <w:contextualSpacing/>
        <w:rPr>
          <w:rFonts w:ascii="Tahoma" w:eastAsiaTheme="majorEastAsia" w:hAnsi="Tahoma" w:cs="Tahoma"/>
          <w:b/>
          <w:smallCaps/>
          <w:color w:val="2E74B5" w:themeColor="accent1" w:themeShade="BF"/>
          <w:sz w:val="28"/>
          <w:szCs w:val="28"/>
        </w:rPr>
      </w:pPr>
    </w:p>
    <w:p w14:paraId="3E184F7D" w14:textId="77777777" w:rsidR="008654E6" w:rsidRPr="00237DD8" w:rsidRDefault="008654E6" w:rsidP="00F45637">
      <w:pPr>
        <w:spacing w:line="360" w:lineRule="auto"/>
        <w:contextualSpacing/>
        <w:rPr>
          <w:rFonts w:ascii="Tahoma" w:eastAsiaTheme="majorEastAsia" w:hAnsi="Tahoma" w:cs="Tahoma"/>
          <w:b/>
          <w:smallCaps/>
          <w:color w:val="2E74B5" w:themeColor="accent1" w:themeShade="BF"/>
          <w:sz w:val="28"/>
          <w:szCs w:val="28"/>
        </w:rPr>
      </w:pPr>
    </w:p>
    <w:p w14:paraId="06BEA58F" w14:textId="77777777" w:rsidR="008654E6" w:rsidRPr="00237DD8" w:rsidRDefault="008654E6" w:rsidP="00D50C72">
      <w:pPr>
        <w:spacing w:line="360" w:lineRule="auto"/>
        <w:contextualSpacing/>
        <w:jc w:val="right"/>
        <w:rPr>
          <w:rFonts w:ascii="Tahoma" w:hAnsi="Tahoma" w:cs="Tahoma"/>
          <w:i/>
          <w:sz w:val="20"/>
        </w:rPr>
      </w:pPr>
      <w:r w:rsidRPr="00237DD8">
        <w:rPr>
          <w:rFonts w:ascii="Tahoma" w:hAnsi="Tahoma" w:cs="Tahoma"/>
          <w:i/>
          <w:sz w:val="20"/>
        </w:rPr>
        <w:lastRenderedPageBreak/>
        <w:t>Źródło: opracowanie własne.</w:t>
      </w:r>
    </w:p>
    <w:p w14:paraId="79236059" w14:textId="77777777" w:rsidR="00C8065B" w:rsidRPr="00237DD8" w:rsidRDefault="00C8065B" w:rsidP="00F45637">
      <w:pPr>
        <w:autoSpaceDE w:val="0"/>
        <w:autoSpaceDN w:val="0"/>
        <w:adjustRightInd w:val="0"/>
        <w:spacing w:line="360" w:lineRule="auto"/>
        <w:ind w:left="284"/>
        <w:contextualSpacing/>
        <w:jc w:val="both"/>
        <w:rPr>
          <w:rFonts w:ascii="Tahoma" w:eastAsia="Times New Roman" w:hAnsi="Tahoma" w:cs="Tahoma"/>
          <w:sz w:val="22"/>
          <w:szCs w:val="22"/>
        </w:rPr>
      </w:pPr>
    </w:p>
    <w:p w14:paraId="5D341CE8" w14:textId="77777777" w:rsidR="00D93EAB" w:rsidRPr="00237DD8" w:rsidRDefault="00D93EAB" w:rsidP="00E52538">
      <w:pPr>
        <w:autoSpaceDE w:val="0"/>
        <w:autoSpaceDN w:val="0"/>
        <w:adjustRightInd w:val="0"/>
        <w:spacing w:line="360" w:lineRule="auto"/>
        <w:ind w:left="284" w:firstLine="424"/>
        <w:contextualSpacing/>
        <w:jc w:val="both"/>
        <w:rPr>
          <w:rFonts w:ascii="Tahoma" w:eastAsia="Times New Roman" w:hAnsi="Tahoma" w:cs="Tahoma"/>
          <w:sz w:val="22"/>
          <w:szCs w:val="22"/>
        </w:rPr>
      </w:pPr>
      <w:r w:rsidRPr="00237DD8">
        <w:rPr>
          <w:rFonts w:ascii="Tahoma" w:eastAsia="Times New Roman" w:hAnsi="Tahoma" w:cs="Tahoma"/>
          <w:sz w:val="22"/>
          <w:szCs w:val="22"/>
        </w:rPr>
        <w:t>Liczba pracowników socjalnych przewidzianych do pracy w ramach Modelu jest uzależniona od możliwości instytucji wdrażającej i dokonanej w tym zakresie analizy zasobów kadrowych. Z uwagi na zaproponowane w Modelu działania</w:t>
      </w:r>
      <w:r w:rsidR="00E52538">
        <w:rPr>
          <w:rFonts w:ascii="Tahoma" w:eastAsia="Times New Roman" w:hAnsi="Tahoma" w:cs="Tahoma"/>
          <w:sz w:val="22"/>
          <w:szCs w:val="22"/>
        </w:rPr>
        <w:t>,</w:t>
      </w:r>
      <w:r w:rsidRPr="00237DD8">
        <w:rPr>
          <w:rFonts w:ascii="Tahoma" w:eastAsia="Times New Roman" w:hAnsi="Tahoma" w:cs="Tahoma"/>
          <w:sz w:val="22"/>
          <w:szCs w:val="22"/>
        </w:rPr>
        <w:t xml:space="preserve"> zaleca się, aby pracę z maksymalnie 10 rodzinami objętymi wsparciem w ramach modelu prowadził jeden pracownik socjalny, zatrudniony w pełnym wymiarze czasu pracy. Dodatkowo w celu skutecznej realizacji Modelu rekomenduje się, aby pracownik posiadał zadaniowy czas pracy.</w:t>
      </w:r>
    </w:p>
    <w:p w14:paraId="3345E3BF" w14:textId="77777777" w:rsidR="00760601" w:rsidRPr="00237DD8" w:rsidRDefault="00760601" w:rsidP="00F45637">
      <w:pPr>
        <w:autoSpaceDE w:val="0"/>
        <w:autoSpaceDN w:val="0"/>
        <w:adjustRightInd w:val="0"/>
        <w:spacing w:line="360" w:lineRule="auto"/>
        <w:ind w:left="284"/>
        <w:contextualSpacing/>
        <w:jc w:val="both"/>
        <w:rPr>
          <w:rFonts w:ascii="Tahoma" w:eastAsia="Times New Roman" w:hAnsi="Tahoma" w:cs="Tahoma"/>
          <w:sz w:val="22"/>
          <w:szCs w:val="22"/>
        </w:rPr>
      </w:pPr>
    </w:p>
    <w:p w14:paraId="1B3EECB5" w14:textId="5AEF153A" w:rsidR="008654E6" w:rsidRPr="00237DD8" w:rsidRDefault="00A97F66" w:rsidP="00F45637">
      <w:pPr>
        <w:spacing w:line="360" w:lineRule="auto"/>
        <w:contextualSpacing/>
        <w:rPr>
          <w:rFonts w:ascii="Tahoma" w:hAnsi="Tahoma" w:cs="Tahoma"/>
          <w:i/>
          <w:sz w:val="20"/>
        </w:rPr>
      </w:pPr>
      <w:r>
        <w:rPr>
          <w:rFonts w:ascii="Tahoma" w:hAnsi="Tahoma" w:cs="Tahoma"/>
          <w:noProof/>
          <w:lang w:eastAsia="pl-PL"/>
        </w:rPr>
        <mc:AlternateContent>
          <mc:Choice Requires="wps">
            <w:drawing>
              <wp:inline distT="0" distB="0" distL="0" distR="0" wp14:anchorId="2415C090" wp14:editId="1986942C">
                <wp:extent cx="5740400" cy="3205480"/>
                <wp:effectExtent l="5080" t="8890" r="7620" b="5080"/>
                <wp:docPr id="38" name="Pole tekstow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205480"/>
                        </a:xfrm>
                        <a:prstGeom prst="rect">
                          <a:avLst/>
                        </a:prstGeom>
                        <a:solidFill>
                          <a:schemeClr val="bg1">
                            <a:lumMod val="85000"/>
                            <a:lumOff val="0"/>
                          </a:schemeClr>
                        </a:solidFill>
                        <a:ln w="6350">
                          <a:solidFill>
                            <a:schemeClr val="bg1">
                              <a:lumMod val="100000"/>
                              <a:lumOff val="0"/>
                            </a:schemeClr>
                          </a:solidFill>
                          <a:miter lim="800000"/>
                          <a:headEnd/>
                          <a:tailEnd/>
                        </a:ln>
                      </wps:spPr>
                      <wps:txbx>
                        <w:txbxContent>
                          <w:p w14:paraId="0404D92B" w14:textId="77777777" w:rsidR="00500534" w:rsidRPr="00B348A6" w:rsidRDefault="00500534" w:rsidP="00E52538">
                            <w:pPr>
                              <w:pStyle w:val="Normalny2"/>
                              <w:keepNext/>
                              <w:widowControl w:val="0"/>
                              <w:spacing w:line="360" w:lineRule="auto"/>
                              <w:contextualSpacing/>
                              <w:jc w:val="both"/>
                              <w:rPr>
                                <w:rFonts w:ascii="Tahoma" w:hAnsi="Tahoma" w:cs="Tahoma"/>
                                <w:b/>
                                <w:smallCaps/>
                                <w:color w:val="auto"/>
                              </w:rPr>
                            </w:pPr>
                            <w:r w:rsidRPr="00B348A6">
                              <w:rPr>
                                <w:rFonts w:ascii="Tahoma" w:hAnsi="Tahoma" w:cs="Tahoma"/>
                                <w:b/>
                                <w:smallCaps/>
                                <w:color w:val="auto"/>
                              </w:rPr>
                              <w:t>REKOMENDACJA</w:t>
                            </w:r>
                          </w:p>
                          <w:p w14:paraId="490BE8F0" w14:textId="77777777" w:rsidR="00500534" w:rsidRPr="00B348A6" w:rsidRDefault="00500534" w:rsidP="00E52538">
                            <w:pPr>
                              <w:spacing w:after="0" w:line="360" w:lineRule="auto"/>
                              <w:ind w:left="284"/>
                              <w:contextualSpacing/>
                              <w:jc w:val="both"/>
                              <w:rPr>
                                <w:rFonts w:ascii="Tahoma" w:hAnsi="Tahoma" w:cs="Tahoma"/>
                                <w:sz w:val="22"/>
                                <w:szCs w:val="22"/>
                              </w:rPr>
                            </w:pPr>
                            <w:r w:rsidRPr="00B348A6">
                              <w:rPr>
                                <w:rFonts w:ascii="Tahoma" w:hAnsi="Tahoma" w:cs="Tahoma"/>
                                <w:sz w:val="22"/>
                                <w:szCs w:val="22"/>
                              </w:rPr>
                              <w:t>Podczas przygotowywania instytucji do wprowadzenia zadaniowego czasu pracy dla pracownika socjalnego,  zaleca się wykonanie następujących czynności:</w:t>
                            </w:r>
                          </w:p>
                          <w:p w14:paraId="68F4205E" w14:textId="77777777" w:rsidR="00500534" w:rsidRPr="00B348A6" w:rsidRDefault="00500534" w:rsidP="00E52538">
                            <w:pPr>
                              <w:numPr>
                                <w:ilvl w:val="0"/>
                                <w:numId w:val="35"/>
                              </w:numPr>
                              <w:pBdr>
                                <w:top w:val="nil"/>
                                <w:left w:val="nil"/>
                                <w:bottom w:val="nil"/>
                                <w:right w:val="nil"/>
                                <w:between w:val="nil"/>
                              </w:pBdr>
                              <w:tabs>
                                <w:tab w:val="left" w:pos="851"/>
                              </w:tabs>
                              <w:spacing w:after="0" w:line="360" w:lineRule="auto"/>
                              <w:ind w:left="851" w:hanging="567"/>
                              <w:contextualSpacing/>
                              <w:jc w:val="both"/>
                              <w:rPr>
                                <w:rFonts w:ascii="Tahoma" w:hAnsi="Tahoma" w:cs="Tahoma"/>
                                <w:sz w:val="22"/>
                                <w:szCs w:val="22"/>
                              </w:rPr>
                            </w:pPr>
                            <w:r w:rsidRPr="00B348A6">
                              <w:rPr>
                                <w:rFonts w:ascii="Tahoma" w:hAnsi="Tahoma" w:cs="Tahoma"/>
                                <w:sz w:val="22"/>
                                <w:szCs w:val="22"/>
                              </w:rPr>
                              <w:t>wydania zarządzenia przez Dyrektora/Kierownika JOPS w sprawie zmiany Regulaminu pracy;</w:t>
                            </w:r>
                          </w:p>
                          <w:p w14:paraId="788AA68A" w14:textId="77777777" w:rsidR="00500534" w:rsidRPr="00B348A6" w:rsidRDefault="00500534" w:rsidP="00E52538">
                            <w:pPr>
                              <w:numPr>
                                <w:ilvl w:val="0"/>
                                <w:numId w:val="35"/>
                              </w:numPr>
                              <w:pBdr>
                                <w:top w:val="nil"/>
                                <w:left w:val="nil"/>
                                <w:bottom w:val="nil"/>
                                <w:right w:val="nil"/>
                                <w:between w:val="nil"/>
                              </w:pBdr>
                              <w:tabs>
                                <w:tab w:val="left" w:pos="851"/>
                              </w:tabs>
                              <w:spacing w:after="0" w:line="360" w:lineRule="auto"/>
                              <w:ind w:left="851" w:hanging="567"/>
                              <w:contextualSpacing/>
                              <w:jc w:val="both"/>
                              <w:rPr>
                                <w:rFonts w:ascii="Tahoma" w:hAnsi="Tahoma" w:cs="Tahoma"/>
                                <w:sz w:val="22"/>
                                <w:szCs w:val="22"/>
                              </w:rPr>
                            </w:pPr>
                            <w:r w:rsidRPr="00B348A6">
                              <w:rPr>
                                <w:rFonts w:ascii="Tahoma" w:hAnsi="Tahoma" w:cs="Tahoma"/>
                                <w:sz w:val="22"/>
                                <w:szCs w:val="22"/>
                              </w:rPr>
                              <w:t>nawiązania umowy o pracę z zakresem czynności określając</w:t>
                            </w:r>
                            <w:r>
                              <w:rPr>
                                <w:rFonts w:ascii="Tahoma" w:hAnsi="Tahoma" w:cs="Tahoma"/>
                                <w:sz w:val="22"/>
                                <w:szCs w:val="22"/>
                              </w:rPr>
                              <w:t>ej</w:t>
                            </w:r>
                            <w:r w:rsidRPr="00B348A6">
                              <w:rPr>
                                <w:rFonts w:ascii="Tahoma" w:hAnsi="Tahoma" w:cs="Tahoma"/>
                                <w:sz w:val="22"/>
                                <w:szCs w:val="22"/>
                              </w:rPr>
                              <w:t xml:space="preserve"> zakres zadań </w:t>
                            </w:r>
                            <w:r w:rsidRPr="00B348A6">
                              <w:rPr>
                                <w:rFonts w:ascii="Tahoma" w:hAnsi="Tahoma" w:cs="Tahoma"/>
                                <w:sz w:val="22"/>
                                <w:szCs w:val="22"/>
                              </w:rPr>
                              <w:br/>
                              <w:t>w zadaniowym systemie czasu pracy – w przypadku nowo zatrudnionego pracownika;</w:t>
                            </w:r>
                          </w:p>
                          <w:p w14:paraId="7A23E7A7" w14:textId="77777777" w:rsidR="00500534" w:rsidRPr="00B348A6" w:rsidRDefault="00500534" w:rsidP="00E52538">
                            <w:pPr>
                              <w:numPr>
                                <w:ilvl w:val="0"/>
                                <w:numId w:val="35"/>
                              </w:numPr>
                              <w:pBdr>
                                <w:top w:val="nil"/>
                                <w:left w:val="nil"/>
                                <w:bottom w:val="nil"/>
                                <w:right w:val="nil"/>
                                <w:between w:val="nil"/>
                              </w:pBdr>
                              <w:tabs>
                                <w:tab w:val="left" w:pos="851"/>
                              </w:tabs>
                              <w:spacing w:after="0" w:line="360" w:lineRule="auto"/>
                              <w:ind w:left="851" w:hanging="567"/>
                              <w:contextualSpacing/>
                              <w:jc w:val="both"/>
                              <w:rPr>
                                <w:rFonts w:ascii="Tahoma" w:hAnsi="Tahoma" w:cs="Tahoma"/>
                                <w:sz w:val="22"/>
                                <w:szCs w:val="22"/>
                              </w:rPr>
                            </w:pPr>
                            <w:r w:rsidRPr="00B348A6">
                              <w:rPr>
                                <w:rFonts w:ascii="Tahoma" w:hAnsi="Tahoma" w:cs="Tahoma"/>
                                <w:sz w:val="22"/>
                                <w:szCs w:val="22"/>
                              </w:rPr>
                              <w:t>zawarcia porozumienia zmieniającego warunki płacy i pracy – w przypadku pracownika zatrudnionego w jednostce organizacyjnej – oraz zawarcia porozumienia z pracownikiem określającego zakres zadań w zadaniowym systemie czasu pracy.</w:t>
                            </w:r>
                          </w:p>
                          <w:p w14:paraId="4E7AE4AF" w14:textId="77777777" w:rsidR="00500534" w:rsidRPr="00F67560" w:rsidRDefault="00500534" w:rsidP="00D93EAB">
                            <w:pPr>
                              <w:pStyle w:val="Default"/>
                              <w:spacing w:before="120" w:after="120"/>
                              <w:ind w:right="357"/>
                              <w:jc w:val="both"/>
                              <w:rPr>
                                <w:rFonts w:ascii="Corbel" w:hAnsi="Corbel" w:cs="Calibri"/>
                                <w:color w:val="auto"/>
                                <w:sz w:val="22"/>
                              </w:rPr>
                            </w:pPr>
                          </w:p>
                        </w:txbxContent>
                      </wps:txbx>
                      <wps:bodyPr rot="0" vert="horz" wrap="square" lIns="91440" tIns="45720" rIns="91440" bIns="45720" anchor="t" anchorCtr="0" upright="1">
                        <a:noAutofit/>
                      </wps:bodyPr>
                    </wps:wsp>
                  </a:graphicData>
                </a:graphic>
              </wp:inline>
            </w:drawing>
          </mc:Choice>
          <mc:Fallback>
            <w:pict>
              <v:shape w14:anchorId="2415C090" id="Pole tekstowe 90" o:spid="_x0000_s1068" type="#_x0000_t202" style="width:452pt;height:2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" fillcolor="#d8d8d8 [2732]" strokecolor="white [3212]" strokeweight=".5pt">
                <v:textbox>
                  <w:txbxContent>
                    <w:p w14:paraId="0404D92B" w14:textId="77777777" w:rsidR="00500534" w:rsidRPr="00B348A6" w:rsidRDefault="00500534" w:rsidP="00E52538">
                      <w:pPr>
                        <w:pStyle w:val="Normalny2"/>
                        <w:keepNext/>
                        <w:widowControl w:val="0"/>
                        <w:spacing w:line="360" w:lineRule="auto"/>
                        <w:contextualSpacing/>
                        <w:jc w:val="both"/>
                        <w:rPr>
                          <w:rFonts w:ascii="Tahoma" w:hAnsi="Tahoma" w:cs="Tahoma"/>
                          <w:b/>
                          <w:smallCaps/>
                          <w:color w:val="auto"/>
                        </w:rPr>
                      </w:pPr>
                      <w:r w:rsidRPr="00B348A6">
                        <w:rPr>
                          <w:rFonts w:ascii="Tahoma" w:hAnsi="Tahoma" w:cs="Tahoma"/>
                          <w:b/>
                          <w:smallCaps/>
                          <w:color w:val="auto"/>
                        </w:rPr>
                        <w:t>REKOMENDACJA</w:t>
                      </w:r>
                    </w:p>
                    <w:p w14:paraId="490BE8F0" w14:textId="77777777" w:rsidR="00500534" w:rsidRPr="00B348A6" w:rsidRDefault="00500534" w:rsidP="00E52538">
                      <w:pPr>
                        <w:spacing w:after="0" w:line="360" w:lineRule="auto"/>
                        <w:ind w:left="284"/>
                        <w:contextualSpacing/>
                        <w:jc w:val="both"/>
                        <w:rPr>
                          <w:rFonts w:ascii="Tahoma" w:hAnsi="Tahoma" w:cs="Tahoma"/>
                          <w:sz w:val="22"/>
                          <w:szCs w:val="22"/>
                        </w:rPr>
                      </w:pPr>
                      <w:r w:rsidRPr="00B348A6">
                        <w:rPr>
                          <w:rFonts w:ascii="Tahoma" w:hAnsi="Tahoma" w:cs="Tahoma"/>
                          <w:sz w:val="22"/>
                          <w:szCs w:val="22"/>
                        </w:rPr>
                        <w:t>Podczas przygotowywania instytucji do wprowadzenia zadaniowego czasu pracy dla pracownika socjalnego,  zaleca się wykonanie następujących czynności:</w:t>
                      </w:r>
                    </w:p>
                    <w:p w14:paraId="68F4205E" w14:textId="77777777" w:rsidR="00500534" w:rsidRPr="00B348A6" w:rsidRDefault="00500534" w:rsidP="00E52538">
                      <w:pPr>
                        <w:numPr>
                          <w:ilvl w:val="0"/>
                          <w:numId w:val="35"/>
                        </w:numPr>
                        <w:pBdr>
                          <w:top w:val="nil"/>
                          <w:left w:val="nil"/>
                          <w:bottom w:val="nil"/>
                          <w:right w:val="nil"/>
                          <w:between w:val="nil"/>
                        </w:pBdr>
                        <w:tabs>
                          <w:tab w:val="left" w:pos="851"/>
                        </w:tabs>
                        <w:spacing w:after="0" w:line="360" w:lineRule="auto"/>
                        <w:ind w:left="851" w:hanging="567"/>
                        <w:contextualSpacing/>
                        <w:jc w:val="both"/>
                        <w:rPr>
                          <w:rFonts w:ascii="Tahoma" w:hAnsi="Tahoma" w:cs="Tahoma"/>
                          <w:sz w:val="22"/>
                          <w:szCs w:val="22"/>
                        </w:rPr>
                      </w:pPr>
                      <w:r w:rsidRPr="00B348A6">
                        <w:rPr>
                          <w:rFonts w:ascii="Tahoma" w:hAnsi="Tahoma" w:cs="Tahoma"/>
                          <w:sz w:val="22"/>
                          <w:szCs w:val="22"/>
                        </w:rPr>
                        <w:t>wydania zarządzenia przez Dyrektora/Kierownika JOPS w sprawie zmiany Regulaminu pracy;</w:t>
                      </w:r>
                    </w:p>
                    <w:p w14:paraId="788AA68A" w14:textId="77777777" w:rsidR="00500534" w:rsidRPr="00B348A6" w:rsidRDefault="00500534" w:rsidP="00E52538">
                      <w:pPr>
                        <w:numPr>
                          <w:ilvl w:val="0"/>
                          <w:numId w:val="35"/>
                        </w:numPr>
                        <w:pBdr>
                          <w:top w:val="nil"/>
                          <w:left w:val="nil"/>
                          <w:bottom w:val="nil"/>
                          <w:right w:val="nil"/>
                          <w:between w:val="nil"/>
                        </w:pBdr>
                        <w:tabs>
                          <w:tab w:val="left" w:pos="851"/>
                        </w:tabs>
                        <w:spacing w:after="0" w:line="360" w:lineRule="auto"/>
                        <w:ind w:left="851" w:hanging="567"/>
                        <w:contextualSpacing/>
                        <w:jc w:val="both"/>
                        <w:rPr>
                          <w:rFonts w:ascii="Tahoma" w:hAnsi="Tahoma" w:cs="Tahoma"/>
                          <w:sz w:val="22"/>
                          <w:szCs w:val="22"/>
                        </w:rPr>
                      </w:pPr>
                      <w:r w:rsidRPr="00B348A6">
                        <w:rPr>
                          <w:rFonts w:ascii="Tahoma" w:hAnsi="Tahoma" w:cs="Tahoma"/>
                          <w:sz w:val="22"/>
                          <w:szCs w:val="22"/>
                        </w:rPr>
                        <w:t>nawiązania umowy o pracę z zakresem czynności określając</w:t>
                      </w:r>
                      <w:r>
                        <w:rPr>
                          <w:rFonts w:ascii="Tahoma" w:hAnsi="Tahoma" w:cs="Tahoma"/>
                          <w:sz w:val="22"/>
                          <w:szCs w:val="22"/>
                        </w:rPr>
                        <w:t>ej</w:t>
                      </w:r>
                      <w:r w:rsidRPr="00B348A6">
                        <w:rPr>
                          <w:rFonts w:ascii="Tahoma" w:hAnsi="Tahoma" w:cs="Tahoma"/>
                          <w:sz w:val="22"/>
                          <w:szCs w:val="22"/>
                        </w:rPr>
                        <w:t xml:space="preserve"> zakres zadań </w:t>
                      </w:r>
                      <w:r w:rsidRPr="00B348A6">
                        <w:rPr>
                          <w:rFonts w:ascii="Tahoma" w:hAnsi="Tahoma" w:cs="Tahoma"/>
                          <w:sz w:val="22"/>
                          <w:szCs w:val="22"/>
                        </w:rPr>
                        <w:br/>
                        <w:t>w zadaniowym systemie czasu pracy – w przypadku nowo zatrudnionego pracownika;</w:t>
                      </w:r>
                    </w:p>
                    <w:p w14:paraId="7A23E7A7" w14:textId="77777777" w:rsidR="00500534" w:rsidRPr="00B348A6" w:rsidRDefault="00500534" w:rsidP="00E52538">
                      <w:pPr>
                        <w:numPr>
                          <w:ilvl w:val="0"/>
                          <w:numId w:val="35"/>
                        </w:numPr>
                        <w:pBdr>
                          <w:top w:val="nil"/>
                          <w:left w:val="nil"/>
                          <w:bottom w:val="nil"/>
                          <w:right w:val="nil"/>
                          <w:between w:val="nil"/>
                        </w:pBdr>
                        <w:tabs>
                          <w:tab w:val="left" w:pos="851"/>
                        </w:tabs>
                        <w:spacing w:after="0" w:line="360" w:lineRule="auto"/>
                        <w:ind w:left="851" w:hanging="567"/>
                        <w:contextualSpacing/>
                        <w:jc w:val="both"/>
                        <w:rPr>
                          <w:rFonts w:ascii="Tahoma" w:hAnsi="Tahoma" w:cs="Tahoma"/>
                          <w:sz w:val="22"/>
                          <w:szCs w:val="22"/>
                        </w:rPr>
                      </w:pPr>
                      <w:r w:rsidRPr="00B348A6">
                        <w:rPr>
                          <w:rFonts w:ascii="Tahoma" w:hAnsi="Tahoma" w:cs="Tahoma"/>
                          <w:sz w:val="22"/>
                          <w:szCs w:val="22"/>
                        </w:rPr>
                        <w:t>zawarcia porozumienia zmieniającego warunki płacy i pracy – w przypadku pracownika zatrudnionego w jednostce organizacyjnej – oraz zawarcia porozumienia z pracownikiem określającego zakres zadań w zadaniowym systemie czasu pracy.</w:t>
                      </w:r>
                    </w:p>
                    <w:p w14:paraId="4E7AE4AF" w14:textId="77777777" w:rsidR="00500534" w:rsidRPr="00F67560" w:rsidRDefault="00500534" w:rsidP="00D93EAB">
                      <w:pPr>
                        <w:pStyle w:val="Default"/>
                        <w:spacing w:before="120" w:after="120"/>
                        <w:ind w:right="357"/>
                        <w:jc w:val="both"/>
                        <w:rPr>
                          <w:rFonts w:ascii="Corbel" w:hAnsi="Corbel" w:cs="Calibri"/>
                          <w:color w:val="auto"/>
                          <w:sz w:val="22"/>
                        </w:rPr>
                      </w:pPr>
                    </w:p>
                  </w:txbxContent>
                </v:textbox>
                <w10:anchorlock/>
              </v:shape>
            </w:pict>
          </mc:Fallback>
        </mc:AlternateContent>
      </w:r>
    </w:p>
    <w:p w14:paraId="580B98D2" w14:textId="77777777" w:rsidR="00760601" w:rsidRPr="00237DD8" w:rsidRDefault="00760601" w:rsidP="00F45637">
      <w:pPr>
        <w:autoSpaceDE w:val="0"/>
        <w:autoSpaceDN w:val="0"/>
        <w:adjustRightInd w:val="0"/>
        <w:spacing w:line="360" w:lineRule="auto"/>
        <w:ind w:left="284"/>
        <w:contextualSpacing/>
        <w:jc w:val="both"/>
        <w:rPr>
          <w:rFonts w:ascii="Tahoma" w:eastAsia="Times New Roman" w:hAnsi="Tahoma" w:cs="Tahoma"/>
          <w:sz w:val="22"/>
          <w:szCs w:val="22"/>
        </w:rPr>
      </w:pPr>
    </w:p>
    <w:p w14:paraId="4FF28B8D" w14:textId="77777777" w:rsidR="00D93EAB" w:rsidRPr="00237DD8" w:rsidRDefault="00D93EAB" w:rsidP="00F45637">
      <w:pPr>
        <w:autoSpaceDE w:val="0"/>
        <w:autoSpaceDN w:val="0"/>
        <w:adjustRightInd w:val="0"/>
        <w:spacing w:line="360" w:lineRule="auto"/>
        <w:ind w:left="284"/>
        <w:contextualSpacing/>
        <w:jc w:val="both"/>
        <w:rPr>
          <w:rFonts w:ascii="Tahoma" w:eastAsia="Times New Roman" w:hAnsi="Tahoma" w:cs="Tahoma"/>
          <w:sz w:val="22"/>
          <w:szCs w:val="22"/>
        </w:rPr>
      </w:pPr>
      <w:r w:rsidRPr="00237DD8">
        <w:rPr>
          <w:rFonts w:ascii="Tahoma" w:eastAsia="Times New Roman" w:hAnsi="Tahoma" w:cs="Tahoma"/>
          <w:sz w:val="22"/>
          <w:szCs w:val="22"/>
        </w:rPr>
        <w:t>Wprowadzenie zadaniowego czasu pracy oparto na następujących założeniach:</w:t>
      </w:r>
    </w:p>
    <w:p w14:paraId="26E08334" w14:textId="77777777" w:rsidR="00D93EAB" w:rsidRPr="00237DD8" w:rsidRDefault="00D93EAB"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sidRPr="00237DD8">
        <w:rPr>
          <w:rFonts w:ascii="Tahoma" w:eastAsia="Times New Roman" w:hAnsi="Tahoma" w:cs="Tahoma"/>
        </w:rPr>
        <w:t>stałość zadań obejmujących czynności organizacyjne, zadania i czas niezbędny do ich wykonania dla stanowiska socjalnego pracującego w Modelu,</w:t>
      </w:r>
    </w:p>
    <w:p w14:paraId="0E1639B6" w14:textId="77777777" w:rsidR="00E52538" w:rsidRDefault="006751B1"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sidRPr="00237DD8">
        <w:rPr>
          <w:rFonts w:ascii="Tahoma" w:eastAsia="Times New Roman" w:hAnsi="Tahoma" w:cs="Tahoma"/>
        </w:rPr>
        <w:t>systematyczność pracy w ramach M</w:t>
      </w:r>
      <w:r w:rsidR="00D93EAB" w:rsidRPr="00237DD8">
        <w:rPr>
          <w:rFonts w:ascii="Tahoma" w:eastAsia="Times New Roman" w:hAnsi="Tahoma" w:cs="Tahoma"/>
        </w:rPr>
        <w:t xml:space="preserve">odelu pracy z rodziną </w:t>
      </w:r>
      <w:r w:rsidRPr="00237DD8">
        <w:rPr>
          <w:rFonts w:ascii="Tahoma" w:eastAsia="Times New Roman" w:hAnsi="Tahoma" w:cs="Tahoma"/>
        </w:rPr>
        <w:t>doświadczającą</w:t>
      </w:r>
      <w:r w:rsidR="00D93EAB" w:rsidRPr="00237DD8">
        <w:rPr>
          <w:rFonts w:ascii="Tahoma" w:eastAsia="Times New Roman" w:hAnsi="Tahoma" w:cs="Tahoma"/>
        </w:rPr>
        <w:t xml:space="preserve"> dziedziczonego ubóstwa.</w:t>
      </w:r>
      <w:bookmarkStart w:id="22" w:name="_Toc508827117"/>
    </w:p>
    <w:p w14:paraId="05B0AA1A" w14:textId="77777777" w:rsidR="00E52538" w:rsidRPr="00E52538" w:rsidRDefault="00E52538" w:rsidP="00E52538">
      <w:pPr>
        <w:pStyle w:val="Akapitzlist"/>
        <w:autoSpaceDE w:val="0"/>
        <w:autoSpaceDN w:val="0"/>
        <w:adjustRightInd w:val="0"/>
        <w:spacing w:after="120" w:line="360" w:lineRule="auto"/>
        <w:ind w:left="1003"/>
        <w:contextualSpacing/>
        <w:jc w:val="both"/>
        <w:rPr>
          <w:rFonts w:ascii="Tahoma" w:eastAsia="Times New Roman" w:hAnsi="Tahoma" w:cs="Tahoma"/>
        </w:rPr>
      </w:pPr>
    </w:p>
    <w:p w14:paraId="657A56A6" w14:textId="77777777" w:rsidR="00F15355" w:rsidRPr="00E52538" w:rsidRDefault="00F15355" w:rsidP="00E52538">
      <w:pPr>
        <w:pStyle w:val="Akapitzlist"/>
        <w:autoSpaceDE w:val="0"/>
        <w:autoSpaceDN w:val="0"/>
        <w:adjustRightInd w:val="0"/>
        <w:spacing w:after="120" w:line="360" w:lineRule="auto"/>
        <w:ind w:left="1003"/>
        <w:contextualSpacing/>
        <w:jc w:val="both"/>
        <w:rPr>
          <w:rFonts w:ascii="Tahoma" w:eastAsia="Times New Roman" w:hAnsi="Tahoma" w:cs="Tahoma"/>
        </w:rPr>
      </w:pPr>
      <w:r w:rsidRPr="00E52538">
        <w:rPr>
          <w:rFonts w:ascii="Tahoma" w:hAnsi="Tahoma" w:cs="Tahoma"/>
          <w:smallCaps/>
          <w:color w:val="2E74B5" w:themeColor="accent1" w:themeShade="BF"/>
        </w:rPr>
        <w:tab/>
      </w:r>
      <w:bookmarkEnd w:id="22"/>
    </w:p>
    <w:p w14:paraId="215B08C8" w14:textId="77777777" w:rsidR="00084CAA" w:rsidRPr="00237DD8" w:rsidRDefault="00084CAA" w:rsidP="00F45637">
      <w:pPr>
        <w:spacing w:line="360" w:lineRule="auto"/>
        <w:jc w:val="both"/>
        <w:rPr>
          <w:rFonts w:ascii="Tahoma" w:hAnsi="Tahoma" w:cs="Tahoma"/>
        </w:rPr>
      </w:pPr>
    </w:p>
    <w:p w14:paraId="3C6C9867" w14:textId="77777777" w:rsidR="00084CAA" w:rsidRPr="00237DD8" w:rsidRDefault="00084CAA" w:rsidP="00F45637">
      <w:pPr>
        <w:spacing w:line="360" w:lineRule="auto"/>
        <w:jc w:val="both"/>
        <w:rPr>
          <w:rFonts w:ascii="Tahoma" w:hAnsi="Tahoma" w:cs="Tahoma"/>
          <w:b/>
        </w:rPr>
      </w:pPr>
    </w:p>
    <w:p w14:paraId="2D1F86A7" w14:textId="77777777" w:rsidR="00084CAA" w:rsidRPr="00237DD8" w:rsidRDefault="00084CAA" w:rsidP="00F45637">
      <w:pPr>
        <w:tabs>
          <w:tab w:val="center" w:pos="4896"/>
        </w:tabs>
        <w:spacing w:line="360" w:lineRule="auto"/>
        <w:ind w:left="720"/>
        <w:jc w:val="both"/>
        <w:rPr>
          <w:rFonts w:ascii="Tahoma" w:hAnsi="Tahoma" w:cs="Tahoma"/>
        </w:rPr>
      </w:pPr>
      <w:r w:rsidRPr="00237DD8">
        <w:rPr>
          <w:rFonts w:ascii="Tahoma" w:hAnsi="Tahoma" w:cs="Tahoma"/>
        </w:rPr>
        <w:tab/>
      </w:r>
    </w:p>
    <w:p w14:paraId="2D7D8957" w14:textId="77777777" w:rsidR="00084CAA" w:rsidRPr="00237DD8" w:rsidRDefault="00084CAA" w:rsidP="00F45637">
      <w:pPr>
        <w:spacing w:line="360" w:lineRule="auto"/>
        <w:ind w:left="720"/>
        <w:jc w:val="both"/>
        <w:rPr>
          <w:rFonts w:ascii="Tahoma" w:hAnsi="Tahoma" w:cs="Tahoma"/>
        </w:rPr>
      </w:pPr>
    </w:p>
    <w:p w14:paraId="440A8BD2" w14:textId="77777777" w:rsidR="00D35AB4" w:rsidRPr="00D35AB4" w:rsidRDefault="00D35AB4" w:rsidP="00D35AB4">
      <w:pPr>
        <w:spacing w:line="360" w:lineRule="auto"/>
        <w:jc w:val="both"/>
        <w:rPr>
          <w:rFonts w:ascii="Tahoma" w:hAnsi="Tahoma" w:cs="Tahoma"/>
          <w:b/>
          <w:smallCaps/>
          <w:color w:val="4BACC6"/>
          <w:sz w:val="22"/>
          <w:szCs w:val="22"/>
        </w:rPr>
      </w:pPr>
      <w:r w:rsidRPr="00D35AB4">
        <w:rPr>
          <w:rFonts w:ascii="Tahoma" w:hAnsi="Tahoma" w:cs="Tahoma"/>
          <w:b/>
          <w:smallCaps/>
          <w:color w:val="4BACC6"/>
          <w:sz w:val="22"/>
          <w:szCs w:val="22"/>
        </w:rPr>
        <w:t xml:space="preserve">Schemat </w:t>
      </w:r>
      <w:r w:rsidR="00841574" w:rsidRPr="00D35AB4">
        <w:rPr>
          <w:rFonts w:ascii="Tahoma" w:hAnsi="Tahoma" w:cs="Tahoma"/>
          <w:b/>
          <w:smallCaps/>
          <w:color w:val="4BACC6"/>
          <w:sz w:val="22"/>
          <w:szCs w:val="22"/>
        </w:rPr>
        <w:fldChar w:fldCharType="begin"/>
      </w:r>
      <w:r w:rsidRPr="00D35AB4">
        <w:rPr>
          <w:rFonts w:ascii="Tahoma" w:hAnsi="Tahoma" w:cs="Tahoma"/>
          <w:b/>
          <w:smallCaps/>
          <w:color w:val="4BACC6"/>
          <w:sz w:val="22"/>
          <w:szCs w:val="22"/>
        </w:rPr>
        <w:instrText xml:space="preserve"> SEQ Schemat \* ARABIC </w:instrText>
      </w:r>
      <w:r w:rsidR="00841574" w:rsidRPr="00D35AB4">
        <w:rPr>
          <w:rFonts w:ascii="Tahoma" w:hAnsi="Tahoma" w:cs="Tahoma"/>
          <w:b/>
          <w:smallCaps/>
          <w:color w:val="4BACC6"/>
          <w:sz w:val="22"/>
          <w:szCs w:val="22"/>
        </w:rPr>
        <w:fldChar w:fldCharType="separate"/>
      </w:r>
      <w:r w:rsidR="00B91840">
        <w:rPr>
          <w:rFonts w:ascii="Tahoma" w:hAnsi="Tahoma" w:cs="Tahoma"/>
          <w:b/>
          <w:smallCaps/>
          <w:noProof/>
          <w:color w:val="4BACC6"/>
          <w:sz w:val="22"/>
          <w:szCs w:val="22"/>
        </w:rPr>
        <w:t>3</w:t>
      </w:r>
      <w:r w:rsidR="00841574" w:rsidRPr="00D35AB4">
        <w:rPr>
          <w:rFonts w:ascii="Tahoma" w:hAnsi="Tahoma" w:cs="Tahoma"/>
          <w:b/>
          <w:smallCaps/>
          <w:color w:val="4BACC6"/>
          <w:sz w:val="22"/>
          <w:szCs w:val="22"/>
        </w:rPr>
        <w:fldChar w:fldCharType="end"/>
      </w:r>
      <w:r w:rsidRPr="00D35AB4">
        <w:rPr>
          <w:rFonts w:ascii="Tahoma" w:hAnsi="Tahoma" w:cs="Tahoma"/>
          <w:b/>
          <w:smallCaps/>
          <w:color w:val="4BACC6"/>
          <w:sz w:val="22"/>
          <w:szCs w:val="22"/>
        </w:rPr>
        <w:t>. Zadaniowy czas pracy pracownika socjalnego.</w:t>
      </w:r>
      <w:r w:rsidRPr="00D35AB4">
        <w:rPr>
          <w:rFonts w:ascii="Tahoma" w:hAnsi="Tahoma" w:cs="Tahoma"/>
          <w:b/>
          <w:smallCaps/>
          <w:color w:val="4BACC6"/>
          <w:sz w:val="22"/>
          <w:szCs w:val="22"/>
        </w:rPr>
        <w:tab/>
      </w:r>
    </w:p>
    <w:p w14:paraId="63A2E07D" w14:textId="6E86F683" w:rsidR="00084CAA" w:rsidRPr="00237DD8" w:rsidRDefault="00A97F66" w:rsidP="00D35AB4">
      <w:pPr>
        <w:spacing w:line="360" w:lineRule="auto"/>
        <w:ind w:left="720"/>
        <w:jc w:val="both"/>
        <w:rPr>
          <w:rFonts w:ascii="Tahoma" w:hAnsi="Tahoma" w:cs="Tahoma"/>
        </w:rPr>
      </w:pPr>
      <w:r>
        <w:rPr>
          <w:rFonts w:ascii="Tahoma" w:hAnsi="Tahoma" w:cs="Tahoma"/>
          <w:noProof/>
          <w:lang w:eastAsia="pl-PL"/>
        </w:rPr>
        <mc:AlternateContent>
          <mc:Choice Requires="wps">
            <w:drawing>
              <wp:anchor distT="0" distB="0" distL="114300" distR="114300" simplePos="0" relativeHeight="251658752" behindDoc="0" locked="0" layoutInCell="1" allowOverlap="1" wp14:anchorId="71891965" wp14:editId="51E58E0A">
                <wp:simplePos x="0" y="0"/>
                <wp:positionH relativeFrom="margin">
                  <wp:align>center</wp:align>
                </wp:positionH>
                <wp:positionV relativeFrom="paragraph">
                  <wp:posOffset>-9525</wp:posOffset>
                </wp:positionV>
                <wp:extent cx="1866900" cy="533400"/>
                <wp:effectExtent l="0" t="0" r="0" b="0"/>
                <wp:wrapNone/>
                <wp:docPr id="104" name="Prostokąt zaokrąglony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533400"/>
                        </a:xfrm>
                        <a:prstGeom prst="roundRect">
                          <a:avLst>
                            <a:gd name="adj" fmla="val 16667"/>
                          </a:avLst>
                        </a:prstGeom>
                        <a:solidFill>
                          <a:srgbClr val="C6D9F1"/>
                        </a:solidFill>
                        <a:ln w="9525">
                          <a:solidFill>
                            <a:srgbClr val="000000"/>
                          </a:solidFill>
                          <a:round/>
                          <a:headEnd/>
                          <a:tailEnd/>
                        </a:ln>
                      </wps:spPr>
                      <wps:txbx>
                        <w:txbxContent>
                          <w:p w14:paraId="38E92B14" w14:textId="77777777" w:rsidR="00500534" w:rsidRPr="00254FEE" w:rsidRDefault="00500534" w:rsidP="00084CAA">
                            <w:pPr>
                              <w:jc w:val="center"/>
                              <w:rPr>
                                <w:rFonts w:ascii="Calibri" w:hAnsi="Calibri" w:cs="Calibri"/>
                              </w:rPr>
                            </w:pPr>
                            <w:r w:rsidRPr="00254FEE">
                              <w:rPr>
                                <w:rFonts w:ascii="Calibri" w:hAnsi="Calibri" w:cs="Calibri"/>
                                <w:bCs/>
                              </w:rPr>
                              <w:t>Tygodniowy czas pracy</w:t>
                            </w:r>
                          </w:p>
                          <w:p w14:paraId="64267328" w14:textId="77777777" w:rsidR="00500534" w:rsidRPr="00254FEE" w:rsidRDefault="00500534" w:rsidP="00084CAA">
                            <w:pPr>
                              <w:ind w:left="720"/>
                              <w:rPr>
                                <w:rFonts w:ascii="Calibri" w:hAnsi="Calibri" w:cs="Calibri"/>
                              </w:rPr>
                            </w:pPr>
                            <w:r w:rsidRPr="00254FEE">
                              <w:rPr>
                                <w:rFonts w:ascii="Calibri" w:hAnsi="Calibri" w:cs="Calibri"/>
                                <w:b/>
                                <w:bCs/>
                              </w:rPr>
                              <w:t xml:space="preserve">      40 h</w:t>
                            </w:r>
                          </w:p>
                          <w:p w14:paraId="321CBE04" w14:textId="77777777" w:rsidR="00500534" w:rsidRDefault="00500534" w:rsidP="0008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891965" id="Prostokąt zaokrąglony 98" o:spid="_x0000_s1069" style="position:absolute;left:0;text-align:left;margin-left:0;margin-top:-.75pt;width:147pt;height:42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" fillcolor="#c6d9f1">
                <v:textbox>
                  <w:txbxContent>
                    <w:p w14:paraId="38E92B14" w14:textId="77777777" w:rsidR="00500534" w:rsidRPr="00254FEE" w:rsidRDefault="00500534" w:rsidP="00084CAA">
                      <w:pPr>
                        <w:jc w:val="center"/>
                        <w:rPr>
                          <w:rFonts w:ascii="Calibri" w:hAnsi="Calibri" w:cs="Calibri"/>
                        </w:rPr>
                      </w:pPr>
                      <w:r w:rsidRPr="00254FEE">
                        <w:rPr>
                          <w:rFonts w:ascii="Calibri" w:hAnsi="Calibri" w:cs="Calibri"/>
                          <w:bCs/>
                        </w:rPr>
                        <w:t>Tygodniowy czas pracy</w:t>
                      </w:r>
                    </w:p>
                    <w:p w14:paraId="64267328" w14:textId="77777777" w:rsidR="00500534" w:rsidRPr="00254FEE" w:rsidRDefault="00500534" w:rsidP="00084CAA">
                      <w:pPr>
                        <w:ind w:left="720"/>
                        <w:rPr>
                          <w:rFonts w:ascii="Calibri" w:hAnsi="Calibri" w:cs="Calibri"/>
                        </w:rPr>
                      </w:pPr>
                      <w:r w:rsidRPr="00254FEE">
                        <w:rPr>
                          <w:rFonts w:ascii="Calibri" w:hAnsi="Calibri" w:cs="Calibri"/>
                          <w:b/>
                          <w:bCs/>
                        </w:rPr>
                        <w:t xml:space="preserve">      40 h</w:t>
                      </w:r>
                    </w:p>
                    <w:p w14:paraId="321CBE04" w14:textId="77777777" w:rsidR="00500534" w:rsidRDefault="00500534" w:rsidP="00084CAA"/>
                  </w:txbxContent>
                </v:textbox>
                <w10:wrap anchorx="margin"/>
              </v:roundrect>
            </w:pict>
          </mc:Fallback>
        </mc:AlternateContent>
      </w:r>
    </w:p>
    <w:p w14:paraId="7A8AF625" w14:textId="46E9F565" w:rsidR="00084CAA" w:rsidRPr="00237DD8" w:rsidRDefault="00A97F66" w:rsidP="00F45637">
      <w:pPr>
        <w:spacing w:line="360" w:lineRule="auto"/>
        <w:ind w:left="720"/>
        <w:jc w:val="both"/>
        <w:rPr>
          <w:rFonts w:ascii="Tahoma" w:hAnsi="Tahoma" w:cs="Tahoma"/>
        </w:rPr>
      </w:pPr>
      <w:r>
        <w:rPr>
          <w:rFonts w:ascii="Tahoma" w:hAnsi="Tahoma" w:cs="Tahoma"/>
          <w:b/>
          <w:noProof/>
          <w:lang w:eastAsia="pl-PL"/>
        </w:rPr>
        <mc:AlternateContent>
          <mc:Choice Requires="wps">
            <w:drawing>
              <wp:anchor distT="0" distB="0" distL="114300" distR="114300" simplePos="0" relativeHeight="251663872" behindDoc="1" locked="0" layoutInCell="1" allowOverlap="1" wp14:anchorId="33A023AA" wp14:editId="4312E50D">
                <wp:simplePos x="0" y="0"/>
                <wp:positionH relativeFrom="margin">
                  <wp:align>center</wp:align>
                </wp:positionH>
                <wp:positionV relativeFrom="paragraph">
                  <wp:posOffset>11430</wp:posOffset>
                </wp:positionV>
                <wp:extent cx="3625850" cy="1447800"/>
                <wp:effectExtent l="0" t="0" r="0" b="0"/>
                <wp:wrapNone/>
                <wp:docPr id="102" name="Prostokąt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0" cy="144780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A21E6" id="Prostokąt 96" o:spid="_x0000_s1026" style="position:absolute;margin-left:0;margin-top:.9pt;width:285.5pt;height:114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" strokecolor="black [3213]">
                <w10:wrap anchorx="margin"/>
              </v:rect>
            </w:pict>
          </mc:Fallback>
        </mc:AlternateContent>
      </w:r>
      <w:r>
        <w:rPr>
          <w:rFonts w:ascii="Tahoma" w:hAnsi="Tahoma" w:cs="Tahoma"/>
          <w:noProof/>
          <w:lang w:eastAsia="pl-PL"/>
        </w:rPr>
        <mc:AlternateContent>
          <mc:Choice Requires="wps">
            <w:drawing>
              <wp:anchor distT="0" distB="0" distL="114300" distR="114300" simplePos="0" relativeHeight="251660800" behindDoc="0" locked="0" layoutInCell="1" allowOverlap="1" wp14:anchorId="218500DC" wp14:editId="2B1106E1">
                <wp:simplePos x="0" y="0"/>
                <wp:positionH relativeFrom="margin">
                  <wp:align>left</wp:align>
                </wp:positionH>
                <wp:positionV relativeFrom="paragraph">
                  <wp:posOffset>262890</wp:posOffset>
                </wp:positionV>
                <wp:extent cx="1882775" cy="970915"/>
                <wp:effectExtent l="0" t="0" r="3175" b="635"/>
                <wp:wrapNone/>
                <wp:docPr id="95" name="Prostokąt zaokrąglony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75" cy="970915"/>
                        </a:xfrm>
                        <a:prstGeom prst="roundRect">
                          <a:avLst>
                            <a:gd name="adj" fmla="val 16667"/>
                          </a:avLst>
                        </a:prstGeom>
                        <a:solidFill>
                          <a:srgbClr val="C6D9F1"/>
                        </a:solidFill>
                        <a:ln w="9525">
                          <a:solidFill>
                            <a:srgbClr val="000000"/>
                          </a:solidFill>
                          <a:round/>
                          <a:headEnd/>
                          <a:tailEnd/>
                        </a:ln>
                      </wps:spPr>
                      <wps:txbx>
                        <w:txbxContent>
                          <w:p w14:paraId="4156FEBF" w14:textId="77777777" w:rsidR="00500534" w:rsidRDefault="00500534" w:rsidP="00084CAA">
                            <w:pPr>
                              <w:jc w:val="center"/>
                              <w:rPr>
                                <w:rFonts w:ascii="Calibri" w:hAnsi="Calibri" w:cs="Calibri"/>
                              </w:rPr>
                            </w:pPr>
                            <w:r w:rsidRPr="00254FEE">
                              <w:rPr>
                                <w:rFonts w:ascii="Calibri" w:hAnsi="Calibri" w:cs="Calibri"/>
                                <w:b/>
                              </w:rPr>
                              <w:t>Czynności organizacyjne</w:t>
                            </w:r>
                          </w:p>
                          <w:p w14:paraId="4177B363" w14:textId="77777777" w:rsidR="00500534" w:rsidRPr="00063A52" w:rsidRDefault="00500534" w:rsidP="00084CAA">
                            <w:pPr>
                              <w:jc w:val="center"/>
                              <w:rPr>
                                <w:rFonts w:ascii="Calibri" w:hAnsi="Calibri" w:cs="Calibri"/>
                                <w:sz w:val="20"/>
                                <w:szCs w:val="20"/>
                              </w:rPr>
                            </w:pPr>
                            <w:r w:rsidRPr="00063A52">
                              <w:rPr>
                                <w:rFonts w:ascii="Calibri" w:hAnsi="Calibri" w:cs="Calibri"/>
                                <w:sz w:val="20"/>
                                <w:szCs w:val="20"/>
                              </w:rPr>
                              <w:t>– stałe zadania wynikające z harmonogramu pracy, stanowiska pracy oraz regulaminu pracy</w:t>
                            </w:r>
                          </w:p>
                          <w:p w14:paraId="2829BA2D" w14:textId="77777777" w:rsidR="00500534" w:rsidRDefault="00500534" w:rsidP="0008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8500DC" id="Prostokąt zaokrąglony 95" o:spid="_x0000_s1070" style="position:absolute;left:0;text-align:left;margin-left:0;margin-top:20.7pt;width:148.25pt;height:76.4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" fillcolor="#c6d9f1">
                <v:textbox>
                  <w:txbxContent>
                    <w:p w14:paraId="4156FEBF" w14:textId="77777777" w:rsidR="00500534" w:rsidRDefault="00500534" w:rsidP="00084CAA">
                      <w:pPr>
                        <w:jc w:val="center"/>
                        <w:rPr>
                          <w:rFonts w:ascii="Calibri" w:hAnsi="Calibri" w:cs="Calibri"/>
                        </w:rPr>
                      </w:pPr>
                      <w:r w:rsidRPr="00254FEE">
                        <w:rPr>
                          <w:rFonts w:ascii="Calibri" w:hAnsi="Calibri" w:cs="Calibri"/>
                          <w:b/>
                        </w:rPr>
                        <w:t>Czynności organizacyjne</w:t>
                      </w:r>
                    </w:p>
                    <w:p w14:paraId="4177B363" w14:textId="77777777" w:rsidR="00500534" w:rsidRPr="00063A52" w:rsidRDefault="00500534" w:rsidP="00084CAA">
                      <w:pPr>
                        <w:jc w:val="center"/>
                        <w:rPr>
                          <w:rFonts w:ascii="Calibri" w:hAnsi="Calibri" w:cs="Calibri"/>
                          <w:sz w:val="20"/>
                          <w:szCs w:val="20"/>
                        </w:rPr>
                      </w:pPr>
                      <w:r w:rsidRPr="00063A52">
                        <w:rPr>
                          <w:rFonts w:ascii="Calibri" w:hAnsi="Calibri" w:cs="Calibri"/>
                          <w:sz w:val="20"/>
                          <w:szCs w:val="20"/>
                        </w:rPr>
                        <w:t>– stałe zadania wynikające z harmonogramu pracy, stanowiska pracy oraz regulaminu pracy</w:t>
                      </w:r>
                    </w:p>
                    <w:p w14:paraId="2829BA2D" w14:textId="77777777" w:rsidR="00500534" w:rsidRDefault="00500534" w:rsidP="00084CAA"/>
                  </w:txbxContent>
                </v:textbox>
                <w10:wrap anchorx="margin"/>
              </v:roundrect>
            </w:pict>
          </mc:Fallback>
        </mc:AlternateContent>
      </w:r>
      <w:r>
        <w:rPr>
          <w:rFonts w:ascii="Tahoma" w:hAnsi="Tahoma" w:cs="Tahoma"/>
          <w:noProof/>
          <w:lang w:eastAsia="pl-PL"/>
        </w:rPr>
        <mc:AlternateContent>
          <mc:Choice Requires="wps">
            <w:drawing>
              <wp:anchor distT="0" distB="0" distL="114300" distR="114300" simplePos="0" relativeHeight="251661824" behindDoc="0" locked="0" layoutInCell="1" allowOverlap="1" wp14:anchorId="067EB212" wp14:editId="0D74B835">
                <wp:simplePos x="0" y="0"/>
                <wp:positionH relativeFrom="column">
                  <wp:posOffset>3884295</wp:posOffset>
                </wp:positionH>
                <wp:positionV relativeFrom="paragraph">
                  <wp:posOffset>270510</wp:posOffset>
                </wp:positionV>
                <wp:extent cx="1733550" cy="850900"/>
                <wp:effectExtent l="0" t="0" r="0" b="6350"/>
                <wp:wrapNone/>
                <wp:docPr id="94" name="Prostokąt zaokrąglony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50900"/>
                        </a:xfrm>
                        <a:prstGeom prst="roundRect">
                          <a:avLst>
                            <a:gd name="adj" fmla="val 16667"/>
                          </a:avLst>
                        </a:prstGeom>
                        <a:solidFill>
                          <a:srgbClr val="C6D9F1"/>
                        </a:solidFill>
                        <a:ln w="9525">
                          <a:solidFill>
                            <a:srgbClr val="000000"/>
                          </a:solidFill>
                          <a:round/>
                          <a:headEnd/>
                          <a:tailEnd/>
                        </a:ln>
                      </wps:spPr>
                      <wps:txbx>
                        <w:txbxContent>
                          <w:p w14:paraId="769DC7B1" w14:textId="77777777" w:rsidR="00500534" w:rsidRPr="00063A52" w:rsidRDefault="00500534" w:rsidP="00084CAA">
                            <w:pPr>
                              <w:jc w:val="center"/>
                              <w:rPr>
                                <w:rFonts w:ascii="Calibri" w:hAnsi="Calibri" w:cs="Calibri"/>
                                <w:sz w:val="20"/>
                                <w:szCs w:val="20"/>
                              </w:rPr>
                            </w:pPr>
                            <w:r w:rsidRPr="00254FEE">
                              <w:rPr>
                                <w:rFonts w:ascii="Calibri" w:hAnsi="Calibri" w:cs="Calibri"/>
                                <w:b/>
                              </w:rPr>
                              <w:t>Dodatkowe czynności</w:t>
                            </w:r>
                            <w:r>
                              <w:rPr>
                                <w:rFonts w:ascii="Calibri" w:hAnsi="Calibri" w:cs="Calibri"/>
                                <w:b/>
                              </w:rPr>
                              <w:t xml:space="preserve"> </w:t>
                            </w:r>
                            <w:r>
                              <w:rPr>
                                <w:rFonts w:ascii="Calibri" w:hAnsi="Calibri" w:cs="Calibri"/>
                                <w:b/>
                              </w:rPr>
                              <w:br/>
                            </w:r>
                            <w:r w:rsidRPr="00063A52">
                              <w:rPr>
                                <w:rFonts w:ascii="Calibri" w:hAnsi="Calibri" w:cs="Calibri"/>
                                <w:sz w:val="20"/>
                                <w:szCs w:val="20"/>
                              </w:rPr>
                              <w:t>– doskonalenie własnego warsztatu pracy, w tym superwizja</w:t>
                            </w:r>
                          </w:p>
                          <w:p w14:paraId="1E02D6C0" w14:textId="77777777" w:rsidR="00500534" w:rsidRDefault="00500534" w:rsidP="0008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7EB212" id="Prostokąt zaokrąglony 94" o:spid="_x0000_s1071" style="position:absolute;left:0;text-align:left;margin-left:305.85pt;margin-top:21.3pt;width:136.5pt;height: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" fillcolor="#c6d9f1">
                <v:textbox>
                  <w:txbxContent>
                    <w:p w14:paraId="769DC7B1" w14:textId="77777777" w:rsidR="00500534" w:rsidRPr="00063A52" w:rsidRDefault="00500534" w:rsidP="00084CAA">
                      <w:pPr>
                        <w:jc w:val="center"/>
                        <w:rPr>
                          <w:rFonts w:ascii="Calibri" w:hAnsi="Calibri" w:cs="Calibri"/>
                          <w:sz w:val="20"/>
                          <w:szCs w:val="20"/>
                        </w:rPr>
                      </w:pPr>
                      <w:r w:rsidRPr="00254FEE">
                        <w:rPr>
                          <w:rFonts w:ascii="Calibri" w:hAnsi="Calibri" w:cs="Calibri"/>
                          <w:b/>
                        </w:rPr>
                        <w:t>Dodatkowe czynności</w:t>
                      </w:r>
                      <w:r>
                        <w:rPr>
                          <w:rFonts w:ascii="Calibri" w:hAnsi="Calibri" w:cs="Calibri"/>
                          <w:b/>
                        </w:rPr>
                        <w:t xml:space="preserve"> </w:t>
                      </w:r>
                      <w:r>
                        <w:rPr>
                          <w:rFonts w:ascii="Calibri" w:hAnsi="Calibri" w:cs="Calibri"/>
                          <w:b/>
                        </w:rPr>
                        <w:br/>
                      </w:r>
                      <w:r w:rsidRPr="00063A52">
                        <w:rPr>
                          <w:rFonts w:ascii="Calibri" w:hAnsi="Calibri" w:cs="Calibri"/>
                          <w:sz w:val="20"/>
                          <w:szCs w:val="20"/>
                        </w:rPr>
                        <w:t>– doskonalenie własnego warsztatu pracy, w tym superwizja</w:t>
                      </w:r>
                    </w:p>
                    <w:p w14:paraId="1E02D6C0" w14:textId="77777777" w:rsidR="00500534" w:rsidRDefault="00500534" w:rsidP="00084CAA"/>
                  </w:txbxContent>
                </v:textbox>
              </v:roundrect>
            </w:pict>
          </mc:Fallback>
        </mc:AlternateContent>
      </w:r>
      <w:r>
        <w:rPr>
          <w:rFonts w:ascii="Tahoma" w:hAnsi="Tahoma" w:cs="Tahoma"/>
          <w:b/>
          <w:noProof/>
          <w:lang w:eastAsia="pl-PL"/>
        </w:rPr>
        <mc:AlternateContent>
          <mc:Choice Requires="wps">
            <w:drawing>
              <wp:anchor distT="0" distB="0" distL="114300" distR="114300" simplePos="0" relativeHeight="251656704" behindDoc="0" locked="0" layoutInCell="1" allowOverlap="1" wp14:anchorId="45820E37" wp14:editId="1AF02FEB">
                <wp:simplePos x="0" y="0"/>
                <wp:positionH relativeFrom="column">
                  <wp:posOffset>2891790</wp:posOffset>
                </wp:positionH>
                <wp:positionV relativeFrom="paragraph">
                  <wp:posOffset>186690</wp:posOffset>
                </wp:positionV>
                <wp:extent cx="31750" cy="1968500"/>
                <wp:effectExtent l="0" t="0" r="6350" b="12700"/>
                <wp:wrapNone/>
                <wp:docPr id="103" name="Łącznik prosty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1968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7E3D1" id="Łącznik prosty 10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7pt,14.7pt" to="230.2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" strokecolor="black [3213]" strokeweight=".5pt">
                <v:stroke joinstyle="miter"/>
                <o:lock v:ext="edit" shapetype="f"/>
              </v:line>
            </w:pict>
          </mc:Fallback>
        </mc:AlternateContent>
      </w:r>
    </w:p>
    <w:p w14:paraId="4011E85F" w14:textId="77777777" w:rsidR="00084CAA" w:rsidRPr="00237DD8" w:rsidRDefault="00084CAA" w:rsidP="00F45637">
      <w:pPr>
        <w:spacing w:line="360" w:lineRule="auto"/>
        <w:ind w:left="720"/>
        <w:jc w:val="both"/>
        <w:rPr>
          <w:rFonts w:ascii="Tahoma" w:hAnsi="Tahoma" w:cs="Tahoma"/>
        </w:rPr>
      </w:pPr>
    </w:p>
    <w:p w14:paraId="0A0C52F7" w14:textId="77777777" w:rsidR="00FE09BE" w:rsidRPr="00237DD8" w:rsidRDefault="00FE09BE" w:rsidP="00F45637">
      <w:pPr>
        <w:spacing w:line="360" w:lineRule="auto"/>
        <w:ind w:left="720"/>
        <w:jc w:val="both"/>
        <w:rPr>
          <w:rFonts w:ascii="Tahoma" w:hAnsi="Tahoma" w:cs="Tahoma"/>
        </w:rPr>
      </w:pPr>
    </w:p>
    <w:p w14:paraId="15D78807" w14:textId="0A4A9E8D" w:rsidR="00760601" w:rsidRPr="00237DD8" w:rsidRDefault="00A97F66" w:rsidP="00F45637">
      <w:pPr>
        <w:autoSpaceDE w:val="0"/>
        <w:autoSpaceDN w:val="0"/>
        <w:adjustRightInd w:val="0"/>
        <w:spacing w:line="360" w:lineRule="auto"/>
        <w:ind w:left="284"/>
        <w:contextualSpacing/>
        <w:jc w:val="both"/>
        <w:rPr>
          <w:rFonts w:ascii="Tahoma" w:eastAsia="Times New Roman" w:hAnsi="Tahoma" w:cs="Tahoma"/>
          <w:sz w:val="22"/>
          <w:szCs w:val="22"/>
        </w:rPr>
      </w:pPr>
      <w:r>
        <w:rPr>
          <w:rFonts w:ascii="Tahoma" w:hAnsi="Tahoma" w:cs="Tahoma"/>
          <w:noProof/>
          <w:lang w:eastAsia="pl-PL"/>
        </w:rPr>
        <mc:AlternateContent>
          <mc:Choice Requires="wps">
            <w:drawing>
              <wp:anchor distT="0" distB="0" distL="114300" distR="114300" simplePos="0" relativeHeight="251657728" behindDoc="0" locked="0" layoutInCell="1" allowOverlap="1" wp14:anchorId="29683E3B" wp14:editId="48A8AEE7">
                <wp:simplePos x="0" y="0"/>
                <wp:positionH relativeFrom="margin">
                  <wp:align>center</wp:align>
                </wp:positionH>
                <wp:positionV relativeFrom="paragraph">
                  <wp:posOffset>12065</wp:posOffset>
                </wp:positionV>
                <wp:extent cx="3514725" cy="19050"/>
                <wp:effectExtent l="0" t="0" r="9525" b="0"/>
                <wp:wrapNone/>
                <wp:docPr id="101" name="Łącznik prosty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147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AF41CB" id="Łącznik prosty 99" o:spid="_x0000_s1026" style="position:absolute;flip:y;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5pt" to="276.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" strokecolor="black [3213]" strokeweight=".5pt">
                <v:stroke joinstyle="miter"/>
                <o:lock v:ext="edit" shapetype="f"/>
                <w10:wrap anchorx="margin"/>
              </v:line>
            </w:pict>
          </mc:Fallback>
        </mc:AlternateContent>
      </w:r>
    </w:p>
    <w:p w14:paraId="088A3429" w14:textId="7AFFCF29" w:rsidR="00E52538" w:rsidRDefault="00A97F66" w:rsidP="00F45637">
      <w:pPr>
        <w:autoSpaceDE w:val="0"/>
        <w:autoSpaceDN w:val="0"/>
        <w:adjustRightInd w:val="0"/>
        <w:spacing w:line="360" w:lineRule="auto"/>
        <w:ind w:left="284"/>
        <w:contextualSpacing/>
        <w:jc w:val="both"/>
        <w:rPr>
          <w:rFonts w:ascii="Tahoma" w:eastAsia="Times New Roman" w:hAnsi="Tahoma" w:cs="Tahoma"/>
          <w:sz w:val="22"/>
          <w:szCs w:val="22"/>
        </w:rPr>
      </w:pPr>
      <w:r>
        <w:rPr>
          <w:rFonts w:ascii="Tahoma" w:hAnsi="Tahoma" w:cs="Tahoma"/>
          <w:noProof/>
          <w:lang w:eastAsia="pl-PL"/>
        </w:rPr>
        <mc:AlternateContent>
          <mc:Choice Requires="wps">
            <w:drawing>
              <wp:anchor distT="0" distB="0" distL="114300" distR="114300" simplePos="0" relativeHeight="251659776" behindDoc="0" locked="0" layoutInCell="1" allowOverlap="1" wp14:anchorId="1F2826A4" wp14:editId="79277D53">
                <wp:simplePos x="0" y="0"/>
                <wp:positionH relativeFrom="margin">
                  <wp:posOffset>1938655</wp:posOffset>
                </wp:positionH>
                <wp:positionV relativeFrom="paragraph">
                  <wp:posOffset>13335</wp:posOffset>
                </wp:positionV>
                <wp:extent cx="1885950" cy="970915"/>
                <wp:effectExtent l="0" t="0" r="0" b="635"/>
                <wp:wrapNone/>
                <wp:docPr id="93" name="Prostokąt zaokrąglony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970915"/>
                        </a:xfrm>
                        <a:prstGeom prst="roundRect">
                          <a:avLst>
                            <a:gd name="adj" fmla="val 16667"/>
                          </a:avLst>
                        </a:prstGeom>
                        <a:solidFill>
                          <a:srgbClr val="C6D9F1"/>
                        </a:solidFill>
                        <a:ln w="9525">
                          <a:solidFill>
                            <a:srgbClr val="000000"/>
                          </a:solidFill>
                          <a:round/>
                          <a:headEnd/>
                          <a:tailEnd/>
                        </a:ln>
                      </wps:spPr>
                      <wps:txbx>
                        <w:txbxContent>
                          <w:p w14:paraId="763A1C60" w14:textId="77777777" w:rsidR="00500534" w:rsidRDefault="00500534" w:rsidP="00084CAA">
                            <w:pPr>
                              <w:jc w:val="center"/>
                              <w:rPr>
                                <w:rFonts w:ascii="Calibri" w:hAnsi="Calibri" w:cs="Calibri"/>
                              </w:rPr>
                            </w:pPr>
                            <w:r w:rsidRPr="00254FEE">
                              <w:rPr>
                                <w:rFonts w:ascii="Calibri" w:hAnsi="Calibri" w:cs="Calibri"/>
                                <w:b/>
                              </w:rPr>
                              <w:t>Praca z rodziną</w:t>
                            </w:r>
                          </w:p>
                          <w:p w14:paraId="2E5F7335" w14:textId="77777777" w:rsidR="00500534" w:rsidRPr="00063A52" w:rsidRDefault="00500534" w:rsidP="00084CAA">
                            <w:pPr>
                              <w:jc w:val="center"/>
                              <w:rPr>
                                <w:rFonts w:ascii="Calibri" w:hAnsi="Calibri" w:cs="Calibri"/>
                                <w:sz w:val="20"/>
                              </w:rPr>
                            </w:pPr>
                            <w:r w:rsidRPr="00063A52">
                              <w:rPr>
                                <w:rFonts w:ascii="Calibri" w:hAnsi="Calibri" w:cs="Calibri"/>
                                <w:sz w:val="20"/>
                              </w:rPr>
                              <w:t>w ramach realizacji Modelu pracy z rodziną dotkniętą problemem dziedziczonego ubóstwa</w:t>
                            </w:r>
                          </w:p>
                          <w:p w14:paraId="1ED37420" w14:textId="77777777" w:rsidR="00500534" w:rsidRDefault="00500534" w:rsidP="0008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2826A4" id="Prostokąt zaokrąglony 93" o:spid="_x0000_s1072" style="position:absolute;left:0;text-align:left;margin-left:152.65pt;margin-top:1.05pt;width:148.5pt;height:76.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" fillcolor="#c6d9f1">
                <v:textbox>
                  <w:txbxContent>
                    <w:p w14:paraId="763A1C60" w14:textId="77777777" w:rsidR="00500534" w:rsidRDefault="00500534" w:rsidP="00084CAA">
                      <w:pPr>
                        <w:jc w:val="center"/>
                        <w:rPr>
                          <w:rFonts w:ascii="Calibri" w:hAnsi="Calibri" w:cs="Calibri"/>
                        </w:rPr>
                      </w:pPr>
                      <w:r w:rsidRPr="00254FEE">
                        <w:rPr>
                          <w:rFonts w:ascii="Calibri" w:hAnsi="Calibri" w:cs="Calibri"/>
                          <w:b/>
                        </w:rPr>
                        <w:t>Praca z rodziną</w:t>
                      </w:r>
                    </w:p>
                    <w:p w14:paraId="2E5F7335" w14:textId="77777777" w:rsidR="00500534" w:rsidRPr="00063A52" w:rsidRDefault="00500534" w:rsidP="00084CAA">
                      <w:pPr>
                        <w:jc w:val="center"/>
                        <w:rPr>
                          <w:rFonts w:ascii="Calibri" w:hAnsi="Calibri" w:cs="Calibri"/>
                          <w:sz w:val="20"/>
                        </w:rPr>
                      </w:pPr>
                      <w:r w:rsidRPr="00063A52">
                        <w:rPr>
                          <w:rFonts w:ascii="Calibri" w:hAnsi="Calibri" w:cs="Calibri"/>
                          <w:sz w:val="20"/>
                        </w:rPr>
                        <w:t>w ramach realizacji Modelu pracy z rodziną dotkniętą problemem dziedziczonego ubóstwa</w:t>
                      </w:r>
                    </w:p>
                    <w:p w14:paraId="1ED37420" w14:textId="77777777" w:rsidR="00500534" w:rsidRDefault="00500534" w:rsidP="00084CAA"/>
                  </w:txbxContent>
                </v:textbox>
                <w10:wrap anchorx="margin"/>
              </v:roundrect>
            </w:pict>
          </mc:Fallback>
        </mc:AlternateContent>
      </w:r>
    </w:p>
    <w:p w14:paraId="38FFC48A" w14:textId="77777777" w:rsidR="00E52538" w:rsidRDefault="00E52538" w:rsidP="00F45637">
      <w:pPr>
        <w:autoSpaceDE w:val="0"/>
        <w:autoSpaceDN w:val="0"/>
        <w:adjustRightInd w:val="0"/>
        <w:spacing w:line="360" w:lineRule="auto"/>
        <w:ind w:left="284"/>
        <w:contextualSpacing/>
        <w:jc w:val="both"/>
        <w:rPr>
          <w:rFonts w:ascii="Tahoma" w:eastAsia="Times New Roman" w:hAnsi="Tahoma" w:cs="Tahoma"/>
          <w:sz w:val="22"/>
          <w:szCs w:val="22"/>
        </w:rPr>
      </w:pPr>
    </w:p>
    <w:p w14:paraId="4723AC16" w14:textId="77777777" w:rsidR="00E52538" w:rsidRDefault="00E52538" w:rsidP="00F45637">
      <w:pPr>
        <w:autoSpaceDE w:val="0"/>
        <w:autoSpaceDN w:val="0"/>
        <w:adjustRightInd w:val="0"/>
        <w:spacing w:line="360" w:lineRule="auto"/>
        <w:ind w:left="284"/>
        <w:contextualSpacing/>
        <w:jc w:val="both"/>
        <w:rPr>
          <w:rFonts w:ascii="Tahoma" w:eastAsia="Times New Roman" w:hAnsi="Tahoma" w:cs="Tahoma"/>
          <w:sz w:val="22"/>
          <w:szCs w:val="22"/>
        </w:rPr>
      </w:pPr>
    </w:p>
    <w:p w14:paraId="3E8DAC8C" w14:textId="77777777" w:rsidR="00E52538" w:rsidRDefault="00E52538" w:rsidP="00F45637">
      <w:pPr>
        <w:autoSpaceDE w:val="0"/>
        <w:autoSpaceDN w:val="0"/>
        <w:adjustRightInd w:val="0"/>
        <w:spacing w:line="360" w:lineRule="auto"/>
        <w:ind w:left="284"/>
        <w:contextualSpacing/>
        <w:jc w:val="both"/>
        <w:rPr>
          <w:rFonts w:ascii="Tahoma" w:eastAsia="Times New Roman" w:hAnsi="Tahoma" w:cs="Tahoma"/>
          <w:sz w:val="22"/>
          <w:szCs w:val="22"/>
        </w:rPr>
      </w:pPr>
    </w:p>
    <w:p w14:paraId="5C21478E" w14:textId="77777777" w:rsidR="00E52538" w:rsidRDefault="00E52538" w:rsidP="00F45637">
      <w:pPr>
        <w:autoSpaceDE w:val="0"/>
        <w:autoSpaceDN w:val="0"/>
        <w:adjustRightInd w:val="0"/>
        <w:spacing w:line="360" w:lineRule="auto"/>
        <w:ind w:left="284"/>
        <w:contextualSpacing/>
        <w:jc w:val="both"/>
        <w:rPr>
          <w:rFonts w:ascii="Tahoma" w:eastAsia="Times New Roman" w:hAnsi="Tahoma" w:cs="Tahoma"/>
          <w:sz w:val="22"/>
          <w:szCs w:val="22"/>
        </w:rPr>
      </w:pPr>
    </w:p>
    <w:p w14:paraId="03C3047B" w14:textId="43A8AF16" w:rsidR="00E52538" w:rsidRDefault="00A97F66" w:rsidP="00F45637">
      <w:pPr>
        <w:autoSpaceDE w:val="0"/>
        <w:autoSpaceDN w:val="0"/>
        <w:adjustRightInd w:val="0"/>
        <w:spacing w:line="360" w:lineRule="auto"/>
        <w:ind w:left="284"/>
        <w:contextualSpacing/>
        <w:jc w:val="both"/>
        <w:rPr>
          <w:rFonts w:ascii="Tahoma" w:eastAsia="Times New Roman" w:hAnsi="Tahoma" w:cs="Tahoma"/>
          <w:sz w:val="22"/>
          <w:szCs w:val="22"/>
        </w:rPr>
      </w:pPr>
      <w:r>
        <w:rPr>
          <w:rFonts w:ascii="Tahoma" w:hAnsi="Tahoma" w:cs="Tahoma"/>
          <w:noProof/>
          <w:lang w:eastAsia="pl-PL"/>
        </w:rPr>
        <mc:AlternateContent>
          <mc:Choice Requires="wps">
            <w:drawing>
              <wp:anchor distT="0" distB="0" distL="114300" distR="114300" simplePos="0" relativeHeight="251662848" behindDoc="0" locked="0" layoutInCell="1" allowOverlap="1" wp14:anchorId="625F26CF" wp14:editId="107DC2D9">
                <wp:simplePos x="0" y="0"/>
                <wp:positionH relativeFrom="margin">
                  <wp:align>center</wp:align>
                </wp:positionH>
                <wp:positionV relativeFrom="paragraph">
                  <wp:posOffset>16510</wp:posOffset>
                </wp:positionV>
                <wp:extent cx="4565650" cy="654050"/>
                <wp:effectExtent l="0" t="0" r="6350" b="0"/>
                <wp:wrapNone/>
                <wp:docPr id="91" name="Prostokąt zaokrąglony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0" cy="654050"/>
                        </a:xfrm>
                        <a:prstGeom prst="roundRect">
                          <a:avLst>
                            <a:gd name="adj" fmla="val 16667"/>
                          </a:avLst>
                        </a:prstGeom>
                        <a:solidFill>
                          <a:srgbClr val="C6D9F1"/>
                        </a:solidFill>
                        <a:ln w="9525">
                          <a:solidFill>
                            <a:srgbClr val="000000"/>
                          </a:solidFill>
                          <a:round/>
                          <a:headEnd/>
                          <a:tailEnd/>
                        </a:ln>
                      </wps:spPr>
                      <wps:txbx>
                        <w:txbxContent>
                          <w:p w14:paraId="66B08573" w14:textId="77777777" w:rsidR="00500534" w:rsidRPr="00063A52" w:rsidRDefault="00500534" w:rsidP="00084CAA">
                            <w:pPr>
                              <w:ind w:left="142"/>
                              <w:jc w:val="center"/>
                              <w:rPr>
                                <w:rFonts w:ascii="Calibri" w:hAnsi="Calibri" w:cs="Calibri"/>
                                <w:sz w:val="20"/>
                              </w:rPr>
                            </w:pPr>
                            <w:r w:rsidRPr="00063A52">
                              <w:rPr>
                                <w:rFonts w:ascii="Calibri" w:hAnsi="Calibri" w:cs="Calibri"/>
                                <w:sz w:val="20"/>
                              </w:rPr>
                              <w:t>Analiza z realizacji zadaniowego czasu pracy PS obejmująca wszelkie zadania wykonywane zgodnie z Modelem, jak również w  stosowanych na jego potrzeby dokumentach tj. diagnoza, wywiady, IPS, protokoły spotkań itp.</w:t>
                            </w:r>
                          </w:p>
                          <w:p w14:paraId="1CFC84F7" w14:textId="77777777" w:rsidR="00500534" w:rsidRDefault="00500534" w:rsidP="0008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5F26CF" id="Prostokąt zaokrąglony 91" o:spid="_x0000_s1073" style="position:absolute;left:0;text-align:left;margin-left:0;margin-top:1.3pt;width:359.5pt;height:51.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" fillcolor="#c6d9f1">
                <v:textbox>
                  <w:txbxContent>
                    <w:p w14:paraId="66B08573" w14:textId="77777777" w:rsidR="00500534" w:rsidRPr="00063A52" w:rsidRDefault="00500534" w:rsidP="00084CAA">
                      <w:pPr>
                        <w:ind w:left="142"/>
                        <w:jc w:val="center"/>
                        <w:rPr>
                          <w:rFonts w:ascii="Calibri" w:hAnsi="Calibri" w:cs="Calibri"/>
                          <w:sz w:val="20"/>
                        </w:rPr>
                      </w:pPr>
                      <w:r w:rsidRPr="00063A52">
                        <w:rPr>
                          <w:rFonts w:ascii="Calibri" w:hAnsi="Calibri" w:cs="Calibri"/>
                          <w:sz w:val="20"/>
                        </w:rPr>
                        <w:t>Analiza z realizacji zadaniowego czasu pracy PS obejmująca wszelkie zadania wykonywane zgodnie z Modelem, jak również w  stosowanych na jego potrzeby dokumentach tj. diagnoza, wywiady, IPS, protokoły spotkań itp.</w:t>
                      </w:r>
                    </w:p>
                    <w:p w14:paraId="1CFC84F7" w14:textId="77777777" w:rsidR="00500534" w:rsidRDefault="00500534" w:rsidP="00084CAA"/>
                  </w:txbxContent>
                </v:textbox>
                <w10:wrap anchorx="margin"/>
              </v:roundrect>
            </w:pict>
          </mc:Fallback>
        </mc:AlternateContent>
      </w:r>
    </w:p>
    <w:p w14:paraId="6B8F99C1" w14:textId="77777777" w:rsidR="00E52538" w:rsidRDefault="00E52538" w:rsidP="00F45637">
      <w:pPr>
        <w:autoSpaceDE w:val="0"/>
        <w:autoSpaceDN w:val="0"/>
        <w:adjustRightInd w:val="0"/>
        <w:spacing w:line="360" w:lineRule="auto"/>
        <w:ind w:left="284"/>
        <w:contextualSpacing/>
        <w:jc w:val="both"/>
        <w:rPr>
          <w:rFonts w:ascii="Tahoma" w:eastAsia="Times New Roman" w:hAnsi="Tahoma" w:cs="Tahoma"/>
          <w:sz w:val="22"/>
          <w:szCs w:val="22"/>
        </w:rPr>
      </w:pPr>
    </w:p>
    <w:p w14:paraId="7F0A6E5B" w14:textId="77777777" w:rsidR="00E52538" w:rsidRDefault="00E52538" w:rsidP="00F45637">
      <w:pPr>
        <w:autoSpaceDE w:val="0"/>
        <w:autoSpaceDN w:val="0"/>
        <w:adjustRightInd w:val="0"/>
        <w:spacing w:line="360" w:lineRule="auto"/>
        <w:ind w:left="284"/>
        <w:contextualSpacing/>
        <w:jc w:val="both"/>
        <w:rPr>
          <w:rFonts w:ascii="Tahoma" w:eastAsia="Times New Roman" w:hAnsi="Tahoma" w:cs="Tahoma"/>
          <w:sz w:val="22"/>
          <w:szCs w:val="22"/>
        </w:rPr>
      </w:pPr>
    </w:p>
    <w:p w14:paraId="4E3892F7" w14:textId="77777777" w:rsidR="00E52538" w:rsidRDefault="00E52538" w:rsidP="00F45637">
      <w:pPr>
        <w:autoSpaceDE w:val="0"/>
        <w:autoSpaceDN w:val="0"/>
        <w:adjustRightInd w:val="0"/>
        <w:spacing w:line="360" w:lineRule="auto"/>
        <w:ind w:left="284"/>
        <w:contextualSpacing/>
        <w:jc w:val="both"/>
        <w:rPr>
          <w:rFonts w:ascii="Tahoma" w:eastAsia="Times New Roman" w:hAnsi="Tahoma" w:cs="Tahoma"/>
          <w:sz w:val="22"/>
          <w:szCs w:val="22"/>
        </w:rPr>
      </w:pPr>
    </w:p>
    <w:p w14:paraId="6B6AFBF3" w14:textId="77777777" w:rsidR="00853AAD" w:rsidRPr="00853AAD" w:rsidRDefault="00853AAD" w:rsidP="004A5648">
      <w:pPr>
        <w:autoSpaceDE w:val="0"/>
        <w:autoSpaceDN w:val="0"/>
        <w:adjustRightInd w:val="0"/>
        <w:spacing w:line="360" w:lineRule="auto"/>
        <w:contextualSpacing/>
        <w:jc w:val="right"/>
        <w:rPr>
          <w:rFonts w:ascii="Tahoma" w:eastAsia="Times New Roman" w:hAnsi="Tahoma" w:cs="Tahoma"/>
        </w:rPr>
      </w:pPr>
      <w:r w:rsidRPr="00853AAD">
        <w:rPr>
          <w:rFonts w:ascii="Tahoma" w:hAnsi="Tahoma" w:cs="Tahoma"/>
          <w:i/>
          <w:sz w:val="20"/>
        </w:rPr>
        <w:t>Źródło: opracowanie własne</w:t>
      </w:r>
    </w:p>
    <w:p w14:paraId="02507A8A" w14:textId="77777777" w:rsidR="00E52538" w:rsidRDefault="00E52538" w:rsidP="00F45637">
      <w:pPr>
        <w:autoSpaceDE w:val="0"/>
        <w:autoSpaceDN w:val="0"/>
        <w:adjustRightInd w:val="0"/>
        <w:spacing w:line="360" w:lineRule="auto"/>
        <w:ind w:left="284"/>
        <w:contextualSpacing/>
        <w:jc w:val="both"/>
        <w:rPr>
          <w:rFonts w:ascii="Tahoma" w:eastAsia="Times New Roman" w:hAnsi="Tahoma" w:cs="Tahoma"/>
          <w:sz w:val="22"/>
          <w:szCs w:val="22"/>
        </w:rPr>
      </w:pPr>
    </w:p>
    <w:p w14:paraId="6479AAEA" w14:textId="77777777" w:rsidR="00E52538" w:rsidRDefault="00E52538" w:rsidP="00F45637">
      <w:pPr>
        <w:autoSpaceDE w:val="0"/>
        <w:autoSpaceDN w:val="0"/>
        <w:adjustRightInd w:val="0"/>
        <w:spacing w:line="360" w:lineRule="auto"/>
        <w:ind w:left="284"/>
        <w:contextualSpacing/>
        <w:jc w:val="both"/>
        <w:rPr>
          <w:rFonts w:ascii="Tahoma" w:eastAsia="Times New Roman" w:hAnsi="Tahoma" w:cs="Tahoma"/>
          <w:sz w:val="22"/>
          <w:szCs w:val="22"/>
        </w:rPr>
      </w:pPr>
    </w:p>
    <w:p w14:paraId="2A9EC859" w14:textId="77777777" w:rsidR="000627C9" w:rsidRPr="00237DD8" w:rsidRDefault="000627C9" w:rsidP="00E52538">
      <w:pPr>
        <w:autoSpaceDE w:val="0"/>
        <w:autoSpaceDN w:val="0"/>
        <w:adjustRightInd w:val="0"/>
        <w:spacing w:line="360" w:lineRule="auto"/>
        <w:ind w:left="284" w:firstLine="362"/>
        <w:contextualSpacing/>
        <w:jc w:val="both"/>
        <w:rPr>
          <w:rFonts w:ascii="Tahoma" w:eastAsia="Times New Roman" w:hAnsi="Tahoma" w:cs="Tahoma"/>
          <w:sz w:val="22"/>
          <w:szCs w:val="22"/>
        </w:rPr>
      </w:pPr>
      <w:r w:rsidRPr="00237DD8">
        <w:rPr>
          <w:rFonts w:ascii="Tahoma" w:eastAsia="Times New Roman" w:hAnsi="Tahoma" w:cs="Tahoma"/>
          <w:sz w:val="22"/>
          <w:szCs w:val="22"/>
        </w:rPr>
        <w:t>Przy wprowadzeniu zadaniowego czasu pracy należy stosować się do wymogów umieszczonych w Kodeksie pracy oraz poniższych wytycznych:</w:t>
      </w:r>
    </w:p>
    <w:p w14:paraId="2878DA0C" w14:textId="77777777" w:rsidR="000627C9" w:rsidRPr="00237DD8" w:rsidRDefault="000627C9"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sidRPr="00237DD8">
        <w:rPr>
          <w:rFonts w:ascii="Tahoma" w:eastAsia="Times New Roman" w:hAnsi="Tahoma" w:cs="Tahoma"/>
        </w:rPr>
        <w:t xml:space="preserve">rozmiar powierzonych zadań musi być możliwy do wykonania w ramach wymiaru czasu pracy wynikającego z norm określonych w artykule 129 </w:t>
      </w:r>
      <w:proofErr w:type="spellStart"/>
      <w:r w:rsidRPr="00237DD8">
        <w:rPr>
          <w:rFonts w:ascii="Tahoma" w:eastAsia="Times New Roman" w:hAnsi="Tahoma" w:cs="Tahoma"/>
        </w:rPr>
        <w:t>kp</w:t>
      </w:r>
      <w:proofErr w:type="spellEnd"/>
      <w:r w:rsidRPr="00237DD8">
        <w:rPr>
          <w:rFonts w:ascii="Tahoma" w:eastAsia="Times New Roman" w:hAnsi="Tahoma" w:cs="Tahoma"/>
        </w:rPr>
        <w:t>;</w:t>
      </w:r>
    </w:p>
    <w:p w14:paraId="3F51BE6C" w14:textId="77777777" w:rsidR="00760601" w:rsidRPr="00E52538" w:rsidRDefault="000627C9"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sidRPr="00237DD8">
        <w:rPr>
          <w:rFonts w:ascii="Tahoma" w:eastAsia="Times New Roman" w:hAnsi="Tahoma" w:cs="Tahoma"/>
        </w:rPr>
        <w:t xml:space="preserve">wprowadzenie elastycznego systemu pracy, polegającego na zasadzie, </w:t>
      </w:r>
      <w:r w:rsidR="005411E9">
        <w:rPr>
          <w:rFonts w:ascii="Tahoma" w:eastAsia="Times New Roman" w:hAnsi="Tahoma" w:cs="Tahoma"/>
        </w:rPr>
        <w:br/>
      </w:r>
      <w:r w:rsidRPr="00237DD8">
        <w:rPr>
          <w:rFonts w:ascii="Tahoma" w:eastAsia="Times New Roman" w:hAnsi="Tahoma" w:cs="Tahoma"/>
        </w:rPr>
        <w:t>iż pracownik sam ustala gdzie i kiedy będzie wykonywał swoje obowiązki.</w:t>
      </w:r>
    </w:p>
    <w:p w14:paraId="3E031AB0" w14:textId="77777777" w:rsidR="00760601" w:rsidRPr="00237DD8" w:rsidRDefault="00760601" w:rsidP="00F45637">
      <w:pPr>
        <w:autoSpaceDE w:val="0"/>
        <w:autoSpaceDN w:val="0"/>
        <w:adjustRightInd w:val="0"/>
        <w:spacing w:line="360" w:lineRule="auto"/>
        <w:contextualSpacing/>
        <w:jc w:val="both"/>
        <w:rPr>
          <w:rFonts w:ascii="Tahoma" w:eastAsia="Times New Roman" w:hAnsi="Tahoma" w:cs="Tahoma"/>
        </w:rPr>
      </w:pPr>
    </w:p>
    <w:p w14:paraId="1823A988" w14:textId="4665DB99" w:rsidR="000627C9" w:rsidRDefault="00A97F66" w:rsidP="00F45637">
      <w:pPr>
        <w:spacing w:line="360" w:lineRule="auto"/>
        <w:contextualSpacing/>
        <w:rPr>
          <w:rFonts w:ascii="Tahoma" w:hAnsi="Tahoma" w:cs="Tahoma"/>
          <w:i/>
          <w:sz w:val="20"/>
        </w:rPr>
      </w:pPr>
      <w:r>
        <w:rPr>
          <w:rFonts w:ascii="Tahoma" w:hAnsi="Tahoma" w:cs="Tahoma"/>
          <w:noProof/>
          <w:lang w:eastAsia="pl-PL"/>
        </w:rPr>
        <mc:AlternateContent>
          <mc:Choice Requires="wps">
            <w:drawing>
              <wp:inline distT="0" distB="0" distL="0" distR="0" wp14:anchorId="57A972F4" wp14:editId="3FAF6296">
                <wp:extent cx="5740400" cy="1626870"/>
                <wp:effectExtent l="5080" t="10160" r="7620" b="10795"/>
                <wp:docPr id="36" name="Pole tekstowe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626870"/>
                        </a:xfrm>
                        <a:prstGeom prst="rect">
                          <a:avLst/>
                        </a:prstGeom>
                        <a:solidFill>
                          <a:schemeClr val="bg1">
                            <a:lumMod val="85000"/>
                            <a:lumOff val="0"/>
                          </a:schemeClr>
                        </a:solidFill>
                        <a:ln w="6350">
                          <a:solidFill>
                            <a:schemeClr val="bg1">
                              <a:lumMod val="100000"/>
                              <a:lumOff val="0"/>
                            </a:schemeClr>
                          </a:solidFill>
                          <a:miter lim="800000"/>
                          <a:headEnd/>
                          <a:tailEnd/>
                        </a:ln>
                      </wps:spPr>
                      <wps:txbx>
                        <w:txbxContent>
                          <w:p w14:paraId="0B0B4AA7" w14:textId="77777777" w:rsidR="00500534" w:rsidRPr="00B348A6" w:rsidRDefault="00500534" w:rsidP="00E52538">
                            <w:pPr>
                              <w:pStyle w:val="Normalny2"/>
                              <w:keepNext/>
                              <w:widowControl w:val="0"/>
                              <w:spacing w:line="360" w:lineRule="auto"/>
                              <w:contextualSpacing/>
                              <w:jc w:val="both"/>
                              <w:rPr>
                                <w:rFonts w:ascii="Tahoma" w:hAnsi="Tahoma" w:cs="Tahoma"/>
                                <w:b/>
                                <w:smallCaps/>
                                <w:color w:val="auto"/>
                                <w:sz w:val="22"/>
                                <w:szCs w:val="22"/>
                              </w:rPr>
                            </w:pPr>
                            <w:r w:rsidRPr="00B348A6">
                              <w:rPr>
                                <w:rFonts w:ascii="Tahoma" w:hAnsi="Tahoma" w:cs="Tahoma"/>
                                <w:b/>
                                <w:smallCaps/>
                                <w:color w:val="auto"/>
                                <w:sz w:val="22"/>
                                <w:szCs w:val="22"/>
                              </w:rPr>
                              <w:t>Rekomendacja</w:t>
                            </w:r>
                          </w:p>
                          <w:p w14:paraId="4B3B8ECE" w14:textId="77777777" w:rsidR="00500534" w:rsidRPr="00B348A6" w:rsidRDefault="00500534" w:rsidP="00E52538">
                            <w:pPr>
                              <w:spacing w:after="0" w:line="360" w:lineRule="auto"/>
                              <w:ind w:left="284"/>
                              <w:contextualSpacing/>
                              <w:jc w:val="both"/>
                              <w:rPr>
                                <w:rFonts w:ascii="Tahoma" w:hAnsi="Tahoma" w:cs="Tahoma"/>
                                <w:sz w:val="22"/>
                                <w:szCs w:val="22"/>
                              </w:rPr>
                            </w:pPr>
                            <w:r w:rsidRPr="00B348A6">
                              <w:rPr>
                                <w:rFonts w:ascii="Tahoma" w:hAnsi="Tahoma" w:cs="Tahoma"/>
                                <w:sz w:val="22"/>
                                <w:szCs w:val="22"/>
                              </w:rPr>
                              <w:t>Zadaniowy czas pracy nie podlega rozliczeniu, zatem dla poprawnego i – co najważniejsze – pewnego rozliczenia czasu pracy w systemie zadaniowym wskazana jest praktyka polegająca</w:t>
                            </w:r>
                            <w:r>
                              <w:rPr>
                                <w:rFonts w:ascii="Tahoma" w:hAnsi="Tahoma" w:cs="Tahoma"/>
                                <w:sz w:val="22"/>
                                <w:szCs w:val="22"/>
                              </w:rPr>
                              <w:t xml:space="preserve"> </w:t>
                            </w:r>
                            <w:r w:rsidRPr="00B348A6">
                              <w:rPr>
                                <w:rFonts w:ascii="Tahoma" w:hAnsi="Tahoma" w:cs="Tahoma"/>
                                <w:sz w:val="22"/>
                                <w:szCs w:val="22"/>
                              </w:rPr>
                              <w:t>na potwierdzaniu przez pracownika, po zakończeniu okresu rozliczeniowego, że zadania zostały wykonane zgodnie z planem i w rozmiarze odpowiadającym planowanemu czasowi pracy.</w:t>
                            </w:r>
                          </w:p>
                          <w:p w14:paraId="46E26022" w14:textId="77777777" w:rsidR="00500534" w:rsidRPr="00F67560" w:rsidRDefault="00500534" w:rsidP="000627C9">
                            <w:pPr>
                              <w:pStyle w:val="Default"/>
                              <w:spacing w:before="120" w:after="120"/>
                              <w:ind w:right="357"/>
                              <w:jc w:val="both"/>
                              <w:rPr>
                                <w:rFonts w:ascii="Corbel" w:hAnsi="Corbel" w:cs="Calibri"/>
                                <w:color w:val="auto"/>
                                <w:sz w:val="22"/>
                              </w:rPr>
                            </w:pPr>
                          </w:p>
                        </w:txbxContent>
                      </wps:txbx>
                      <wps:bodyPr rot="0" vert="horz" wrap="square" lIns="91440" tIns="45720" rIns="91440" bIns="45720" anchor="t" anchorCtr="0" upright="1">
                        <a:noAutofit/>
                      </wps:bodyPr>
                    </wps:wsp>
                  </a:graphicData>
                </a:graphic>
              </wp:inline>
            </w:drawing>
          </mc:Choice>
          <mc:Fallback>
            <w:pict>
              <v:shape w14:anchorId="57A972F4" id="Pole tekstowe 101" o:spid="_x0000_s1074" type="#_x0000_t202" style="width:452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" fillcolor="#d8d8d8 [2732]" strokecolor="white [3212]" strokeweight=".5pt">
                <v:textbox>
                  <w:txbxContent>
                    <w:p w14:paraId="0B0B4AA7" w14:textId="77777777" w:rsidR="00500534" w:rsidRPr="00B348A6" w:rsidRDefault="00500534" w:rsidP="00E52538">
                      <w:pPr>
                        <w:pStyle w:val="Normalny2"/>
                        <w:keepNext/>
                        <w:widowControl w:val="0"/>
                        <w:spacing w:line="360" w:lineRule="auto"/>
                        <w:contextualSpacing/>
                        <w:jc w:val="both"/>
                        <w:rPr>
                          <w:rFonts w:ascii="Tahoma" w:hAnsi="Tahoma" w:cs="Tahoma"/>
                          <w:b/>
                          <w:smallCaps/>
                          <w:color w:val="auto"/>
                          <w:sz w:val="22"/>
                          <w:szCs w:val="22"/>
                        </w:rPr>
                      </w:pPr>
                      <w:r w:rsidRPr="00B348A6">
                        <w:rPr>
                          <w:rFonts w:ascii="Tahoma" w:hAnsi="Tahoma" w:cs="Tahoma"/>
                          <w:b/>
                          <w:smallCaps/>
                          <w:color w:val="auto"/>
                          <w:sz w:val="22"/>
                          <w:szCs w:val="22"/>
                        </w:rPr>
                        <w:t>Rekomendacja</w:t>
                      </w:r>
                    </w:p>
                    <w:p w14:paraId="4B3B8ECE" w14:textId="77777777" w:rsidR="00500534" w:rsidRPr="00B348A6" w:rsidRDefault="00500534" w:rsidP="00E52538">
                      <w:pPr>
                        <w:spacing w:after="0" w:line="360" w:lineRule="auto"/>
                        <w:ind w:left="284"/>
                        <w:contextualSpacing/>
                        <w:jc w:val="both"/>
                        <w:rPr>
                          <w:rFonts w:ascii="Tahoma" w:hAnsi="Tahoma" w:cs="Tahoma"/>
                          <w:sz w:val="22"/>
                          <w:szCs w:val="22"/>
                        </w:rPr>
                      </w:pPr>
                      <w:r w:rsidRPr="00B348A6">
                        <w:rPr>
                          <w:rFonts w:ascii="Tahoma" w:hAnsi="Tahoma" w:cs="Tahoma"/>
                          <w:sz w:val="22"/>
                          <w:szCs w:val="22"/>
                        </w:rPr>
                        <w:t>Zadaniowy czas pracy nie podlega rozliczeniu, zatem dla poprawnego i – co najważniejsze – pewnego rozliczenia czasu pracy w systemie zadaniowym wskazana jest praktyka polegająca</w:t>
                      </w:r>
                      <w:r>
                        <w:rPr>
                          <w:rFonts w:ascii="Tahoma" w:hAnsi="Tahoma" w:cs="Tahoma"/>
                          <w:sz w:val="22"/>
                          <w:szCs w:val="22"/>
                        </w:rPr>
                        <w:t xml:space="preserve"> </w:t>
                      </w:r>
                      <w:r w:rsidRPr="00B348A6">
                        <w:rPr>
                          <w:rFonts w:ascii="Tahoma" w:hAnsi="Tahoma" w:cs="Tahoma"/>
                          <w:sz w:val="22"/>
                          <w:szCs w:val="22"/>
                        </w:rPr>
                        <w:t>na potwierdzaniu przez pracownika, po zakończeniu okresu rozliczeniowego, że zadania zostały wykonane zgodnie z planem i w rozmiarze odpowiadającym planowanemu czasowi pracy.</w:t>
                      </w:r>
                    </w:p>
                    <w:p w14:paraId="46E26022" w14:textId="77777777" w:rsidR="00500534" w:rsidRPr="00F67560" w:rsidRDefault="00500534" w:rsidP="000627C9">
                      <w:pPr>
                        <w:pStyle w:val="Default"/>
                        <w:spacing w:before="120" w:after="120"/>
                        <w:ind w:right="357"/>
                        <w:jc w:val="both"/>
                        <w:rPr>
                          <w:rFonts w:ascii="Corbel" w:hAnsi="Corbel" w:cs="Calibri"/>
                          <w:color w:val="auto"/>
                          <w:sz w:val="22"/>
                        </w:rPr>
                      </w:pPr>
                    </w:p>
                  </w:txbxContent>
                </v:textbox>
                <w10:anchorlock/>
              </v:shape>
            </w:pict>
          </mc:Fallback>
        </mc:AlternateContent>
      </w:r>
    </w:p>
    <w:p w14:paraId="2B2B86D9" w14:textId="77777777" w:rsidR="00B348A6" w:rsidRPr="00237DD8" w:rsidRDefault="00B348A6" w:rsidP="00F45637">
      <w:pPr>
        <w:spacing w:line="360" w:lineRule="auto"/>
        <w:contextualSpacing/>
        <w:rPr>
          <w:rFonts w:ascii="Tahoma" w:hAnsi="Tahoma" w:cs="Tahoma"/>
          <w:i/>
          <w:sz w:val="20"/>
        </w:rPr>
      </w:pPr>
    </w:p>
    <w:p w14:paraId="3FE0EE66" w14:textId="4B5E282E" w:rsidR="004350DA" w:rsidRPr="00237DD8" w:rsidRDefault="00A97F66" w:rsidP="00F45637">
      <w:pPr>
        <w:spacing w:line="360" w:lineRule="auto"/>
        <w:contextualSpacing/>
        <w:rPr>
          <w:rFonts w:ascii="Tahoma" w:hAnsi="Tahoma" w:cs="Tahoma"/>
          <w:i/>
          <w:sz w:val="20"/>
        </w:rPr>
      </w:pPr>
      <w:r>
        <w:rPr>
          <w:rFonts w:ascii="Tahoma" w:hAnsi="Tahoma" w:cs="Tahoma"/>
          <w:noProof/>
          <w:lang w:eastAsia="pl-PL"/>
        </w:rPr>
        <mc:AlternateContent>
          <mc:Choice Requires="wps">
            <w:drawing>
              <wp:inline distT="0" distB="0" distL="0" distR="0" wp14:anchorId="4D1A4352" wp14:editId="0382C8CE">
                <wp:extent cx="5740400" cy="520700"/>
                <wp:effectExtent l="5080" t="12065" r="7620" b="10160"/>
                <wp:docPr id="35" name="Pole tekstow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520700"/>
                        </a:xfrm>
                        <a:prstGeom prst="rect">
                          <a:avLst/>
                        </a:prstGeom>
                        <a:solidFill>
                          <a:schemeClr val="bg1">
                            <a:lumMod val="85000"/>
                            <a:lumOff val="0"/>
                          </a:schemeClr>
                        </a:solidFill>
                        <a:ln w="6350">
                          <a:solidFill>
                            <a:schemeClr val="bg1">
                              <a:lumMod val="100000"/>
                              <a:lumOff val="0"/>
                            </a:schemeClr>
                          </a:solidFill>
                          <a:miter lim="800000"/>
                          <a:headEnd/>
                          <a:tailEnd/>
                        </a:ln>
                      </wps:spPr>
                      <wps:txbx>
                        <w:txbxContent>
                          <w:p w14:paraId="03C36C3C" w14:textId="77777777" w:rsidR="00500534" w:rsidRPr="0080218B" w:rsidRDefault="00500534" w:rsidP="0080218B">
                            <w:pPr>
                              <w:jc w:val="both"/>
                              <w:rPr>
                                <w:rFonts w:ascii="Tahoma" w:hAnsi="Tahoma" w:cs="Tahoma"/>
                                <w:sz w:val="22"/>
                                <w:szCs w:val="22"/>
                              </w:rPr>
                            </w:pPr>
                            <w:hyperlink w:anchor="_Porozumienie_z_pracownikiem" w:history="1">
                              <w:r w:rsidRPr="0080218B">
                                <w:rPr>
                                  <w:rStyle w:val="Hipercze"/>
                                  <w:rFonts w:ascii="Tahoma" w:hAnsi="Tahoma" w:cs="Tahoma"/>
                                  <w:b/>
                                  <w:color w:val="auto"/>
                                  <w:sz w:val="22"/>
                                  <w:szCs w:val="22"/>
                                  <w:u w:val="none"/>
                                </w:rPr>
                                <w:t>WZÓR POROZUMIENIA DOTYCZĄCEGO ZADANIOWEGO CZASU PRACY</w:t>
                              </w:r>
                            </w:hyperlink>
                            <w:r w:rsidRPr="0080218B">
                              <w:rPr>
                                <w:rFonts w:ascii="Tahoma" w:hAnsi="Tahoma" w:cs="Tahoma"/>
                                <w:sz w:val="22"/>
                                <w:szCs w:val="22"/>
                              </w:rPr>
                              <w:t xml:space="preserve"> zawiera załącznik nr 5.1.6 do podręcznika.</w:t>
                            </w:r>
                          </w:p>
                          <w:p w14:paraId="7B1BEC5F" w14:textId="77777777" w:rsidR="00500534" w:rsidRDefault="00500534" w:rsidP="0080218B"/>
                        </w:txbxContent>
                      </wps:txbx>
                      <wps:bodyPr rot="0" vert="horz" wrap="square" lIns="91440" tIns="45720" rIns="91440" bIns="45720" anchor="t" anchorCtr="0" upright="1">
                        <a:noAutofit/>
                      </wps:bodyPr>
                    </wps:wsp>
                  </a:graphicData>
                </a:graphic>
              </wp:inline>
            </w:drawing>
          </mc:Choice>
          <mc:Fallback>
            <w:pict>
              <v:shape w14:anchorId="4D1A4352" id="Pole tekstowe 102" o:spid="_x0000_s1075" type="#_x0000_t202" style="width:452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" fillcolor="#d8d8d8 [2732]" strokecolor="white [3212]" strokeweight=".5pt">
                <v:textbox>
                  <w:txbxContent>
                    <w:p w14:paraId="03C36C3C" w14:textId="77777777" w:rsidR="00500534" w:rsidRPr="0080218B" w:rsidRDefault="00500534" w:rsidP="0080218B">
                      <w:pPr>
                        <w:jc w:val="both"/>
                        <w:rPr>
                          <w:rFonts w:ascii="Tahoma" w:hAnsi="Tahoma" w:cs="Tahoma"/>
                          <w:sz w:val="22"/>
                          <w:szCs w:val="22"/>
                        </w:rPr>
                      </w:pPr>
                      <w:r>
                        <w:fldChar w:fldCharType="begin"/>
                      </w:r>
                      <w:r>
                        <w:instrText xml:space="preserve"> HYPERLINK \l "_Porozumienie_z_pracownikiem" </w:instrText>
                      </w:r>
                      <w:r>
                        <w:fldChar w:fldCharType="separate"/>
                      </w:r>
                      <w:r w:rsidRPr="0080218B">
                        <w:rPr>
                          <w:rStyle w:val="Hipercze"/>
                          <w:rFonts w:ascii="Tahoma" w:hAnsi="Tahoma" w:cs="Tahoma"/>
                          <w:b/>
                          <w:color w:val="auto"/>
                          <w:sz w:val="22"/>
                          <w:szCs w:val="22"/>
                          <w:u w:val="none"/>
                        </w:rPr>
                        <w:t>WZÓR POROZUMIENIA DOTYCZĄCEGO ZADANIOWEGO CZASU PRACY</w:t>
                      </w:r>
                      <w:r>
                        <w:rPr>
                          <w:rStyle w:val="Hipercze"/>
                          <w:rFonts w:ascii="Tahoma" w:hAnsi="Tahoma" w:cs="Tahoma"/>
                          <w:b/>
                          <w:color w:val="auto"/>
                          <w:sz w:val="22"/>
                          <w:szCs w:val="22"/>
                          <w:u w:val="none"/>
                        </w:rPr>
                        <w:fldChar w:fldCharType="end"/>
                      </w:r>
                      <w:r w:rsidRPr="0080218B">
                        <w:rPr>
                          <w:rFonts w:ascii="Tahoma" w:hAnsi="Tahoma" w:cs="Tahoma"/>
                          <w:sz w:val="22"/>
                          <w:szCs w:val="22"/>
                        </w:rPr>
                        <w:t xml:space="preserve"> zawiera załącznik nr 5.1.6 do podręcznika.</w:t>
                      </w:r>
                    </w:p>
                    <w:p w14:paraId="7B1BEC5F" w14:textId="77777777" w:rsidR="00500534" w:rsidRDefault="00500534" w:rsidP="0080218B"/>
                  </w:txbxContent>
                </v:textbox>
                <w10:anchorlock/>
              </v:shape>
            </w:pict>
          </mc:Fallback>
        </mc:AlternateContent>
      </w:r>
    </w:p>
    <w:p w14:paraId="3326A868" w14:textId="77777777" w:rsidR="004350DA" w:rsidRPr="00B348A6" w:rsidRDefault="004350DA" w:rsidP="00B348A6">
      <w:pPr>
        <w:spacing w:line="360" w:lineRule="auto"/>
        <w:contextualSpacing/>
        <w:jc w:val="both"/>
        <w:rPr>
          <w:rFonts w:ascii="Tahoma" w:hAnsi="Tahoma" w:cs="Tahoma"/>
          <w:sz w:val="22"/>
          <w:szCs w:val="22"/>
        </w:rPr>
      </w:pPr>
      <w:r w:rsidRPr="00B348A6">
        <w:rPr>
          <w:rFonts w:ascii="Tahoma" w:hAnsi="Tahoma" w:cs="Tahoma"/>
          <w:sz w:val="22"/>
          <w:szCs w:val="22"/>
        </w:rPr>
        <w:t>Poniżej przedstawiono tabelę zawierającą listę osób reprezentujących instytucję wdrażającą, rekomendowanych do realizacji Modelu oraz do współpracy z realizatorami Modelu, a także proponowany zakres ich zadań.</w:t>
      </w:r>
    </w:p>
    <w:p w14:paraId="6D176017" w14:textId="77777777" w:rsidR="00E52538" w:rsidRPr="00E52538" w:rsidRDefault="00E52538" w:rsidP="00E52538">
      <w:pPr>
        <w:spacing w:line="360" w:lineRule="auto"/>
        <w:ind w:firstLine="708"/>
        <w:contextualSpacing/>
        <w:rPr>
          <w:rFonts w:ascii="Tahoma" w:hAnsi="Tahoma" w:cs="Tahoma"/>
          <w:sz w:val="20"/>
        </w:rPr>
      </w:pPr>
    </w:p>
    <w:p w14:paraId="34CE490B" w14:textId="77777777" w:rsidR="004350DA" w:rsidRPr="00853AAD" w:rsidRDefault="0064075C" w:rsidP="00E52538">
      <w:pPr>
        <w:pStyle w:val="Legenda"/>
        <w:spacing w:line="360" w:lineRule="auto"/>
        <w:contextualSpacing/>
        <w:rPr>
          <w:rFonts w:ascii="Tahoma" w:hAnsi="Tahoma" w:cs="Tahoma"/>
          <w:smallCaps/>
          <w:color w:val="4BACC6"/>
          <w:sz w:val="22"/>
        </w:rPr>
      </w:pPr>
      <w:bookmarkStart w:id="23" w:name="_Toc508827129"/>
      <w:r w:rsidRPr="00853AAD">
        <w:rPr>
          <w:rFonts w:ascii="Tahoma" w:hAnsi="Tahoma" w:cs="Tahoma"/>
          <w:smallCaps/>
          <w:color w:val="4BACC6"/>
          <w:sz w:val="24"/>
        </w:rPr>
        <w:t xml:space="preserve">Tabela </w:t>
      </w:r>
      <w:r w:rsidR="00841574" w:rsidRPr="00853AAD">
        <w:rPr>
          <w:rFonts w:ascii="Tahoma" w:hAnsi="Tahoma" w:cs="Tahoma"/>
          <w:smallCaps/>
          <w:color w:val="4BACC6"/>
          <w:sz w:val="24"/>
        </w:rPr>
        <w:fldChar w:fldCharType="begin"/>
      </w:r>
      <w:r w:rsidRPr="00853AAD">
        <w:rPr>
          <w:rFonts w:ascii="Tahoma" w:hAnsi="Tahoma" w:cs="Tahoma"/>
          <w:smallCaps/>
          <w:color w:val="4BACC6"/>
          <w:sz w:val="24"/>
        </w:rPr>
        <w:instrText xml:space="preserve"> SEQ TABELA \* ARABIC </w:instrText>
      </w:r>
      <w:r w:rsidR="00841574" w:rsidRPr="00853AAD">
        <w:rPr>
          <w:rFonts w:ascii="Tahoma" w:hAnsi="Tahoma" w:cs="Tahoma"/>
          <w:smallCaps/>
          <w:color w:val="4BACC6"/>
          <w:sz w:val="24"/>
        </w:rPr>
        <w:fldChar w:fldCharType="separate"/>
      </w:r>
      <w:r w:rsidR="00B91840">
        <w:rPr>
          <w:rFonts w:ascii="Tahoma" w:hAnsi="Tahoma" w:cs="Tahoma"/>
          <w:smallCaps/>
          <w:noProof/>
          <w:color w:val="4BACC6"/>
          <w:sz w:val="24"/>
        </w:rPr>
        <w:t>1</w:t>
      </w:r>
      <w:r w:rsidR="00841574" w:rsidRPr="00853AAD">
        <w:rPr>
          <w:rFonts w:ascii="Tahoma" w:hAnsi="Tahoma" w:cs="Tahoma"/>
          <w:smallCaps/>
          <w:color w:val="4BACC6"/>
          <w:sz w:val="24"/>
        </w:rPr>
        <w:fldChar w:fldCharType="end"/>
      </w:r>
      <w:r w:rsidRPr="00853AAD">
        <w:rPr>
          <w:rFonts w:ascii="Tahoma" w:hAnsi="Tahoma" w:cs="Tahoma"/>
          <w:smallCaps/>
          <w:color w:val="4BACC6"/>
          <w:sz w:val="24"/>
        </w:rPr>
        <w:t xml:space="preserve">. </w:t>
      </w:r>
      <w:r w:rsidRPr="00853AAD">
        <w:rPr>
          <w:rFonts w:ascii="Tahoma" w:hAnsi="Tahoma" w:cs="Tahoma"/>
          <w:smallCaps/>
          <w:color w:val="4BACC6"/>
          <w:sz w:val="22"/>
        </w:rPr>
        <w:t xml:space="preserve">Rekomendowane zakresy zadań pracowników realizujących zadania </w:t>
      </w:r>
      <w:r w:rsidR="005411E9">
        <w:rPr>
          <w:rFonts w:ascii="Tahoma" w:hAnsi="Tahoma" w:cs="Tahoma"/>
          <w:smallCaps/>
          <w:color w:val="4BACC6"/>
          <w:sz w:val="22"/>
        </w:rPr>
        <w:br/>
      </w:r>
      <w:r w:rsidRPr="00853AAD">
        <w:rPr>
          <w:rFonts w:ascii="Tahoma" w:hAnsi="Tahoma" w:cs="Tahoma"/>
          <w:smallCaps/>
          <w:color w:val="4BACC6"/>
          <w:sz w:val="22"/>
        </w:rPr>
        <w:t>w ramach Modelu z ramienia instytucji wdrażającej</w:t>
      </w:r>
      <w:bookmarkEnd w:id="23"/>
      <w:r w:rsidR="00853AAD">
        <w:rPr>
          <w:rFonts w:ascii="Tahoma" w:hAnsi="Tahoma" w:cs="Tahoma"/>
          <w:smallCaps/>
          <w:color w:val="4BACC6"/>
          <w:sz w:val="22"/>
        </w:rPr>
        <w:t>.</w:t>
      </w:r>
    </w:p>
    <w:tbl>
      <w:tblPr>
        <w:tblStyle w:val="Tabelalisty3akcent111"/>
        <w:tblpPr w:leftFromText="141" w:rightFromText="141" w:vertAnchor="text" w:horzAnchor="margin" w:tblpY="2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6839"/>
      </w:tblGrid>
      <w:tr w:rsidR="004350DA" w:rsidRPr="00237DD8" w14:paraId="2BB5C6A5" w14:textId="77777777" w:rsidTr="00447A37">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1197" w:type="pct"/>
            <w:tcBorders>
              <w:bottom w:val="none" w:sz="0" w:space="0" w:color="auto"/>
              <w:right w:val="none" w:sz="0" w:space="0" w:color="auto"/>
            </w:tcBorders>
            <w:shd w:val="clear" w:color="auto" w:fill="D9D9D9" w:themeFill="background1" w:themeFillShade="D9"/>
            <w:vAlign w:val="center"/>
          </w:tcPr>
          <w:p w14:paraId="68D4FA0B" w14:textId="77777777" w:rsidR="004350DA" w:rsidRPr="00237DD8" w:rsidRDefault="004350DA" w:rsidP="00447A37">
            <w:pPr>
              <w:keepNext/>
              <w:widowControl w:val="0"/>
              <w:spacing w:after="120" w:line="360" w:lineRule="auto"/>
              <w:contextualSpacing/>
              <w:jc w:val="center"/>
              <w:rPr>
                <w:rFonts w:ascii="Tahoma" w:eastAsia="Calibri" w:hAnsi="Tahoma" w:cs="Tahoma"/>
                <w:smallCaps/>
                <w:color w:val="auto"/>
                <w:sz w:val="22"/>
                <w:lang w:eastAsia="pl-PL"/>
              </w:rPr>
            </w:pPr>
            <w:r w:rsidRPr="00237DD8">
              <w:rPr>
                <w:rFonts w:ascii="Tahoma" w:eastAsia="Calibri" w:hAnsi="Tahoma" w:cs="Tahoma"/>
                <w:smallCaps/>
                <w:color w:val="auto"/>
                <w:sz w:val="22"/>
                <w:lang w:eastAsia="pl-PL"/>
              </w:rPr>
              <w:t>Stanowisko</w:t>
            </w:r>
          </w:p>
        </w:tc>
        <w:tc>
          <w:tcPr>
            <w:tcW w:w="3803" w:type="pct"/>
            <w:shd w:val="clear" w:color="auto" w:fill="D9D9D9" w:themeFill="background1" w:themeFillShade="D9"/>
            <w:vAlign w:val="center"/>
          </w:tcPr>
          <w:p w14:paraId="4D896A09" w14:textId="77777777" w:rsidR="004350DA" w:rsidRPr="00237DD8" w:rsidRDefault="004350DA" w:rsidP="00447A37">
            <w:pPr>
              <w:keepNext/>
              <w:widowControl w:val="0"/>
              <w:spacing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ahoma" w:eastAsia="Calibri" w:hAnsi="Tahoma" w:cs="Tahoma"/>
                <w:smallCaps/>
                <w:color w:val="auto"/>
                <w:sz w:val="22"/>
                <w:lang w:eastAsia="pl-PL"/>
              </w:rPr>
            </w:pPr>
            <w:r w:rsidRPr="00237DD8">
              <w:rPr>
                <w:rFonts w:ascii="Tahoma" w:eastAsia="Calibri" w:hAnsi="Tahoma" w:cs="Tahoma"/>
                <w:smallCaps/>
                <w:color w:val="auto"/>
                <w:sz w:val="22"/>
                <w:lang w:eastAsia="pl-PL"/>
              </w:rPr>
              <w:t>Proponowany zakres zadań</w:t>
            </w:r>
          </w:p>
        </w:tc>
      </w:tr>
      <w:tr w:rsidR="004350DA" w:rsidRPr="00237DD8" w14:paraId="31628BEC" w14:textId="77777777" w:rsidTr="00447A37">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197" w:type="pct"/>
            <w:tcBorders>
              <w:top w:val="none" w:sz="0" w:space="0" w:color="auto"/>
              <w:bottom w:val="none" w:sz="0" w:space="0" w:color="auto"/>
              <w:right w:val="none" w:sz="0" w:space="0" w:color="auto"/>
            </w:tcBorders>
            <w:vAlign w:val="center"/>
          </w:tcPr>
          <w:p w14:paraId="77926694" w14:textId="77777777" w:rsidR="004350DA" w:rsidRPr="00237DD8" w:rsidRDefault="004350DA" w:rsidP="00447A37">
            <w:pPr>
              <w:keepNext/>
              <w:widowControl w:val="0"/>
              <w:spacing w:after="120" w:line="360" w:lineRule="auto"/>
              <w:contextualSpacing/>
              <w:rPr>
                <w:rFonts w:ascii="Tahoma" w:eastAsia="Calibri" w:hAnsi="Tahoma" w:cs="Tahoma"/>
                <w:smallCaps/>
                <w:sz w:val="20"/>
                <w:szCs w:val="20"/>
                <w:lang w:eastAsia="pl-PL"/>
              </w:rPr>
            </w:pPr>
            <w:r w:rsidRPr="00237DD8">
              <w:rPr>
                <w:rFonts w:ascii="Tahoma" w:eastAsia="Calibri" w:hAnsi="Tahoma" w:cs="Tahoma"/>
                <w:smallCaps/>
                <w:sz w:val="22"/>
                <w:szCs w:val="20"/>
                <w:lang w:eastAsia="pl-PL"/>
              </w:rPr>
              <w:t xml:space="preserve">Kierownik działu pomocy środowiskowej/ </w:t>
            </w:r>
            <w:r w:rsidRPr="00237DD8">
              <w:rPr>
                <w:rFonts w:ascii="Tahoma" w:eastAsia="Calibri" w:hAnsi="Tahoma" w:cs="Tahoma"/>
                <w:smallCaps/>
                <w:sz w:val="22"/>
                <w:szCs w:val="20"/>
                <w:lang w:eastAsia="pl-PL"/>
              </w:rPr>
              <w:br/>
              <w:t>Kierownik nadzorujący pracę zespołu/komórki*</w:t>
            </w:r>
          </w:p>
        </w:tc>
        <w:tc>
          <w:tcPr>
            <w:tcW w:w="3803" w:type="pct"/>
            <w:tcBorders>
              <w:top w:val="none" w:sz="0" w:space="0" w:color="auto"/>
              <w:bottom w:val="none" w:sz="0" w:space="0" w:color="auto"/>
            </w:tcBorders>
            <w:vAlign w:val="center"/>
          </w:tcPr>
          <w:p w14:paraId="46763646" w14:textId="77777777" w:rsidR="004350DA" w:rsidRPr="00237DD8" w:rsidRDefault="004350DA" w:rsidP="00447A37">
            <w:pPr>
              <w:numPr>
                <w:ilvl w:val="0"/>
                <w:numId w:val="7"/>
              </w:numPr>
              <w:spacing w:after="120" w:line="360" w:lineRule="auto"/>
              <w:ind w:left="213" w:hanging="142"/>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przygotowuje reorganizację instytucji na potrzeby wdrożenia Modelu</w:t>
            </w:r>
          </w:p>
          <w:p w14:paraId="400CF4AB" w14:textId="77777777" w:rsidR="004350DA" w:rsidRPr="00237DD8" w:rsidRDefault="004350DA" w:rsidP="00447A37">
            <w:pPr>
              <w:numPr>
                <w:ilvl w:val="0"/>
                <w:numId w:val="7"/>
              </w:numPr>
              <w:spacing w:after="120" w:line="360" w:lineRule="auto"/>
              <w:ind w:left="213" w:hanging="142"/>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inicjuje i utrzymuje kontakty z instytucjami i organizacjami partnerskimi</w:t>
            </w:r>
          </w:p>
          <w:p w14:paraId="4C132AC6" w14:textId="77777777" w:rsidR="004350DA" w:rsidRPr="00237DD8" w:rsidRDefault="004350DA" w:rsidP="00447A37">
            <w:pPr>
              <w:numPr>
                <w:ilvl w:val="0"/>
                <w:numId w:val="7"/>
              </w:numPr>
              <w:spacing w:after="120" w:line="360" w:lineRule="auto"/>
              <w:ind w:left="213" w:hanging="142"/>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 xml:space="preserve">na etapie budowania partnerstw  uczestniczy w spotkaniach informacyjnych z instytucjami zaproszonymi do partnerstwa. Uczestniczy </w:t>
            </w:r>
            <w:r w:rsidR="005411E9">
              <w:rPr>
                <w:rFonts w:ascii="Tahoma" w:hAnsi="Tahoma" w:cs="Tahoma"/>
                <w:sz w:val="20"/>
                <w:szCs w:val="20"/>
              </w:rPr>
              <w:br/>
            </w:r>
            <w:r w:rsidRPr="00237DD8">
              <w:rPr>
                <w:rFonts w:ascii="Tahoma" w:hAnsi="Tahoma" w:cs="Tahoma"/>
                <w:sz w:val="20"/>
                <w:szCs w:val="20"/>
              </w:rPr>
              <w:t>w spotkaniach poświęconych ustalaniu ram współpracy</w:t>
            </w:r>
          </w:p>
          <w:p w14:paraId="165CC1ED" w14:textId="77777777" w:rsidR="004350DA" w:rsidRPr="00237DD8" w:rsidRDefault="004350DA" w:rsidP="00447A37">
            <w:pPr>
              <w:numPr>
                <w:ilvl w:val="0"/>
                <w:numId w:val="7"/>
              </w:numPr>
              <w:spacing w:after="120" w:line="360" w:lineRule="auto"/>
              <w:ind w:left="213" w:hanging="142"/>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przygotowuje porozumienia o współpracy w ramach Modelu</w:t>
            </w:r>
          </w:p>
          <w:p w14:paraId="7F886C52" w14:textId="77777777" w:rsidR="004350DA" w:rsidRPr="00237DD8" w:rsidRDefault="004350DA" w:rsidP="00447A37">
            <w:pPr>
              <w:numPr>
                <w:ilvl w:val="0"/>
                <w:numId w:val="7"/>
              </w:numPr>
              <w:spacing w:after="120" w:line="360" w:lineRule="auto"/>
              <w:ind w:left="213" w:hanging="142"/>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przedstawia władzom gminy potrzeby w zakresie realizacji Modelu</w:t>
            </w:r>
          </w:p>
          <w:p w14:paraId="2FB09414" w14:textId="77777777" w:rsidR="004350DA" w:rsidRPr="00237DD8" w:rsidRDefault="004350DA" w:rsidP="00447A37">
            <w:pPr>
              <w:numPr>
                <w:ilvl w:val="0"/>
                <w:numId w:val="7"/>
              </w:numPr>
              <w:spacing w:after="120" w:line="360" w:lineRule="auto"/>
              <w:ind w:left="213" w:hanging="142"/>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przygotowuje uchwałę dotyczącą działań gminy w zakresie wsparcia rodzin zagrożonych lub dotkniętych problemem dziedziczonego ubóstwa (lokalny program pomocy)</w:t>
            </w:r>
          </w:p>
          <w:p w14:paraId="242D9AB5" w14:textId="77777777" w:rsidR="004350DA" w:rsidRPr="00237DD8" w:rsidRDefault="004350DA" w:rsidP="00447A37">
            <w:pPr>
              <w:numPr>
                <w:ilvl w:val="0"/>
                <w:numId w:val="7"/>
              </w:numPr>
              <w:spacing w:after="120" w:line="360" w:lineRule="auto"/>
              <w:ind w:left="213" w:hanging="142"/>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planuje wydatki oraz ich realizację zgodnie z planem finansowym instytucji wdrażającej Model</w:t>
            </w:r>
          </w:p>
          <w:p w14:paraId="0494EA9F" w14:textId="77777777" w:rsidR="004350DA" w:rsidRPr="00237DD8" w:rsidRDefault="004350DA" w:rsidP="00447A37">
            <w:pPr>
              <w:numPr>
                <w:ilvl w:val="0"/>
                <w:numId w:val="7"/>
              </w:numPr>
              <w:spacing w:after="120" w:line="360" w:lineRule="auto"/>
              <w:ind w:left="213" w:hanging="142"/>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przeprowadza rekrutację osób do realizacji zadań w ramach projektu</w:t>
            </w:r>
          </w:p>
          <w:p w14:paraId="5FF99992" w14:textId="77777777" w:rsidR="004350DA" w:rsidRPr="00237DD8" w:rsidRDefault="004350DA" w:rsidP="00447A37">
            <w:pPr>
              <w:numPr>
                <w:ilvl w:val="0"/>
                <w:numId w:val="7"/>
              </w:numPr>
              <w:spacing w:after="120" w:line="360" w:lineRule="auto"/>
              <w:ind w:left="213" w:hanging="142"/>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przygotowuje zmiany w regulaminie organizacyjnym instytucji wdrażającej Model</w:t>
            </w:r>
          </w:p>
          <w:p w14:paraId="05855EA5" w14:textId="77777777" w:rsidR="004350DA" w:rsidRPr="00237DD8" w:rsidRDefault="004350DA" w:rsidP="00447A37">
            <w:pPr>
              <w:numPr>
                <w:ilvl w:val="0"/>
                <w:numId w:val="7"/>
              </w:numPr>
              <w:spacing w:after="120" w:line="360" w:lineRule="auto"/>
              <w:ind w:left="213" w:hanging="142"/>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przygotowuje zmiany w zakresie obowiązków pracowników rekrutowanych do realizacji zadań w ramach Modelu</w:t>
            </w:r>
          </w:p>
          <w:p w14:paraId="688C82EE" w14:textId="77777777" w:rsidR="004350DA" w:rsidRPr="00237DD8" w:rsidRDefault="004350DA" w:rsidP="00447A37">
            <w:pPr>
              <w:numPr>
                <w:ilvl w:val="0"/>
                <w:numId w:val="7"/>
              </w:numPr>
              <w:spacing w:after="120" w:line="360" w:lineRule="auto"/>
              <w:ind w:left="213" w:hanging="142"/>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organizuje dla pracowników szkolenia przygotowujące do realizacji Modelu oraz szkolenia podnoszące kompetencje merytoryczne</w:t>
            </w:r>
          </w:p>
          <w:p w14:paraId="7187DDFE" w14:textId="77777777" w:rsidR="004350DA" w:rsidRPr="00237DD8" w:rsidRDefault="004350DA" w:rsidP="00447A37">
            <w:pPr>
              <w:numPr>
                <w:ilvl w:val="0"/>
                <w:numId w:val="7"/>
              </w:numPr>
              <w:spacing w:after="120" w:line="360" w:lineRule="auto"/>
              <w:ind w:left="213" w:hanging="142"/>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wdraża wzory dokumentów, kwestionariuszy i narzędzi przyjętych do wykorzystania przy realizacji Modelu</w:t>
            </w:r>
          </w:p>
          <w:p w14:paraId="045C4AF2" w14:textId="77777777" w:rsidR="004350DA" w:rsidRPr="00237DD8" w:rsidRDefault="004350DA" w:rsidP="00447A37">
            <w:pPr>
              <w:numPr>
                <w:ilvl w:val="0"/>
                <w:numId w:val="7"/>
              </w:numPr>
              <w:spacing w:after="120" w:line="360" w:lineRule="auto"/>
              <w:ind w:left="213" w:hanging="142"/>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zatwierdza kartę oceny formalnej</w:t>
            </w:r>
          </w:p>
          <w:p w14:paraId="63B3C828" w14:textId="77777777" w:rsidR="004350DA" w:rsidRPr="00237DD8" w:rsidRDefault="004350DA" w:rsidP="00447A37">
            <w:pPr>
              <w:numPr>
                <w:ilvl w:val="0"/>
                <w:numId w:val="7"/>
              </w:numPr>
              <w:spacing w:after="120" w:line="360" w:lineRule="auto"/>
              <w:ind w:left="213" w:hanging="142"/>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dysponuje środkami finansowymi, otrzymanymi w ramach planu finansowego oraz pozyskanymi ze źródeł pozabudżetowych</w:t>
            </w:r>
          </w:p>
          <w:p w14:paraId="031280C0" w14:textId="77777777" w:rsidR="004350DA" w:rsidRPr="00237DD8" w:rsidRDefault="004350DA" w:rsidP="00447A37">
            <w:pPr>
              <w:numPr>
                <w:ilvl w:val="0"/>
                <w:numId w:val="7"/>
              </w:numPr>
              <w:spacing w:after="120" w:line="360" w:lineRule="auto"/>
              <w:ind w:left="213" w:hanging="142"/>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237DD8">
              <w:rPr>
                <w:rFonts w:ascii="Tahoma" w:hAnsi="Tahoma" w:cs="Tahoma"/>
                <w:sz w:val="20"/>
                <w:szCs w:val="20"/>
              </w:rPr>
              <w:lastRenderedPageBreak/>
              <w:t xml:space="preserve">nadzoruje i kontroluje prace pracowników socjalnych i specjalistów </w:t>
            </w:r>
            <w:r w:rsidR="005411E9">
              <w:rPr>
                <w:rFonts w:ascii="Tahoma" w:hAnsi="Tahoma" w:cs="Tahoma"/>
                <w:sz w:val="20"/>
                <w:szCs w:val="20"/>
              </w:rPr>
              <w:br/>
            </w:r>
            <w:r w:rsidRPr="00237DD8">
              <w:rPr>
                <w:rFonts w:ascii="Tahoma" w:hAnsi="Tahoma" w:cs="Tahoma"/>
                <w:sz w:val="20"/>
                <w:szCs w:val="20"/>
              </w:rPr>
              <w:t>ds. sieci wsparcia</w:t>
            </w:r>
          </w:p>
          <w:p w14:paraId="77E1ED89" w14:textId="77777777" w:rsidR="004350DA" w:rsidRPr="00237DD8" w:rsidRDefault="004350DA" w:rsidP="00447A37">
            <w:pPr>
              <w:numPr>
                <w:ilvl w:val="0"/>
                <w:numId w:val="7"/>
              </w:numPr>
              <w:spacing w:after="120" w:line="360" w:lineRule="auto"/>
              <w:ind w:left="213" w:hanging="142"/>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dokonuje ewaluacji i przedkłada sprawozdania z realizacji Modelu</w:t>
            </w:r>
          </w:p>
        </w:tc>
      </w:tr>
      <w:tr w:rsidR="004350DA" w:rsidRPr="00237DD8" w14:paraId="5C0EE245" w14:textId="77777777" w:rsidTr="00447A37">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tcPr>
          <w:p w14:paraId="2C9E9D8D" w14:textId="77777777" w:rsidR="004350DA" w:rsidRPr="00E52538" w:rsidRDefault="004350DA" w:rsidP="00447A37">
            <w:pPr>
              <w:spacing w:after="120" w:line="360" w:lineRule="auto"/>
              <w:ind w:left="213"/>
              <w:contextualSpacing/>
              <w:rPr>
                <w:rFonts w:ascii="Tahoma" w:hAnsi="Tahoma" w:cs="Tahoma"/>
                <w:sz w:val="20"/>
                <w:szCs w:val="20"/>
              </w:rPr>
            </w:pPr>
            <w:r w:rsidRPr="00E52538">
              <w:rPr>
                <w:rFonts w:ascii="Tahoma" w:hAnsi="Tahoma" w:cs="Tahoma"/>
                <w:sz w:val="20"/>
                <w:szCs w:val="20"/>
              </w:rPr>
              <w:lastRenderedPageBreak/>
              <w:t xml:space="preserve">*Proponowany zakres zadań może być rozdzielony pomiędzy kadrę różnych szczebli zarządzania, w zależności od potrzeb i specyfiki instytucji wprowadzających Model </w:t>
            </w:r>
          </w:p>
        </w:tc>
      </w:tr>
      <w:tr w:rsidR="004350DA" w:rsidRPr="00237DD8" w14:paraId="185B82CA" w14:textId="77777777" w:rsidTr="00447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pct"/>
            <w:tcBorders>
              <w:top w:val="none" w:sz="0" w:space="0" w:color="auto"/>
              <w:bottom w:val="none" w:sz="0" w:space="0" w:color="auto"/>
              <w:right w:val="none" w:sz="0" w:space="0" w:color="auto"/>
            </w:tcBorders>
            <w:vAlign w:val="center"/>
          </w:tcPr>
          <w:p w14:paraId="420B45CF" w14:textId="77777777" w:rsidR="004350DA" w:rsidRPr="00237DD8" w:rsidRDefault="004350DA" w:rsidP="00447A37">
            <w:pPr>
              <w:keepNext/>
              <w:widowControl w:val="0"/>
              <w:spacing w:after="120" w:line="360" w:lineRule="auto"/>
              <w:contextualSpacing/>
              <w:rPr>
                <w:rFonts w:ascii="Tahoma" w:eastAsia="Calibri" w:hAnsi="Tahoma" w:cs="Tahoma"/>
                <w:smallCaps/>
                <w:sz w:val="22"/>
                <w:lang w:eastAsia="pl-PL"/>
              </w:rPr>
            </w:pPr>
            <w:r w:rsidRPr="00237DD8">
              <w:rPr>
                <w:rFonts w:ascii="Tahoma" w:eastAsia="Calibri" w:hAnsi="Tahoma" w:cs="Tahoma"/>
                <w:smallCaps/>
                <w:sz w:val="22"/>
                <w:lang w:eastAsia="pl-PL"/>
              </w:rPr>
              <w:t>Pracownik socjalny</w:t>
            </w:r>
          </w:p>
          <w:p w14:paraId="458200BF" w14:textId="77777777" w:rsidR="004350DA" w:rsidRPr="00237DD8" w:rsidRDefault="004350DA" w:rsidP="00447A37">
            <w:pPr>
              <w:keepNext/>
              <w:widowControl w:val="0"/>
              <w:spacing w:after="120" w:line="360" w:lineRule="auto"/>
              <w:contextualSpacing/>
              <w:rPr>
                <w:rFonts w:ascii="Tahoma" w:eastAsia="Calibri" w:hAnsi="Tahoma" w:cs="Tahoma"/>
                <w:color w:val="1F497D"/>
                <w:lang w:eastAsia="pl-PL"/>
              </w:rPr>
            </w:pPr>
            <w:r w:rsidRPr="00237DD8">
              <w:rPr>
                <w:rFonts w:ascii="Tahoma" w:eastAsia="Calibri" w:hAnsi="Tahoma" w:cs="Tahoma"/>
                <w:smallCaps/>
                <w:sz w:val="22"/>
                <w:lang w:eastAsia="pl-PL"/>
              </w:rPr>
              <w:t>(PS)</w:t>
            </w:r>
          </w:p>
        </w:tc>
        <w:tc>
          <w:tcPr>
            <w:tcW w:w="3803" w:type="pct"/>
            <w:tcBorders>
              <w:top w:val="none" w:sz="0" w:space="0" w:color="auto"/>
              <w:bottom w:val="none" w:sz="0" w:space="0" w:color="auto"/>
            </w:tcBorders>
          </w:tcPr>
          <w:p w14:paraId="27638478" w14:textId="77777777" w:rsidR="004350DA" w:rsidRPr="00237DD8" w:rsidRDefault="004350DA" w:rsidP="00447A37">
            <w:pPr>
              <w:keepNext/>
              <w:widowControl w:val="0"/>
              <w:numPr>
                <w:ilvl w:val="0"/>
                <w:numId w:val="4"/>
              </w:numPr>
              <w:spacing w:after="120" w:line="360" w:lineRule="auto"/>
              <w:ind w:left="213" w:hanging="213"/>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cs="Tahoma"/>
                <w:lang w:eastAsia="pl-PL"/>
              </w:rPr>
            </w:pPr>
            <w:r w:rsidRPr="00237DD8">
              <w:rPr>
                <w:rFonts w:ascii="Tahoma" w:eastAsia="Calibri" w:hAnsi="Tahoma" w:cs="Tahoma"/>
                <w:sz w:val="20"/>
                <w:szCs w:val="20"/>
                <w:lang w:eastAsia="pl-PL"/>
              </w:rPr>
              <w:t>na etapie diagnozy środowiskowej ustala</w:t>
            </w:r>
            <w:r w:rsidR="00E52538">
              <w:rPr>
                <w:rFonts w:ascii="Tahoma" w:eastAsia="Calibri" w:hAnsi="Tahoma" w:cs="Tahoma"/>
                <w:sz w:val="20"/>
                <w:szCs w:val="20"/>
                <w:lang w:eastAsia="pl-PL"/>
              </w:rPr>
              <w:t xml:space="preserve"> </w:t>
            </w:r>
            <w:r w:rsidRPr="00237DD8">
              <w:rPr>
                <w:rFonts w:ascii="Tahoma" w:eastAsia="Calibri" w:hAnsi="Tahoma" w:cs="Tahoma"/>
                <w:sz w:val="20"/>
                <w:szCs w:val="20"/>
                <w:lang w:eastAsia="pl-PL"/>
              </w:rPr>
              <w:t>listę rodzin spełniających kryteria dziedziczonego ubóstwa</w:t>
            </w:r>
            <w:r w:rsidR="00E52538">
              <w:rPr>
                <w:rFonts w:ascii="Tahoma" w:eastAsia="Calibri" w:hAnsi="Tahoma" w:cs="Tahoma"/>
                <w:sz w:val="20"/>
                <w:szCs w:val="20"/>
                <w:lang w:eastAsia="pl-PL"/>
              </w:rPr>
              <w:t xml:space="preserve">, </w:t>
            </w:r>
            <w:r w:rsidRPr="00237DD8">
              <w:rPr>
                <w:rFonts w:ascii="Tahoma" w:eastAsia="Calibri" w:hAnsi="Tahoma" w:cs="Tahoma"/>
                <w:sz w:val="20"/>
                <w:szCs w:val="20"/>
                <w:lang w:eastAsia="pl-PL"/>
              </w:rPr>
              <w:t>we współpracy z pracownikami socjalnymi pracującymi poza zespołem/komórką realizującą Model</w:t>
            </w:r>
          </w:p>
          <w:p w14:paraId="2FDDA458" w14:textId="77777777" w:rsidR="004350DA" w:rsidRPr="00237DD8" w:rsidRDefault="004350DA" w:rsidP="00447A37">
            <w:pPr>
              <w:numPr>
                <w:ilvl w:val="0"/>
                <w:numId w:val="7"/>
              </w:numPr>
              <w:spacing w:after="120" w:line="360" w:lineRule="auto"/>
              <w:ind w:left="213" w:hanging="142"/>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FF0000"/>
                <w:sz w:val="20"/>
                <w:szCs w:val="20"/>
              </w:rPr>
            </w:pPr>
            <w:r w:rsidRPr="00237DD8">
              <w:rPr>
                <w:rFonts w:ascii="Tahoma" w:hAnsi="Tahoma" w:cs="Tahoma"/>
                <w:sz w:val="20"/>
                <w:szCs w:val="20"/>
              </w:rPr>
              <w:t>analizuje</w:t>
            </w:r>
            <w:r w:rsidR="009E7FB1" w:rsidRPr="00237DD8">
              <w:rPr>
                <w:rFonts w:ascii="Tahoma" w:hAnsi="Tahoma" w:cs="Tahoma"/>
                <w:sz w:val="20"/>
                <w:szCs w:val="20"/>
              </w:rPr>
              <w:t xml:space="preserve"> </w:t>
            </w:r>
            <w:r w:rsidRPr="00237DD8">
              <w:rPr>
                <w:rFonts w:ascii="Tahoma" w:hAnsi="Tahoma" w:cs="Tahoma"/>
                <w:sz w:val="20"/>
                <w:szCs w:val="20"/>
              </w:rPr>
              <w:t>dokumentację (w tym Kartę oceny formalnej) pod kątem zakwalifikowania rodzin do objęcia wsparciem</w:t>
            </w:r>
          </w:p>
          <w:p w14:paraId="64F69903" w14:textId="77777777" w:rsidR="004350DA" w:rsidRPr="00237DD8" w:rsidRDefault="004350DA" w:rsidP="00447A37">
            <w:pPr>
              <w:numPr>
                <w:ilvl w:val="0"/>
                <w:numId w:val="7"/>
              </w:numPr>
              <w:spacing w:after="120" w:line="360" w:lineRule="auto"/>
              <w:ind w:left="213" w:hanging="142"/>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współtworzy i adaptuje wzory kwestionariuszy oraz narzędzi rekomendowanych do wykorzystania w ramach Modelu</w:t>
            </w:r>
          </w:p>
          <w:p w14:paraId="6358E825" w14:textId="77777777" w:rsidR="004350DA" w:rsidRPr="00237DD8" w:rsidRDefault="004350DA" w:rsidP="00447A37">
            <w:pPr>
              <w:keepNext/>
              <w:widowControl w:val="0"/>
              <w:numPr>
                <w:ilvl w:val="0"/>
                <w:numId w:val="4"/>
              </w:numPr>
              <w:spacing w:after="120" w:line="360" w:lineRule="auto"/>
              <w:ind w:left="213" w:hanging="213"/>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cs="Tahoma"/>
                <w:lang w:eastAsia="pl-PL"/>
              </w:rPr>
            </w:pPr>
            <w:r w:rsidRPr="00237DD8">
              <w:rPr>
                <w:rFonts w:ascii="Tahoma" w:eastAsia="Calibri" w:hAnsi="Tahoma" w:cs="Tahoma"/>
                <w:sz w:val="20"/>
                <w:szCs w:val="20"/>
                <w:lang w:eastAsia="pl-PL"/>
              </w:rPr>
              <w:t xml:space="preserve">uczestniczy w szkoleniach przygotowujących do realizacji Modelu oraz </w:t>
            </w:r>
            <w:r w:rsidR="005411E9">
              <w:rPr>
                <w:rFonts w:ascii="Tahoma" w:eastAsia="Calibri" w:hAnsi="Tahoma" w:cs="Tahoma"/>
                <w:sz w:val="20"/>
                <w:szCs w:val="20"/>
                <w:lang w:eastAsia="pl-PL"/>
              </w:rPr>
              <w:br/>
            </w:r>
            <w:r w:rsidRPr="00237DD8">
              <w:rPr>
                <w:rFonts w:ascii="Tahoma" w:eastAsia="Calibri" w:hAnsi="Tahoma" w:cs="Tahoma"/>
                <w:sz w:val="20"/>
                <w:szCs w:val="20"/>
                <w:lang w:eastAsia="pl-PL"/>
              </w:rPr>
              <w:t>w szkoleniach podnoszących kompetencje merytoryczne</w:t>
            </w:r>
          </w:p>
          <w:p w14:paraId="64CECE66" w14:textId="77777777" w:rsidR="004350DA" w:rsidRPr="00237DD8" w:rsidRDefault="004350DA" w:rsidP="00447A37">
            <w:pPr>
              <w:keepNext/>
              <w:widowControl w:val="0"/>
              <w:numPr>
                <w:ilvl w:val="0"/>
                <w:numId w:val="4"/>
              </w:numPr>
              <w:spacing w:after="120" w:line="360" w:lineRule="auto"/>
              <w:ind w:left="213" w:hanging="213"/>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cs="Tahoma"/>
                <w:lang w:eastAsia="pl-PL"/>
              </w:rPr>
            </w:pPr>
            <w:r w:rsidRPr="00237DD8">
              <w:rPr>
                <w:rFonts w:ascii="Tahoma" w:eastAsia="Calibri" w:hAnsi="Tahoma" w:cs="Tahoma"/>
                <w:sz w:val="20"/>
                <w:szCs w:val="20"/>
                <w:lang w:eastAsia="pl-PL"/>
              </w:rPr>
              <w:t>nawiązuje kontakt z rodzinami spełniającymi kryteria dziedziczonego ubóstwa</w:t>
            </w:r>
          </w:p>
          <w:p w14:paraId="6CD0FBAA" w14:textId="77777777" w:rsidR="004350DA" w:rsidRPr="00237DD8" w:rsidRDefault="004350DA" w:rsidP="00447A37">
            <w:pPr>
              <w:keepNext/>
              <w:widowControl w:val="0"/>
              <w:numPr>
                <w:ilvl w:val="0"/>
                <w:numId w:val="4"/>
              </w:numPr>
              <w:spacing w:after="120" w:line="360" w:lineRule="auto"/>
              <w:ind w:left="213" w:hanging="213"/>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cs="Tahoma"/>
                <w:lang w:eastAsia="pl-PL"/>
              </w:rPr>
            </w:pPr>
            <w:r w:rsidRPr="00237DD8">
              <w:rPr>
                <w:rFonts w:ascii="Tahoma" w:eastAsia="Calibri" w:hAnsi="Tahoma" w:cs="Tahoma"/>
                <w:sz w:val="20"/>
                <w:szCs w:val="20"/>
                <w:lang w:eastAsia="pl-PL"/>
              </w:rPr>
              <w:t>nawiązuje współpracę z rodzinami, przeprowadza wstępną diagnozę (zbiera informacje na temat rodziny, dokonuje analizy i opisu sytuacji rodziny)</w:t>
            </w:r>
          </w:p>
          <w:p w14:paraId="28539614" w14:textId="77777777" w:rsidR="004350DA" w:rsidRPr="00237DD8" w:rsidRDefault="004350DA" w:rsidP="00447A37">
            <w:pPr>
              <w:keepNext/>
              <w:widowControl w:val="0"/>
              <w:numPr>
                <w:ilvl w:val="0"/>
                <w:numId w:val="4"/>
              </w:numPr>
              <w:spacing w:after="120" w:line="360" w:lineRule="auto"/>
              <w:ind w:left="213" w:hanging="213"/>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cs="Tahoma"/>
                <w:lang w:eastAsia="pl-PL"/>
              </w:rPr>
            </w:pPr>
            <w:r w:rsidRPr="00237DD8">
              <w:rPr>
                <w:rFonts w:ascii="Tahoma" w:eastAsia="Calibri" w:hAnsi="Tahoma" w:cs="Tahoma"/>
                <w:sz w:val="20"/>
                <w:szCs w:val="20"/>
                <w:lang w:eastAsia="pl-PL"/>
              </w:rPr>
              <w:t>przeprowadza pogłębioną diagnozę rodzin objętych wsparciem;</w:t>
            </w:r>
          </w:p>
          <w:p w14:paraId="29B157B5" w14:textId="77777777" w:rsidR="004350DA" w:rsidRPr="00237DD8" w:rsidRDefault="004350DA" w:rsidP="00447A37">
            <w:pPr>
              <w:keepNext/>
              <w:widowControl w:val="0"/>
              <w:numPr>
                <w:ilvl w:val="0"/>
                <w:numId w:val="4"/>
              </w:numPr>
              <w:spacing w:after="120" w:line="360" w:lineRule="auto"/>
              <w:ind w:left="213" w:hanging="213"/>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cs="Tahoma"/>
                <w:lang w:eastAsia="pl-PL"/>
              </w:rPr>
            </w:pPr>
            <w:r w:rsidRPr="00237DD8">
              <w:rPr>
                <w:rFonts w:ascii="Tahoma" w:eastAsia="Calibri" w:hAnsi="Tahoma" w:cs="Tahoma"/>
                <w:sz w:val="20"/>
                <w:szCs w:val="20"/>
                <w:lang w:eastAsia="pl-PL"/>
              </w:rPr>
              <w:t>określa cele pracy z rodziną, biorąc pod uwagę potrzeby wszystkich jej członków, w szczególności dzieci i młodzieży</w:t>
            </w:r>
          </w:p>
          <w:p w14:paraId="137E7773" w14:textId="77777777" w:rsidR="004350DA" w:rsidRPr="00237DD8" w:rsidRDefault="004350DA" w:rsidP="00447A37">
            <w:pPr>
              <w:keepNext/>
              <w:widowControl w:val="0"/>
              <w:numPr>
                <w:ilvl w:val="0"/>
                <w:numId w:val="4"/>
              </w:numPr>
              <w:spacing w:after="120" w:line="360" w:lineRule="auto"/>
              <w:ind w:left="213" w:hanging="213"/>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cs="Tahoma"/>
                <w:lang w:eastAsia="pl-PL"/>
              </w:rPr>
            </w:pPr>
            <w:r w:rsidRPr="00237DD8">
              <w:rPr>
                <w:rFonts w:ascii="Tahoma" w:eastAsia="Calibri" w:hAnsi="Tahoma" w:cs="Tahoma"/>
                <w:sz w:val="20"/>
                <w:szCs w:val="20"/>
                <w:lang w:eastAsia="pl-PL"/>
              </w:rPr>
              <w:t>współtworzy pakiet usług i informatorium, rekomenduje usługi</w:t>
            </w:r>
          </w:p>
          <w:p w14:paraId="75B92F32" w14:textId="77777777" w:rsidR="004350DA" w:rsidRPr="00237DD8" w:rsidRDefault="004350DA" w:rsidP="00447A37">
            <w:pPr>
              <w:keepNext/>
              <w:widowControl w:val="0"/>
              <w:numPr>
                <w:ilvl w:val="0"/>
                <w:numId w:val="4"/>
              </w:numPr>
              <w:spacing w:after="120" w:line="360" w:lineRule="auto"/>
              <w:ind w:left="213" w:hanging="213"/>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20"/>
                <w:szCs w:val="20"/>
                <w:lang w:eastAsia="pl-PL"/>
              </w:rPr>
            </w:pPr>
            <w:r w:rsidRPr="00237DD8">
              <w:rPr>
                <w:rFonts w:ascii="Tahoma" w:eastAsia="Calibri" w:hAnsi="Tahoma" w:cs="Tahoma"/>
                <w:sz w:val="20"/>
                <w:szCs w:val="20"/>
                <w:lang w:eastAsia="pl-PL"/>
              </w:rPr>
              <w:t>współpracuje ze specjalistą ds. sieci wsparcia w ramach spotkań konsultacyjnych (analizuje dokumentację, opracowuje koncepcję indywidualnego projektu socjalnego, ustala wymagany zakres wsparcia środowiskowego – wykorzystując pakiet usług)</w:t>
            </w:r>
          </w:p>
          <w:p w14:paraId="5C5488C0" w14:textId="77777777" w:rsidR="004350DA" w:rsidRPr="00237DD8" w:rsidRDefault="004350DA" w:rsidP="00447A37">
            <w:pPr>
              <w:keepNext/>
              <w:widowControl w:val="0"/>
              <w:numPr>
                <w:ilvl w:val="0"/>
                <w:numId w:val="4"/>
              </w:numPr>
              <w:spacing w:after="120" w:line="360" w:lineRule="auto"/>
              <w:ind w:left="213" w:hanging="213"/>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20"/>
                <w:szCs w:val="20"/>
                <w:lang w:eastAsia="pl-PL"/>
              </w:rPr>
            </w:pPr>
            <w:r w:rsidRPr="00237DD8">
              <w:rPr>
                <w:rFonts w:ascii="Tahoma" w:eastAsia="Calibri" w:hAnsi="Tahoma" w:cs="Tahoma"/>
                <w:sz w:val="20"/>
                <w:szCs w:val="20"/>
                <w:lang w:eastAsia="pl-PL"/>
              </w:rPr>
              <w:t>dobiera kompleksową, skoordynowaną ofertę usług zawartych w Pakiecie na rzecz konkretnych rodzin</w:t>
            </w:r>
          </w:p>
          <w:p w14:paraId="320F03B2" w14:textId="77777777" w:rsidR="004350DA" w:rsidRPr="00237DD8" w:rsidRDefault="004350DA" w:rsidP="00447A37">
            <w:pPr>
              <w:keepNext/>
              <w:widowControl w:val="0"/>
              <w:numPr>
                <w:ilvl w:val="0"/>
                <w:numId w:val="4"/>
              </w:numPr>
              <w:spacing w:after="120" w:line="360" w:lineRule="auto"/>
              <w:ind w:left="213" w:hanging="213"/>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cs="Tahoma"/>
                <w:lang w:eastAsia="pl-PL"/>
              </w:rPr>
            </w:pPr>
            <w:r w:rsidRPr="00237DD8">
              <w:rPr>
                <w:rFonts w:ascii="Tahoma" w:eastAsia="Calibri" w:hAnsi="Tahoma" w:cs="Tahoma"/>
                <w:sz w:val="20"/>
                <w:szCs w:val="20"/>
                <w:lang w:eastAsia="pl-PL"/>
              </w:rPr>
              <w:t xml:space="preserve">planuje, przygotowuje i realizuje pracę socjalną (indywidualną, grupową </w:t>
            </w:r>
            <w:r w:rsidR="005411E9">
              <w:rPr>
                <w:rFonts w:ascii="Tahoma" w:eastAsia="Calibri" w:hAnsi="Tahoma" w:cs="Tahoma"/>
                <w:sz w:val="20"/>
                <w:szCs w:val="20"/>
                <w:lang w:eastAsia="pl-PL"/>
              </w:rPr>
              <w:br/>
            </w:r>
            <w:r w:rsidRPr="00237DD8">
              <w:rPr>
                <w:rFonts w:ascii="Tahoma" w:eastAsia="Calibri" w:hAnsi="Tahoma" w:cs="Tahoma"/>
                <w:sz w:val="20"/>
                <w:szCs w:val="20"/>
                <w:lang w:eastAsia="pl-PL"/>
              </w:rPr>
              <w:t>i środowiskową) z rodzinami/osobami objętymi wsparciem – w tym interwencję kryzysową</w:t>
            </w:r>
          </w:p>
          <w:p w14:paraId="050D8442" w14:textId="77777777" w:rsidR="004350DA" w:rsidRPr="00237DD8" w:rsidRDefault="004350DA" w:rsidP="00447A37">
            <w:pPr>
              <w:numPr>
                <w:ilvl w:val="0"/>
                <w:numId w:val="7"/>
              </w:numPr>
              <w:spacing w:after="120" w:line="360" w:lineRule="auto"/>
              <w:ind w:left="213" w:hanging="142"/>
              <w:contextualSpacing/>
              <w:cnfStyle w:val="000000100000" w:firstRow="0" w:lastRow="0" w:firstColumn="0" w:lastColumn="0" w:oddVBand="0" w:evenVBand="0" w:oddHBand="1" w:evenHBand="0" w:firstRowFirstColumn="0" w:firstRowLastColumn="0" w:lastRowFirstColumn="0" w:lastRowLastColumn="0"/>
              <w:rPr>
                <w:rFonts w:ascii="Tahoma" w:hAnsi="Tahoma" w:cs="Tahoma"/>
                <w:color w:val="1F497D"/>
                <w:sz w:val="20"/>
                <w:szCs w:val="20"/>
              </w:rPr>
            </w:pPr>
            <w:r w:rsidRPr="00237DD8">
              <w:rPr>
                <w:rFonts w:ascii="Tahoma" w:hAnsi="Tahoma" w:cs="Tahoma"/>
                <w:sz w:val="20"/>
                <w:szCs w:val="20"/>
              </w:rPr>
              <w:t>monitoruje i dokumentuje przebieg realizacji indywidualnego projektu socjalnego</w:t>
            </w:r>
          </w:p>
          <w:p w14:paraId="72977B1D" w14:textId="77777777" w:rsidR="004350DA" w:rsidRPr="00237DD8" w:rsidRDefault="004350DA" w:rsidP="00447A37">
            <w:pPr>
              <w:keepNext/>
              <w:widowControl w:val="0"/>
              <w:numPr>
                <w:ilvl w:val="0"/>
                <w:numId w:val="4"/>
              </w:numPr>
              <w:spacing w:after="120" w:line="360" w:lineRule="auto"/>
              <w:ind w:left="213" w:hanging="213"/>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cs="Tahoma"/>
                <w:lang w:eastAsia="pl-PL"/>
              </w:rPr>
            </w:pPr>
            <w:r w:rsidRPr="00237DD8">
              <w:rPr>
                <w:rFonts w:ascii="Tahoma" w:eastAsia="Calibri" w:hAnsi="Tahoma" w:cs="Tahoma"/>
                <w:sz w:val="20"/>
                <w:szCs w:val="20"/>
                <w:lang w:eastAsia="pl-PL"/>
              </w:rPr>
              <w:t>zarządza pomocą udzielaną poszczególnym rodzinom przez podmioty wchodzące w skład sieci wsparcia</w:t>
            </w:r>
          </w:p>
          <w:p w14:paraId="385B0F02" w14:textId="77777777" w:rsidR="004350DA" w:rsidRPr="00237DD8" w:rsidRDefault="004350DA" w:rsidP="00447A37">
            <w:pPr>
              <w:keepNext/>
              <w:widowControl w:val="0"/>
              <w:numPr>
                <w:ilvl w:val="0"/>
                <w:numId w:val="4"/>
              </w:numPr>
              <w:spacing w:after="120" w:line="360" w:lineRule="auto"/>
              <w:ind w:left="213" w:hanging="213"/>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20"/>
                <w:szCs w:val="20"/>
                <w:lang w:eastAsia="pl-PL"/>
              </w:rPr>
            </w:pPr>
            <w:r w:rsidRPr="00237DD8">
              <w:rPr>
                <w:rFonts w:ascii="Tahoma" w:eastAsia="Calibri" w:hAnsi="Tahoma" w:cs="Tahoma"/>
                <w:sz w:val="20"/>
                <w:szCs w:val="20"/>
                <w:lang w:eastAsia="pl-PL"/>
              </w:rPr>
              <w:t>prowadzi niezbędną dokumentację związaną z pracą socjalną na rzecz rodzin</w:t>
            </w:r>
          </w:p>
        </w:tc>
      </w:tr>
      <w:tr w:rsidR="004350DA" w:rsidRPr="00237DD8" w14:paraId="0CBDB323" w14:textId="77777777" w:rsidTr="00447A37">
        <w:trPr>
          <w:trHeight w:val="11897"/>
        </w:trPr>
        <w:tc>
          <w:tcPr>
            <w:cnfStyle w:val="001000000000" w:firstRow="0" w:lastRow="0" w:firstColumn="1" w:lastColumn="0" w:oddVBand="0" w:evenVBand="0" w:oddHBand="0" w:evenHBand="0" w:firstRowFirstColumn="0" w:firstRowLastColumn="0" w:lastRowFirstColumn="0" w:lastRowLastColumn="0"/>
            <w:tcW w:w="1197" w:type="pct"/>
            <w:tcBorders>
              <w:right w:val="none" w:sz="0" w:space="0" w:color="auto"/>
            </w:tcBorders>
            <w:vAlign w:val="center"/>
          </w:tcPr>
          <w:p w14:paraId="09B548AB" w14:textId="77777777" w:rsidR="004350DA" w:rsidRPr="00237DD8" w:rsidRDefault="004350DA" w:rsidP="00447A37">
            <w:pPr>
              <w:keepNext/>
              <w:widowControl w:val="0"/>
              <w:spacing w:after="120" w:line="360" w:lineRule="auto"/>
              <w:contextualSpacing/>
              <w:rPr>
                <w:rFonts w:ascii="Tahoma" w:eastAsia="Calibri" w:hAnsi="Tahoma" w:cs="Tahoma"/>
                <w:smallCaps/>
                <w:sz w:val="22"/>
                <w:lang w:eastAsia="pl-PL"/>
              </w:rPr>
            </w:pPr>
            <w:r w:rsidRPr="00237DD8">
              <w:rPr>
                <w:rFonts w:ascii="Tahoma" w:eastAsia="Calibri" w:hAnsi="Tahoma" w:cs="Tahoma"/>
                <w:smallCaps/>
                <w:sz w:val="22"/>
                <w:lang w:eastAsia="pl-PL"/>
              </w:rPr>
              <w:lastRenderedPageBreak/>
              <w:t>Specjalista ds. sieci wsparcia</w:t>
            </w:r>
          </w:p>
          <w:p w14:paraId="0AB16DF7" w14:textId="3C379937" w:rsidR="004350DA" w:rsidRPr="00237DD8" w:rsidRDefault="004350DA" w:rsidP="00447A37">
            <w:pPr>
              <w:keepNext/>
              <w:widowControl w:val="0"/>
              <w:spacing w:after="120" w:line="360" w:lineRule="auto"/>
              <w:contextualSpacing/>
              <w:rPr>
                <w:rFonts w:ascii="Tahoma" w:eastAsia="Calibri" w:hAnsi="Tahoma" w:cs="Tahoma"/>
                <w:smallCaps/>
                <w:sz w:val="22"/>
                <w:lang w:eastAsia="pl-PL"/>
              </w:rPr>
            </w:pPr>
            <w:r w:rsidRPr="00237DD8">
              <w:rPr>
                <w:rFonts w:ascii="Tahoma" w:eastAsia="Calibri" w:hAnsi="Tahoma" w:cs="Tahoma"/>
                <w:smallCaps/>
                <w:sz w:val="22"/>
                <w:lang w:eastAsia="pl-PL"/>
              </w:rPr>
              <w:t>(S)</w:t>
            </w:r>
            <w:r w:rsidR="00447A37">
              <w:rPr>
                <w:rFonts w:ascii="Tahoma" w:eastAsia="Calibri" w:hAnsi="Tahoma" w:cs="Tahoma"/>
                <w:smallCaps/>
                <w:sz w:val="22"/>
                <w:lang w:eastAsia="pl-PL"/>
              </w:rPr>
              <w:t>/</w:t>
            </w:r>
            <w:r w:rsidR="00447A37" w:rsidRPr="00447A37">
              <w:rPr>
                <w:rFonts w:ascii="Tahoma" w:eastAsia="Calibri" w:hAnsi="Tahoma" w:cs="Tahoma"/>
                <w:smallCaps/>
                <w:sz w:val="22"/>
                <w:lang w:eastAsia="pl-PL"/>
              </w:rPr>
              <w:t>Animator Lokalny</w:t>
            </w:r>
            <w:r w:rsidR="00447A37">
              <w:rPr>
                <w:rFonts w:ascii="Tahoma" w:eastAsia="Calibri" w:hAnsi="Tahoma" w:cs="Tahoma"/>
                <w:smallCaps/>
                <w:sz w:val="22"/>
                <w:lang w:eastAsia="pl-PL"/>
              </w:rPr>
              <w:t>*</w:t>
            </w:r>
          </w:p>
        </w:tc>
        <w:tc>
          <w:tcPr>
            <w:tcW w:w="3803" w:type="pct"/>
          </w:tcPr>
          <w:p w14:paraId="53D445CA" w14:textId="77777777" w:rsidR="004350DA" w:rsidRPr="00237DD8" w:rsidRDefault="004350DA" w:rsidP="00447A37">
            <w:pPr>
              <w:keepNext/>
              <w:widowControl w:val="0"/>
              <w:numPr>
                <w:ilvl w:val="0"/>
                <w:numId w:val="4"/>
              </w:numPr>
              <w:spacing w:after="120" w:line="360" w:lineRule="auto"/>
              <w:ind w:left="213" w:hanging="213"/>
              <w:contextualSpacing/>
              <w:cnfStyle w:val="000000000000" w:firstRow="0" w:lastRow="0" w:firstColumn="0" w:lastColumn="0" w:oddVBand="0" w:evenVBand="0" w:oddHBand="0" w:evenHBand="0" w:firstRowFirstColumn="0" w:firstRowLastColumn="0" w:lastRowFirstColumn="0" w:lastRowLastColumn="0"/>
              <w:rPr>
                <w:rFonts w:ascii="Tahoma" w:eastAsia="Calibri" w:hAnsi="Tahoma" w:cs="Tahoma"/>
                <w:lang w:eastAsia="pl-PL"/>
              </w:rPr>
            </w:pPr>
            <w:r w:rsidRPr="00237DD8">
              <w:rPr>
                <w:rFonts w:ascii="Tahoma" w:eastAsia="Calibri" w:hAnsi="Tahoma" w:cs="Tahoma"/>
                <w:sz w:val="20"/>
                <w:szCs w:val="20"/>
                <w:lang w:eastAsia="pl-PL"/>
              </w:rPr>
              <w:t xml:space="preserve">uczestniczy w szkoleniach przygotowujących do realizacji Modelu oraz </w:t>
            </w:r>
            <w:r w:rsidR="005411E9">
              <w:rPr>
                <w:rFonts w:ascii="Tahoma" w:eastAsia="Calibri" w:hAnsi="Tahoma" w:cs="Tahoma"/>
                <w:sz w:val="20"/>
                <w:szCs w:val="20"/>
                <w:lang w:eastAsia="pl-PL"/>
              </w:rPr>
              <w:br/>
            </w:r>
            <w:r w:rsidRPr="00237DD8">
              <w:rPr>
                <w:rFonts w:ascii="Tahoma" w:eastAsia="Calibri" w:hAnsi="Tahoma" w:cs="Tahoma"/>
                <w:sz w:val="20"/>
                <w:szCs w:val="20"/>
                <w:lang w:eastAsia="pl-PL"/>
              </w:rPr>
              <w:t>w szkoleniach podnoszących kompetencje merytoryczne</w:t>
            </w:r>
          </w:p>
          <w:p w14:paraId="118644E8" w14:textId="77777777" w:rsidR="004350DA" w:rsidRPr="00237DD8" w:rsidRDefault="004350DA" w:rsidP="00447A37">
            <w:pPr>
              <w:keepNext/>
              <w:widowControl w:val="0"/>
              <w:numPr>
                <w:ilvl w:val="0"/>
                <w:numId w:val="4"/>
              </w:numPr>
              <w:spacing w:after="120" w:line="360" w:lineRule="auto"/>
              <w:ind w:left="213" w:hanging="213"/>
              <w:contextualSpacing/>
              <w:cnfStyle w:val="000000000000" w:firstRow="0" w:lastRow="0" w:firstColumn="0" w:lastColumn="0" w:oddVBand="0" w:evenVBand="0" w:oddHBand="0" w:evenHBand="0" w:firstRowFirstColumn="0" w:firstRowLastColumn="0" w:lastRowFirstColumn="0" w:lastRowLastColumn="0"/>
              <w:rPr>
                <w:rFonts w:ascii="Tahoma" w:eastAsia="Calibri" w:hAnsi="Tahoma" w:cs="Tahoma"/>
                <w:sz w:val="20"/>
                <w:szCs w:val="20"/>
                <w:lang w:eastAsia="pl-PL"/>
              </w:rPr>
            </w:pPr>
            <w:r w:rsidRPr="00237DD8">
              <w:rPr>
                <w:rFonts w:ascii="Tahoma" w:eastAsia="Calibri" w:hAnsi="Tahoma" w:cs="Tahoma"/>
                <w:sz w:val="20"/>
                <w:szCs w:val="20"/>
                <w:lang w:eastAsia="pl-PL"/>
              </w:rPr>
              <w:t xml:space="preserve">uczestniczy z ramienia instytucji wdrażającej Model w rozpoznaniu </w:t>
            </w:r>
            <w:r w:rsidR="00757FC5">
              <w:rPr>
                <w:rFonts w:ascii="Tahoma" w:eastAsia="Calibri" w:hAnsi="Tahoma" w:cs="Tahoma"/>
                <w:sz w:val="20"/>
                <w:szCs w:val="20"/>
                <w:lang w:eastAsia="pl-PL"/>
              </w:rPr>
              <w:br/>
            </w:r>
            <w:r w:rsidRPr="00237DD8">
              <w:rPr>
                <w:rFonts w:ascii="Tahoma" w:eastAsia="Calibri" w:hAnsi="Tahoma" w:cs="Tahoma"/>
                <w:sz w:val="20"/>
                <w:szCs w:val="20"/>
                <w:lang w:eastAsia="pl-PL"/>
              </w:rPr>
              <w:t>i analizie zasobów środowiskowych, niezbędnych do stworzenia pakietu usług i informatorium</w:t>
            </w:r>
          </w:p>
          <w:p w14:paraId="670E28AF" w14:textId="77777777" w:rsidR="004350DA" w:rsidRPr="00237DD8" w:rsidRDefault="004350DA" w:rsidP="00447A37">
            <w:pPr>
              <w:numPr>
                <w:ilvl w:val="0"/>
                <w:numId w:val="7"/>
              </w:numPr>
              <w:spacing w:after="120" w:line="360" w:lineRule="auto"/>
              <w:ind w:left="213" w:hanging="213"/>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 xml:space="preserve">na etapie budowania partnerstw moderuje spotkania informacyjne </w:t>
            </w:r>
            <w:r w:rsidR="005411E9">
              <w:rPr>
                <w:rFonts w:ascii="Tahoma" w:hAnsi="Tahoma" w:cs="Tahoma"/>
                <w:sz w:val="20"/>
                <w:szCs w:val="20"/>
              </w:rPr>
              <w:br/>
            </w:r>
            <w:r w:rsidRPr="00237DD8">
              <w:rPr>
                <w:rFonts w:ascii="Tahoma" w:hAnsi="Tahoma" w:cs="Tahoma"/>
                <w:sz w:val="20"/>
                <w:szCs w:val="20"/>
              </w:rPr>
              <w:t>z instytucjami zaproszonymi do partnerstwa</w:t>
            </w:r>
            <w:r w:rsidR="00E52538">
              <w:rPr>
                <w:rFonts w:ascii="Tahoma" w:hAnsi="Tahoma" w:cs="Tahoma"/>
                <w:sz w:val="20"/>
                <w:szCs w:val="20"/>
              </w:rPr>
              <w:t>;</w:t>
            </w:r>
            <w:r w:rsidRPr="00237DD8">
              <w:rPr>
                <w:rFonts w:ascii="Tahoma" w:hAnsi="Tahoma" w:cs="Tahoma"/>
                <w:sz w:val="20"/>
                <w:szCs w:val="20"/>
              </w:rPr>
              <w:t xml:space="preserve"> </w:t>
            </w:r>
            <w:r w:rsidR="00E52538">
              <w:rPr>
                <w:rFonts w:ascii="Tahoma" w:hAnsi="Tahoma" w:cs="Tahoma"/>
                <w:sz w:val="20"/>
                <w:szCs w:val="20"/>
              </w:rPr>
              <w:t>w</w:t>
            </w:r>
            <w:r w:rsidRPr="00237DD8">
              <w:rPr>
                <w:rFonts w:ascii="Tahoma" w:hAnsi="Tahoma" w:cs="Tahoma"/>
                <w:sz w:val="20"/>
                <w:szCs w:val="20"/>
              </w:rPr>
              <w:t xml:space="preserve">spółuczestniczy </w:t>
            </w:r>
            <w:r w:rsidR="00757FC5">
              <w:rPr>
                <w:rFonts w:ascii="Tahoma" w:hAnsi="Tahoma" w:cs="Tahoma"/>
                <w:sz w:val="20"/>
                <w:szCs w:val="20"/>
              </w:rPr>
              <w:br/>
            </w:r>
            <w:r w:rsidRPr="00237DD8">
              <w:rPr>
                <w:rFonts w:ascii="Tahoma" w:hAnsi="Tahoma" w:cs="Tahoma"/>
                <w:sz w:val="20"/>
                <w:szCs w:val="20"/>
              </w:rPr>
              <w:t>w wypracowaniu ram współpracy</w:t>
            </w:r>
          </w:p>
          <w:p w14:paraId="253BA874" w14:textId="77777777" w:rsidR="004350DA" w:rsidRPr="00237DD8" w:rsidRDefault="004350DA" w:rsidP="00447A37">
            <w:pPr>
              <w:keepNext/>
              <w:widowControl w:val="0"/>
              <w:numPr>
                <w:ilvl w:val="0"/>
                <w:numId w:val="7"/>
              </w:numPr>
              <w:spacing w:after="120" w:line="360" w:lineRule="auto"/>
              <w:ind w:left="213" w:hanging="179"/>
              <w:contextualSpacing/>
              <w:cnfStyle w:val="000000000000" w:firstRow="0" w:lastRow="0" w:firstColumn="0" w:lastColumn="0" w:oddVBand="0" w:evenVBand="0" w:oddHBand="0" w:evenHBand="0" w:firstRowFirstColumn="0" w:firstRowLastColumn="0" w:lastRowFirstColumn="0" w:lastRowLastColumn="0"/>
              <w:rPr>
                <w:rFonts w:ascii="Tahoma" w:eastAsia="Calibri" w:hAnsi="Tahoma" w:cs="Tahoma"/>
                <w:color w:val="000000"/>
                <w:sz w:val="20"/>
                <w:szCs w:val="20"/>
                <w:lang w:eastAsia="pl-PL"/>
              </w:rPr>
            </w:pPr>
            <w:r w:rsidRPr="00237DD8">
              <w:rPr>
                <w:rFonts w:ascii="Tahoma" w:eastAsia="Calibri" w:hAnsi="Tahoma" w:cs="Tahoma"/>
                <w:sz w:val="20"/>
                <w:szCs w:val="20"/>
                <w:lang w:eastAsia="pl-PL"/>
              </w:rPr>
              <w:t xml:space="preserve">na etapach przygotowania i realizacji wsparcia koordynuje współpracę </w:t>
            </w:r>
            <w:r w:rsidR="005411E9">
              <w:rPr>
                <w:rFonts w:ascii="Tahoma" w:eastAsia="Calibri" w:hAnsi="Tahoma" w:cs="Tahoma"/>
                <w:sz w:val="20"/>
                <w:szCs w:val="20"/>
                <w:lang w:eastAsia="pl-PL"/>
              </w:rPr>
              <w:br/>
            </w:r>
            <w:r w:rsidRPr="00237DD8">
              <w:rPr>
                <w:rFonts w:ascii="Tahoma" w:eastAsia="Calibri" w:hAnsi="Tahoma" w:cs="Tahoma"/>
                <w:sz w:val="20"/>
                <w:szCs w:val="20"/>
                <w:lang w:eastAsia="pl-PL"/>
              </w:rPr>
              <w:t>z instytucjami, utrzymuje kontakt z przedstawicielami partnerów realizujących działania w ramach Modelu</w:t>
            </w:r>
          </w:p>
          <w:p w14:paraId="7CBA2CAC" w14:textId="77777777" w:rsidR="004350DA" w:rsidRPr="00237DD8" w:rsidRDefault="004350DA" w:rsidP="00447A37">
            <w:pPr>
              <w:keepNext/>
              <w:widowControl w:val="0"/>
              <w:numPr>
                <w:ilvl w:val="0"/>
                <w:numId w:val="7"/>
              </w:numPr>
              <w:spacing w:after="120" w:line="360" w:lineRule="auto"/>
              <w:ind w:left="213" w:hanging="179"/>
              <w:contextualSpacing/>
              <w:cnfStyle w:val="000000000000" w:firstRow="0" w:lastRow="0" w:firstColumn="0" w:lastColumn="0" w:oddVBand="0" w:evenVBand="0" w:oddHBand="0" w:evenHBand="0" w:firstRowFirstColumn="0" w:firstRowLastColumn="0" w:lastRowFirstColumn="0" w:lastRowLastColumn="0"/>
              <w:rPr>
                <w:rFonts w:ascii="Tahoma" w:eastAsia="Calibri" w:hAnsi="Tahoma" w:cs="Tahoma"/>
                <w:color w:val="000000"/>
                <w:sz w:val="20"/>
                <w:szCs w:val="20"/>
                <w:lang w:eastAsia="pl-PL"/>
              </w:rPr>
            </w:pPr>
            <w:r w:rsidRPr="00237DD8">
              <w:rPr>
                <w:rFonts w:ascii="Tahoma" w:eastAsia="Calibri" w:hAnsi="Tahoma" w:cs="Tahoma"/>
                <w:color w:val="000000"/>
                <w:sz w:val="20"/>
                <w:szCs w:val="20"/>
                <w:lang w:eastAsia="pl-PL"/>
              </w:rPr>
              <w:t>współtworzy i adaptuje wzory kwestionariuszy oraz narzędzi rekomendowanych do wykorzystania w ramach Modelu</w:t>
            </w:r>
          </w:p>
          <w:p w14:paraId="0D50CE14" w14:textId="77777777" w:rsidR="004350DA" w:rsidRPr="00237DD8" w:rsidRDefault="004350DA" w:rsidP="00447A37">
            <w:pPr>
              <w:keepNext/>
              <w:widowControl w:val="0"/>
              <w:numPr>
                <w:ilvl w:val="0"/>
                <w:numId w:val="4"/>
              </w:numPr>
              <w:spacing w:after="120" w:line="360" w:lineRule="auto"/>
              <w:ind w:left="213" w:hanging="179"/>
              <w:contextualSpacing/>
              <w:cnfStyle w:val="000000000000" w:firstRow="0" w:lastRow="0" w:firstColumn="0" w:lastColumn="0" w:oddVBand="0" w:evenVBand="0" w:oddHBand="0" w:evenHBand="0" w:firstRowFirstColumn="0" w:firstRowLastColumn="0" w:lastRowFirstColumn="0" w:lastRowLastColumn="0"/>
              <w:rPr>
                <w:rFonts w:ascii="Tahoma" w:eastAsia="Calibri" w:hAnsi="Tahoma" w:cs="Tahoma"/>
                <w:sz w:val="20"/>
                <w:szCs w:val="20"/>
                <w:lang w:eastAsia="pl-PL"/>
              </w:rPr>
            </w:pPr>
            <w:r w:rsidRPr="00237DD8">
              <w:rPr>
                <w:rFonts w:ascii="Tahoma" w:eastAsia="Calibri" w:hAnsi="Tahoma" w:cs="Tahoma"/>
                <w:sz w:val="20"/>
                <w:szCs w:val="20"/>
                <w:lang w:eastAsia="pl-PL"/>
              </w:rPr>
              <w:t xml:space="preserve">moderuje i współtworzy pakiet usług i informatorium we współpracy </w:t>
            </w:r>
            <w:r w:rsidR="005411E9">
              <w:rPr>
                <w:rFonts w:ascii="Tahoma" w:eastAsia="Calibri" w:hAnsi="Tahoma" w:cs="Tahoma"/>
                <w:sz w:val="20"/>
                <w:szCs w:val="20"/>
                <w:lang w:eastAsia="pl-PL"/>
              </w:rPr>
              <w:br/>
            </w:r>
            <w:r w:rsidRPr="00237DD8">
              <w:rPr>
                <w:rFonts w:ascii="Tahoma" w:eastAsia="Calibri" w:hAnsi="Tahoma" w:cs="Tahoma"/>
                <w:sz w:val="20"/>
                <w:szCs w:val="20"/>
                <w:lang w:eastAsia="pl-PL"/>
              </w:rPr>
              <w:t>z partnerami</w:t>
            </w:r>
          </w:p>
          <w:p w14:paraId="6FFE9806" w14:textId="77777777" w:rsidR="004350DA" w:rsidRPr="00237DD8" w:rsidRDefault="004350DA" w:rsidP="00447A37">
            <w:pPr>
              <w:numPr>
                <w:ilvl w:val="0"/>
                <w:numId w:val="7"/>
              </w:numPr>
              <w:spacing w:after="120" w:line="360" w:lineRule="auto"/>
              <w:ind w:left="213" w:hanging="179"/>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analizuje dokumentację przedstawioną przez pracownika socjalnego pod kątem kwalifikowania rodziny do objęcia wsparciem</w:t>
            </w:r>
          </w:p>
          <w:p w14:paraId="151B1851" w14:textId="77777777" w:rsidR="004350DA" w:rsidRPr="00237DD8" w:rsidRDefault="004350DA" w:rsidP="00447A37">
            <w:pPr>
              <w:keepNext/>
              <w:widowControl w:val="0"/>
              <w:numPr>
                <w:ilvl w:val="0"/>
                <w:numId w:val="4"/>
              </w:numPr>
              <w:spacing w:after="120" w:line="360" w:lineRule="auto"/>
              <w:ind w:left="213" w:hanging="179"/>
              <w:contextualSpacing/>
              <w:cnfStyle w:val="000000000000" w:firstRow="0" w:lastRow="0" w:firstColumn="0" w:lastColumn="0" w:oddVBand="0" w:evenVBand="0" w:oddHBand="0" w:evenHBand="0" w:firstRowFirstColumn="0" w:firstRowLastColumn="0" w:lastRowFirstColumn="0" w:lastRowLastColumn="0"/>
              <w:rPr>
                <w:rFonts w:ascii="Tahoma" w:eastAsia="Calibri" w:hAnsi="Tahoma" w:cs="Tahoma"/>
                <w:sz w:val="20"/>
                <w:szCs w:val="20"/>
                <w:lang w:eastAsia="pl-PL"/>
              </w:rPr>
            </w:pPr>
            <w:r w:rsidRPr="00237DD8">
              <w:rPr>
                <w:rFonts w:ascii="Tahoma" w:eastAsia="Calibri" w:hAnsi="Tahoma" w:cs="Tahoma"/>
                <w:sz w:val="20"/>
                <w:szCs w:val="20"/>
                <w:lang w:eastAsia="pl-PL"/>
              </w:rPr>
              <w:t>współpracuje z pracownikiem socjalnym w ramach spotkań konsultacyjnych (analizuje dokumentację, współtworzy koncepcję indywidualnego projektu socjalnego, wspiera PS w ustaleniu wymaganego zakresu wsparcia środowiskowego – przy wykorzystaniu pakiet usług)</w:t>
            </w:r>
          </w:p>
          <w:p w14:paraId="4B8091E6" w14:textId="77777777" w:rsidR="004350DA" w:rsidRPr="00237DD8" w:rsidRDefault="004350DA" w:rsidP="00447A37">
            <w:pPr>
              <w:numPr>
                <w:ilvl w:val="0"/>
                <w:numId w:val="7"/>
              </w:numPr>
              <w:spacing w:after="120" w:line="360" w:lineRule="auto"/>
              <w:ind w:left="213" w:hanging="179"/>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upowszechnia wśród członków ZIDR informację o sieci wsparcia, pakiecie usłu</w:t>
            </w:r>
            <w:r w:rsidR="00E52538">
              <w:rPr>
                <w:rFonts w:ascii="Tahoma" w:hAnsi="Tahoma" w:cs="Tahoma"/>
                <w:sz w:val="20"/>
                <w:szCs w:val="20"/>
              </w:rPr>
              <w:t>g,</w:t>
            </w:r>
            <w:r w:rsidRPr="00237DD8">
              <w:rPr>
                <w:rFonts w:ascii="Tahoma" w:hAnsi="Tahoma" w:cs="Tahoma"/>
                <w:sz w:val="20"/>
                <w:szCs w:val="20"/>
              </w:rPr>
              <w:t xml:space="preserve"> pełni rolę konsultanta dla PS;</w:t>
            </w:r>
          </w:p>
          <w:p w14:paraId="1E6A006B" w14:textId="77777777" w:rsidR="004350DA" w:rsidRPr="00237DD8" w:rsidRDefault="004350DA" w:rsidP="00447A37">
            <w:pPr>
              <w:numPr>
                <w:ilvl w:val="0"/>
                <w:numId w:val="7"/>
              </w:numPr>
              <w:spacing w:after="120" w:line="360" w:lineRule="auto"/>
              <w:ind w:left="213" w:hanging="179"/>
              <w:contextualSpacing/>
              <w:cnfStyle w:val="000000000000" w:firstRow="0" w:lastRow="0" w:firstColumn="0" w:lastColumn="0" w:oddVBand="0" w:evenVBand="0" w:oddHBand="0" w:evenHBand="0" w:firstRowFirstColumn="0" w:firstRowLastColumn="0" w:lastRowFirstColumn="0" w:lastRowLastColumn="0"/>
              <w:rPr>
                <w:rFonts w:ascii="Tahoma" w:hAnsi="Tahoma" w:cs="Tahoma"/>
                <w:color w:val="1F497D"/>
                <w:sz w:val="20"/>
                <w:szCs w:val="20"/>
              </w:rPr>
            </w:pPr>
            <w:r w:rsidRPr="00237DD8">
              <w:rPr>
                <w:rFonts w:ascii="Tahoma" w:hAnsi="Tahoma" w:cs="Tahoma"/>
                <w:sz w:val="20"/>
                <w:szCs w:val="20"/>
              </w:rPr>
              <w:t>uzgadnia skład ZIDR oraz organizuje, współprowadzi ZIDR i dokumentuje spotkania ZIDR, ewaluuje prace ZIDR</w:t>
            </w:r>
            <w:r w:rsidRPr="00237DD8">
              <w:rPr>
                <w:rFonts w:ascii="Tahoma" w:hAnsi="Tahoma" w:cs="Tahoma"/>
                <w:color w:val="1F497D"/>
                <w:sz w:val="20"/>
                <w:szCs w:val="20"/>
              </w:rPr>
              <w:t>;</w:t>
            </w:r>
          </w:p>
          <w:p w14:paraId="639ED6DF" w14:textId="77777777" w:rsidR="004350DA" w:rsidRPr="00237DD8" w:rsidRDefault="004350DA" w:rsidP="00447A37">
            <w:pPr>
              <w:numPr>
                <w:ilvl w:val="0"/>
                <w:numId w:val="7"/>
              </w:numPr>
              <w:spacing w:after="120" w:line="360" w:lineRule="auto"/>
              <w:ind w:left="213" w:hanging="179"/>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prowadzi terminarz spotkań oraz odpowiada za gromadzenie, przetwarzanie i przechowywanie dokumentacji ZIDR, prowadzi korespondencję ze specjalistami zewnętrznymi (SZ)</w:t>
            </w:r>
          </w:p>
          <w:p w14:paraId="5FA60639" w14:textId="77777777" w:rsidR="004350DA" w:rsidRPr="00237DD8" w:rsidRDefault="004350DA" w:rsidP="00447A37">
            <w:pPr>
              <w:numPr>
                <w:ilvl w:val="0"/>
                <w:numId w:val="7"/>
              </w:numPr>
              <w:spacing w:after="120" w:line="360" w:lineRule="auto"/>
              <w:ind w:left="213" w:hanging="179"/>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wspiera PS w ewaluacji działań ZIDR w ramach spotkań konsultacyjnych</w:t>
            </w:r>
          </w:p>
          <w:p w14:paraId="7F49910B" w14:textId="77777777" w:rsidR="004350DA" w:rsidRPr="00237DD8" w:rsidRDefault="004350DA" w:rsidP="00447A37">
            <w:pPr>
              <w:numPr>
                <w:ilvl w:val="0"/>
                <w:numId w:val="7"/>
              </w:numPr>
              <w:spacing w:after="120" w:line="360" w:lineRule="auto"/>
              <w:ind w:left="213" w:hanging="179"/>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prowadzi sprawozdawczość dla potrzeb Modelu</w:t>
            </w:r>
          </w:p>
          <w:p w14:paraId="05554988" w14:textId="33F2A57F" w:rsidR="00447A37" w:rsidRPr="00202372" w:rsidRDefault="004350DA" w:rsidP="00447A37">
            <w:pPr>
              <w:keepNext/>
              <w:widowControl w:val="0"/>
              <w:numPr>
                <w:ilvl w:val="0"/>
                <w:numId w:val="4"/>
              </w:numPr>
              <w:spacing w:after="120" w:line="360" w:lineRule="auto"/>
              <w:ind w:left="213" w:hanging="179"/>
              <w:contextualSpacing/>
              <w:cnfStyle w:val="000000000000" w:firstRow="0" w:lastRow="0" w:firstColumn="0" w:lastColumn="0" w:oddVBand="0" w:evenVBand="0" w:oddHBand="0" w:evenHBand="0" w:firstRowFirstColumn="0" w:firstRowLastColumn="0" w:lastRowFirstColumn="0" w:lastRowLastColumn="0"/>
              <w:rPr>
                <w:rFonts w:ascii="Tahoma" w:eastAsia="Calibri" w:hAnsi="Tahoma" w:cs="Tahoma"/>
                <w:color w:val="FF0000"/>
                <w:sz w:val="20"/>
                <w:szCs w:val="20"/>
                <w:lang w:eastAsia="pl-PL"/>
              </w:rPr>
            </w:pPr>
            <w:r w:rsidRPr="00237DD8">
              <w:rPr>
                <w:rFonts w:ascii="Tahoma" w:eastAsia="Calibri" w:hAnsi="Tahoma" w:cs="Tahoma"/>
                <w:sz w:val="20"/>
                <w:szCs w:val="20"/>
                <w:lang w:eastAsia="pl-PL"/>
              </w:rPr>
              <w:t xml:space="preserve">dokumentuje aktywność w ramach zadań związanych z tworzeniem </w:t>
            </w:r>
            <w:r w:rsidR="005411E9">
              <w:rPr>
                <w:rFonts w:ascii="Tahoma" w:eastAsia="Calibri" w:hAnsi="Tahoma" w:cs="Tahoma"/>
                <w:sz w:val="20"/>
                <w:szCs w:val="20"/>
                <w:lang w:eastAsia="pl-PL"/>
              </w:rPr>
              <w:br/>
            </w:r>
            <w:r w:rsidRPr="00237DD8">
              <w:rPr>
                <w:rFonts w:ascii="Tahoma" w:eastAsia="Calibri" w:hAnsi="Tahoma" w:cs="Tahoma"/>
                <w:sz w:val="20"/>
                <w:szCs w:val="20"/>
                <w:lang w:eastAsia="pl-PL"/>
              </w:rPr>
              <w:t>i udzielaniem wsparcia społeczności lokalnej na</w:t>
            </w:r>
            <w:r w:rsidR="00B73687" w:rsidRPr="00237DD8">
              <w:rPr>
                <w:rFonts w:ascii="Tahoma" w:eastAsia="Calibri" w:hAnsi="Tahoma" w:cs="Tahoma"/>
                <w:sz w:val="20"/>
                <w:szCs w:val="20"/>
                <w:lang w:eastAsia="pl-PL"/>
              </w:rPr>
              <w:t xml:space="preserve"> </w:t>
            </w:r>
            <w:r w:rsidRPr="00237DD8">
              <w:rPr>
                <w:rFonts w:ascii="Tahoma" w:eastAsia="Calibri" w:hAnsi="Tahoma" w:cs="Tahoma"/>
                <w:sz w:val="20"/>
                <w:szCs w:val="20"/>
                <w:lang w:eastAsia="pl-PL"/>
              </w:rPr>
              <w:t xml:space="preserve">karcie pracy </w:t>
            </w:r>
            <w:r w:rsidR="00447A37" w:rsidRPr="00237DD8">
              <w:rPr>
                <w:rFonts w:ascii="Tahoma" w:eastAsia="Calibri" w:hAnsi="Tahoma" w:cs="Tahoma"/>
                <w:sz w:val="20"/>
                <w:szCs w:val="20"/>
                <w:lang w:eastAsia="pl-PL"/>
              </w:rPr>
              <w:t xml:space="preserve"> środowiskowej</w:t>
            </w:r>
          </w:p>
          <w:p w14:paraId="444E591E" w14:textId="082A4A13" w:rsidR="00447A37" w:rsidRPr="00237DD8" w:rsidRDefault="00447A37" w:rsidP="00447A37">
            <w:pPr>
              <w:keepNext/>
              <w:widowControl w:val="0"/>
              <w:spacing w:after="120" w:line="360" w:lineRule="auto"/>
              <w:ind w:left="213"/>
              <w:contextualSpacing/>
              <w:cnfStyle w:val="000000000000" w:firstRow="0" w:lastRow="0" w:firstColumn="0" w:lastColumn="0" w:oddVBand="0" w:evenVBand="0" w:oddHBand="0" w:evenHBand="0" w:firstRowFirstColumn="0" w:firstRowLastColumn="0" w:lastRowFirstColumn="0" w:lastRowLastColumn="0"/>
              <w:rPr>
                <w:rFonts w:ascii="Tahoma" w:eastAsia="Calibri" w:hAnsi="Tahoma" w:cs="Tahoma"/>
                <w:color w:val="FF0000"/>
                <w:sz w:val="20"/>
                <w:szCs w:val="20"/>
                <w:lang w:eastAsia="pl-PL"/>
              </w:rPr>
            </w:pPr>
          </w:p>
        </w:tc>
      </w:tr>
      <w:tr w:rsidR="00447A37" w:rsidRPr="00237DD8" w14:paraId="3A985992" w14:textId="77777777" w:rsidTr="00447A37">
        <w:trPr>
          <w:cnfStyle w:val="000000100000" w:firstRow="0" w:lastRow="0" w:firstColumn="0" w:lastColumn="0" w:oddVBand="0" w:evenVBand="0" w:oddHBand="1" w:evenHBand="0"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4DE08D44" w14:textId="6D7D68EA" w:rsidR="00447A37" w:rsidRPr="00447A37" w:rsidRDefault="00447A37" w:rsidP="0069478D">
            <w:pPr>
              <w:keepNext/>
              <w:widowControl w:val="0"/>
              <w:spacing w:after="120" w:line="360" w:lineRule="auto"/>
              <w:ind w:left="213"/>
              <w:contextualSpacing/>
              <w:rPr>
                <w:rFonts w:ascii="Tahoma" w:eastAsia="Calibri" w:hAnsi="Tahoma" w:cs="Tahoma"/>
                <w:b w:val="0"/>
                <w:sz w:val="20"/>
                <w:szCs w:val="20"/>
                <w:lang w:eastAsia="pl-PL"/>
              </w:rPr>
            </w:pPr>
            <w:r w:rsidRPr="00447A37">
              <w:rPr>
                <w:rFonts w:ascii="Tahoma" w:hAnsi="Tahoma" w:cs="Tahoma"/>
                <w:b w:val="0"/>
                <w:sz w:val="20"/>
                <w:szCs w:val="20"/>
              </w:rPr>
              <w:t xml:space="preserve">*Możliwe jest utworzenie dwóch stanowisk i rozdzielenie proponowanego zakresu </w:t>
            </w:r>
            <w:r w:rsidR="00C035C5">
              <w:rPr>
                <w:rFonts w:ascii="Tahoma" w:hAnsi="Tahoma" w:cs="Tahoma"/>
                <w:b w:val="0"/>
                <w:sz w:val="20"/>
                <w:szCs w:val="20"/>
              </w:rPr>
              <w:t xml:space="preserve">zadań </w:t>
            </w:r>
            <w:r w:rsidRPr="00447A37">
              <w:rPr>
                <w:rFonts w:ascii="Tahoma" w:hAnsi="Tahoma" w:cs="Tahoma"/>
                <w:b w:val="0"/>
                <w:sz w:val="20"/>
                <w:szCs w:val="20"/>
              </w:rPr>
              <w:t xml:space="preserve">pomiędzy instytucje wdrażające Model, w zależności od ich potrzeb i specyfiki  (np. </w:t>
            </w:r>
            <w:r w:rsidR="0069478D">
              <w:rPr>
                <w:rFonts w:ascii="Tahoma" w:hAnsi="Tahoma" w:cs="Tahoma"/>
                <w:b w:val="0"/>
                <w:sz w:val="20"/>
                <w:szCs w:val="20"/>
              </w:rPr>
              <w:t xml:space="preserve">realizacja działań </w:t>
            </w:r>
            <w:r w:rsidRPr="00447A37">
              <w:rPr>
                <w:rFonts w:ascii="Tahoma" w:hAnsi="Tahoma" w:cs="Tahoma"/>
                <w:b w:val="0"/>
                <w:sz w:val="20"/>
                <w:szCs w:val="20"/>
              </w:rPr>
              <w:t>w partnerstwie z organizacją pozarządową, czy zlec</w:t>
            </w:r>
            <w:r w:rsidR="0069478D">
              <w:rPr>
                <w:rFonts w:ascii="Tahoma" w:hAnsi="Tahoma" w:cs="Tahoma"/>
                <w:b w:val="0"/>
                <w:sz w:val="20"/>
                <w:szCs w:val="20"/>
              </w:rPr>
              <w:t>enie</w:t>
            </w:r>
            <w:r w:rsidRPr="00447A37">
              <w:rPr>
                <w:rFonts w:ascii="Tahoma" w:hAnsi="Tahoma" w:cs="Tahoma"/>
                <w:b w:val="0"/>
                <w:sz w:val="20"/>
                <w:szCs w:val="20"/>
              </w:rPr>
              <w:t xml:space="preserve"> jej częś</w:t>
            </w:r>
            <w:r w:rsidR="0069478D">
              <w:rPr>
                <w:rFonts w:ascii="Tahoma" w:hAnsi="Tahoma" w:cs="Tahoma"/>
                <w:b w:val="0"/>
                <w:sz w:val="20"/>
                <w:szCs w:val="20"/>
              </w:rPr>
              <w:t>ci</w:t>
            </w:r>
            <w:r w:rsidRPr="00447A37">
              <w:rPr>
                <w:rFonts w:ascii="Tahoma" w:hAnsi="Tahoma" w:cs="Tahoma"/>
                <w:b w:val="0"/>
                <w:sz w:val="20"/>
                <w:szCs w:val="20"/>
              </w:rPr>
              <w:t xml:space="preserve"> działań w trybie ustawy </w:t>
            </w:r>
            <w:r w:rsidRPr="00447A37">
              <w:rPr>
                <w:rFonts w:ascii="Tahoma" w:hAnsi="Tahoma" w:cs="Tahoma"/>
                <w:b w:val="0"/>
                <w:sz w:val="20"/>
                <w:szCs w:val="20"/>
              </w:rPr>
              <w:lastRenderedPageBreak/>
              <w:t>o działalności pożytku publicznego i o wolontariacie)</w:t>
            </w:r>
            <w:r w:rsidR="00C035C5">
              <w:rPr>
                <w:rFonts w:ascii="Tahoma" w:hAnsi="Tahoma" w:cs="Tahoma"/>
                <w:b w:val="0"/>
                <w:sz w:val="20"/>
                <w:szCs w:val="20"/>
              </w:rPr>
              <w:t>.</w:t>
            </w:r>
          </w:p>
        </w:tc>
      </w:tr>
      <w:tr w:rsidR="004350DA" w:rsidRPr="00237DD8" w14:paraId="6C02FCCC" w14:textId="77777777" w:rsidTr="00447A37">
        <w:tc>
          <w:tcPr>
            <w:cnfStyle w:val="001000000000" w:firstRow="0" w:lastRow="0" w:firstColumn="1" w:lastColumn="0" w:oddVBand="0" w:evenVBand="0" w:oddHBand="0" w:evenHBand="0" w:firstRowFirstColumn="0" w:firstRowLastColumn="0" w:lastRowFirstColumn="0" w:lastRowLastColumn="0"/>
            <w:tcW w:w="1197" w:type="pct"/>
            <w:tcBorders>
              <w:right w:val="none" w:sz="0" w:space="0" w:color="auto"/>
            </w:tcBorders>
            <w:vAlign w:val="center"/>
          </w:tcPr>
          <w:p w14:paraId="648DF405" w14:textId="77777777" w:rsidR="004350DA" w:rsidRPr="00237DD8" w:rsidRDefault="004350DA" w:rsidP="00447A37">
            <w:pPr>
              <w:keepNext/>
              <w:widowControl w:val="0"/>
              <w:spacing w:after="120" w:line="360" w:lineRule="auto"/>
              <w:contextualSpacing/>
              <w:rPr>
                <w:rFonts w:ascii="Tahoma" w:eastAsia="Calibri" w:hAnsi="Tahoma" w:cs="Tahoma"/>
                <w:smallCaps/>
                <w:sz w:val="22"/>
                <w:lang w:eastAsia="pl-PL"/>
              </w:rPr>
            </w:pPr>
            <w:r w:rsidRPr="00237DD8">
              <w:rPr>
                <w:rFonts w:ascii="Tahoma" w:eastAsia="Calibri" w:hAnsi="Tahoma" w:cs="Tahoma"/>
                <w:smallCaps/>
                <w:sz w:val="22"/>
                <w:lang w:eastAsia="pl-PL"/>
              </w:rPr>
              <w:lastRenderedPageBreak/>
              <w:t>Pracownik socjalny (pracujący poza komórką)</w:t>
            </w:r>
          </w:p>
        </w:tc>
        <w:tc>
          <w:tcPr>
            <w:tcW w:w="3803" w:type="pct"/>
          </w:tcPr>
          <w:p w14:paraId="34D74766" w14:textId="77777777" w:rsidR="004350DA" w:rsidRPr="00237DD8" w:rsidRDefault="004350DA" w:rsidP="00447A37">
            <w:pPr>
              <w:numPr>
                <w:ilvl w:val="0"/>
                <w:numId w:val="8"/>
              </w:numPr>
              <w:spacing w:after="120" w:line="360" w:lineRule="auto"/>
              <w:ind w:left="175" w:hanging="141"/>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 xml:space="preserve">informuje osoby i rodziny spełniające kryteria dziedziczonego ubóstwa </w:t>
            </w:r>
            <w:r w:rsidR="005411E9">
              <w:rPr>
                <w:rFonts w:ascii="Tahoma" w:hAnsi="Tahoma" w:cs="Tahoma"/>
                <w:sz w:val="20"/>
                <w:szCs w:val="20"/>
              </w:rPr>
              <w:br/>
            </w:r>
            <w:r w:rsidRPr="00237DD8">
              <w:rPr>
                <w:rFonts w:ascii="Tahoma" w:hAnsi="Tahoma" w:cs="Tahoma"/>
                <w:sz w:val="20"/>
                <w:szCs w:val="20"/>
              </w:rPr>
              <w:t xml:space="preserve">o możliwości uzyskania dodatkowego wsparcia w ramach Modelu, wypełnia </w:t>
            </w:r>
            <w:r w:rsidR="00E52538">
              <w:rPr>
                <w:rFonts w:ascii="Tahoma" w:hAnsi="Tahoma" w:cs="Tahoma"/>
                <w:sz w:val="20"/>
                <w:szCs w:val="20"/>
              </w:rPr>
              <w:t>Ka</w:t>
            </w:r>
            <w:r w:rsidRPr="00237DD8">
              <w:rPr>
                <w:rFonts w:ascii="Tahoma" w:hAnsi="Tahoma" w:cs="Tahoma"/>
                <w:sz w:val="20"/>
                <w:szCs w:val="20"/>
              </w:rPr>
              <w:t>rtę oceny formalnej</w:t>
            </w:r>
          </w:p>
          <w:p w14:paraId="41DAD6E4" w14:textId="77777777" w:rsidR="004350DA" w:rsidRPr="00237DD8" w:rsidRDefault="004350DA" w:rsidP="00447A37">
            <w:pPr>
              <w:numPr>
                <w:ilvl w:val="0"/>
                <w:numId w:val="8"/>
              </w:numPr>
              <w:spacing w:after="120" w:line="360" w:lineRule="auto"/>
              <w:ind w:left="175" w:hanging="141"/>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rozpoznaje i analizuje potrzeby i sytuację osoby, rodziny realizującej zadania w ramach Modelu</w:t>
            </w:r>
            <w:r w:rsidR="00B73687" w:rsidRPr="00237DD8">
              <w:rPr>
                <w:rFonts w:ascii="Tahoma" w:hAnsi="Tahoma" w:cs="Tahoma"/>
                <w:sz w:val="20"/>
                <w:szCs w:val="20"/>
              </w:rPr>
              <w:t xml:space="preserve">, zgłaszającej zapotrzebowanie </w:t>
            </w:r>
            <w:r w:rsidRPr="00237DD8">
              <w:rPr>
                <w:rFonts w:ascii="Tahoma" w:hAnsi="Tahoma" w:cs="Tahoma"/>
                <w:sz w:val="20"/>
                <w:szCs w:val="20"/>
              </w:rPr>
              <w:t xml:space="preserve">na świadczenia </w:t>
            </w:r>
            <w:r w:rsidR="005411E9">
              <w:rPr>
                <w:rFonts w:ascii="Tahoma" w:hAnsi="Tahoma" w:cs="Tahoma"/>
                <w:sz w:val="20"/>
                <w:szCs w:val="20"/>
              </w:rPr>
              <w:br/>
            </w:r>
            <w:r w:rsidRPr="00237DD8">
              <w:rPr>
                <w:rFonts w:ascii="Tahoma" w:hAnsi="Tahoma" w:cs="Tahoma"/>
                <w:sz w:val="20"/>
                <w:szCs w:val="20"/>
              </w:rPr>
              <w:t>z pomocy społecznej</w:t>
            </w:r>
          </w:p>
          <w:p w14:paraId="0372C392" w14:textId="77777777" w:rsidR="004350DA" w:rsidRPr="00237DD8" w:rsidRDefault="004350DA" w:rsidP="00447A37">
            <w:pPr>
              <w:numPr>
                <w:ilvl w:val="0"/>
                <w:numId w:val="8"/>
              </w:numPr>
              <w:spacing w:after="120" w:line="360" w:lineRule="auto"/>
              <w:ind w:left="175" w:hanging="141"/>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weryfikuje kryteria kwalifikujące do uzyskania świadczeń</w:t>
            </w:r>
          </w:p>
          <w:p w14:paraId="64C56A3D" w14:textId="77777777" w:rsidR="004350DA" w:rsidRPr="00237DD8" w:rsidRDefault="004350DA" w:rsidP="00447A37">
            <w:pPr>
              <w:numPr>
                <w:ilvl w:val="0"/>
                <w:numId w:val="8"/>
              </w:numPr>
              <w:spacing w:after="120" w:line="360" w:lineRule="auto"/>
              <w:ind w:left="175" w:hanging="141"/>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przyjmuje dokumentację w sprawie przyznania lub odmowy przyznania świadczeń z pomocy społecznej</w:t>
            </w:r>
          </w:p>
          <w:p w14:paraId="04899AD4" w14:textId="77777777" w:rsidR="004350DA" w:rsidRPr="00237DD8" w:rsidRDefault="004350DA" w:rsidP="00447A37">
            <w:pPr>
              <w:numPr>
                <w:ilvl w:val="0"/>
                <w:numId w:val="8"/>
              </w:numPr>
              <w:spacing w:after="120" w:line="360" w:lineRule="auto"/>
              <w:ind w:left="175" w:hanging="141"/>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przeprowadza wywiady środowiskowe w celu ustalenia sytuacji bytowej rodziny realizującej zadania w ramach Modelu, która równocześnie ubiega się o pomoc</w:t>
            </w:r>
          </w:p>
          <w:p w14:paraId="2E056360" w14:textId="77777777" w:rsidR="004350DA" w:rsidRPr="00237DD8" w:rsidRDefault="004350DA" w:rsidP="00447A37">
            <w:pPr>
              <w:numPr>
                <w:ilvl w:val="0"/>
                <w:numId w:val="8"/>
              </w:numPr>
              <w:spacing w:after="120" w:line="360" w:lineRule="auto"/>
              <w:ind w:left="175" w:hanging="141"/>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opracowuje decyzje administracyjne o odmowie lub przyznaniu świadczeń obligatoryjnych</w:t>
            </w:r>
            <w:r w:rsidR="00B73687" w:rsidRPr="00237DD8">
              <w:rPr>
                <w:rFonts w:ascii="Tahoma" w:hAnsi="Tahoma" w:cs="Tahoma"/>
                <w:sz w:val="20"/>
                <w:szCs w:val="20"/>
              </w:rPr>
              <w:t xml:space="preserve"> i fakultatywnych, pieniężnych </w:t>
            </w:r>
            <w:r w:rsidRPr="00237DD8">
              <w:rPr>
                <w:rFonts w:ascii="Tahoma" w:hAnsi="Tahoma" w:cs="Tahoma"/>
                <w:sz w:val="20"/>
                <w:szCs w:val="20"/>
              </w:rPr>
              <w:t>i niepieniężnych z pomocy społecznej</w:t>
            </w:r>
          </w:p>
          <w:p w14:paraId="1FC221BC" w14:textId="77777777" w:rsidR="004350DA" w:rsidRPr="00237DD8" w:rsidRDefault="004350DA" w:rsidP="00447A37">
            <w:pPr>
              <w:numPr>
                <w:ilvl w:val="0"/>
                <w:numId w:val="8"/>
              </w:numPr>
              <w:spacing w:after="120" w:line="360" w:lineRule="auto"/>
              <w:ind w:left="175" w:hanging="141"/>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sporządza analizę i sprawozdania dotyczące realizowanych zadań</w:t>
            </w:r>
          </w:p>
          <w:p w14:paraId="7594E430" w14:textId="77777777" w:rsidR="004350DA" w:rsidRPr="00237DD8" w:rsidRDefault="004350DA" w:rsidP="00447A37">
            <w:pPr>
              <w:numPr>
                <w:ilvl w:val="0"/>
                <w:numId w:val="8"/>
              </w:numPr>
              <w:spacing w:after="120" w:line="360" w:lineRule="auto"/>
              <w:ind w:left="175" w:hanging="141"/>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utrzymuje stały kontakt z pracownikiem socjalnym realizującym pracę socjalną w ramach Modelu – pozyskuje i przekazuje informacje niezbędne do realizacji wsparcia rodziny</w:t>
            </w:r>
          </w:p>
        </w:tc>
      </w:tr>
      <w:tr w:rsidR="004350DA" w:rsidRPr="00237DD8" w14:paraId="1019C861" w14:textId="77777777" w:rsidTr="00447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pct"/>
            <w:tcBorders>
              <w:right w:val="none" w:sz="0" w:space="0" w:color="auto"/>
            </w:tcBorders>
            <w:vAlign w:val="center"/>
          </w:tcPr>
          <w:p w14:paraId="49A90596" w14:textId="77777777" w:rsidR="004350DA" w:rsidRPr="00237DD8" w:rsidRDefault="004350DA" w:rsidP="00447A37">
            <w:pPr>
              <w:keepNext/>
              <w:widowControl w:val="0"/>
              <w:spacing w:after="120" w:line="360" w:lineRule="auto"/>
              <w:contextualSpacing/>
              <w:rPr>
                <w:rFonts w:ascii="Tahoma" w:eastAsia="Calibri" w:hAnsi="Tahoma" w:cs="Tahoma"/>
                <w:smallCaps/>
                <w:sz w:val="22"/>
                <w:lang w:eastAsia="pl-PL"/>
              </w:rPr>
            </w:pPr>
            <w:r w:rsidRPr="00237DD8">
              <w:rPr>
                <w:rFonts w:ascii="Tahoma" w:eastAsia="Calibri" w:hAnsi="Tahoma" w:cs="Tahoma"/>
                <w:smallCaps/>
                <w:sz w:val="22"/>
                <w:lang w:eastAsia="pl-PL"/>
              </w:rPr>
              <w:t>Superwizor pracy socjalnej</w:t>
            </w:r>
          </w:p>
        </w:tc>
        <w:tc>
          <w:tcPr>
            <w:tcW w:w="3803" w:type="pct"/>
          </w:tcPr>
          <w:p w14:paraId="74481F7C" w14:textId="77777777" w:rsidR="004350DA" w:rsidRPr="00237DD8" w:rsidRDefault="004350DA" w:rsidP="00447A37">
            <w:pPr>
              <w:numPr>
                <w:ilvl w:val="0"/>
                <w:numId w:val="9"/>
              </w:numPr>
              <w:spacing w:after="120" w:line="360" w:lineRule="auto"/>
              <w:ind w:left="175" w:hanging="141"/>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20"/>
                <w:szCs w:val="20"/>
                <w:lang w:eastAsia="pl-PL"/>
              </w:rPr>
            </w:pPr>
            <w:r w:rsidRPr="00237DD8">
              <w:rPr>
                <w:rFonts w:ascii="Tahoma" w:eastAsia="Calibri" w:hAnsi="Tahoma" w:cs="Tahoma"/>
                <w:sz w:val="20"/>
                <w:szCs w:val="20"/>
                <w:lang w:eastAsia="pl-PL"/>
              </w:rPr>
              <w:t>wspiera PS i S w analizie sytuacji rodzin, tworzeniu diagnozy, planowaniu działań na rzecz rodzin</w:t>
            </w:r>
          </w:p>
          <w:p w14:paraId="0DECC9A4" w14:textId="77777777" w:rsidR="004350DA" w:rsidRPr="00237DD8" w:rsidRDefault="004350DA" w:rsidP="00447A37">
            <w:pPr>
              <w:numPr>
                <w:ilvl w:val="0"/>
                <w:numId w:val="9"/>
              </w:numPr>
              <w:spacing w:after="120" w:line="360" w:lineRule="auto"/>
              <w:ind w:left="175" w:hanging="141"/>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20"/>
                <w:szCs w:val="20"/>
                <w:lang w:eastAsia="pl-PL"/>
              </w:rPr>
            </w:pPr>
            <w:r w:rsidRPr="00237DD8">
              <w:rPr>
                <w:rFonts w:ascii="Tahoma" w:eastAsia="Calibri" w:hAnsi="Tahoma" w:cs="Tahoma"/>
                <w:sz w:val="20"/>
                <w:szCs w:val="20"/>
                <w:lang w:eastAsia="pl-PL"/>
              </w:rPr>
              <w:t>wspiera PS i S w planowaniu spotkań w ramach ZIDR</w:t>
            </w:r>
          </w:p>
          <w:p w14:paraId="50005A24" w14:textId="77777777" w:rsidR="004350DA" w:rsidRPr="00237DD8" w:rsidRDefault="004350DA" w:rsidP="00447A37">
            <w:pPr>
              <w:numPr>
                <w:ilvl w:val="0"/>
                <w:numId w:val="9"/>
              </w:numPr>
              <w:spacing w:after="120" w:line="360" w:lineRule="auto"/>
              <w:ind w:left="175" w:hanging="141"/>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20"/>
                <w:szCs w:val="20"/>
                <w:lang w:eastAsia="pl-PL"/>
              </w:rPr>
            </w:pPr>
            <w:r w:rsidRPr="00237DD8">
              <w:rPr>
                <w:rFonts w:ascii="Tahoma" w:eastAsia="Calibri" w:hAnsi="Tahoma" w:cs="Tahoma"/>
                <w:sz w:val="20"/>
                <w:szCs w:val="20"/>
                <w:lang w:eastAsia="pl-PL"/>
              </w:rPr>
              <w:t>wspiera PS w rozwiązywaniu bieżących problemów powstających we współpracy z rodzinami i specjalistami zewnętrznymi</w:t>
            </w:r>
          </w:p>
          <w:p w14:paraId="388EEE72" w14:textId="77777777" w:rsidR="004350DA" w:rsidRPr="00237DD8" w:rsidRDefault="004350DA" w:rsidP="00447A37">
            <w:pPr>
              <w:numPr>
                <w:ilvl w:val="0"/>
                <w:numId w:val="9"/>
              </w:numPr>
              <w:spacing w:after="120" w:line="360" w:lineRule="auto"/>
              <w:ind w:left="175" w:hanging="141"/>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20"/>
                <w:szCs w:val="20"/>
                <w:lang w:eastAsia="pl-PL"/>
              </w:rPr>
            </w:pPr>
            <w:r w:rsidRPr="00237DD8">
              <w:rPr>
                <w:rFonts w:ascii="Tahoma" w:eastAsia="Calibri" w:hAnsi="Tahoma" w:cs="Tahoma"/>
                <w:sz w:val="20"/>
                <w:szCs w:val="20"/>
                <w:lang w:eastAsia="pl-PL"/>
              </w:rPr>
              <w:t>poszerza wiedzę w obszarze nowatorskich technik i metod indywidualnej, grupowej i środowiskowej pracy socjalnej</w:t>
            </w:r>
          </w:p>
          <w:p w14:paraId="5E5E5D4F" w14:textId="77777777" w:rsidR="004350DA" w:rsidRPr="00237DD8" w:rsidRDefault="004350DA" w:rsidP="00447A37">
            <w:pPr>
              <w:numPr>
                <w:ilvl w:val="0"/>
                <w:numId w:val="9"/>
              </w:numPr>
              <w:spacing w:after="120" w:line="360" w:lineRule="auto"/>
              <w:ind w:left="175" w:hanging="141"/>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20"/>
                <w:szCs w:val="20"/>
                <w:lang w:eastAsia="pl-PL"/>
              </w:rPr>
            </w:pPr>
            <w:r w:rsidRPr="00237DD8">
              <w:rPr>
                <w:rFonts w:ascii="Tahoma" w:eastAsia="Calibri" w:hAnsi="Tahoma" w:cs="Tahoma"/>
                <w:sz w:val="20"/>
                <w:szCs w:val="20"/>
                <w:lang w:eastAsia="pl-PL"/>
              </w:rPr>
              <w:t>pracuje nad zachowaniem dobrych relacji w grupie pracowników realizujących wsparcie, wspiera w rozwiązywaniu konfliktów</w:t>
            </w:r>
          </w:p>
          <w:p w14:paraId="652E8DFE" w14:textId="77777777" w:rsidR="004350DA" w:rsidRPr="00237DD8" w:rsidRDefault="004350DA" w:rsidP="00447A37">
            <w:pPr>
              <w:numPr>
                <w:ilvl w:val="0"/>
                <w:numId w:val="9"/>
              </w:numPr>
              <w:spacing w:after="120" w:line="360" w:lineRule="auto"/>
              <w:ind w:left="175" w:hanging="141"/>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cs="Tahoma"/>
                <w:sz w:val="20"/>
                <w:szCs w:val="20"/>
                <w:lang w:eastAsia="pl-PL"/>
              </w:rPr>
            </w:pPr>
            <w:r w:rsidRPr="00237DD8">
              <w:rPr>
                <w:rFonts w:ascii="Tahoma" w:eastAsia="Calibri" w:hAnsi="Tahoma" w:cs="Tahoma"/>
                <w:sz w:val="20"/>
                <w:szCs w:val="20"/>
                <w:lang w:eastAsia="pl-PL"/>
              </w:rPr>
              <w:t>omawia emocje towarzyszące pracy PS i S, wspiera emocjonalnie</w:t>
            </w:r>
          </w:p>
          <w:p w14:paraId="460A3180" w14:textId="77777777" w:rsidR="004350DA" w:rsidRPr="00237DD8" w:rsidRDefault="004350DA" w:rsidP="00447A37">
            <w:pPr>
              <w:numPr>
                <w:ilvl w:val="0"/>
                <w:numId w:val="9"/>
              </w:numPr>
              <w:spacing w:after="120" w:line="360" w:lineRule="auto"/>
              <w:ind w:left="175" w:hanging="141"/>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cs="Tahoma"/>
                <w:b/>
                <w:sz w:val="20"/>
                <w:szCs w:val="20"/>
                <w:lang w:eastAsia="pl-PL"/>
              </w:rPr>
            </w:pPr>
            <w:r w:rsidRPr="00237DD8">
              <w:rPr>
                <w:rFonts w:ascii="Tahoma" w:eastAsia="Calibri" w:hAnsi="Tahoma" w:cs="Tahoma"/>
                <w:sz w:val="20"/>
                <w:szCs w:val="20"/>
                <w:lang w:eastAsia="pl-PL"/>
              </w:rPr>
              <w:t>przekazuje PS i S rzetelną informację zwrotną</w:t>
            </w:r>
          </w:p>
        </w:tc>
      </w:tr>
      <w:tr w:rsidR="004350DA" w:rsidRPr="00237DD8" w14:paraId="05CCAAD9" w14:textId="77777777" w:rsidTr="00447A37">
        <w:tc>
          <w:tcPr>
            <w:cnfStyle w:val="001000000000" w:firstRow="0" w:lastRow="0" w:firstColumn="1" w:lastColumn="0" w:oddVBand="0" w:evenVBand="0" w:oddHBand="0" w:evenHBand="0" w:firstRowFirstColumn="0" w:firstRowLastColumn="0" w:lastRowFirstColumn="0" w:lastRowLastColumn="0"/>
            <w:tcW w:w="1197" w:type="pct"/>
            <w:tcBorders>
              <w:right w:val="none" w:sz="0" w:space="0" w:color="auto"/>
            </w:tcBorders>
            <w:vAlign w:val="center"/>
          </w:tcPr>
          <w:p w14:paraId="4828F2A7" w14:textId="77777777" w:rsidR="004350DA" w:rsidRPr="00237DD8" w:rsidRDefault="004350DA" w:rsidP="00447A37">
            <w:pPr>
              <w:keepNext/>
              <w:widowControl w:val="0"/>
              <w:spacing w:after="120" w:line="360" w:lineRule="auto"/>
              <w:contextualSpacing/>
              <w:rPr>
                <w:rFonts w:ascii="Tahoma" w:eastAsia="Calibri" w:hAnsi="Tahoma" w:cs="Tahoma"/>
                <w:smallCaps/>
                <w:sz w:val="22"/>
                <w:lang w:eastAsia="pl-PL"/>
              </w:rPr>
            </w:pPr>
            <w:r w:rsidRPr="00237DD8">
              <w:rPr>
                <w:rFonts w:ascii="Tahoma" w:eastAsia="Calibri" w:hAnsi="Tahoma" w:cs="Tahoma"/>
                <w:smallCaps/>
                <w:sz w:val="22"/>
                <w:lang w:eastAsia="pl-PL"/>
              </w:rPr>
              <w:t xml:space="preserve">Specjalista konsultant (Np. psycholog, pedagog, doradca </w:t>
            </w:r>
            <w:r w:rsidRPr="00237DD8">
              <w:rPr>
                <w:rFonts w:ascii="Tahoma" w:eastAsia="Calibri" w:hAnsi="Tahoma" w:cs="Tahoma"/>
                <w:smallCaps/>
                <w:sz w:val="22"/>
                <w:lang w:eastAsia="pl-PL"/>
              </w:rPr>
              <w:lastRenderedPageBreak/>
              <w:t>zawodowy, prawnik</w:t>
            </w:r>
          </w:p>
        </w:tc>
        <w:tc>
          <w:tcPr>
            <w:tcW w:w="3803" w:type="pct"/>
          </w:tcPr>
          <w:p w14:paraId="65F1BA19" w14:textId="77777777" w:rsidR="004350DA" w:rsidRPr="00237DD8" w:rsidRDefault="004350DA" w:rsidP="00447A37">
            <w:pPr>
              <w:numPr>
                <w:ilvl w:val="0"/>
                <w:numId w:val="9"/>
              </w:numPr>
              <w:spacing w:after="120" w:line="360" w:lineRule="auto"/>
              <w:ind w:left="175" w:hanging="141"/>
              <w:contextualSpacing/>
              <w:cnfStyle w:val="000000000000" w:firstRow="0" w:lastRow="0" w:firstColumn="0" w:lastColumn="0" w:oddVBand="0" w:evenVBand="0" w:oddHBand="0" w:evenHBand="0" w:firstRowFirstColumn="0" w:firstRowLastColumn="0" w:lastRowFirstColumn="0" w:lastRowLastColumn="0"/>
              <w:rPr>
                <w:rFonts w:ascii="Tahoma" w:eastAsia="Calibri" w:hAnsi="Tahoma" w:cs="Tahoma"/>
                <w:sz w:val="20"/>
                <w:szCs w:val="20"/>
                <w:lang w:eastAsia="pl-PL"/>
              </w:rPr>
            </w:pPr>
            <w:r w:rsidRPr="00237DD8">
              <w:rPr>
                <w:rFonts w:ascii="Tahoma" w:eastAsia="Calibri" w:hAnsi="Tahoma" w:cs="Tahoma"/>
                <w:sz w:val="20"/>
                <w:szCs w:val="20"/>
                <w:lang w:eastAsia="pl-PL"/>
              </w:rPr>
              <w:lastRenderedPageBreak/>
              <w:t>udziela porad i wskazówek rodzinie, dotyczących rozwiązywania ich problemów</w:t>
            </w:r>
          </w:p>
          <w:p w14:paraId="057D2B3A" w14:textId="77777777" w:rsidR="004350DA" w:rsidRPr="00237DD8" w:rsidRDefault="004350DA" w:rsidP="00447A37">
            <w:pPr>
              <w:numPr>
                <w:ilvl w:val="0"/>
                <w:numId w:val="9"/>
              </w:numPr>
              <w:spacing w:after="120" w:line="360" w:lineRule="auto"/>
              <w:ind w:left="175" w:hanging="141"/>
              <w:contextualSpacing/>
              <w:cnfStyle w:val="000000000000" w:firstRow="0" w:lastRow="0" w:firstColumn="0" w:lastColumn="0" w:oddVBand="0" w:evenVBand="0" w:oddHBand="0" w:evenHBand="0" w:firstRowFirstColumn="0" w:firstRowLastColumn="0" w:lastRowFirstColumn="0" w:lastRowLastColumn="0"/>
              <w:rPr>
                <w:rFonts w:ascii="Tahoma" w:eastAsia="Calibri" w:hAnsi="Tahoma" w:cs="Tahoma"/>
                <w:sz w:val="20"/>
                <w:szCs w:val="20"/>
                <w:lang w:eastAsia="pl-PL"/>
              </w:rPr>
            </w:pPr>
            <w:r w:rsidRPr="00237DD8">
              <w:rPr>
                <w:rFonts w:ascii="Tahoma" w:eastAsia="Calibri" w:hAnsi="Tahoma" w:cs="Tahoma"/>
                <w:sz w:val="20"/>
                <w:szCs w:val="20"/>
                <w:lang w:eastAsia="pl-PL"/>
              </w:rPr>
              <w:t>uczestniczy w spotkaniach Zespołu Interdyscyplinarnego ds. Rodziny</w:t>
            </w:r>
          </w:p>
          <w:p w14:paraId="2DEFF0E4" w14:textId="77777777" w:rsidR="004350DA" w:rsidRDefault="004350DA" w:rsidP="00447A37">
            <w:pPr>
              <w:numPr>
                <w:ilvl w:val="0"/>
                <w:numId w:val="9"/>
              </w:numPr>
              <w:spacing w:after="120" w:line="360" w:lineRule="auto"/>
              <w:ind w:left="175" w:hanging="141"/>
              <w:contextualSpacing/>
              <w:cnfStyle w:val="000000000000" w:firstRow="0" w:lastRow="0" w:firstColumn="0" w:lastColumn="0" w:oddVBand="0" w:evenVBand="0" w:oddHBand="0" w:evenHBand="0" w:firstRowFirstColumn="0" w:firstRowLastColumn="0" w:lastRowFirstColumn="0" w:lastRowLastColumn="0"/>
              <w:rPr>
                <w:rFonts w:ascii="Tahoma" w:eastAsia="Calibri" w:hAnsi="Tahoma" w:cs="Tahoma"/>
                <w:sz w:val="20"/>
                <w:szCs w:val="20"/>
                <w:lang w:eastAsia="pl-PL"/>
              </w:rPr>
            </w:pPr>
            <w:r w:rsidRPr="00237DD8">
              <w:rPr>
                <w:rFonts w:ascii="Tahoma" w:eastAsia="Calibri" w:hAnsi="Tahoma" w:cs="Tahoma"/>
                <w:sz w:val="20"/>
                <w:szCs w:val="20"/>
                <w:lang w:eastAsia="pl-PL"/>
              </w:rPr>
              <w:lastRenderedPageBreak/>
              <w:t>wspiera pracowników socjalnych w pracy socjalnej (nawiązywaniu relacji, diagnozie sytuacji rodziny itp.</w:t>
            </w:r>
          </w:p>
          <w:p w14:paraId="68F923BB" w14:textId="77777777" w:rsidR="00E52538" w:rsidRPr="00237DD8" w:rsidRDefault="00E52538" w:rsidP="00447A37">
            <w:pPr>
              <w:spacing w:after="120" w:line="360" w:lineRule="auto"/>
              <w:ind w:left="175"/>
              <w:contextualSpacing/>
              <w:cnfStyle w:val="000000000000" w:firstRow="0" w:lastRow="0" w:firstColumn="0" w:lastColumn="0" w:oddVBand="0" w:evenVBand="0" w:oddHBand="0" w:evenHBand="0" w:firstRowFirstColumn="0" w:firstRowLastColumn="0" w:lastRowFirstColumn="0" w:lastRowLastColumn="0"/>
              <w:rPr>
                <w:rFonts w:ascii="Tahoma" w:eastAsia="Calibri" w:hAnsi="Tahoma" w:cs="Tahoma"/>
                <w:sz w:val="20"/>
                <w:szCs w:val="20"/>
                <w:lang w:eastAsia="pl-PL"/>
              </w:rPr>
            </w:pPr>
          </w:p>
          <w:p w14:paraId="38DCB305" w14:textId="77777777" w:rsidR="004350DA" w:rsidRPr="00237DD8" w:rsidRDefault="004350DA" w:rsidP="00447A37">
            <w:pPr>
              <w:spacing w:after="120" w:line="360" w:lineRule="auto"/>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237DD8">
              <w:rPr>
                <w:rFonts w:ascii="Tahoma" w:hAnsi="Tahoma" w:cs="Tahoma"/>
                <w:sz w:val="20"/>
                <w:szCs w:val="20"/>
              </w:rPr>
              <w:t xml:space="preserve">Miejsce realizacji wsparcia doradczego: zaleca się, aby spotkania rodzin ze specjalistami konsultantami odbywały się w miejscu dostępnym dla osób niepełnosprawnych, matek z dziećmi w wózkach. Ośrodek pomocy społecznej powinien posiadać do dyspozycji pomieszczenie wyposażone w stoły, krzesła, tablicę typu flipchart. W przypadku instytucji współpracujących z </w:t>
            </w:r>
            <w:r w:rsidR="00E2704B">
              <w:rPr>
                <w:rFonts w:ascii="Tahoma" w:hAnsi="Tahoma" w:cs="Tahoma"/>
                <w:sz w:val="20"/>
                <w:szCs w:val="20"/>
              </w:rPr>
              <w:t>o</w:t>
            </w:r>
            <w:r w:rsidRPr="00237DD8">
              <w:rPr>
                <w:rFonts w:ascii="Tahoma" w:hAnsi="Tahoma" w:cs="Tahoma"/>
                <w:sz w:val="20"/>
                <w:szCs w:val="20"/>
              </w:rPr>
              <w:t xml:space="preserve">środkami w ramach Modelu pomieszczeniami spełniającymi powyższe wymagania dysponują: </w:t>
            </w:r>
            <w:r w:rsidR="00E2704B">
              <w:rPr>
                <w:rFonts w:ascii="Tahoma" w:hAnsi="Tahoma" w:cs="Tahoma"/>
                <w:sz w:val="20"/>
                <w:szCs w:val="20"/>
              </w:rPr>
              <w:t>u</w:t>
            </w:r>
            <w:r w:rsidRPr="00237DD8">
              <w:rPr>
                <w:rFonts w:ascii="Tahoma" w:hAnsi="Tahoma" w:cs="Tahoma"/>
                <w:sz w:val="20"/>
                <w:szCs w:val="20"/>
              </w:rPr>
              <w:t xml:space="preserve">rzędy </w:t>
            </w:r>
            <w:r w:rsidR="00E2704B">
              <w:rPr>
                <w:rFonts w:ascii="Tahoma" w:hAnsi="Tahoma" w:cs="Tahoma"/>
                <w:sz w:val="20"/>
                <w:szCs w:val="20"/>
              </w:rPr>
              <w:t>p</w:t>
            </w:r>
            <w:r w:rsidRPr="00237DD8">
              <w:rPr>
                <w:rFonts w:ascii="Tahoma" w:hAnsi="Tahoma" w:cs="Tahoma"/>
                <w:sz w:val="20"/>
                <w:szCs w:val="20"/>
              </w:rPr>
              <w:t xml:space="preserve">racy, </w:t>
            </w:r>
            <w:r w:rsidR="00E2704B">
              <w:rPr>
                <w:rFonts w:ascii="Tahoma" w:hAnsi="Tahoma" w:cs="Tahoma"/>
                <w:sz w:val="20"/>
                <w:szCs w:val="20"/>
              </w:rPr>
              <w:t>s</w:t>
            </w:r>
            <w:r w:rsidRPr="00237DD8">
              <w:rPr>
                <w:rFonts w:ascii="Tahoma" w:hAnsi="Tahoma" w:cs="Tahoma"/>
                <w:sz w:val="20"/>
                <w:szCs w:val="20"/>
              </w:rPr>
              <w:t xml:space="preserve">zkoły, </w:t>
            </w:r>
            <w:r w:rsidR="00E2704B">
              <w:rPr>
                <w:rFonts w:ascii="Tahoma" w:hAnsi="Tahoma" w:cs="Tahoma"/>
                <w:sz w:val="20"/>
                <w:szCs w:val="20"/>
              </w:rPr>
              <w:t>ś</w:t>
            </w:r>
            <w:r w:rsidRPr="00237DD8">
              <w:rPr>
                <w:rFonts w:ascii="Tahoma" w:hAnsi="Tahoma" w:cs="Tahoma"/>
                <w:sz w:val="20"/>
                <w:szCs w:val="20"/>
              </w:rPr>
              <w:t xml:space="preserve">wietlice </w:t>
            </w:r>
            <w:r w:rsidR="00E2704B">
              <w:rPr>
                <w:rFonts w:ascii="Tahoma" w:hAnsi="Tahoma" w:cs="Tahoma"/>
                <w:sz w:val="20"/>
                <w:szCs w:val="20"/>
              </w:rPr>
              <w:t>ś</w:t>
            </w:r>
            <w:r w:rsidRPr="00237DD8">
              <w:rPr>
                <w:rFonts w:ascii="Tahoma" w:hAnsi="Tahoma" w:cs="Tahoma"/>
                <w:sz w:val="20"/>
                <w:szCs w:val="20"/>
              </w:rPr>
              <w:t xml:space="preserve">rodowiskowe, </w:t>
            </w:r>
            <w:r w:rsidR="00E2704B">
              <w:rPr>
                <w:rFonts w:ascii="Tahoma" w:hAnsi="Tahoma" w:cs="Tahoma"/>
                <w:sz w:val="20"/>
                <w:szCs w:val="20"/>
              </w:rPr>
              <w:t>d</w:t>
            </w:r>
            <w:r w:rsidRPr="00237DD8">
              <w:rPr>
                <w:rFonts w:ascii="Tahoma" w:hAnsi="Tahoma" w:cs="Tahoma"/>
                <w:sz w:val="20"/>
                <w:szCs w:val="20"/>
              </w:rPr>
              <w:t xml:space="preserve">omy </w:t>
            </w:r>
            <w:r w:rsidR="00E2704B">
              <w:rPr>
                <w:rFonts w:ascii="Tahoma" w:hAnsi="Tahoma" w:cs="Tahoma"/>
                <w:sz w:val="20"/>
                <w:szCs w:val="20"/>
              </w:rPr>
              <w:t>k</w:t>
            </w:r>
            <w:r w:rsidRPr="00237DD8">
              <w:rPr>
                <w:rFonts w:ascii="Tahoma" w:hAnsi="Tahoma" w:cs="Tahoma"/>
                <w:sz w:val="20"/>
                <w:szCs w:val="20"/>
              </w:rPr>
              <w:t>ultury, parafie oraz działające na terenie dzielnicy organizacje pozarządowe. Informacja o miejscach realizacji wsparcia konsultacyjnego powinna zostać omówiona i uwzględniona w ramach porozumienia pomiędzy instytucjami współrealizującymi Model.</w:t>
            </w:r>
          </w:p>
        </w:tc>
      </w:tr>
    </w:tbl>
    <w:p w14:paraId="17C30D1E" w14:textId="77777777" w:rsidR="00513078" w:rsidRPr="00237DD8" w:rsidRDefault="00147D0A" w:rsidP="00F45637">
      <w:pPr>
        <w:pStyle w:val="Normalny1"/>
        <w:spacing w:after="120" w:line="360" w:lineRule="auto"/>
        <w:contextualSpacing/>
        <w:rPr>
          <w:rFonts w:ascii="Tahoma" w:hAnsi="Tahoma" w:cs="Tahoma"/>
          <w:i/>
          <w:sz w:val="20"/>
          <w:szCs w:val="20"/>
        </w:rPr>
      </w:pPr>
      <w:r w:rsidRPr="00237DD8">
        <w:rPr>
          <w:rFonts w:ascii="Tahoma" w:hAnsi="Tahoma" w:cs="Tahoma"/>
          <w:i/>
          <w:sz w:val="20"/>
          <w:szCs w:val="20"/>
        </w:rPr>
        <w:lastRenderedPageBreak/>
        <w:t>Źródło: opracowanie własne</w:t>
      </w:r>
    </w:p>
    <w:p w14:paraId="30DAF9E9" w14:textId="77777777" w:rsidR="0064075C" w:rsidRPr="0076538C" w:rsidRDefault="0064075C" w:rsidP="00F45637">
      <w:pPr>
        <w:pStyle w:val="Normalny1"/>
        <w:spacing w:after="120" w:line="360" w:lineRule="auto"/>
        <w:contextualSpacing/>
        <w:rPr>
          <w:rFonts w:ascii="Tahoma" w:hAnsi="Tahoma" w:cs="Tahoma"/>
          <w:i/>
          <w:color w:val="5B9BD5" w:themeColor="accent1"/>
          <w:sz w:val="20"/>
          <w:szCs w:val="20"/>
        </w:rPr>
      </w:pPr>
    </w:p>
    <w:p w14:paraId="5BB23A75" w14:textId="77777777" w:rsidR="00147D0A" w:rsidRPr="0076538C" w:rsidRDefault="00147D0A" w:rsidP="003D328C">
      <w:pPr>
        <w:pStyle w:val="Normalny1"/>
        <w:numPr>
          <w:ilvl w:val="0"/>
          <w:numId w:val="154"/>
        </w:numPr>
        <w:spacing w:after="120" w:line="360" w:lineRule="auto"/>
        <w:contextualSpacing/>
        <w:rPr>
          <w:rFonts w:ascii="Tahoma" w:hAnsi="Tahoma" w:cs="Tahoma"/>
          <w:b/>
          <w:color w:val="5B9BD5" w:themeColor="accent1"/>
        </w:rPr>
      </w:pPr>
      <w:r w:rsidRPr="0076538C">
        <w:rPr>
          <w:rFonts w:ascii="Tahoma" w:hAnsi="Tahoma" w:cs="Tahoma"/>
          <w:b/>
          <w:color w:val="5B9BD5" w:themeColor="accent1"/>
        </w:rPr>
        <w:t>Wyłonienie pracowników do realizacji zadań w ramach M</w:t>
      </w:r>
      <w:r w:rsidR="00FB584A" w:rsidRPr="0076538C">
        <w:rPr>
          <w:rFonts w:ascii="Tahoma" w:hAnsi="Tahoma" w:cs="Tahoma"/>
          <w:b/>
          <w:color w:val="5B9BD5" w:themeColor="accent1"/>
        </w:rPr>
        <w:t>odelu</w:t>
      </w:r>
    </w:p>
    <w:p w14:paraId="5F797A09" w14:textId="41DD14B2" w:rsidR="00147D0A" w:rsidRDefault="00147D0A" w:rsidP="00E2704B">
      <w:pPr>
        <w:autoSpaceDE w:val="0"/>
        <w:autoSpaceDN w:val="0"/>
        <w:adjustRightInd w:val="0"/>
        <w:spacing w:line="360" w:lineRule="auto"/>
        <w:ind w:left="284" w:firstLine="360"/>
        <w:contextualSpacing/>
        <w:jc w:val="both"/>
        <w:rPr>
          <w:rFonts w:ascii="Tahoma" w:eastAsia="Times New Roman" w:hAnsi="Tahoma" w:cs="Tahoma"/>
          <w:sz w:val="22"/>
          <w:szCs w:val="22"/>
        </w:rPr>
      </w:pPr>
      <w:r w:rsidRPr="00237DD8">
        <w:rPr>
          <w:rFonts w:ascii="Tahoma" w:eastAsia="Times New Roman" w:hAnsi="Tahoma" w:cs="Tahoma"/>
          <w:sz w:val="22"/>
          <w:szCs w:val="22"/>
        </w:rPr>
        <w:t xml:space="preserve">Istotne jest, aby planowane w ramach Modelu działania były realizowane przez pracowników zgłaszających chęć uczestnictwa, gotowych do podniesienia swoich kwalifikacji i zmiany specyfiki pracy. Osoby zarządzające jednostką organizacyjną powinny przedstawić kadrze – w ramach wspólnego spotkania – zasoby i ograniczenia wynikające </w:t>
      </w:r>
      <w:r w:rsidR="005411E9">
        <w:rPr>
          <w:rFonts w:ascii="Tahoma" w:eastAsia="Times New Roman" w:hAnsi="Tahoma" w:cs="Tahoma"/>
          <w:sz w:val="22"/>
          <w:szCs w:val="22"/>
        </w:rPr>
        <w:br/>
      </w:r>
      <w:r w:rsidRPr="00237DD8">
        <w:rPr>
          <w:rFonts w:ascii="Tahoma" w:eastAsia="Times New Roman" w:hAnsi="Tahoma" w:cs="Tahoma"/>
          <w:sz w:val="22"/>
          <w:szCs w:val="22"/>
        </w:rPr>
        <w:t xml:space="preserve">z uczestnictwa w realizacji Modelu tak, aby pracownicy mogli świadomie podjąć decyzję </w:t>
      </w:r>
      <w:r w:rsidR="005411E9">
        <w:rPr>
          <w:rFonts w:ascii="Tahoma" w:eastAsia="Times New Roman" w:hAnsi="Tahoma" w:cs="Tahoma"/>
          <w:sz w:val="22"/>
          <w:szCs w:val="22"/>
        </w:rPr>
        <w:br/>
      </w:r>
      <w:r w:rsidRPr="00237DD8">
        <w:rPr>
          <w:rFonts w:ascii="Tahoma" w:eastAsia="Times New Roman" w:hAnsi="Tahoma" w:cs="Tahoma"/>
          <w:sz w:val="22"/>
          <w:szCs w:val="22"/>
        </w:rPr>
        <w:t>o</w:t>
      </w:r>
      <w:r w:rsidR="00E2704B">
        <w:rPr>
          <w:rFonts w:ascii="Tahoma" w:eastAsia="Times New Roman" w:hAnsi="Tahoma" w:cs="Tahoma"/>
          <w:sz w:val="22"/>
          <w:szCs w:val="22"/>
        </w:rPr>
        <w:t xml:space="preserve"> </w:t>
      </w:r>
      <w:r w:rsidRPr="00237DD8">
        <w:rPr>
          <w:rFonts w:ascii="Tahoma" w:eastAsia="Times New Roman" w:hAnsi="Tahoma" w:cs="Tahoma"/>
          <w:sz w:val="22"/>
          <w:szCs w:val="22"/>
        </w:rPr>
        <w:t xml:space="preserve">udziale w projekcie. Zmotywowana i gotowa do zmian kadra zwiększa skuteczność działań, szczególnie na etapie zapraszania rodzin do współpracy. Na tym etapie może zajść konieczność zatrudnienia dodatkowych osób do realizacji Modelu. W ramach wewnętrznej lub zewnętrznej rekrutacji kandydaci powinni uzyskać pełną wiedzę o ich przyszłej roli. Optymalnym rozwiązaniem jest zaproszenie pracowników socjalnych zainteresowanych uczestnictwem w realizacji Modelu do wspólnych prac nad tworzeniem </w:t>
      </w:r>
      <w:r w:rsidR="005411E9">
        <w:rPr>
          <w:rFonts w:ascii="Tahoma" w:eastAsia="Times New Roman" w:hAnsi="Tahoma" w:cs="Tahoma"/>
          <w:sz w:val="22"/>
          <w:szCs w:val="22"/>
        </w:rPr>
        <w:br/>
      </w:r>
      <w:r w:rsidRPr="00237DD8">
        <w:rPr>
          <w:rFonts w:ascii="Tahoma" w:eastAsia="Times New Roman" w:hAnsi="Tahoma" w:cs="Tahoma"/>
          <w:sz w:val="22"/>
          <w:szCs w:val="22"/>
        </w:rPr>
        <w:t xml:space="preserve">i wdrażaniem Modelu w danej jednostce organizacyjnej. Dzięki temu pracownicy socjalni będą mieli dużą wiedzę o funkcjonowaniu Modelu i motywację do jego wdrażania. Osoba zarządzająca Ośrodkiem powinna zaproponować uczestnictwo w realizacji Modelu pracownikom zorientowanym na podniesienie swoich kwalifikacji, nastawionym na rozwój, elastycznym i gotowym do zmiany specyfiki pracy. </w:t>
      </w:r>
      <w:r w:rsidR="00010933">
        <w:rPr>
          <w:rFonts w:ascii="Tahoma" w:eastAsia="Times New Roman" w:hAnsi="Tahoma" w:cs="Tahoma"/>
          <w:sz w:val="22"/>
          <w:szCs w:val="22"/>
        </w:rPr>
        <w:t xml:space="preserve">Tak jak wspomniano wyżej warto również rozważyć współpracę z lokalnymi organizacjami pozarządowymi w zakresie wdrażania modelu, a co za tym idzie, analizując posiadane zasoby kadrowe warto również wziąć pod uwagę osoby pracujące lub współpracujące z lokalnymi </w:t>
      </w:r>
      <w:r w:rsidR="00384FD0">
        <w:rPr>
          <w:rFonts w:ascii="Tahoma" w:eastAsia="Times New Roman" w:hAnsi="Tahoma" w:cs="Tahoma"/>
          <w:sz w:val="22"/>
          <w:szCs w:val="22"/>
        </w:rPr>
        <w:t xml:space="preserve">organizacjami </w:t>
      </w:r>
      <w:r w:rsidR="00384FD0">
        <w:rPr>
          <w:rFonts w:ascii="Tahoma" w:eastAsia="Times New Roman" w:hAnsi="Tahoma" w:cs="Tahoma"/>
          <w:sz w:val="22"/>
          <w:szCs w:val="22"/>
        </w:rPr>
        <w:lastRenderedPageBreak/>
        <w:t>pozarządowymi</w:t>
      </w:r>
      <w:r w:rsidR="00010933">
        <w:rPr>
          <w:rFonts w:ascii="Tahoma" w:eastAsia="Times New Roman" w:hAnsi="Tahoma" w:cs="Tahoma"/>
          <w:sz w:val="22"/>
          <w:szCs w:val="22"/>
        </w:rPr>
        <w:t xml:space="preserve">. </w:t>
      </w:r>
      <w:r w:rsidRPr="00237DD8">
        <w:rPr>
          <w:rFonts w:ascii="Tahoma" w:eastAsia="Times New Roman" w:hAnsi="Tahoma" w:cs="Tahoma"/>
          <w:sz w:val="22"/>
          <w:szCs w:val="22"/>
        </w:rPr>
        <w:t>Poniżej przestawiono rekomendowane, obowiązkowe i fakultatywne wymagania wobec pracowników realizujących zadania w Modelu.</w:t>
      </w:r>
    </w:p>
    <w:p w14:paraId="524B9BD0" w14:textId="77777777" w:rsidR="0076538C" w:rsidRPr="00237DD8" w:rsidRDefault="0076538C" w:rsidP="00E2704B">
      <w:pPr>
        <w:autoSpaceDE w:val="0"/>
        <w:autoSpaceDN w:val="0"/>
        <w:adjustRightInd w:val="0"/>
        <w:spacing w:line="360" w:lineRule="auto"/>
        <w:ind w:left="284" w:firstLine="360"/>
        <w:contextualSpacing/>
        <w:jc w:val="both"/>
        <w:rPr>
          <w:rFonts w:ascii="Tahoma" w:eastAsia="Times New Roman" w:hAnsi="Tahoma" w:cs="Tahoma"/>
          <w:sz w:val="22"/>
          <w:szCs w:val="22"/>
        </w:rPr>
      </w:pPr>
    </w:p>
    <w:p w14:paraId="66AB6387" w14:textId="0ABE0F5D" w:rsidR="0076538C" w:rsidRPr="0076538C" w:rsidRDefault="00927D97" w:rsidP="006F658D">
      <w:pPr>
        <w:autoSpaceDE w:val="0"/>
        <w:autoSpaceDN w:val="0"/>
        <w:adjustRightInd w:val="0"/>
        <w:spacing w:line="360" w:lineRule="auto"/>
        <w:contextualSpacing/>
        <w:jc w:val="both"/>
        <w:rPr>
          <w:rFonts w:ascii="Tahoma" w:eastAsia="Times New Roman" w:hAnsi="Tahoma" w:cs="Tahoma"/>
          <w:b/>
          <w:sz w:val="22"/>
          <w:szCs w:val="22"/>
        </w:rPr>
      </w:pPr>
      <w:r>
        <w:rPr>
          <w:rFonts w:ascii="Tahoma" w:eastAsia="Times New Roman" w:hAnsi="Tahoma" w:cs="Tahoma"/>
          <w:b/>
          <w:sz w:val="22"/>
          <w:szCs w:val="22"/>
        </w:rPr>
        <w:t>Przykładowe w</w:t>
      </w:r>
      <w:r w:rsidR="0076538C" w:rsidRPr="0076538C">
        <w:rPr>
          <w:rFonts w:ascii="Tahoma" w:eastAsia="Times New Roman" w:hAnsi="Tahoma" w:cs="Tahoma"/>
          <w:b/>
          <w:sz w:val="22"/>
          <w:szCs w:val="22"/>
        </w:rPr>
        <w:t>ymagania wobec pracowników</w:t>
      </w:r>
      <w:r w:rsidR="0076538C">
        <w:rPr>
          <w:rFonts w:ascii="Tahoma" w:eastAsia="Times New Roman" w:hAnsi="Tahoma" w:cs="Tahoma"/>
          <w:b/>
          <w:sz w:val="22"/>
          <w:szCs w:val="22"/>
        </w:rPr>
        <w:t>:</w:t>
      </w:r>
    </w:p>
    <w:p w14:paraId="581624AF" w14:textId="77777777" w:rsidR="00F13DF9" w:rsidRPr="00237DD8" w:rsidRDefault="00F13DF9" w:rsidP="00F45637">
      <w:pPr>
        <w:autoSpaceDE w:val="0"/>
        <w:autoSpaceDN w:val="0"/>
        <w:adjustRightInd w:val="0"/>
        <w:spacing w:line="360" w:lineRule="auto"/>
        <w:ind w:left="284"/>
        <w:contextualSpacing/>
        <w:jc w:val="both"/>
        <w:rPr>
          <w:rFonts w:ascii="Tahoma" w:eastAsia="Times New Roman" w:hAnsi="Tahoma" w:cs="Tahoma"/>
          <w:sz w:val="22"/>
          <w:szCs w:val="22"/>
        </w:rPr>
      </w:pPr>
    </w:p>
    <w:p w14:paraId="648A23F7" w14:textId="77777777" w:rsidR="00147D0A" w:rsidRPr="00237DD8" w:rsidRDefault="00147D0A" w:rsidP="00F45637">
      <w:pPr>
        <w:autoSpaceDE w:val="0"/>
        <w:autoSpaceDN w:val="0"/>
        <w:adjustRightInd w:val="0"/>
        <w:spacing w:line="360" w:lineRule="auto"/>
        <w:ind w:left="284"/>
        <w:contextualSpacing/>
        <w:jc w:val="both"/>
        <w:rPr>
          <w:rFonts w:ascii="Tahoma" w:eastAsia="Times New Roman" w:hAnsi="Tahoma" w:cs="Tahoma"/>
          <w:sz w:val="10"/>
          <w:szCs w:val="22"/>
        </w:rPr>
      </w:pPr>
    </w:p>
    <w:p w14:paraId="2292A521" w14:textId="1038BA71" w:rsidR="0051604C" w:rsidRPr="00237DD8" w:rsidRDefault="00A97F66" w:rsidP="00F45637">
      <w:pPr>
        <w:spacing w:line="360" w:lineRule="auto"/>
        <w:contextualSpacing/>
        <w:rPr>
          <w:rFonts w:ascii="Tahoma" w:hAnsi="Tahoma" w:cs="Tahoma"/>
          <w:i/>
          <w:sz w:val="20"/>
        </w:rPr>
      </w:pPr>
      <w:r>
        <w:rPr>
          <w:rFonts w:ascii="Tahoma" w:hAnsi="Tahoma" w:cs="Tahoma"/>
          <w:noProof/>
          <w:lang w:eastAsia="pl-PL"/>
        </w:rPr>
        <mc:AlternateContent>
          <mc:Choice Requires="wps">
            <w:drawing>
              <wp:inline distT="0" distB="0" distL="0" distR="0" wp14:anchorId="194BFBA1" wp14:editId="2E1FACE6">
                <wp:extent cx="5668010" cy="6682105"/>
                <wp:effectExtent l="14605" t="14605" r="22860" b="18415"/>
                <wp:docPr id="3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010" cy="6682105"/>
                        </a:xfrm>
                        <a:prstGeom prst="rect">
                          <a:avLst/>
                        </a:prstGeom>
                        <a:solidFill>
                          <a:schemeClr val="lt1">
                            <a:lumMod val="100000"/>
                            <a:lumOff val="0"/>
                          </a:schemeClr>
                        </a:solidFill>
                        <a:ln w="28575">
                          <a:solidFill>
                            <a:srgbClr val="4BACC6"/>
                          </a:solidFill>
                          <a:miter lim="800000"/>
                          <a:headEnd/>
                          <a:tailEnd/>
                        </a:ln>
                      </wps:spPr>
                      <wps:txbx>
                        <w:txbxContent>
                          <w:p w14:paraId="56DB904C" w14:textId="77777777" w:rsidR="00500534" w:rsidRPr="00CD7C20" w:rsidRDefault="00500534" w:rsidP="00E2704B">
                            <w:pPr>
                              <w:spacing w:after="60" w:line="360" w:lineRule="auto"/>
                              <w:rPr>
                                <w:rFonts w:ascii="Tahoma" w:hAnsi="Tahoma" w:cs="Tahoma"/>
                                <w:b/>
                                <w:smallCaps/>
                                <w:color w:val="4BACC6"/>
                                <w:sz w:val="20"/>
                                <w:szCs w:val="20"/>
                              </w:rPr>
                            </w:pPr>
                            <w:r w:rsidRPr="00CD7C20">
                              <w:rPr>
                                <w:rFonts w:ascii="Tahoma" w:hAnsi="Tahoma" w:cs="Tahoma"/>
                                <w:b/>
                                <w:smallCaps/>
                                <w:color w:val="4BACC6"/>
                                <w:sz w:val="20"/>
                                <w:szCs w:val="20"/>
                              </w:rPr>
                              <w:t>Wymagania wobec pracownika socjalnego (PS) realizującego zadania w ramach Modelu</w:t>
                            </w:r>
                          </w:p>
                          <w:p w14:paraId="403B8B5A" w14:textId="77777777" w:rsidR="00500534" w:rsidRPr="00CD7C20" w:rsidRDefault="00500534" w:rsidP="00E2704B">
                            <w:pPr>
                              <w:tabs>
                                <w:tab w:val="left" w:pos="-142"/>
                              </w:tabs>
                              <w:spacing w:after="60" w:line="360" w:lineRule="auto"/>
                              <w:jc w:val="both"/>
                              <w:rPr>
                                <w:rFonts w:ascii="Tahoma" w:hAnsi="Tahoma" w:cs="Tahoma"/>
                                <w:b/>
                                <w:smallCaps/>
                                <w:color w:val="4BACC6"/>
                                <w:sz w:val="20"/>
                                <w:szCs w:val="20"/>
                              </w:rPr>
                            </w:pPr>
                          </w:p>
                          <w:p w14:paraId="475DCA12" w14:textId="77777777" w:rsidR="00500534" w:rsidRPr="00CD7C20" w:rsidRDefault="00500534" w:rsidP="00E2704B">
                            <w:pPr>
                              <w:tabs>
                                <w:tab w:val="left" w:pos="-142"/>
                              </w:tabs>
                              <w:spacing w:after="60" w:line="360" w:lineRule="auto"/>
                              <w:jc w:val="both"/>
                              <w:rPr>
                                <w:rFonts w:ascii="Tahoma" w:hAnsi="Tahoma" w:cs="Tahoma"/>
                                <w:b/>
                                <w:smallCaps/>
                                <w:color w:val="4BACC6"/>
                                <w:sz w:val="20"/>
                                <w:szCs w:val="20"/>
                              </w:rPr>
                            </w:pPr>
                            <w:r w:rsidRPr="00CD7C20">
                              <w:rPr>
                                <w:rFonts w:ascii="Tahoma" w:hAnsi="Tahoma" w:cs="Tahoma"/>
                                <w:b/>
                                <w:smallCaps/>
                                <w:color w:val="4BACC6"/>
                                <w:sz w:val="20"/>
                                <w:szCs w:val="20"/>
                              </w:rPr>
                              <w:t xml:space="preserve">kompetencyjne: </w:t>
                            </w:r>
                          </w:p>
                          <w:p w14:paraId="741DEE3A"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odpowiednie kwalifikacje zawodowe formalnie wymagane w ramach obowiązujących przepisów,</w:t>
                            </w:r>
                          </w:p>
                          <w:p w14:paraId="3B49112B"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doświadczenie w pracy (rekomendowane minimum 5 lat pracy w przestrzeni problemowej),</w:t>
                            </w:r>
                          </w:p>
                          <w:p w14:paraId="7D248040"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doświadczenie w realizacji projektów socjalnych,</w:t>
                            </w:r>
                          </w:p>
                          <w:p w14:paraId="7C590B16"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 xml:space="preserve">doświadczenie w pracy formułą interdyscyplinarną, </w:t>
                            </w:r>
                          </w:p>
                          <w:p w14:paraId="7F0B444C"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 xml:space="preserve">umiejętności negocjacyjne i mediacyjne, </w:t>
                            </w:r>
                          </w:p>
                          <w:p w14:paraId="6E481ACE"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umiejętności w obszarze stosowania dialogu motywującego i podejścia skoncentrowanego na rozwiązaniach,</w:t>
                            </w:r>
                          </w:p>
                          <w:p w14:paraId="5F395322"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znajomość specyfiki pracy z różnymi typami rodzin wykluczonych społecznie,</w:t>
                            </w:r>
                          </w:p>
                          <w:p w14:paraId="35373AC2"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 xml:space="preserve">umiejętność stosowania narzędzi analizy i diagnozy sytuacji rodzin, </w:t>
                            </w:r>
                          </w:p>
                          <w:p w14:paraId="22D60489"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umiejętność planowania, określania celów i działań,</w:t>
                            </w:r>
                          </w:p>
                          <w:p w14:paraId="0778D05E"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szeroki warsztat w zakresie wykorzystania metod pracy socjalnej z rodzinami,</w:t>
                            </w:r>
                          </w:p>
                          <w:p w14:paraId="40DE5C66" w14:textId="77777777" w:rsidR="00500534"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gotowość do podnoszenia kompetencji i superwizji swojego warsztatu pracy.</w:t>
                            </w:r>
                          </w:p>
                          <w:p w14:paraId="2D8B7C03" w14:textId="77777777" w:rsidR="00500534" w:rsidRPr="00E2704B" w:rsidRDefault="00500534" w:rsidP="00E2704B">
                            <w:pPr>
                              <w:tabs>
                                <w:tab w:val="left" w:pos="-142"/>
                              </w:tabs>
                              <w:spacing w:after="60" w:line="360" w:lineRule="auto"/>
                              <w:ind w:left="425"/>
                              <w:jc w:val="both"/>
                              <w:rPr>
                                <w:rFonts w:ascii="Tahoma" w:hAnsi="Tahoma" w:cs="Tahoma"/>
                                <w:sz w:val="20"/>
                                <w:szCs w:val="20"/>
                              </w:rPr>
                            </w:pPr>
                          </w:p>
                          <w:p w14:paraId="5B215974" w14:textId="77777777" w:rsidR="00500534" w:rsidRPr="00E2704B" w:rsidRDefault="00500534" w:rsidP="00E2704B">
                            <w:pPr>
                              <w:tabs>
                                <w:tab w:val="left" w:pos="-142"/>
                              </w:tabs>
                              <w:spacing w:after="60" w:line="360" w:lineRule="auto"/>
                              <w:jc w:val="both"/>
                              <w:rPr>
                                <w:rFonts w:ascii="Tahoma" w:hAnsi="Tahoma" w:cs="Tahoma"/>
                                <w:b/>
                                <w:smallCaps/>
                                <w:color w:val="2E74B5" w:themeColor="accent1" w:themeShade="BF"/>
                                <w:sz w:val="20"/>
                                <w:szCs w:val="20"/>
                              </w:rPr>
                            </w:pPr>
                            <w:r w:rsidRPr="00CD7C20">
                              <w:rPr>
                                <w:rFonts w:ascii="Tahoma" w:hAnsi="Tahoma" w:cs="Tahoma"/>
                                <w:b/>
                                <w:smallCaps/>
                                <w:color w:val="4BACC6"/>
                                <w:sz w:val="20"/>
                                <w:szCs w:val="20"/>
                              </w:rPr>
                              <w:t>osobowościowe:</w:t>
                            </w:r>
                          </w:p>
                          <w:p w14:paraId="2971933B"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otwartość i łatwość nawiązywania kontaktu,</w:t>
                            </w:r>
                          </w:p>
                          <w:p w14:paraId="0529FAFB"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 xml:space="preserve">komunikatywność (prawidłowa komunikacja werbalna i niewerbalna, umiejętność prawidłowego słuchania, umiejętność stosowania asertywnych komunikatów), </w:t>
                            </w:r>
                          </w:p>
                          <w:p w14:paraId="368E19AB"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empatia (wrażliwość, życzliwość), kreatywność,</w:t>
                            </w:r>
                          </w:p>
                          <w:p w14:paraId="047B8E97"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zrównoważenie, opanowanie,</w:t>
                            </w:r>
                          </w:p>
                          <w:p w14:paraId="1319E5B0"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gotowość do niesienia pomocy szczególnie w sytuacjach kryzysowych,</w:t>
                            </w:r>
                          </w:p>
                          <w:p w14:paraId="638D5891"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entuzjazm.</w:t>
                            </w:r>
                          </w:p>
                          <w:p w14:paraId="408BA564" w14:textId="77777777" w:rsidR="00500534" w:rsidRPr="00E2704B" w:rsidRDefault="00500534" w:rsidP="00E2704B">
                            <w:pPr>
                              <w:pStyle w:val="Normalny2"/>
                              <w:keepNext/>
                              <w:widowControl w:val="0"/>
                              <w:spacing w:line="360" w:lineRule="auto"/>
                              <w:ind w:left="426"/>
                              <w:rPr>
                                <w:rFonts w:ascii="Tahoma" w:hAnsi="Tahoma" w:cs="Tahoma"/>
                                <w:b/>
                                <w:color w:val="006600"/>
                                <w:sz w:val="20"/>
                                <w:szCs w:val="20"/>
                              </w:rPr>
                            </w:pPr>
                          </w:p>
                        </w:txbxContent>
                      </wps:txbx>
                      <wps:bodyPr rot="0" vert="horz" wrap="square" lIns="91440" tIns="45720" rIns="91440" bIns="45720" anchor="t" anchorCtr="0" upright="1">
                        <a:noAutofit/>
                      </wps:bodyPr>
                    </wps:wsp>
                  </a:graphicData>
                </a:graphic>
              </wp:inline>
            </w:drawing>
          </mc:Choice>
          <mc:Fallback>
            <w:pict>
              <v:shape w14:anchorId="194BFBA1" id="Pole tekstowe 104" o:spid="_x0000_s1076" type="#_x0000_t202" style="width:446.3pt;height:52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" fillcolor="white [3201]" strokecolor="#4bacc6" strokeweight="2.25pt">
                <v:textbox>
                  <w:txbxContent>
                    <w:p w14:paraId="56DB904C" w14:textId="77777777" w:rsidR="00500534" w:rsidRPr="00CD7C20" w:rsidRDefault="00500534" w:rsidP="00E2704B">
                      <w:pPr>
                        <w:spacing w:after="60" w:line="360" w:lineRule="auto"/>
                        <w:rPr>
                          <w:rFonts w:ascii="Tahoma" w:hAnsi="Tahoma" w:cs="Tahoma"/>
                          <w:b/>
                          <w:smallCaps/>
                          <w:color w:val="4BACC6"/>
                          <w:sz w:val="20"/>
                          <w:szCs w:val="20"/>
                        </w:rPr>
                      </w:pPr>
                      <w:r w:rsidRPr="00CD7C20">
                        <w:rPr>
                          <w:rFonts w:ascii="Tahoma" w:hAnsi="Tahoma" w:cs="Tahoma"/>
                          <w:b/>
                          <w:smallCaps/>
                          <w:color w:val="4BACC6"/>
                          <w:sz w:val="20"/>
                          <w:szCs w:val="20"/>
                        </w:rPr>
                        <w:t>Wymagania wobec pracownika socjalnego (PS) realizującego zadania w ramach Modelu</w:t>
                      </w:r>
                    </w:p>
                    <w:p w14:paraId="403B8B5A" w14:textId="77777777" w:rsidR="00500534" w:rsidRPr="00CD7C20" w:rsidRDefault="00500534" w:rsidP="00E2704B">
                      <w:pPr>
                        <w:tabs>
                          <w:tab w:val="left" w:pos="-142"/>
                        </w:tabs>
                        <w:spacing w:after="60" w:line="360" w:lineRule="auto"/>
                        <w:jc w:val="both"/>
                        <w:rPr>
                          <w:rFonts w:ascii="Tahoma" w:hAnsi="Tahoma" w:cs="Tahoma"/>
                          <w:b/>
                          <w:smallCaps/>
                          <w:color w:val="4BACC6"/>
                          <w:sz w:val="20"/>
                          <w:szCs w:val="20"/>
                        </w:rPr>
                      </w:pPr>
                    </w:p>
                    <w:p w14:paraId="475DCA12" w14:textId="77777777" w:rsidR="00500534" w:rsidRPr="00CD7C20" w:rsidRDefault="00500534" w:rsidP="00E2704B">
                      <w:pPr>
                        <w:tabs>
                          <w:tab w:val="left" w:pos="-142"/>
                        </w:tabs>
                        <w:spacing w:after="60" w:line="360" w:lineRule="auto"/>
                        <w:jc w:val="both"/>
                        <w:rPr>
                          <w:rFonts w:ascii="Tahoma" w:hAnsi="Tahoma" w:cs="Tahoma"/>
                          <w:b/>
                          <w:smallCaps/>
                          <w:color w:val="4BACC6"/>
                          <w:sz w:val="20"/>
                          <w:szCs w:val="20"/>
                        </w:rPr>
                      </w:pPr>
                      <w:r w:rsidRPr="00CD7C20">
                        <w:rPr>
                          <w:rFonts w:ascii="Tahoma" w:hAnsi="Tahoma" w:cs="Tahoma"/>
                          <w:b/>
                          <w:smallCaps/>
                          <w:color w:val="4BACC6"/>
                          <w:sz w:val="20"/>
                          <w:szCs w:val="20"/>
                        </w:rPr>
                        <w:t xml:space="preserve">kompetencyjne: </w:t>
                      </w:r>
                    </w:p>
                    <w:p w14:paraId="741DEE3A"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odpowiednie kwalifikacje zawodowe formalnie wymagane w ramach obowiązujących przepisów,</w:t>
                      </w:r>
                    </w:p>
                    <w:p w14:paraId="3B49112B"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doświadczenie w pracy (rekomendowane minimum 5 lat pracy w przestrzeni problemowej),</w:t>
                      </w:r>
                    </w:p>
                    <w:p w14:paraId="7D248040"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doświadczenie w realizacji projektów socjalnych,</w:t>
                      </w:r>
                    </w:p>
                    <w:p w14:paraId="7C590B16"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 xml:space="preserve">doświadczenie w pracy formułą interdyscyplinarną, </w:t>
                      </w:r>
                    </w:p>
                    <w:p w14:paraId="7F0B444C"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 xml:space="preserve">umiejętności negocjacyjne i mediacyjne, </w:t>
                      </w:r>
                    </w:p>
                    <w:p w14:paraId="6E481ACE"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umiejętności w obszarze stosowania dialogu motywującego i podejścia skoncentrowanego na rozwiązaniach,</w:t>
                      </w:r>
                    </w:p>
                    <w:p w14:paraId="5F395322"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znajomość specyfiki pracy z różnymi typami rodzin wykluczonych społecznie,</w:t>
                      </w:r>
                    </w:p>
                    <w:p w14:paraId="35373AC2"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 xml:space="preserve">umiejętność stosowania narzędzi analizy i diagnozy sytuacji rodzin, </w:t>
                      </w:r>
                    </w:p>
                    <w:p w14:paraId="22D60489"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umiejętność planowania, określania celów i działań,</w:t>
                      </w:r>
                    </w:p>
                    <w:p w14:paraId="0778D05E"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szeroki warsztat w zakresie wykorzystania metod pracy socjalnej z rodzinami,</w:t>
                      </w:r>
                    </w:p>
                    <w:p w14:paraId="40DE5C66" w14:textId="77777777" w:rsidR="00500534"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gotowość do podnoszenia kompetencji i superwizji swojego warsztatu pracy.</w:t>
                      </w:r>
                    </w:p>
                    <w:p w14:paraId="2D8B7C03" w14:textId="77777777" w:rsidR="00500534" w:rsidRPr="00E2704B" w:rsidRDefault="00500534" w:rsidP="00E2704B">
                      <w:pPr>
                        <w:tabs>
                          <w:tab w:val="left" w:pos="-142"/>
                        </w:tabs>
                        <w:spacing w:after="60" w:line="360" w:lineRule="auto"/>
                        <w:ind w:left="425"/>
                        <w:jc w:val="both"/>
                        <w:rPr>
                          <w:rFonts w:ascii="Tahoma" w:hAnsi="Tahoma" w:cs="Tahoma"/>
                          <w:sz w:val="20"/>
                          <w:szCs w:val="20"/>
                        </w:rPr>
                      </w:pPr>
                    </w:p>
                    <w:p w14:paraId="5B215974" w14:textId="77777777" w:rsidR="00500534" w:rsidRPr="00E2704B" w:rsidRDefault="00500534" w:rsidP="00E2704B">
                      <w:pPr>
                        <w:tabs>
                          <w:tab w:val="left" w:pos="-142"/>
                        </w:tabs>
                        <w:spacing w:after="60" w:line="360" w:lineRule="auto"/>
                        <w:jc w:val="both"/>
                        <w:rPr>
                          <w:rFonts w:ascii="Tahoma" w:hAnsi="Tahoma" w:cs="Tahoma"/>
                          <w:b/>
                          <w:smallCaps/>
                          <w:color w:val="2E74B5" w:themeColor="accent1" w:themeShade="BF"/>
                          <w:sz w:val="20"/>
                          <w:szCs w:val="20"/>
                        </w:rPr>
                      </w:pPr>
                      <w:r w:rsidRPr="00CD7C20">
                        <w:rPr>
                          <w:rFonts w:ascii="Tahoma" w:hAnsi="Tahoma" w:cs="Tahoma"/>
                          <w:b/>
                          <w:smallCaps/>
                          <w:color w:val="4BACC6"/>
                          <w:sz w:val="20"/>
                          <w:szCs w:val="20"/>
                        </w:rPr>
                        <w:t>osobowościowe:</w:t>
                      </w:r>
                    </w:p>
                    <w:p w14:paraId="2971933B"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otwartość i łatwość nawiązywania kontaktu,</w:t>
                      </w:r>
                    </w:p>
                    <w:p w14:paraId="0529FAFB"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 xml:space="preserve">komunikatywność (prawidłowa komunikacja werbalna i niewerbalna, umiejętność prawidłowego słuchania, umiejętność stosowania asertywnych komunikatów), </w:t>
                      </w:r>
                    </w:p>
                    <w:p w14:paraId="368E19AB"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empatia (wrażliwość, życzliwość), kreatywność,</w:t>
                      </w:r>
                    </w:p>
                    <w:p w14:paraId="047B8E97"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zrównoważenie, opanowanie,</w:t>
                      </w:r>
                    </w:p>
                    <w:p w14:paraId="1319E5B0"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gotowość do niesienia pomocy szczególnie w sytuacjach kryzysowych,</w:t>
                      </w:r>
                    </w:p>
                    <w:p w14:paraId="638D5891"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entuzjazm.</w:t>
                      </w:r>
                    </w:p>
                    <w:p w14:paraId="408BA564" w14:textId="77777777" w:rsidR="00500534" w:rsidRPr="00E2704B" w:rsidRDefault="00500534" w:rsidP="00E2704B">
                      <w:pPr>
                        <w:pStyle w:val="Normalny2"/>
                        <w:keepNext/>
                        <w:widowControl w:val="0"/>
                        <w:spacing w:line="360" w:lineRule="auto"/>
                        <w:ind w:left="426"/>
                        <w:rPr>
                          <w:rFonts w:ascii="Tahoma" w:hAnsi="Tahoma" w:cs="Tahoma"/>
                          <w:b/>
                          <w:color w:val="006600"/>
                          <w:sz w:val="20"/>
                          <w:szCs w:val="20"/>
                        </w:rPr>
                      </w:pPr>
                    </w:p>
                  </w:txbxContent>
                </v:textbox>
                <w10:anchorlock/>
              </v:shape>
            </w:pict>
          </mc:Fallback>
        </mc:AlternateContent>
      </w:r>
    </w:p>
    <w:p w14:paraId="6ED5BA21" w14:textId="61E00BA1" w:rsidR="00594691" w:rsidRPr="00237DD8" w:rsidRDefault="00A97F66" w:rsidP="00F45637">
      <w:pPr>
        <w:spacing w:line="360" w:lineRule="auto"/>
        <w:contextualSpacing/>
        <w:rPr>
          <w:rFonts w:ascii="Tahoma" w:hAnsi="Tahoma" w:cs="Tahoma"/>
        </w:rPr>
      </w:pPr>
      <w:r>
        <w:rPr>
          <w:rFonts w:ascii="Tahoma" w:hAnsi="Tahoma" w:cs="Tahoma"/>
          <w:noProof/>
          <w:lang w:eastAsia="pl-PL"/>
        </w:rPr>
        <w:lastRenderedPageBreak/>
        <mc:AlternateContent>
          <mc:Choice Requires="wps">
            <w:drawing>
              <wp:inline distT="0" distB="0" distL="0" distR="0" wp14:anchorId="28461621" wp14:editId="04664134">
                <wp:extent cx="5562600" cy="7498080"/>
                <wp:effectExtent l="14605" t="14605" r="23495" b="21590"/>
                <wp:docPr id="33"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7498080"/>
                        </a:xfrm>
                        <a:prstGeom prst="rect">
                          <a:avLst/>
                        </a:prstGeom>
                        <a:solidFill>
                          <a:srgbClr val="FFFFFF"/>
                        </a:solidFill>
                        <a:ln w="28575">
                          <a:solidFill>
                            <a:srgbClr val="4BACC6"/>
                          </a:solidFill>
                          <a:miter lim="800000"/>
                          <a:headEnd/>
                          <a:tailEnd/>
                        </a:ln>
                      </wps:spPr>
                      <wps:txbx>
                        <w:txbxContent>
                          <w:p w14:paraId="77F0A836" w14:textId="77777777" w:rsidR="00500534" w:rsidRPr="00CD7C20" w:rsidRDefault="00500534" w:rsidP="00E2704B">
                            <w:pPr>
                              <w:spacing w:line="360" w:lineRule="auto"/>
                              <w:rPr>
                                <w:rFonts w:ascii="Tahoma" w:hAnsi="Tahoma" w:cs="Tahoma"/>
                                <w:b/>
                                <w:smallCaps/>
                                <w:color w:val="4BACC6"/>
                                <w:sz w:val="20"/>
                                <w:szCs w:val="20"/>
                              </w:rPr>
                            </w:pPr>
                            <w:r w:rsidRPr="00CD7C20">
                              <w:rPr>
                                <w:rFonts w:ascii="Tahoma" w:hAnsi="Tahoma" w:cs="Tahoma"/>
                                <w:b/>
                                <w:smallCaps/>
                                <w:color w:val="4BACC6"/>
                                <w:sz w:val="20"/>
                                <w:szCs w:val="20"/>
                              </w:rPr>
                              <w:t>Wymagania wobec pracownika specjalisty ds. sieci wsparcia (S) realizującego zadania w ramach Modelu</w:t>
                            </w:r>
                          </w:p>
                          <w:p w14:paraId="66721D7F" w14:textId="77777777" w:rsidR="00500534" w:rsidRPr="00E2704B" w:rsidRDefault="00500534" w:rsidP="00E2704B">
                            <w:pPr>
                              <w:tabs>
                                <w:tab w:val="left" w:pos="-142"/>
                              </w:tabs>
                              <w:spacing w:after="60" w:line="360" w:lineRule="auto"/>
                              <w:jc w:val="both"/>
                              <w:rPr>
                                <w:rFonts w:ascii="Tahoma" w:hAnsi="Tahoma" w:cs="Tahoma"/>
                                <w:sz w:val="20"/>
                                <w:szCs w:val="20"/>
                              </w:rPr>
                            </w:pPr>
                            <w:r w:rsidRPr="00E2704B">
                              <w:rPr>
                                <w:rFonts w:ascii="Tahoma" w:hAnsi="Tahoma" w:cs="Tahoma"/>
                                <w:sz w:val="20"/>
                                <w:szCs w:val="20"/>
                              </w:rPr>
                              <w:t>Rekomenduje się, aby na tym stanowisku pracował pracownik socjalny lub inny specjalista posiadający doświadczenie w realizacji środowiskowej pracy socjalnej lub pracy metodą środowiskową.</w:t>
                            </w:r>
                          </w:p>
                          <w:p w14:paraId="42E270F8" w14:textId="77777777" w:rsidR="00500534" w:rsidRPr="00E2704B" w:rsidRDefault="00500534" w:rsidP="00E2704B">
                            <w:pPr>
                              <w:tabs>
                                <w:tab w:val="left" w:pos="-142"/>
                              </w:tabs>
                              <w:spacing w:after="60" w:line="360" w:lineRule="auto"/>
                              <w:jc w:val="both"/>
                              <w:rPr>
                                <w:rFonts w:ascii="Tahoma" w:hAnsi="Tahoma" w:cs="Tahoma"/>
                                <w:sz w:val="20"/>
                                <w:szCs w:val="20"/>
                              </w:rPr>
                            </w:pPr>
                          </w:p>
                          <w:p w14:paraId="0414C026" w14:textId="77777777" w:rsidR="00500534" w:rsidRPr="00CD7C20" w:rsidRDefault="00500534" w:rsidP="00E2704B">
                            <w:pPr>
                              <w:tabs>
                                <w:tab w:val="left" w:pos="-142"/>
                              </w:tabs>
                              <w:spacing w:after="80" w:line="360" w:lineRule="auto"/>
                              <w:jc w:val="both"/>
                              <w:rPr>
                                <w:rFonts w:ascii="Tahoma" w:hAnsi="Tahoma" w:cs="Tahoma"/>
                                <w:b/>
                                <w:smallCaps/>
                                <w:color w:val="4BACC6"/>
                                <w:sz w:val="20"/>
                                <w:szCs w:val="20"/>
                              </w:rPr>
                            </w:pPr>
                            <w:r w:rsidRPr="00CD7C20">
                              <w:rPr>
                                <w:rFonts w:ascii="Tahoma" w:hAnsi="Tahoma" w:cs="Tahoma"/>
                                <w:b/>
                                <w:smallCaps/>
                                <w:color w:val="4BACC6"/>
                                <w:sz w:val="20"/>
                                <w:szCs w:val="20"/>
                              </w:rPr>
                              <w:t xml:space="preserve">kompetencyjne: </w:t>
                            </w:r>
                          </w:p>
                          <w:p w14:paraId="2B1C346B"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doświadczenie w pracy (min. 5 lat pracy w przestrzeni problemowej),</w:t>
                            </w:r>
                          </w:p>
                          <w:p w14:paraId="7413B2B4"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doświadczenie w realizacji projektów socjalnych,</w:t>
                            </w:r>
                          </w:p>
                          <w:p w14:paraId="32BB8852"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 xml:space="preserve">doświadczenie w pracy formułą interdyscyplinarną, </w:t>
                            </w:r>
                          </w:p>
                          <w:p w14:paraId="5F697F0A"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 xml:space="preserve">umiejętności negocjacyjne i mediacyjne, </w:t>
                            </w:r>
                          </w:p>
                          <w:p w14:paraId="6D3B86E2"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znajomość specyfiki pracy z różnymi typami rodzin wykluczonych społecznie,</w:t>
                            </w:r>
                          </w:p>
                          <w:p w14:paraId="1FB28DA8"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znajomość zasobów lokalnych, wiedza o usługach,</w:t>
                            </w:r>
                          </w:p>
                          <w:p w14:paraId="1FF11BC2"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 xml:space="preserve">umiejętność stosowania narzędzi analizy i diagnozy sytuacji rodzin, </w:t>
                            </w:r>
                          </w:p>
                          <w:p w14:paraId="7FC29E04"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umiejętność planowania, określania celów i działań,</w:t>
                            </w:r>
                          </w:p>
                          <w:p w14:paraId="6834F6A9"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umiejętności administracyjne i zarządzania danymi,</w:t>
                            </w:r>
                          </w:p>
                          <w:p w14:paraId="52E7B14C"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umiejętność zarządzania procesem grupowym,</w:t>
                            </w:r>
                          </w:p>
                          <w:p w14:paraId="1D898CC6"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umiejętność inspirowania lokalnych partnerów do tworzenia sieci powiązań,</w:t>
                            </w:r>
                          </w:p>
                          <w:p w14:paraId="40EA4B71"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gotowość do podnoszenia kompetencji i superwizji swojego warsztatu pracy.</w:t>
                            </w:r>
                          </w:p>
                          <w:p w14:paraId="775CFAC6" w14:textId="77777777" w:rsidR="00500534" w:rsidRPr="00E2704B" w:rsidRDefault="00500534" w:rsidP="00E2704B">
                            <w:pPr>
                              <w:tabs>
                                <w:tab w:val="left" w:pos="-142"/>
                              </w:tabs>
                              <w:spacing w:after="60" w:line="360" w:lineRule="auto"/>
                              <w:ind w:left="425"/>
                              <w:jc w:val="both"/>
                              <w:rPr>
                                <w:rFonts w:ascii="Tahoma" w:hAnsi="Tahoma" w:cs="Tahoma"/>
                                <w:sz w:val="20"/>
                                <w:szCs w:val="20"/>
                              </w:rPr>
                            </w:pPr>
                          </w:p>
                          <w:p w14:paraId="450D7E22" w14:textId="77777777" w:rsidR="00500534" w:rsidRPr="00CD7C20" w:rsidRDefault="00500534" w:rsidP="00E2704B">
                            <w:pPr>
                              <w:tabs>
                                <w:tab w:val="left" w:pos="-142"/>
                              </w:tabs>
                              <w:spacing w:after="80" w:line="360" w:lineRule="auto"/>
                              <w:jc w:val="both"/>
                              <w:rPr>
                                <w:rFonts w:ascii="Tahoma" w:hAnsi="Tahoma" w:cs="Tahoma"/>
                                <w:b/>
                                <w:smallCaps/>
                                <w:color w:val="4BACC6"/>
                                <w:sz w:val="20"/>
                                <w:szCs w:val="20"/>
                              </w:rPr>
                            </w:pPr>
                            <w:r w:rsidRPr="00CD7C20">
                              <w:rPr>
                                <w:rFonts w:ascii="Tahoma" w:hAnsi="Tahoma" w:cs="Tahoma"/>
                                <w:b/>
                                <w:smallCaps/>
                                <w:color w:val="4BACC6"/>
                                <w:sz w:val="20"/>
                                <w:szCs w:val="20"/>
                              </w:rPr>
                              <w:t>osobowościowe:</w:t>
                            </w:r>
                          </w:p>
                          <w:p w14:paraId="31ACB019"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otwartość i łatwość nawiązywania kontaktu,</w:t>
                            </w:r>
                          </w:p>
                          <w:p w14:paraId="48EC8F71"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 xml:space="preserve">komunikatywność (prawidłowa komunikacja werbalna i niewerbalna, umiejętność prawidłowego słuchania, umiejętność stosowania asertywnych komunikatów), </w:t>
                            </w:r>
                          </w:p>
                          <w:p w14:paraId="3647AC28"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empatia (wrażliwość, życzliwość), kreatywność,</w:t>
                            </w:r>
                          </w:p>
                          <w:p w14:paraId="76A446A8"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zrównoważenie, opanowanie,</w:t>
                            </w:r>
                          </w:p>
                          <w:p w14:paraId="173789DA"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stanowczość w realizacji zadań,</w:t>
                            </w:r>
                          </w:p>
                          <w:p w14:paraId="48B03C8C"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entuzjazm.</w:t>
                            </w:r>
                          </w:p>
                          <w:p w14:paraId="2C0FA439" w14:textId="77777777" w:rsidR="00500534" w:rsidRPr="00E2704B" w:rsidRDefault="00500534" w:rsidP="00E2704B">
                            <w:pPr>
                              <w:pStyle w:val="Normalny2"/>
                              <w:keepNext/>
                              <w:widowControl w:val="0"/>
                              <w:spacing w:line="360" w:lineRule="auto"/>
                              <w:ind w:left="426"/>
                              <w:rPr>
                                <w:rFonts w:ascii="Tahoma" w:hAnsi="Tahoma" w:cs="Tahoma"/>
                                <w:b/>
                                <w:color w:val="006600"/>
                                <w:sz w:val="20"/>
                                <w:szCs w:val="20"/>
                              </w:rPr>
                            </w:pPr>
                          </w:p>
                        </w:txbxContent>
                      </wps:txbx>
                      <wps:bodyPr rot="0" vert="horz" wrap="square" lIns="91440" tIns="45720" rIns="91440" bIns="45720" anchor="t" anchorCtr="0" upright="1">
                        <a:noAutofit/>
                      </wps:bodyPr>
                    </wps:wsp>
                  </a:graphicData>
                </a:graphic>
              </wp:inline>
            </w:drawing>
          </mc:Choice>
          <mc:Fallback>
            <w:pict>
              <v:shape w14:anchorId="28461621" id="Pole tekstowe 105" o:spid="_x0000_s1077" type="#_x0000_t202" style="width:438pt;height:5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" strokecolor="#4bacc6" strokeweight="2.25pt">
                <v:textbox>
                  <w:txbxContent>
                    <w:p w14:paraId="77F0A836" w14:textId="77777777" w:rsidR="00500534" w:rsidRPr="00CD7C20" w:rsidRDefault="00500534" w:rsidP="00E2704B">
                      <w:pPr>
                        <w:spacing w:line="360" w:lineRule="auto"/>
                        <w:rPr>
                          <w:rFonts w:ascii="Tahoma" w:hAnsi="Tahoma" w:cs="Tahoma"/>
                          <w:b/>
                          <w:smallCaps/>
                          <w:color w:val="4BACC6"/>
                          <w:sz w:val="20"/>
                          <w:szCs w:val="20"/>
                        </w:rPr>
                      </w:pPr>
                      <w:r w:rsidRPr="00CD7C20">
                        <w:rPr>
                          <w:rFonts w:ascii="Tahoma" w:hAnsi="Tahoma" w:cs="Tahoma"/>
                          <w:b/>
                          <w:smallCaps/>
                          <w:color w:val="4BACC6"/>
                          <w:sz w:val="20"/>
                          <w:szCs w:val="20"/>
                        </w:rPr>
                        <w:t>Wymagania wobec pracownika specjalisty ds. sieci wsparcia (S) realizującego zadania w ramach Modelu</w:t>
                      </w:r>
                    </w:p>
                    <w:p w14:paraId="66721D7F" w14:textId="77777777" w:rsidR="00500534" w:rsidRPr="00E2704B" w:rsidRDefault="00500534" w:rsidP="00E2704B">
                      <w:pPr>
                        <w:tabs>
                          <w:tab w:val="left" w:pos="-142"/>
                        </w:tabs>
                        <w:spacing w:after="60" w:line="360" w:lineRule="auto"/>
                        <w:jc w:val="both"/>
                        <w:rPr>
                          <w:rFonts w:ascii="Tahoma" w:hAnsi="Tahoma" w:cs="Tahoma"/>
                          <w:sz w:val="20"/>
                          <w:szCs w:val="20"/>
                        </w:rPr>
                      </w:pPr>
                      <w:r w:rsidRPr="00E2704B">
                        <w:rPr>
                          <w:rFonts w:ascii="Tahoma" w:hAnsi="Tahoma" w:cs="Tahoma"/>
                          <w:sz w:val="20"/>
                          <w:szCs w:val="20"/>
                        </w:rPr>
                        <w:t>Rekomenduje się, aby na tym stanowisku pracował pracownik socjalny lub inny specjalista posiadający doświadczenie w realizacji środowiskowej pracy socjalnej lub pracy metodą środowiskową.</w:t>
                      </w:r>
                    </w:p>
                    <w:p w14:paraId="42E270F8" w14:textId="77777777" w:rsidR="00500534" w:rsidRPr="00E2704B" w:rsidRDefault="00500534" w:rsidP="00E2704B">
                      <w:pPr>
                        <w:tabs>
                          <w:tab w:val="left" w:pos="-142"/>
                        </w:tabs>
                        <w:spacing w:after="60" w:line="360" w:lineRule="auto"/>
                        <w:jc w:val="both"/>
                        <w:rPr>
                          <w:rFonts w:ascii="Tahoma" w:hAnsi="Tahoma" w:cs="Tahoma"/>
                          <w:sz w:val="20"/>
                          <w:szCs w:val="20"/>
                        </w:rPr>
                      </w:pPr>
                    </w:p>
                    <w:p w14:paraId="0414C026" w14:textId="77777777" w:rsidR="00500534" w:rsidRPr="00CD7C20" w:rsidRDefault="00500534" w:rsidP="00E2704B">
                      <w:pPr>
                        <w:tabs>
                          <w:tab w:val="left" w:pos="-142"/>
                        </w:tabs>
                        <w:spacing w:after="80" w:line="360" w:lineRule="auto"/>
                        <w:jc w:val="both"/>
                        <w:rPr>
                          <w:rFonts w:ascii="Tahoma" w:hAnsi="Tahoma" w:cs="Tahoma"/>
                          <w:b/>
                          <w:smallCaps/>
                          <w:color w:val="4BACC6"/>
                          <w:sz w:val="20"/>
                          <w:szCs w:val="20"/>
                        </w:rPr>
                      </w:pPr>
                      <w:r w:rsidRPr="00CD7C20">
                        <w:rPr>
                          <w:rFonts w:ascii="Tahoma" w:hAnsi="Tahoma" w:cs="Tahoma"/>
                          <w:b/>
                          <w:smallCaps/>
                          <w:color w:val="4BACC6"/>
                          <w:sz w:val="20"/>
                          <w:szCs w:val="20"/>
                        </w:rPr>
                        <w:t xml:space="preserve">kompetencyjne: </w:t>
                      </w:r>
                    </w:p>
                    <w:p w14:paraId="2B1C346B"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doświadczenie w pracy (min. 5 lat pracy w przestrzeni problemowej),</w:t>
                      </w:r>
                    </w:p>
                    <w:p w14:paraId="7413B2B4"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doświadczenie w realizacji projektów socjalnych,</w:t>
                      </w:r>
                    </w:p>
                    <w:p w14:paraId="32BB8852"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 xml:space="preserve">doświadczenie w pracy formułą interdyscyplinarną, </w:t>
                      </w:r>
                    </w:p>
                    <w:p w14:paraId="5F697F0A"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 xml:space="preserve">umiejętności negocjacyjne i mediacyjne, </w:t>
                      </w:r>
                    </w:p>
                    <w:p w14:paraId="6D3B86E2"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znajomość specyfiki pracy z różnymi typami rodzin wykluczonych społecznie,</w:t>
                      </w:r>
                    </w:p>
                    <w:p w14:paraId="1FB28DA8"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znajomość zasobów lokalnych, wiedza o usługach,</w:t>
                      </w:r>
                    </w:p>
                    <w:p w14:paraId="1FF11BC2"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 xml:space="preserve">umiejętność stosowania narzędzi analizy i diagnozy sytuacji rodzin, </w:t>
                      </w:r>
                    </w:p>
                    <w:p w14:paraId="7FC29E04"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umiejętność planowania, określania celów i działań,</w:t>
                      </w:r>
                    </w:p>
                    <w:p w14:paraId="6834F6A9"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umiejętności administracyjne i zarządzania danymi,</w:t>
                      </w:r>
                    </w:p>
                    <w:p w14:paraId="52E7B14C"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umiejętność zarządzania procesem grupowym,</w:t>
                      </w:r>
                    </w:p>
                    <w:p w14:paraId="1D898CC6"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umiejętność inspirowania lokalnych partnerów do tworzenia sieci powiązań,</w:t>
                      </w:r>
                    </w:p>
                    <w:p w14:paraId="40EA4B71"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gotowość do podnoszenia kompetencji i superwizji swojego warsztatu pracy.</w:t>
                      </w:r>
                    </w:p>
                    <w:p w14:paraId="775CFAC6" w14:textId="77777777" w:rsidR="00500534" w:rsidRPr="00E2704B" w:rsidRDefault="00500534" w:rsidP="00E2704B">
                      <w:pPr>
                        <w:tabs>
                          <w:tab w:val="left" w:pos="-142"/>
                        </w:tabs>
                        <w:spacing w:after="60" w:line="360" w:lineRule="auto"/>
                        <w:ind w:left="425"/>
                        <w:jc w:val="both"/>
                        <w:rPr>
                          <w:rFonts w:ascii="Tahoma" w:hAnsi="Tahoma" w:cs="Tahoma"/>
                          <w:sz w:val="20"/>
                          <w:szCs w:val="20"/>
                        </w:rPr>
                      </w:pPr>
                    </w:p>
                    <w:p w14:paraId="450D7E22" w14:textId="77777777" w:rsidR="00500534" w:rsidRPr="00CD7C20" w:rsidRDefault="00500534" w:rsidP="00E2704B">
                      <w:pPr>
                        <w:tabs>
                          <w:tab w:val="left" w:pos="-142"/>
                        </w:tabs>
                        <w:spacing w:after="80" w:line="360" w:lineRule="auto"/>
                        <w:jc w:val="both"/>
                        <w:rPr>
                          <w:rFonts w:ascii="Tahoma" w:hAnsi="Tahoma" w:cs="Tahoma"/>
                          <w:b/>
                          <w:smallCaps/>
                          <w:color w:val="4BACC6"/>
                          <w:sz w:val="20"/>
                          <w:szCs w:val="20"/>
                        </w:rPr>
                      </w:pPr>
                      <w:r w:rsidRPr="00CD7C20">
                        <w:rPr>
                          <w:rFonts w:ascii="Tahoma" w:hAnsi="Tahoma" w:cs="Tahoma"/>
                          <w:b/>
                          <w:smallCaps/>
                          <w:color w:val="4BACC6"/>
                          <w:sz w:val="20"/>
                          <w:szCs w:val="20"/>
                        </w:rPr>
                        <w:t>osobowościowe:</w:t>
                      </w:r>
                    </w:p>
                    <w:p w14:paraId="31ACB019"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otwartość i łatwość nawiązywania kontaktu,</w:t>
                      </w:r>
                    </w:p>
                    <w:p w14:paraId="48EC8F71"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 xml:space="preserve">komunikatywność (prawidłowa komunikacja werbalna i niewerbalna, umiejętność prawidłowego słuchania, umiejętność stosowania asertywnych komunikatów), </w:t>
                      </w:r>
                    </w:p>
                    <w:p w14:paraId="3647AC28"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empatia (wrażliwość, życzliwość), kreatywność,</w:t>
                      </w:r>
                    </w:p>
                    <w:p w14:paraId="76A446A8"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zrównoważenie, opanowanie,</w:t>
                      </w:r>
                    </w:p>
                    <w:p w14:paraId="173789DA"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stanowczość w realizacji zadań,</w:t>
                      </w:r>
                    </w:p>
                    <w:p w14:paraId="48B03C8C" w14:textId="77777777" w:rsidR="00500534" w:rsidRPr="00E2704B" w:rsidRDefault="00500534" w:rsidP="00E2704B">
                      <w:pPr>
                        <w:numPr>
                          <w:ilvl w:val="0"/>
                          <w:numId w:val="38"/>
                        </w:numPr>
                        <w:tabs>
                          <w:tab w:val="left" w:pos="-142"/>
                        </w:tabs>
                        <w:spacing w:after="60" w:line="360" w:lineRule="auto"/>
                        <w:ind w:left="425" w:hanging="357"/>
                        <w:jc w:val="both"/>
                        <w:rPr>
                          <w:rFonts w:ascii="Tahoma" w:hAnsi="Tahoma" w:cs="Tahoma"/>
                          <w:sz w:val="20"/>
                          <w:szCs w:val="20"/>
                        </w:rPr>
                      </w:pPr>
                      <w:r w:rsidRPr="00E2704B">
                        <w:rPr>
                          <w:rFonts w:ascii="Tahoma" w:hAnsi="Tahoma" w:cs="Tahoma"/>
                          <w:sz w:val="20"/>
                          <w:szCs w:val="20"/>
                        </w:rPr>
                        <w:t>entuzjazm.</w:t>
                      </w:r>
                    </w:p>
                    <w:p w14:paraId="2C0FA439" w14:textId="77777777" w:rsidR="00500534" w:rsidRPr="00E2704B" w:rsidRDefault="00500534" w:rsidP="00E2704B">
                      <w:pPr>
                        <w:pStyle w:val="Normalny2"/>
                        <w:keepNext/>
                        <w:widowControl w:val="0"/>
                        <w:spacing w:line="360" w:lineRule="auto"/>
                        <w:ind w:left="426"/>
                        <w:rPr>
                          <w:rFonts w:ascii="Tahoma" w:hAnsi="Tahoma" w:cs="Tahoma"/>
                          <w:b/>
                          <w:color w:val="006600"/>
                          <w:sz w:val="20"/>
                          <w:szCs w:val="20"/>
                        </w:rPr>
                      </w:pPr>
                    </w:p>
                  </w:txbxContent>
                </v:textbox>
                <w10:anchorlock/>
              </v:shape>
            </w:pict>
          </mc:Fallback>
        </mc:AlternateContent>
      </w:r>
    </w:p>
    <w:p w14:paraId="18526759" w14:textId="6C61E098" w:rsidR="002E5669" w:rsidRPr="00237DD8" w:rsidRDefault="00A97F66" w:rsidP="00F45637">
      <w:pPr>
        <w:spacing w:line="360" w:lineRule="auto"/>
        <w:contextualSpacing/>
        <w:rPr>
          <w:rFonts w:ascii="Tahoma" w:hAnsi="Tahoma" w:cs="Tahoma"/>
          <w:b/>
          <w:smallCaps/>
          <w:color w:val="000000" w:themeColor="text1"/>
          <w:sz w:val="24"/>
        </w:rPr>
      </w:pPr>
      <w:r>
        <w:rPr>
          <w:rFonts w:ascii="Tahoma" w:hAnsi="Tahoma" w:cs="Tahoma"/>
          <w:noProof/>
          <w:lang w:eastAsia="pl-PL"/>
        </w:rPr>
        <w:lastRenderedPageBreak/>
        <mc:AlternateContent>
          <mc:Choice Requires="wps">
            <w:drawing>
              <wp:inline distT="0" distB="0" distL="0" distR="0" wp14:anchorId="5997F7E1" wp14:editId="463EA58D">
                <wp:extent cx="5562600" cy="4220845"/>
                <wp:effectExtent l="14605" t="14605" r="23495" b="22225"/>
                <wp:docPr id="3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220845"/>
                        </a:xfrm>
                        <a:prstGeom prst="rect">
                          <a:avLst/>
                        </a:prstGeom>
                        <a:solidFill>
                          <a:srgbClr val="FFFFFF"/>
                        </a:solidFill>
                        <a:ln w="28575">
                          <a:solidFill>
                            <a:srgbClr val="4BACC6"/>
                          </a:solidFill>
                          <a:miter lim="800000"/>
                          <a:headEnd/>
                          <a:tailEnd/>
                        </a:ln>
                      </wps:spPr>
                      <wps:txbx>
                        <w:txbxContent>
                          <w:p w14:paraId="1B385148" w14:textId="77777777" w:rsidR="00500534" w:rsidRPr="00E2704B" w:rsidRDefault="00500534" w:rsidP="00E2704B">
                            <w:pPr>
                              <w:tabs>
                                <w:tab w:val="left" w:pos="-142"/>
                              </w:tabs>
                              <w:spacing w:after="60" w:line="360" w:lineRule="auto"/>
                              <w:jc w:val="both"/>
                              <w:rPr>
                                <w:rFonts w:ascii="Tahoma" w:hAnsi="Tahoma" w:cs="Tahoma"/>
                                <w:sz w:val="20"/>
                                <w:szCs w:val="20"/>
                              </w:rPr>
                            </w:pPr>
                            <w:r w:rsidRPr="00CD7C20">
                              <w:rPr>
                                <w:rFonts w:ascii="Tahoma" w:hAnsi="Tahoma" w:cs="Tahoma"/>
                                <w:b/>
                                <w:smallCaps/>
                                <w:color w:val="4BACC6"/>
                                <w:sz w:val="20"/>
                                <w:szCs w:val="20"/>
                              </w:rPr>
                              <w:t>Wymagania wobec specjalisty konsultanta realizującego zadania w ramach Modelu</w:t>
                            </w:r>
                            <w:r w:rsidRPr="00CD7C20">
                              <w:rPr>
                                <w:rFonts w:ascii="Tahoma" w:hAnsi="Tahoma" w:cs="Tahoma"/>
                                <w:color w:val="4BACC6"/>
                                <w:sz w:val="20"/>
                                <w:szCs w:val="20"/>
                              </w:rPr>
                              <w:t xml:space="preserve"> </w:t>
                            </w:r>
                          </w:p>
                          <w:p w14:paraId="5A92F0A0" w14:textId="77777777" w:rsidR="00500534" w:rsidRPr="00E2704B" w:rsidRDefault="00500534" w:rsidP="00E2704B">
                            <w:pPr>
                              <w:tabs>
                                <w:tab w:val="left" w:pos="-142"/>
                              </w:tabs>
                              <w:spacing w:line="360" w:lineRule="auto"/>
                              <w:contextualSpacing/>
                              <w:jc w:val="both"/>
                              <w:rPr>
                                <w:rFonts w:ascii="Tahoma" w:hAnsi="Tahoma" w:cs="Tahoma"/>
                                <w:color w:val="000000" w:themeColor="text1"/>
                                <w:sz w:val="20"/>
                                <w:szCs w:val="20"/>
                              </w:rPr>
                            </w:pPr>
                            <w:r w:rsidRPr="00E2704B">
                              <w:rPr>
                                <w:rFonts w:ascii="Tahoma" w:hAnsi="Tahoma" w:cs="Tahoma"/>
                                <w:color w:val="000000" w:themeColor="text1"/>
                                <w:sz w:val="20"/>
                                <w:szCs w:val="20"/>
                              </w:rPr>
                              <w:t>Rekomenduje się, aby na tym stanowisku pracował specjalista posiadający odpowiednie wykształcenie i doświadczenie w pracy z rodzinami.</w:t>
                            </w:r>
                          </w:p>
                          <w:p w14:paraId="5226102D" w14:textId="77777777" w:rsidR="00500534" w:rsidRPr="00E2704B" w:rsidRDefault="00500534" w:rsidP="00E2704B">
                            <w:pPr>
                              <w:tabs>
                                <w:tab w:val="left" w:pos="-142"/>
                              </w:tabs>
                              <w:spacing w:line="360" w:lineRule="auto"/>
                              <w:contextualSpacing/>
                              <w:jc w:val="both"/>
                              <w:rPr>
                                <w:rFonts w:ascii="Tahoma" w:hAnsi="Tahoma" w:cs="Tahoma"/>
                                <w:color w:val="000000" w:themeColor="text1"/>
                                <w:sz w:val="20"/>
                                <w:szCs w:val="20"/>
                              </w:rPr>
                            </w:pPr>
                          </w:p>
                          <w:p w14:paraId="19477753" w14:textId="77777777" w:rsidR="00500534" w:rsidRPr="00CD7C20" w:rsidRDefault="00500534" w:rsidP="00E2704B">
                            <w:pPr>
                              <w:tabs>
                                <w:tab w:val="left" w:pos="-142"/>
                              </w:tabs>
                              <w:spacing w:line="360" w:lineRule="auto"/>
                              <w:contextualSpacing/>
                              <w:jc w:val="both"/>
                              <w:rPr>
                                <w:rFonts w:ascii="Tahoma" w:hAnsi="Tahoma" w:cs="Tahoma"/>
                                <w:b/>
                                <w:smallCaps/>
                                <w:color w:val="000000" w:themeColor="text1"/>
                                <w:sz w:val="20"/>
                                <w:szCs w:val="20"/>
                              </w:rPr>
                            </w:pPr>
                            <w:r w:rsidRPr="00CD7C20">
                              <w:rPr>
                                <w:rFonts w:ascii="Tahoma" w:hAnsi="Tahoma" w:cs="Tahoma"/>
                                <w:b/>
                                <w:smallCaps/>
                                <w:color w:val="4BACC6"/>
                                <w:sz w:val="20"/>
                                <w:szCs w:val="20"/>
                              </w:rPr>
                              <w:t xml:space="preserve">kompetencyjne: </w:t>
                            </w:r>
                          </w:p>
                          <w:p w14:paraId="65B970FC" w14:textId="77777777" w:rsidR="00500534" w:rsidRPr="00E2704B" w:rsidRDefault="00500534" w:rsidP="00E2704B">
                            <w:pPr>
                              <w:numPr>
                                <w:ilvl w:val="0"/>
                                <w:numId w:val="38"/>
                              </w:numPr>
                              <w:tabs>
                                <w:tab w:val="left" w:pos="-142"/>
                              </w:tabs>
                              <w:autoSpaceDN w:val="0"/>
                              <w:spacing w:line="360" w:lineRule="auto"/>
                              <w:ind w:left="425" w:hanging="357"/>
                              <w:contextualSpacing/>
                              <w:jc w:val="both"/>
                              <w:rPr>
                                <w:rFonts w:ascii="Tahoma" w:hAnsi="Tahoma" w:cs="Tahoma"/>
                                <w:color w:val="000000" w:themeColor="text1"/>
                                <w:sz w:val="20"/>
                                <w:szCs w:val="20"/>
                              </w:rPr>
                            </w:pPr>
                            <w:r w:rsidRPr="00E2704B">
                              <w:rPr>
                                <w:rFonts w:ascii="Tahoma" w:hAnsi="Tahoma" w:cs="Tahoma"/>
                                <w:color w:val="000000" w:themeColor="text1"/>
                                <w:sz w:val="20"/>
                                <w:szCs w:val="20"/>
                              </w:rPr>
                              <w:t>wykształcenie wyższe kierunkowe doświadczenie w pracy (min. 5 lat pracy w przestrzeni problemowej),</w:t>
                            </w:r>
                          </w:p>
                          <w:p w14:paraId="1630587A" w14:textId="77777777" w:rsidR="00500534" w:rsidRPr="00E2704B" w:rsidRDefault="00500534" w:rsidP="00E2704B">
                            <w:pPr>
                              <w:numPr>
                                <w:ilvl w:val="0"/>
                                <w:numId w:val="38"/>
                              </w:numPr>
                              <w:tabs>
                                <w:tab w:val="left" w:pos="-142"/>
                              </w:tabs>
                              <w:autoSpaceDN w:val="0"/>
                              <w:spacing w:line="360" w:lineRule="auto"/>
                              <w:ind w:left="425" w:hanging="357"/>
                              <w:contextualSpacing/>
                              <w:jc w:val="both"/>
                              <w:rPr>
                                <w:rFonts w:ascii="Tahoma" w:hAnsi="Tahoma" w:cs="Tahoma"/>
                                <w:color w:val="000000" w:themeColor="text1"/>
                                <w:sz w:val="20"/>
                                <w:szCs w:val="20"/>
                              </w:rPr>
                            </w:pPr>
                            <w:r w:rsidRPr="00E2704B">
                              <w:rPr>
                                <w:rFonts w:ascii="Tahoma" w:hAnsi="Tahoma" w:cs="Tahoma"/>
                                <w:color w:val="000000" w:themeColor="text1"/>
                                <w:sz w:val="20"/>
                                <w:szCs w:val="20"/>
                              </w:rPr>
                              <w:t>znajomość specyfiki pracy z różnymi typami rodzin wykluczonych społecznie,</w:t>
                            </w:r>
                          </w:p>
                          <w:p w14:paraId="57BF0D7F" w14:textId="77777777" w:rsidR="00500534" w:rsidRDefault="00500534" w:rsidP="00E2704B">
                            <w:pPr>
                              <w:numPr>
                                <w:ilvl w:val="0"/>
                                <w:numId w:val="38"/>
                              </w:numPr>
                              <w:tabs>
                                <w:tab w:val="left" w:pos="-142"/>
                              </w:tabs>
                              <w:autoSpaceDN w:val="0"/>
                              <w:spacing w:line="360" w:lineRule="auto"/>
                              <w:ind w:left="425" w:hanging="357"/>
                              <w:contextualSpacing/>
                              <w:jc w:val="both"/>
                              <w:rPr>
                                <w:rFonts w:ascii="Tahoma" w:hAnsi="Tahoma" w:cs="Tahoma"/>
                                <w:color w:val="000000" w:themeColor="text1"/>
                                <w:sz w:val="20"/>
                                <w:szCs w:val="20"/>
                              </w:rPr>
                            </w:pPr>
                            <w:r w:rsidRPr="00E2704B">
                              <w:rPr>
                                <w:rFonts w:ascii="Tahoma" w:hAnsi="Tahoma" w:cs="Tahoma"/>
                                <w:color w:val="000000" w:themeColor="text1"/>
                                <w:sz w:val="20"/>
                                <w:szCs w:val="20"/>
                              </w:rPr>
                              <w:t>gotowość do podnoszenia kompetencji i superwizji swojego warsztatu pracy.</w:t>
                            </w:r>
                          </w:p>
                          <w:p w14:paraId="57759E6C" w14:textId="77777777" w:rsidR="00500534" w:rsidRPr="00E2704B" w:rsidRDefault="00500534" w:rsidP="00E2704B">
                            <w:pPr>
                              <w:numPr>
                                <w:ilvl w:val="0"/>
                                <w:numId w:val="38"/>
                              </w:numPr>
                              <w:tabs>
                                <w:tab w:val="left" w:pos="-142"/>
                              </w:tabs>
                              <w:autoSpaceDN w:val="0"/>
                              <w:spacing w:line="360" w:lineRule="auto"/>
                              <w:ind w:left="425" w:hanging="357"/>
                              <w:contextualSpacing/>
                              <w:jc w:val="both"/>
                              <w:rPr>
                                <w:rFonts w:ascii="Tahoma" w:hAnsi="Tahoma" w:cs="Tahoma"/>
                                <w:color w:val="000000" w:themeColor="text1"/>
                                <w:sz w:val="20"/>
                                <w:szCs w:val="20"/>
                              </w:rPr>
                            </w:pPr>
                          </w:p>
                          <w:p w14:paraId="564B748B" w14:textId="77777777" w:rsidR="00500534" w:rsidRPr="00CD7C20" w:rsidRDefault="00500534" w:rsidP="00E2704B">
                            <w:pPr>
                              <w:tabs>
                                <w:tab w:val="left" w:pos="-142"/>
                              </w:tabs>
                              <w:spacing w:line="360" w:lineRule="auto"/>
                              <w:contextualSpacing/>
                              <w:jc w:val="both"/>
                              <w:rPr>
                                <w:rFonts w:ascii="Tahoma" w:hAnsi="Tahoma" w:cs="Tahoma"/>
                                <w:b/>
                                <w:smallCaps/>
                                <w:color w:val="000000" w:themeColor="text1"/>
                                <w:sz w:val="20"/>
                                <w:szCs w:val="20"/>
                              </w:rPr>
                            </w:pPr>
                            <w:r w:rsidRPr="00CD7C20">
                              <w:rPr>
                                <w:rFonts w:ascii="Tahoma" w:hAnsi="Tahoma" w:cs="Tahoma"/>
                                <w:b/>
                                <w:smallCaps/>
                                <w:color w:val="4BACC6"/>
                                <w:sz w:val="20"/>
                                <w:szCs w:val="20"/>
                              </w:rPr>
                              <w:t>osobowościowe:</w:t>
                            </w:r>
                          </w:p>
                          <w:p w14:paraId="27C2D423" w14:textId="77777777" w:rsidR="00500534" w:rsidRPr="00E2704B" w:rsidRDefault="00500534" w:rsidP="00E2704B">
                            <w:pPr>
                              <w:numPr>
                                <w:ilvl w:val="0"/>
                                <w:numId w:val="38"/>
                              </w:numPr>
                              <w:tabs>
                                <w:tab w:val="left" w:pos="-142"/>
                              </w:tabs>
                              <w:autoSpaceDN w:val="0"/>
                              <w:spacing w:line="360" w:lineRule="auto"/>
                              <w:ind w:left="425" w:hanging="357"/>
                              <w:contextualSpacing/>
                              <w:jc w:val="both"/>
                              <w:rPr>
                                <w:rFonts w:ascii="Tahoma" w:hAnsi="Tahoma" w:cs="Tahoma"/>
                                <w:color w:val="000000" w:themeColor="text1"/>
                                <w:sz w:val="20"/>
                                <w:szCs w:val="20"/>
                              </w:rPr>
                            </w:pPr>
                            <w:r w:rsidRPr="00E2704B">
                              <w:rPr>
                                <w:rFonts w:ascii="Tahoma" w:hAnsi="Tahoma" w:cs="Tahoma"/>
                                <w:color w:val="000000" w:themeColor="text1"/>
                                <w:sz w:val="20"/>
                                <w:szCs w:val="20"/>
                              </w:rPr>
                              <w:t>otwartość i łatwość nawiązywania kontaktu,</w:t>
                            </w:r>
                          </w:p>
                          <w:p w14:paraId="7850FBCF" w14:textId="77777777" w:rsidR="00500534" w:rsidRPr="00E2704B" w:rsidRDefault="00500534" w:rsidP="00E2704B">
                            <w:pPr>
                              <w:numPr>
                                <w:ilvl w:val="0"/>
                                <w:numId w:val="38"/>
                              </w:numPr>
                              <w:tabs>
                                <w:tab w:val="left" w:pos="-142"/>
                              </w:tabs>
                              <w:autoSpaceDN w:val="0"/>
                              <w:spacing w:line="360" w:lineRule="auto"/>
                              <w:ind w:left="425" w:hanging="357"/>
                              <w:contextualSpacing/>
                              <w:jc w:val="both"/>
                              <w:rPr>
                                <w:rFonts w:ascii="Tahoma" w:hAnsi="Tahoma" w:cs="Tahoma"/>
                                <w:color w:val="000000" w:themeColor="text1"/>
                                <w:sz w:val="20"/>
                                <w:szCs w:val="20"/>
                              </w:rPr>
                            </w:pPr>
                            <w:r w:rsidRPr="00E2704B">
                              <w:rPr>
                                <w:rFonts w:ascii="Tahoma" w:hAnsi="Tahoma" w:cs="Tahoma"/>
                                <w:color w:val="000000" w:themeColor="text1"/>
                                <w:sz w:val="20"/>
                                <w:szCs w:val="20"/>
                              </w:rPr>
                              <w:t xml:space="preserve">komunikatywność (prawidłowa komunikacja werbalna i niewerbalna, umiejętność prawidłowego słuchania, umiejętność stosowania asertywnych komunikatów), </w:t>
                            </w:r>
                          </w:p>
                          <w:p w14:paraId="55D91DC6" w14:textId="77777777" w:rsidR="00500534" w:rsidRPr="00E2704B" w:rsidRDefault="00500534" w:rsidP="00E2704B">
                            <w:pPr>
                              <w:numPr>
                                <w:ilvl w:val="0"/>
                                <w:numId w:val="38"/>
                              </w:numPr>
                              <w:tabs>
                                <w:tab w:val="left" w:pos="-142"/>
                              </w:tabs>
                              <w:autoSpaceDN w:val="0"/>
                              <w:spacing w:line="360" w:lineRule="auto"/>
                              <w:ind w:left="425" w:hanging="357"/>
                              <w:contextualSpacing/>
                              <w:jc w:val="both"/>
                              <w:rPr>
                                <w:rFonts w:ascii="Tahoma" w:hAnsi="Tahoma" w:cs="Tahoma"/>
                                <w:color w:val="000000" w:themeColor="text1"/>
                                <w:sz w:val="20"/>
                                <w:szCs w:val="20"/>
                              </w:rPr>
                            </w:pPr>
                            <w:r w:rsidRPr="00E2704B">
                              <w:rPr>
                                <w:rFonts w:ascii="Tahoma" w:hAnsi="Tahoma" w:cs="Tahoma"/>
                                <w:color w:val="000000" w:themeColor="text1"/>
                                <w:sz w:val="20"/>
                                <w:szCs w:val="20"/>
                              </w:rPr>
                              <w:t>empatia (wrażliwość, życzliwość), kreatywność,</w:t>
                            </w:r>
                          </w:p>
                          <w:p w14:paraId="05580C3A" w14:textId="77777777" w:rsidR="00500534" w:rsidRPr="00E2704B" w:rsidRDefault="00500534" w:rsidP="00E2704B">
                            <w:pPr>
                              <w:numPr>
                                <w:ilvl w:val="0"/>
                                <w:numId w:val="38"/>
                              </w:numPr>
                              <w:tabs>
                                <w:tab w:val="left" w:pos="-142"/>
                              </w:tabs>
                              <w:autoSpaceDN w:val="0"/>
                              <w:spacing w:line="360" w:lineRule="auto"/>
                              <w:ind w:left="425" w:hanging="357"/>
                              <w:contextualSpacing/>
                              <w:jc w:val="both"/>
                              <w:rPr>
                                <w:rFonts w:ascii="Tahoma" w:hAnsi="Tahoma" w:cs="Tahoma"/>
                                <w:color w:val="000000" w:themeColor="text1"/>
                                <w:sz w:val="20"/>
                                <w:szCs w:val="20"/>
                              </w:rPr>
                            </w:pPr>
                            <w:r w:rsidRPr="00E2704B">
                              <w:rPr>
                                <w:rFonts w:ascii="Tahoma" w:hAnsi="Tahoma" w:cs="Tahoma"/>
                                <w:color w:val="000000" w:themeColor="text1"/>
                                <w:sz w:val="20"/>
                                <w:szCs w:val="20"/>
                              </w:rPr>
                              <w:t>zrównoważenie, opanowanie,</w:t>
                            </w:r>
                          </w:p>
                          <w:p w14:paraId="1DD9B1A3" w14:textId="77777777" w:rsidR="00500534" w:rsidRPr="00E2704B" w:rsidRDefault="00500534" w:rsidP="00E2704B">
                            <w:pPr>
                              <w:numPr>
                                <w:ilvl w:val="0"/>
                                <w:numId w:val="38"/>
                              </w:numPr>
                              <w:tabs>
                                <w:tab w:val="left" w:pos="-142"/>
                              </w:tabs>
                              <w:autoSpaceDN w:val="0"/>
                              <w:spacing w:line="360" w:lineRule="auto"/>
                              <w:ind w:left="425" w:hanging="357"/>
                              <w:contextualSpacing/>
                              <w:jc w:val="both"/>
                              <w:rPr>
                                <w:rFonts w:ascii="Tahoma" w:hAnsi="Tahoma" w:cs="Tahoma"/>
                                <w:color w:val="000000" w:themeColor="text1"/>
                                <w:sz w:val="20"/>
                                <w:szCs w:val="20"/>
                              </w:rPr>
                            </w:pPr>
                            <w:r w:rsidRPr="00E2704B">
                              <w:rPr>
                                <w:rFonts w:ascii="Tahoma" w:hAnsi="Tahoma" w:cs="Tahoma"/>
                                <w:color w:val="000000" w:themeColor="text1"/>
                                <w:sz w:val="20"/>
                                <w:szCs w:val="20"/>
                              </w:rPr>
                              <w:t>stanowczość w realizacji zadań,</w:t>
                            </w:r>
                          </w:p>
                          <w:p w14:paraId="43808644" w14:textId="77777777" w:rsidR="00500534" w:rsidRPr="00E2704B" w:rsidRDefault="00500534" w:rsidP="00E2704B">
                            <w:pPr>
                              <w:numPr>
                                <w:ilvl w:val="0"/>
                                <w:numId w:val="38"/>
                              </w:numPr>
                              <w:tabs>
                                <w:tab w:val="left" w:pos="-142"/>
                              </w:tabs>
                              <w:autoSpaceDN w:val="0"/>
                              <w:spacing w:line="360" w:lineRule="auto"/>
                              <w:ind w:left="425" w:hanging="357"/>
                              <w:contextualSpacing/>
                              <w:jc w:val="both"/>
                              <w:rPr>
                                <w:rFonts w:ascii="Tahoma" w:hAnsi="Tahoma" w:cs="Tahoma"/>
                                <w:color w:val="000000" w:themeColor="text1"/>
                                <w:sz w:val="20"/>
                                <w:szCs w:val="20"/>
                              </w:rPr>
                            </w:pPr>
                            <w:r w:rsidRPr="00E2704B">
                              <w:rPr>
                                <w:rFonts w:ascii="Tahoma" w:hAnsi="Tahoma" w:cs="Tahoma"/>
                                <w:color w:val="000000" w:themeColor="text1"/>
                                <w:sz w:val="20"/>
                                <w:szCs w:val="20"/>
                              </w:rPr>
                              <w:t>entuzjazm.</w:t>
                            </w:r>
                          </w:p>
                          <w:p w14:paraId="34ABC68E" w14:textId="77777777" w:rsidR="00500534" w:rsidRPr="00E2704B" w:rsidRDefault="00500534" w:rsidP="00E2704B">
                            <w:pPr>
                              <w:pStyle w:val="Normalny2"/>
                              <w:keepNext/>
                              <w:widowControl w:val="0"/>
                              <w:spacing w:line="360" w:lineRule="auto"/>
                              <w:ind w:left="426"/>
                              <w:rPr>
                                <w:rFonts w:ascii="Tahoma" w:hAnsi="Tahoma" w:cs="Tahoma"/>
                                <w:b/>
                                <w:color w:val="006600"/>
                                <w:sz w:val="20"/>
                                <w:szCs w:val="20"/>
                              </w:rPr>
                            </w:pPr>
                          </w:p>
                        </w:txbxContent>
                      </wps:txbx>
                      <wps:bodyPr rot="0" vert="horz" wrap="square" lIns="91440" tIns="45720" rIns="91440" bIns="45720" anchor="t" anchorCtr="0" upright="1">
                        <a:noAutofit/>
                      </wps:bodyPr>
                    </wps:wsp>
                  </a:graphicData>
                </a:graphic>
              </wp:inline>
            </w:drawing>
          </mc:Choice>
          <mc:Fallback>
            <w:pict>
              <v:shape w14:anchorId="5997F7E1" id="Text Box 158" o:spid="_x0000_s1078" type="#_x0000_t202" style="width:438pt;height:33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" strokecolor="#4bacc6" strokeweight="2.25pt">
                <v:textbox>
                  <w:txbxContent>
                    <w:p w14:paraId="1B385148" w14:textId="77777777" w:rsidR="00500534" w:rsidRPr="00E2704B" w:rsidRDefault="00500534" w:rsidP="00E2704B">
                      <w:pPr>
                        <w:tabs>
                          <w:tab w:val="left" w:pos="-142"/>
                        </w:tabs>
                        <w:spacing w:after="60" w:line="360" w:lineRule="auto"/>
                        <w:jc w:val="both"/>
                        <w:rPr>
                          <w:rFonts w:ascii="Tahoma" w:hAnsi="Tahoma" w:cs="Tahoma"/>
                          <w:sz w:val="20"/>
                          <w:szCs w:val="20"/>
                        </w:rPr>
                      </w:pPr>
                      <w:r w:rsidRPr="00CD7C20">
                        <w:rPr>
                          <w:rFonts w:ascii="Tahoma" w:hAnsi="Tahoma" w:cs="Tahoma"/>
                          <w:b/>
                          <w:smallCaps/>
                          <w:color w:val="4BACC6"/>
                          <w:sz w:val="20"/>
                          <w:szCs w:val="20"/>
                        </w:rPr>
                        <w:t>Wymagania wobec specjalisty konsultanta realizującego zadania w ramach Modelu</w:t>
                      </w:r>
                      <w:r w:rsidRPr="00CD7C20">
                        <w:rPr>
                          <w:rFonts w:ascii="Tahoma" w:hAnsi="Tahoma" w:cs="Tahoma"/>
                          <w:color w:val="4BACC6"/>
                          <w:sz w:val="20"/>
                          <w:szCs w:val="20"/>
                        </w:rPr>
                        <w:t xml:space="preserve"> </w:t>
                      </w:r>
                    </w:p>
                    <w:p w14:paraId="5A92F0A0" w14:textId="77777777" w:rsidR="00500534" w:rsidRPr="00E2704B" w:rsidRDefault="00500534" w:rsidP="00E2704B">
                      <w:pPr>
                        <w:tabs>
                          <w:tab w:val="left" w:pos="-142"/>
                        </w:tabs>
                        <w:spacing w:line="360" w:lineRule="auto"/>
                        <w:contextualSpacing/>
                        <w:jc w:val="both"/>
                        <w:rPr>
                          <w:rFonts w:ascii="Tahoma" w:hAnsi="Tahoma" w:cs="Tahoma"/>
                          <w:color w:val="000000" w:themeColor="text1"/>
                          <w:sz w:val="20"/>
                          <w:szCs w:val="20"/>
                        </w:rPr>
                      </w:pPr>
                      <w:r w:rsidRPr="00E2704B">
                        <w:rPr>
                          <w:rFonts w:ascii="Tahoma" w:hAnsi="Tahoma" w:cs="Tahoma"/>
                          <w:color w:val="000000" w:themeColor="text1"/>
                          <w:sz w:val="20"/>
                          <w:szCs w:val="20"/>
                        </w:rPr>
                        <w:t>Rekomenduje się, aby na tym stanowisku pracował specjalista posiadający odpowiednie wykształcenie i doświadczenie w pracy z rodzinami.</w:t>
                      </w:r>
                    </w:p>
                    <w:p w14:paraId="5226102D" w14:textId="77777777" w:rsidR="00500534" w:rsidRPr="00E2704B" w:rsidRDefault="00500534" w:rsidP="00E2704B">
                      <w:pPr>
                        <w:tabs>
                          <w:tab w:val="left" w:pos="-142"/>
                        </w:tabs>
                        <w:spacing w:line="360" w:lineRule="auto"/>
                        <w:contextualSpacing/>
                        <w:jc w:val="both"/>
                        <w:rPr>
                          <w:rFonts w:ascii="Tahoma" w:hAnsi="Tahoma" w:cs="Tahoma"/>
                          <w:color w:val="000000" w:themeColor="text1"/>
                          <w:sz w:val="20"/>
                          <w:szCs w:val="20"/>
                        </w:rPr>
                      </w:pPr>
                    </w:p>
                    <w:p w14:paraId="19477753" w14:textId="77777777" w:rsidR="00500534" w:rsidRPr="00CD7C20" w:rsidRDefault="00500534" w:rsidP="00E2704B">
                      <w:pPr>
                        <w:tabs>
                          <w:tab w:val="left" w:pos="-142"/>
                        </w:tabs>
                        <w:spacing w:line="360" w:lineRule="auto"/>
                        <w:contextualSpacing/>
                        <w:jc w:val="both"/>
                        <w:rPr>
                          <w:rFonts w:ascii="Tahoma" w:hAnsi="Tahoma" w:cs="Tahoma"/>
                          <w:b/>
                          <w:smallCaps/>
                          <w:color w:val="000000" w:themeColor="text1"/>
                          <w:sz w:val="20"/>
                          <w:szCs w:val="20"/>
                        </w:rPr>
                      </w:pPr>
                      <w:r w:rsidRPr="00CD7C20">
                        <w:rPr>
                          <w:rFonts w:ascii="Tahoma" w:hAnsi="Tahoma" w:cs="Tahoma"/>
                          <w:b/>
                          <w:smallCaps/>
                          <w:color w:val="4BACC6"/>
                          <w:sz w:val="20"/>
                          <w:szCs w:val="20"/>
                        </w:rPr>
                        <w:t xml:space="preserve">kompetencyjne: </w:t>
                      </w:r>
                    </w:p>
                    <w:p w14:paraId="65B970FC" w14:textId="77777777" w:rsidR="00500534" w:rsidRPr="00E2704B" w:rsidRDefault="00500534" w:rsidP="00E2704B">
                      <w:pPr>
                        <w:numPr>
                          <w:ilvl w:val="0"/>
                          <w:numId w:val="38"/>
                        </w:numPr>
                        <w:tabs>
                          <w:tab w:val="left" w:pos="-142"/>
                        </w:tabs>
                        <w:autoSpaceDN w:val="0"/>
                        <w:spacing w:line="360" w:lineRule="auto"/>
                        <w:ind w:left="425" w:hanging="357"/>
                        <w:contextualSpacing/>
                        <w:jc w:val="both"/>
                        <w:rPr>
                          <w:rFonts w:ascii="Tahoma" w:hAnsi="Tahoma" w:cs="Tahoma"/>
                          <w:color w:val="000000" w:themeColor="text1"/>
                          <w:sz w:val="20"/>
                          <w:szCs w:val="20"/>
                        </w:rPr>
                      </w:pPr>
                      <w:r w:rsidRPr="00E2704B">
                        <w:rPr>
                          <w:rFonts w:ascii="Tahoma" w:hAnsi="Tahoma" w:cs="Tahoma"/>
                          <w:color w:val="000000" w:themeColor="text1"/>
                          <w:sz w:val="20"/>
                          <w:szCs w:val="20"/>
                        </w:rPr>
                        <w:t>wykształcenie wyższe kierunkowe doświadczenie w pracy (min. 5 lat pracy w przestrzeni problemowej),</w:t>
                      </w:r>
                    </w:p>
                    <w:p w14:paraId="1630587A" w14:textId="77777777" w:rsidR="00500534" w:rsidRPr="00E2704B" w:rsidRDefault="00500534" w:rsidP="00E2704B">
                      <w:pPr>
                        <w:numPr>
                          <w:ilvl w:val="0"/>
                          <w:numId w:val="38"/>
                        </w:numPr>
                        <w:tabs>
                          <w:tab w:val="left" w:pos="-142"/>
                        </w:tabs>
                        <w:autoSpaceDN w:val="0"/>
                        <w:spacing w:line="360" w:lineRule="auto"/>
                        <w:ind w:left="425" w:hanging="357"/>
                        <w:contextualSpacing/>
                        <w:jc w:val="both"/>
                        <w:rPr>
                          <w:rFonts w:ascii="Tahoma" w:hAnsi="Tahoma" w:cs="Tahoma"/>
                          <w:color w:val="000000" w:themeColor="text1"/>
                          <w:sz w:val="20"/>
                          <w:szCs w:val="20"/>
                        </w:rPr>
                      </w:pPr>
                      <w:r w:rsidRPr="00E2704B">
                        <w:rPr>
                          <w:rFonts w:ascii="Tahoma" w:hAnsi="Tahoma" w:cs="Tahoma"/>
                          <w:color w:val="000000" w:themeColor="text1"/>
                          <w:sz w:val="20"/>
                          <w:szCs w:val="20"/>
                        </w:rPr>
                        <w:t>znajomość specyfiki pracy z różnymi typami rodzin wykluczonych społecznie,</w:t>
                      </w:r>
                    </w:p>
                    <w:p w14:paraId="57BF0D7F" w14:textId="77777777" w:rsidR="00500534" w:rsidRDefault="00500534" w:rsidP="00E2704B">
                      <w:pPr>
                        <w:numPr>
                          <w:ilvl w:val="0"/>
                          <w:numId w:val="38"/>
                        </w:numPr>
                        <w:tabs>
                          <w:tab w:val="left" w:pos="-142"/>
                        </w:tabs>
                        <w:autoSpaceDN w:val="0"/>
                        <w:spacing w:line="360" w:lineRule="auto"/>
                        <w:ind w:left="425" w:hanging="357"/>
                        <w:contextualSpacing/>
                        <w:jc w:val="both"/>
                        <w:rPr>
                          <w:rFonts w:ascii="Tahoma" w:hAnsi="Tahoma" w:cs="Tahoma"/>
                          <w:color w:val="000000" w:themeColor="text1"/>
                          <w:sz w:val="20"/>
                          <w:szCs w:val="20"/>
                        </w:rPr>
                      </w:pPr>
                      <w:r w:rsidRPr="00E2704B">
                        <w:rPr>
                          <w:rFonts w:ascii="Tahoma" w:hAnsi="Tahoma" w:cs="Tahoma"/>
                          <w:color w:val="000000" w:themeColor="text1"/>
                          <w:sz w:val="20"/>
                          <w:szCs w:val="20"/>
                        </w:rPr>
                        <w:t>gotowość do podnoszenia kompetencji i superwizji swojego warsztatu pracy.</w:t>
                      </w:r>
                    </w:p>
                    <w:p w14:paraId="57759E6C" w14:textId="77777777" w:rsidR="00500534" w:rsidRPr="00E2704B" w:rsidRDefault="00500534" w:rsidP="00E2704B">
                      <w:pPr>
                        <w:numPr>
                          <w:ilvl w:val="0"/>
                          <w:numId w:val="38"/>
                        </w:numPr>
                        <w:tabs>
                          <w:tab w:val="left" w:pos="-142"/>
                        </w:tabs>
                        <w:autoSpaceDN w:val="0"/>
                        <w:spacing w:line="360" w:lineRule="auto"/>
                        <w:ind w:left="425" w:hanging="357"/>
                        <w:contextualSpacing/>
                        <w:jc w:val="both"/>
                        <w:rPr>
                          <w:rFonts w:ascii="Tahoma" w:hAnsi="Tahoma" w:cs="Tahoma"/>
                          <w:color w:val="000000" w:themeColor="text1"/>
                          <w:sz w:val="20"/>
                          <w:szCs w:val="20"/>
                        </w:rPr>
                      </w:pPr>
                    </w:p>
                    <w:p w14:paraId="564B748B" w14:textId="77777777" w:rsidR="00500534" w:rsidRPr="00CD7C20" w:rsidRDefault="00500534" w:rsidP="00E2704B">
                      <w:pPr>
                        <w:tabs>
                          <w:tab w:val="left" w:pos="-142"/>
                        </w:tabs>
                        <w:spacing w:line="360" w:lineRule="auto"/>
                        <w:contextualSpacing/>
                        <w:jc w:val="both"/>
                        <w:rPr>
                          <w:rFonts w:ascii="Tahoma" w:hAnsi="Tahoma" w:cs="Tahoma"/>
                          <w:b/>
                          <w:smallCaps/>
                          <w:color w:val="000000" w:themeColor="text1"/>
                          <w:sz w:val="20"/>
                          <w:szCs w:val="20"/>
                        </w:rPr>
                      </w:pPr>
                      <w:r w:rsidRPr="00CD7C20">
                        <w:rPr>
                          <w:rFonts w:ascii="Tahoma" w:hAnsi="Tahoma" w:cs="Tahoma"/>
                          <w:b/>
                          <w:smallCaps/>
                          <w:color w:val="4BACC6"/>
                          <w:sz w:val="20"/>
                          <w:szCs w:val="20"/>
                        </w:rPr>
                        <w:t>osobowościowe:</w:t>
                      </w:r>
                    </w:p>
                    <w:p w14:paraId="27C2D423" w14:textId="77777777" w:rsidR="00500534" w:rsidRPr="00E2704B" w:rsidRDefault="00500534" w:rsidP="00E2704B">
                      <w:pPr>
                        <w:numPr>
                          <w:ilvl w:val="0"/>
                          <w:numId w:val="38"/>
                        </w:numPr>
                        <w:tabs>
                          <w:tab w:val="left" w:pos="-142"/>
                        </w:tabs>
                        <w:autoSpaceDN w:val="0"/>
                        <w:spacing w:line="360" w:lineRule="auto"/>
                        <w:ind w:left="425" w:hanging="357"/>
                        <w:contextualSpacing/>
                        <w:jc w:val="both"/>
                        <w:rPr>
                          <w:rFonts w:ascii="Tahoma" w:hAnsi="Tahoma" w:cs="Tahoma"/>
                          <w:color w:val="000000" w:themeColor="text1"/>
                          <w:sz w:val="20"/>
                          <w:szCs w:val="20"/>
                        </w:rPr>
                      </w:pPr>
                      <w:r w:rsidRPr="00E2704B">
                        <w:rPr>
                          <w:rFonts w:ascii="Tahoma" w:hAnsi="Tahoma" w:cs="Tahoma"/>
                          <w:color w:val="000000" w:themeColor="text1"/>
                          <w:sz w:val="20"/>
                          <w:szCs w:val="20"/>
                        </w:rPr>
                        <w:t>otwartość i łatwość nawiązywania kontaktu,</w:t>
                      </w:r>
                    </w:p>
                    <w:p w14:paraId="7850FBCF" w14:textId="77777777" w:rsidR="00500534" w:rsidRPr="00E2704B" w:rsidRDefault="00500534" w:rsidP="00E2704B">
                      <w:pPr>
                        <w:numPr>
                          <w:ilvl w:val="0"/>
                          <w:numId w:val="38"/>
                        </w:numPr>
                        <w:tabs>
                          <w:tab w:val="left" w:pos="-142"/>
                        </w:tabs>
                        <w:autoSpaceDN w:val="0"/>
                        <w:spacing w:line="360" w:lineRule="auto"/>
                        <w:ind w:left="425" w:hanging="357"/>
                        <w:contextualSpacing/>
                        <w:jc w:val="both"/>
                        <w:rPr>
                          <w:rFonts w:ascii="Tahoma" w:hAnsi="Tahoma" w:cs="Tahoma"/>
                          <w:color w:val="000000" w:themeColor="text1"/>
                          <w:sz w:val="20"/>
                          <w:szCs w:val="20"/>
                        </w:rPr>
                      </w:pPr>
                      <w:r w:rsidRPr="00E2704B">
                        <w:rPr>
                          <w:rFonts w:ascii="Tahoma" w:hAnsi="Tahoma" w:cs="Tahoma"/>
                          <w:color w:val="000000" w:themeColor="text1"/>
                          <w:sz w:val="20"/>
                          <w:szCs w:val="20"/>
                        </w:rPr>
                        <w:t xml:space="preserve">komunikatywność (prawidłowa komunikacja werbalna i niewerbalna, umiejętność prawidłowego słuchania, umiejętność stosowania asertywnych komunikatów), </w:t>
                      </w:r>
                    </w:p>
                    <w:p w14:paraId="55D91DC6" w14:textId="77777777" w:rsidR="00500534" w:rsidRPr="00E2704B" w:rsidRDefault="00500534" w:rsidP="00E2704B">
                      <w:pPr>
                        <w:numPr>
                          <w:ilvl w:val="0"/>
                          <w:numId w:val="38"/>
                        </w:numPr>
                        <w:tabs>
                          <w:tab w:val="left" w:pos="-142"/>
                        </w:tabs>
                        <w:autoSpaceDN w:val="0"/>
                        <w:spacing w:line="360" w:lineRule="auto"/>
                        <w:ind w:left="425" w:hanging="357"/>
                        <w:contextualSpacing/>
                        <w:jc w:val="both"/>
                        <w:rPr>
                          <w:rFonts w:ascii="Tahoma" w:hAnsi="Tahoma" w:cs="Tahoma"/>
                          <w:color w:val="000000" w:themeColor="text1"/>
                          <w:sz w:val="20"/>
                          <w:szCs w:val="20"/>
                        </w:rPr>
                      </w:pPr>
                      <w:r w:rsidRPr="00E2704B">
                        <w:rPr>
                          <w:rFonts w:ascii="Tahoma" w:hAnsi="Tahoma" w:cs="Tahoma"/>
                          <w:color w:val="000000" w:themeColor="text1"/>
                          <w:sz w:val="20"/>
                          <w:szCs w:val="20"/>
                        </w:rPr>
                        <w:t>empatia (wrażliwość, życzliwość), kreatywność,</w:t>
                      </w:r>
                    </w:p>
                    <w:p w14:paraId="05580C3A" w14:textId="77777777" w:rsidR="00500534" w:rsidRPr="00E2704B" w:rsidRDefault="00500534" w:rsidP="00E2704B">
                      <w:pPr>
                        <w:numPr>
                          <w:ilvl w:val="0"/>
                          <w:numId w:val="38"/>
                        </w:numPr>
                        <w:tabs>
                          <w:tab w:val="left" w:pos="-142"/>
                        </w:tabs>
                        <w:autoSpaceDN w:val="0"/>
                        <w:spacing w:line="360" w:lineRule="auto"/>
                        <w:ind w:left="425" w:hanging="357"/>
                        <w:contextualSpacing/>
                        <w:jc w:val="both"/>
                        <w:rPr>
                          <w:rFonts w:ascii="Tahoma" w:hAnsi="Tahoma" w:cs="Tahoma"/>
                          <w:color w:val="000000" w:themeColor="text1"/>
                          <w:sz w:val="20"/>
                          <w:szCs w:val="20"/>
                        </w:rPr>
                      </w:pPr>
                      <w:r w:rsidRPr="00E2704B">
                        <w:rPr>
                          <w:rFonts w:ascii="Tahoma" w:hAnsi="Tahoma" w:cs="Tahoma"/>
                          <w:color w:val="000000" w:themeColor="text1"/>
                          <w:sz w:val="20"/>
                          <w:szCs w:val="20"/>
                        </w:rPr>
                        <w:t>zrównoważenie, opanowanie,</w:t>
                      </w:r>
                    </w:p>
                    <w:p w14:paraId="1DD9B1A3" w14:textId="77777777" w:rsidR="00500534" w:rsidRPr="00E2704B" w:rsidRDefault="00500534" w:rsidP="00E2704B">
                      <w:pPr>
                        <w:numPr>
                          <w:ilvl w:val="0"/>
                          <w:numId w:val="38"/>
                        </w:numPr>
                        <w:tabs>
                          <w:tab w:val="left" w:pos="-142"/>
                        </w:tabs>
                        <w:autoSpaceDN w:val="0"/>
                        <w:spacing w:line="360" w:lineRule="auto"/>
                        <w:ind w:left="425" w:hanging="357"/>
                        <w:contextualSpacing/>
                        <w:jc w:val="both"/>
                        <w:rPr>
                          <w:rFonts w:ascii="Tahoma" w:hAnsi="Tahoma" w:cs="Tahoma"/>
                          <w:color w:val="000000" w:themeColor="text1"/>
                          <w:sz w:val="20"/>
                          <w:szCs w:val="20"/>
                        </w:rPr>
                      </w:pPr>
                      <w:r w:rsidRPr="00E2704B">
                        <w:rPr>
                          <w:rFonts w:ascii="Tahoma" w:hAnsi="Tahoma" w:cs="Tahoma"/>
                          <w:color w:val="000000" w:themeColor="text1"/>
                          <w:sz w:val="20"/>
                          <w:szCs w:val="20"/>
                        </w:rPr>
                        <w:t>stanowczość w realizacji zadań,</w:t>
                      </w:r>
                    </w:p>
                    <w:p w14:paraId="43808644" w14:textId="77777777" w:rsidR="00500534" w:rsidRPr="00E2704B" w:rsidRDefault="00500534" w:rsidP="00E2704B">
                      <w:pPr>
                        <w:numPr>
                          <w:ilvl w:val="0"/>
                          <w:numId w:val="38"/>
                        </w:numPr>
                        <w:tabs>
                          <w:tab w:val="left" w:pos="-142"/>
                        </w:tabs>
                        <w:autoSpaceDN w:val="0"/>
                        <w:spacing w:line="360" w:lineRule="auto"/>
                        <w:ind w:left="425" w:hanging="357"/>
                        <w:contextualSpacing/>
                        <w:jc w:val="both"/>
                        <w:rPr>
                          <w:rFonts w:ascii="Tahoma" w:hAnsi="Tahoma" w:cs="Tahoma"/>
                          <w:color w:val="000000" w:themeColor="text1"/>
                          <w:sz w:val="20"/>
                          <w:szCs w:val="20"/>
                        </w:rPr>
                      </w:pPr>
                      <w:r w:rsidRPr="00E2704B">
                        <w:rPr>
                          <w:rFonts w:ascii="Tahoma" w:hAnsi="Tahoma" w:cs="Tahoma"/>
                          <w:color w:val="000000" w:themeColor="text1"/>
                          <w:sz w:val="20"/>
                          <w:szCs w:val="20"/>
                        </w:rPr>
                        <w:t>entuzjazm.</w:t>
                      </w:r>
                    </w:p>
                    <w:p w14:paraId="34ABC68E" w14:textId="77777777" w:rsidR="00500534" w:rsidRPr="00E2704B" w:rsidRDefault="00500534" w:rsidP="00E2704B">
                      <w:pPr>
                        <w:pStyle w:val="Normalny2"/>
                        <w:keepNext/>
                        <w:widowControl w:val="0"/>
                        <w:spacing w:line="360" w:lineRule="auto"/>
                        <w:ind w:left="426"/>
                        <w:rPr>
                          <w:rFonts w:ascii="Tahoma" w:hAnsi="Tahoma" w:cs="Tahoma"/>
                          <w:b/>
                          <w:color w:val="006600"/>
                          <w:sz w:val="20"/>
                          <w:szCs w:val="20"/>
                        </w:rPr>
                      </w:pPr>
                    </w:p>
                  </w:txbxContent>
                </v:textbox>
                <w10:anchorlock/>
              </v:shape>
            </w:pict>
          </mc:Fallback>
        </mc:AlternateContent>
      </w:r>
    </w:p>
    <w:p w14:paraId="2C536F6A" w14:textId="77777777" w:rsidR="00E2704B" w:rsidRPr="00237DD8" w:rsidRDefault="00E2704B" w:rsidP="00E2704B">
      <w:pPr>
        <w:tabs>
          <w:tab w:val="left" w:pos="-142"/>
        </w:tabs>
        <w:autoSpaceDN w:val="0"/>
        <w:spacing w:line="360" w:lineRule="auto"/>
        <w:contextualSpacing/>
        <w:jc w:val="both"/>
        <w:rPr>
          <w:rFonts w:ascii="Tahoma" w:hAnsi="Tahoma" w:cs="Tahoma"/>
          <w:color w:val="000000" w:themeColor="text1"/>
          <w:sz w:val="22"/>
        </w:rPr>
      </w:pPr>
    </w:p>
    <w:p w14:paraId="17E6042F" w14:textId="77777777" w:rsidR="00FB584A" w:rsidRPr="0076538C" w:rsidRDefault="00FB584A" w:rsidP="003D328C">
      <w:pPr>
        <w:pStyle w:val="Akapitzlist"/>
        <w:numPr>
          <w:ilvl w:val="0"/>
          <w:numId w:val="155"/>
        </w:numPr>
        <w:spacing w:line="360" w:lineRule="auto"/>
        <w:contextualSpacing/>
        <w:jc w:val="both"/>
        <w:rPr>
          <w:rFonts w:ascii="Tahoma" w:hAnsi="Tahoma" w:cs="Tahoma"/>
          <w:b/>
          <w:color w:val="4BACC6"/>
        </w:rPr>
      </w:pPr>
      <w:r w:rsidRPr="0076538C">
        <w:rPr>
          <w:rFonts w:ascii="Tahoma" w:hAnsi="Tahoma" w:cs="Tahoma"/>
          <w:b/>
          <w:color w:val="4BACC6"/>
        </w:rPr>
        <w:t xml:space="preserve">Doskonalenie zawodowe kadry projektu </w:t>
      </w:r>
    </w:p>
    <w:p w14:paraId="6E3B4E45" w14:textId="77777777" w:rsidR="00FB584A" w:rsidRPr="00237DD8" w:rsidRDefault="00FB584A" w:rsidP="00E2704B">
      <w:pPr>
        <w:autoSpaceDE w:val="0"/>
        <w:autoSpaceDN w:val="0"/>
        <w:adjustRightInd w:val="0"/>
        <w:spacing w:line="360" w:lineRule="auto"/>
        <w:ind w:left="284" w:firstLine="424"/>
        <w:contextualSpacing/>
        <w:jc w:val="both"/>
        <w:rPr>
          <w:rFonts w:ascii="Tahoma" w:eastAsia="Times New Roman" w:hAnsi="Tahoma" w:cs="Tahoma"/>
          <w:sz w:val="22"/>
          <w:szCs w:val="22"/>
        </w:rPr>
      </w:pPr>
      <w:r w:rsidRPr="00237DD8">
        <w:rPr>
          <w:rFonts w:ascii="Tahoma" w:eastAsia="Times New Roman" w:hAnsi="Tahoma" w:cs="Tahoma"/>
          <w:sz w:val="22"/>
          <w:szCs w:val="22"/>
        </w:rPr>
        <w:t xml:space="preserve">Przed wdrożeniem Modelu konieczne jest przygotowanie pracowników do zastosowania go w praktyce. Z uwagi na zaproponowane w Modelu rozwiązania, konieczne jest podniesienie kompetencji pracowników zarówno powołanego zespołu/komórki ds. jego wdrożenia, jak i pracowników socjalnych współpracujących </w:t>
      </w:r>
      <w:r w:rsidR="007631DB">
        <w:rPr>
          <w:rFonts w:ascii="Tahoma" w:eastAsia="Times New Roman" w:hAnsi="Tahoma" w:cs="Tahoma"/>
          <w:sz w:val="22"/>
          <w:szCs w:val="22"/>
        </w:rPr>
        <w:br/>
      </w:r>
      <w:r w:rsidRPr="00237DD8">
        <w:rPr>
          <w:rFonts w:ascii="Tahoma" w:eastAsia="Times New Roman" w:hAnsi="Tahoma" w:cs="Tahoma"/>
          <w:sz w:val="22"/>
          <w:szCs w:val="22"/>
        </w:rPr>
        <w:t xml:space="preserve">z rodziną (np. w ramach przyznawanej pomocy finansowej). W planowanym zakresie merytorycznego wsparcia dla kadry projektu powinny znaleźć się zarówno warsztaty/szkolenia/spotkania informujące o Modelu, przygotowujące do jego realizacji, jak i szkolenia metodyczne, podnoszące kompetencje zawodowe kadry.  </w:t>
      </w:r>
    </w:p>
    <w:p w14:paraId="7436AD0B" w14:textId="77777777" w:rsidR="00FB584A" w:rsidRPr="00237DD8" w:rsidRDefault="00FB584A" w:rsidP="00F45637">
      <w:pPr>
        <w:autoSpaceDE w:val="0"/>
        <w:autoSpaceDN w:val="0"/>
        <w:adjustRightInd w:val="0"/>
        <w:spacing w:line="360" w:lineRule="auto"/>
        <w:ind w:left="284"/>
        <w:contextualSpacing/>
        <w:jc w:val="both"/>
        <w:rPr>
          <w:rFonts w:ascii="Tahoma" w:eastAsia="Times New Roman" w:hAnsi="Tahoma" w:cs="Tahoma"/>
          <w:sz w:val="22"/>
          <w:szCs w:val="22"/>
        </w:rPr>
      </w:pPr>
    </w:p>
    <w:p w14:paraId="70996220" w14:textId="5805ADEA" w:rsidR="00FB584A" w:rsidRPr="00237DD8" w:rsidRDefault="00A97F66" w:rsidP="00F45637">
      <w:pPr>
        <w:autoSpaceDE w:val="0"/>
        <w:autoSpaceDN w:val="0"/>
        <w:adjustRightInd w:val="0"/>
        <w:spacing w:line="360" w:lineRule="auto"/>
        <w:ind w:left="284"/>
        <w:contextualSpacing/>
        <w:jc w:val="both"/>
        <w:rPr>
          <w:rFonts w:ascii="Tahoma" w:eastAsia="Times New Roman" w:hAnsi="Tahoma" w:cs="Tahoma"/>
          <w:sz w:val="22"/>
          <w:szCs w:val="22"/>
        </w:rPr>
      </w:pPr>
      <w:r>
        <w:rPr>
          <w:rFonts w:ascii="Tahoma" w:hAnsi="Tahoma" w:cs="Tahoma"/>
          <w:noProof/>
          <w:lang w:eastAsia="pl-PL"/>
        </w:rPr>
        <w:lastRenderedPageBreak/>
        <mc:AlternateContent>
          <mc:Choice Requires="wps">
            <w:drawing>
              <wp:inline distT="0" distB="0" distL="0" distR="0" wp14:anchorId="3995808A" wp14:editId="477469A5">
                <wp:extent cx="5530850" cy="5023485"/>
                <wp:effectExtent l="13970" t="5080" r="8255" b="10160"/>
                <wp:docPr id="31"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5023485"/>
                        </a:xfrm>
                        <a:prstGeom prst="rect">
                          <a:avLst/>
                        </a:prstGeom>
                        <a:solidFill>
                          <a:schemeClr val="bg1">
                            <a:lumMod val="85000"/>
                            <a:lumOff val="0"/>
                          </a:schemeClr>
                        </a:solidFill>
                        <a:ln w="6350">
                          <a:solidFill>
                            <a:schemeClr val="bg1">
                              <a:lumMod val="100000"/>
                              <a:lumOff val="0"/>
                            </a:schemeClr>
                          </a:solidFill>
                          <a:miter lim="800000"/>
                          <a:headEnd/>
                          <a:tailEnd/>
                        </a:ln>
                      </wps:spPr>
                      <wps:txbx>
                        <w:txbxContent>
                          <w:p w14:paraId="6C0B6A90" w14:textId="77777777" w:rsidR="00500534" w:rsidRPr="00B348A6" w:rsidRDefault="00500534" w:rsidP="00E2704B">
                            <w:pPr>
                              <w:pStyle w:val="Normalny2"/>
                              <w:keepNext/>
                              <w:widowControl w:val="0"/>
                              <w:spacing w:line="360" w:lineRule="auto"/>
                              <w:contextualSpacing/>
                              <w:jc w:val="both"/>
                              <w:rPr>
                                <w:rFonts w:ascii="Tahoma" w:hAnsi="Tahoma" w:cs="Tahoma"/>
                                <w:b/>
                                <w:smallCaps/>
                                <w:color w:val="auto"/>
                              </w:rPr>
                            </w:pPr>
                            <w:r w:rsidRPr="00B348A6">
                              <w:rPr>
                                <w:rFonts w:ascii="Tahoma" w:hAnsi="Tahoma" w:cs="Tahoma"/>
                                <w:b/>
                                <w:smallCaps/>
                                <w:color w:val="auto"/>
                              </w:rPr>
                              <w:t>REKOMENDACJA</w:t>
                            </w:r>
                          </w:p>
                          <w:p w14:paraId="0D04043C" w14:textId="77777777" w:rsidR="00500534" w:rsidRPr="00B348A6" w:rsidRDefault="00500534" w:rsidP="00E2704B">
                            <w:pPr>
                              <w:pStyle w:val="Normalny2"/>
                              <w:keepNext/>
                              <w:widowControl w:val="0"/>
                              <w:spacing w:line="360" w:lineRule="auto"/>
                              <w:contextualSpacing/>
                              <w:rPr>
                                <w:rFonts w:ascii="Tahoma" w:hAnsi="Tahoma" w:cs="Tahoma"/>
                                <w:color w:val="auto"/>
                                <w:sz w:val="22"/>
                                <w:szCs w:val="22"/>
                              </w:rPr>
                            </w:pPr>
                            <w:r w:rsidRPr="00B348A6">
                              <w:rPr>
                                <w:rFonts w:ascii="Tahoma" w:hAnsi="Tahoma" w:cs="Tahoma"/>
                                <w:color w:val="auto"/>
                                <w:sz w:val="22"/>
                                <w:szCs w:val="22"/>
                              </w:rPr>
                              <w:t xml:space="preserve">Rekomendowane szkolenia dostępne na rynku: </w:t>
                            </w:r>
                          </w:p>
                          <w:p w14:paraId="6E233741" w14:textId="77777777" w:rsidR="00500534" w:rsidRPr="00B348A6" w:rsidRDefault="00500534" w:rsidP="00E2704B">
                            <w:pPr>
                              <w:pStyle w:val="Normalny2"/>
                              <w:keepNext/>
                              <w:widowControl w:val="0"/>
                              <w:numPr>
                                <w:ilvl w:val="0"/>
                                <w:numId w:val="39"/>
                              </w:numPr>
                              <w:spacing w:line="360" w:lineRule="auto"/>
                              <w:ind w:left="851" w:hanging="425"/>
                              <w:contextualSpacing/>
                              <w:jc w:val="both"/>
                              <w:rPr>
                                <w:rFonts w:ascii="Tahoma" w:hAnsi="Tahoma" w:cs="Tahoma"/>
                                <w:color w:val="auto"/>
                                <w:sz w:val="22"/>
                                <w:szCs w:val="22"/>
                              </w:rPr>
                            </w:pPr>
                            <w:r w:rsidRPr="00B348A6">
                              <w:rPr>
                                <w:rFonts w:ascii="Tahoma" w:hAnsi="Tahoma" w:cs="Tahoma"/>
                                <w:color w:val="auto"/>
                                <w:sz w:val="22"/>
                                <w:szCs w:val="22"/>
                              </w:rPr>
                              <w:t>wykorzystanie narzędzi analizy, diagnozy i ewaluacji rekomendowanych do wykorzystania w Modelu;</w:t>
                            </w:r>
                          </w:p>
                          <w:p w14:paraId="580BA110" w14:textId="77777777" w:rsidR="00500534" w:rsidRPr="00B348A6" w:rsidRDefault="00500534" w:rsidP="00E2704B">
                            <w:pPr>
                              <w:pStyle w:val="Normalny2"/>
                              <w:keepNext/>
                              <w:widowControl w:val="0"/>
                              <w:numPr>
                                <w:ilvl w:val="0"/>
                                <w:numId w:val="39"/>
                              </w:numPr>
                              <w:spacing w:line="360" w:lineRule="auto"/>
                              <w:ind w:left="851" w:hanging="425"/>
                              <w:contextualSpacing/>
                              <w:jc w:val="both"/>
                              <w:rPr>
                                <w:rFonts w:ascii="Tahoma" w:hAnsi="Tahoma" w:cs="Tahoma"/>
                                <w:color w:val="auto"/>
                                <w:sz w:val="22"/>
                                <w:szCs w:val="22"/>
                              </w:rPr>
                            </w:pPr>
                            <w:r w:rsidRPr="00B348A6">
                              <w:rPr>
                                <w:rFonts w:ascii="Tahoma" w:hAnsi="Tahoma" w:cs="Tahoma"/>
                                <w:color w:val="auto"/>
                                <w:sz w:val="22"/>
                                <w:szCs w:val="22"/>
                              </w:rPr>
                              <w:t xml:space="preserve">praca z klientem/rodziną w oporze – wspomaganie w procesie zmian, przygotowanie do zmiany, wspieranie w dokonaniu zmiany i jej utrwalanie, przezwyciężania oporu przed zmianą, metody i techniki motywowania </w:t>
                            </w:r>
                            <w:r>
                              <w:rPr>
                                <w:rFonts w:ascii="Tahoma" w:hAnsi="Tahoma" w:cs="Tahoma"/>
                                <w:color w:val="auto"/>
                                <w:sz w:val="22"/>
                                <w:szCs w:val="22"/>
                              </w:rPr>
                              <w:br/>
                            </w:r>
                            <w:r w:rsidRPr="00B348A6">
                              <w:rPr>
                                <w:rFonts w:ascii="Tahoma" w:hAnsi="Tahoma" w:cs="Tahoma"/>
                                <w:color w:val="auto"/>
                                <w:sz w:val="22"/>
                                <w:szCs w:val="22"/>
                              </w:rPr>
                              <w:t>w pracy socjalnej;</w:t>
                            </w:r>
                          </w:p>
                          <w:p w14:paraId="512EC4BE" w14:textId="77777777" w:rsidR="00500534" w:rsidRPr="00B348A6" w:rsidRDefault="00500534" w:rsidP="00E2704B">
                            <w:pPr>
                              <w:pStyle w:val="Normalny2"/>
                              <w:keepNext/>
                              <w:widowControl w:val="0"/>
                              <w:numPr>
                                <w:ilvl w:val="0"/>
                                <w:numId w:val="39"/>
                              </w:numPr>
                              <w:spacing w:line="360" w:lineRule="auto"/>
                              <w:ind w:left="851" w:hanging="425"/>
                              <w:contextualSpacing/>
                              <w:jc w:val="both"/>
                              <w:rPr>
                                <w:rFonts w:ascii="Tahoma" w:hAnsi="Tahoma" w:cs="Tahoma"/>
                                <w:color w:val="auto"/>
                                <w:sz w:val="22"/>
                                <w:szCs w:val="22"/>
                              </w:rPr>
                            </w:pPr>
                            <w:r w:rsidRPr="00B348A6">
                              <w:rPr>
                                <w:rFonts w:ascii="Tahoma" w:hAnsi="Tahoma" w:cs="Tahoma"/>
                                <w:color w:val="auto"/>
                                <w:sz w:val="22"/>
                                <w:szCs w:val="22"/>
                              </w:rPr>
                              <w:t>wykorzystanie Podejścia Skoncentrowanego na Rozwiązaniach i Dialogu Motywującego w pracy z rodzinami;</w:t>
                            </w:r>
                          </w:p>
                          <w:p w14:paraId="0A3E9660" w14:textId="77777777" w:rsidR="00500534" w:rsidRPr="00B348A6" w:rsidRDefault="00500534" w:rsidP="00E2704B">
                            <w:pPr>
                              <w:pStyle w:val="Normalny2"/>
                              <w:keepNext/>
                              <w:widowControl w:val="0"/>
                              <w:numPr>
                                <w:ilvl w:val="0"/>
                                <w:numId w:val="39"/>
                              </w:numPr>
                              <w:spacing w:line="360" w:lineRule="auto"/>
                              <w:ind w:left="851" w:hanging="425"/>
                              <w:contextualSpacing/>
                              <w:jc w:val="both"/>
                              <w:rPr>
                                <w:rFonts w:ascii="Tahoma" w:hAnsi="Tahoma" w:cs="Tahoma"/>
                                <w:color w:val="auto"/>
                                <w:sz w:val="22"/>
                                <w:szCs w:val="22"/>
                              </w:rPr>
                            </w:pPr>
                            <w:r w:rsidRPr="00B348A6">
                              <w:rPr>
                                <w:rFonts w:ascii="Tahoma" w:hAnsi="Tahoma" w:cs="Tahoma"/>
                                <w:color w:val="auto"/>
                                <w:sz w:val="22"/>
                                <w:szCs w:val="22"/>
                              </w:rPr>
                              <w:t>praca metodą Konferencji Grupy Rodzinnej;</w:t>
                            </w:r>
                          </w:p>
                          <w:p w14:paraId="1E1BA330" w14:textId="77777777" w:rsidR="00500534" w:rsidRPr="00B348A6" w:rsidRDefault="00500534" w:rsidP="00E2704B">
                            <w:pPr>
                              <w:pStyle w:val="Normalny2"/>
                              <w:keepNext/>
                              <w:widowControl w:val="0"/>
                              <w:numPr>
                                <w:ilvl w:val="0"/>
                                <w:numId w:val="39"/>
                              </w:numPr>
                              <w:spacing w:line="360" w:lineRule="auto"/>
                              <w:ind w:left="851" w:hanging="425"/>
                              <w:contextualSpacing/>
                              <w:jc w:val="both"/>
                              <w:rPr>
                                <w:rFonts w:ascii="Tahoma" w:hAnsi="Tahoma" w:cs="Tahoma"/>
                                <w:color w:val="auto"/>
                                <w:sz w:val="22"/>
                                <w:szCs w:val="22"/>
                              </w:rPr>
                            </w:pPr>
                            <w:r w:rsidRPr="00B348A6">
                              <w:rPr>
                                <w:rFonts w:ascii="Tahoma" w:hAnsi="Tahoma" w:cs="Tahoma"/>
                                <w:color w:val="auto"/>
                                <w:sz w:val="22"/>
                                <w:szCs w:val="22"/>
                              </w:rPr>
                              <w:t>mediacje i negocjacje w pracy socjalnej;</w:t>
                            </w:r>
                          </w:p>
                          <w:p w14:paraId="255038C3" w14:textId="77777777" w:rsidR="00500534" w:rsidRPr="00B348A6" w:rsidRDefault="00500534" w:rsidP="00E2704B">
                            <w:pPr>
                              <w:pStyle w:val="Normalny2"/>
                              <w:keepNext/>
                              <w:widowControl w:val="0"/>
                              <w:numPr>
                                <w:ilvl w:val="0"/>
                                <w:numId w:val="39"/>
                              </w:numPr>
                              <w:spacing w:line="360" w:lineRule="auto"/>
                              <w:ind w:left="851" w:hanging="425"/>
                              <w:contextualSpacing/>
                              <w:jc w:val="both"/>
                              <w:rPr>
                                <w:rFonts w:ascii="Tahoma" w:hAnsi="Tahoma" w:cs="Tahoma"/>
                                <w:color w:val="auto"/>
                                <w:sz w:val="22"/>
                                <w:szCs w:val="22"/>
                              </w:rPr>
                            </w:pPr>
                            <w:r w:rsidRPr="00B348A6">
                              <w:rPr>
                                <w:rFonts w:ascii="Tahoma" w:hAnsi="Tahoma" w:cs="Tahoma"/>
                                <w:color w:val="auto"/>
                                <w:sz w:val="22"/>
                                <w:szCs w:val="22"/>
                              </w:rPr>
                              <w:t>opracowanie i negocjowanie z klientem/rodziną założeń Indywidualnego Projektu Socjalnego i kontraktu socjalnego (analiza SWOT sytuacji rodziny, określanie celów, działań, przewidywanych efektów, nawiązywanie współpracy środowiskowej);</w:t>
                            </w:r>
                          </w:p>
                          <w:p w14:paraId="119E5FE4" w14:textId="77777777" w:rsidR="00500534" w:rsidRPr="00B348A6" w:rsidRDefault="00500534" w:rsidP="00E2704B">
                            <w:pPr>
                              <w:pStyle w:val="Normalny2"/>
                              <w:keepNext/>
                              <w:widowControl w:val="0"/>
                              <w:numPr>
                                <w:ilvl w:val="0"/>
                                <w:numId w:val="39"/>
                              </w:numPr>
                              <w:spacing w:line="360" w:lineRule="auto"/>
                              <w:ind w:left="851" w:hanging="425"/>
                              <w:contextualSpacing/>
                              <w:jc w:val="both"/>
                              <w:rPr>
                                <w:rFonts w:ascii="Tahoma" w:hAnsi="Tahoma" w:cs="Tahoma"/>
                                <w:color w:val="auto"/>
                                <w:sz w:val="22"/>
                                <w:szCs w:val="22"/>
                              </w:rPr>
                            </w:pPr>
                            <w:r w:rsidRPr="00B348A6">
                              <w:rPr>
                                <w:rFonts w:ascii="Tahoma" w:hAnsi="Tahoma" w:cs="Tahoma"/>
                                <w:color w:val="auto"/>
                                <w:sz w:val="22"/>
                                <w:szCs w:val="22"/>
                              </w:rPr>
                              <w:t xml:space="preserve">wykorzystanie metody </w:t>
                            </w:r>
                            <w:r w:rsidRPr="00B348A6">
                              <w:rPr>
                                <w:rFonts w:ascii="Tahoma" w:hAnsi="Tahoma" w:cs="Tahoma"/>
                                <w:i/>
                                <w:color w:val="auto"/>
                                <w:sz w:val="22"/>
                                <w:szCs w:val="22"/>
                              </w:rPr>
                              <w:t>Study Circle</w:t>
                            </w:r>
                            <w:r w:rsidRPr="00B348A6">
                              <w:rPr>
                                <w:rFonts w:ascii="Tahoma" w:hAnsi="Tahoma" w:cs="Tahoma"/>
                                <w:color w:val="auto"/>
                                <w:sz w:val="22"/>
                                <w:szCs w:val="22"/>
                              </w:rPr>
                              <w:t xml:space="preserve"> w samokształceniu i doskonaleniu  pracowników socjalnych;</w:t>
                            </w:r>
                          </w:p>
                          <w:p w14:paraId="03D17982" w14:textId="77777777" w:rsidR="00500534" w:rsidRPr="00B348A6" w:rsidRDefault="00500534" w:rsidP="00E2704B">
                            <w:pPr>
                              <w:pStyle w:val="Normalny2"/>
                              <w:keepNext/>
                              <w:widowControl w:val="0"/>
                              <w:numPr>
                                <w:ilvl w:val="0"/>
                                <w:numId w:val="39"/>
                              </w:numPr>
                              <w:spacing w:line="360" w:lineRule="auto"/>
                              <w:ind w:left="851" w:hanging="425"/>
                              <w:contextualSpacing/>
                              <w:jc w:val="both"/>
                              <w:rPr>
                                <w:rFonts w:ascii="Tahoma" w:hAnsi="Tahoma" w:cs="Tahoma"/>
                                <w:color w:val="auto"/>
                                <w:sz w:val="22"/>
                                <w:szCs w:val="22"/>
                              </w:rPr>
                            </w:pPr>
                            <w:r w:rsidRPr="00B348A6">
                              <w:rPr>
                                <w:rFonts w:ascii="Tahoma" w:hAnsi="Tahoma" w:cs="Tahoma"/>
                                <w:i/>
                                <w:color w:val="auto"/>
                                <w:sz w:val="22"/>
                                <w:szCs w:val="22"/>
                              </w:rPr>
                              <w:t>Case Management</w:t>
                            </w:r>
                            <w:r w:rsidRPr="00B348A6">
                              <w:rPr>
                                <w:rFonts w:ascii="Tahoma" w:hAnsi="Tahoma" w:cs="Tahoma"/>
                                <w:color w:val="auto"/>
                                <w:sz w:val="22"/>
                                <w:szCs w:val="22"/>
                              </w:rPr>
                              <w:t xml:space="preserve"> i nawiązywanie partnerstw. </w:t>
                            </w:r>
                          </w:p>
                        </w:txbxContent>
                      </wps:txbx>
                      <wps:bodyPr rot="0" vert="horz" wrap="square" lIns="91440" tIns="45720" rIns="91440" bIns="45720" anchor="t" anchorCtr="0" upright="1">
                        <a:noAutofit/>
                      </wps:bodyPr>
                    </wps:wsp>
                  </a:graphicData>
                </a:graphic>
              </wp:inline>
            </w:drawing>
          </mc:Choice>
          <mc:Fallback>
            <w:pict>
              <v:shape w14:anchorId="3995808A" id="Pole tekstowe 106" o:spid="_x0000_s1079" type="#_x0000_t202" style="width:435.5pt;height:3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" fillcolor="#d8d8d8 [2732]" strokecolor="white [3212]" strokeweight=".5pt">
                <v:textbox>
                  <w:txbxContent>
                    <w:p w14:paraId="6C0B6A90" w14:textId="77777777" w:rsidR="00500534" w:rsidRPr="00B348A6" w:rsidRDefault="00500534" w:rsidP="00E2704B">
                      <w:pPr>
                        <w:pStyle w:val="Normalny2"/>
                        <w:keepNext/>
                        <w:widowControl w:val="0"/>
                        <w:spacing w:line="360" w:lineRule="auto"/>
                        <w:contextualSpacing/>
                        <w:jc w:val="both"/>
                        <w:rPr>
                          <w:rFonts w:ascii="Tahoma" w:hAnsi="Tahoma" w:cs="Tahoma"/>
                          <w:b/>
                          <w:smallCaps/>
                          <w:color w:val="auto"/>
                        </w:rPr>
                      </w:pPr>
                      <w:r w:rsidRPr="00B348A6">
                        <w:rPr>
                          <w:rFonts w:ascii="Tahoma" w:hAnsi="Tahoma" w:cs="Tahoma"/>
                          <w:b/>
                          <w:smallCaps/>
                          <w:color w:val="auto"/>
                        </w:rPr>
                        <w:t>REKOMENDACJA</w:t>
                      </w:r>
                    </w:p>
                    <w:p w14:paraId="0D04043C" w14:textId="77777777" w:rsidR="00500534" w:rsidRPr="00B348A6" w:rsidRDefault="00500534" w:rsidP="00E2704B">
                      <w:pPr>
                        <w:pStyle w:val="Normalny2"/>
                        <w:keepNext/>
                        <w:widowControl w:val="0"/>
                        <w:spacing w:line="360" w:lineRule="auto"/>
                        <w:contextualSpacing/>
                        <w:rPr>
                          <w:rFonts w:ascii="Tahoma" w:hAnsi="Tahoma" w:cs="Tahoma"/>
                          <w:color w:val="auto"/>
                          <w:sz w:val="22"/>
                          <w:szCs w:val="22"/>
                        </w:rPr>
                      </w:pPr>
                      <w:r w:rsidRPr="00B348A6">
                        <w:rPr>
                          <w:rFonts w:ascii="Tahoma" w:hAnsi="Tahoma" w:cs="Tahoma"/>
                          <w:color w:val="auto"/>
                          <w:sz w:val="22"/>
                          <w:szCs w:val="22"/>
                        </w:rPr>
                        <w:t xml:space="preserve">Rekomendowane szkolenia dostępne na rynku: </w:t>
                      </w:r>
                    </w:p>
                    <w:p w14:paraId="6E233741" w14:textId="77777777" w:rsidR="00500534" w:rsidRPr="00B348A6" w:rsidRDefault="00500534" w:rsidP="00E2704B">
                      <w:pPr>
                        <w:pStyle w:val="Normalny2"/>
                        <w:keepNext/>
                        <w:widowControl w:val="0"/>
                        <w:numPr>
                          <w:ilvl w:val="0"/>
                          <w:numId w:val="39"/>
                        </w:numPr>
                        <w:spacing w:line="360" w:lineRule="auto"/>
                        <w:ind w:left="851" w:hanging="425"/>
                        <w:contextualSpacing/>
                        <w:jc w:val="both"/>
                        <w:rPr>
                          <w:rFonts w:ascii="Tahoma" w:hAnsi="Tahoma" w:cs="Tahoma"/>
                          <w:color w:val="auto"/>
                          <w:sz w:val="22"/>
                          <w:szCs w:val="22"/>
                        </w:rPr>
                      </w:pPr>
                      <w:r w:rsidRPr="00B348A6">
                        <w:rPr>
                          <w:rFonts w:ascii="Tahoma" w:hAnsi="Tahoma" w:cs="Tahoma"/>
                          <w:color w:val="auto"/>
                          <w:sz w:val="22"/>
                          <w:szCs w:val="22"/>
                        </w:rPr>
                        <w:t>wykorzystanie narzędzi analizy, diagnozy i ewaluacji rekomendowanych do wykorzystania w Modelu;</w:t>
                      </w:r>
                    </w:p>
                    <w:p w14:paraId="580BA110" w14:textId="77777777" w:rsidR="00500534" w:rsidRPr="00B348A6" w:rsidRDefault="00500534" w:rsidP="00E2704B">
                      <w:pPr>
                        <w:pStyle w:val="Normalny2"/>
                        <w:keepNext/>
                        <w:widowControl w:val="0"/>
                        <w:numPr>
                          <w:ilvl w:val="0"/>
                          <w:numId w:val="39"/>
                        </w:numPr>
                        <w:spacing w:line="360" w:lineRule="auto"/>
                        <w:ind w:left="851" w:hanging="425"/>
                        <w:contextualSpacing/>
                        <w:jc w:val="both"/>
                        <w:rPr>
                          <w:rFonts w:ascii="Tahoma" w:hAnsi="Tahoma" w:cs="Tahoma"/>
                          <w:color w:val="auto"/>
                          <w:sz w:val="22"/>
                          <w:szCs w:val="22"/>
                        </w:rPr>
                      </w:pPr>
                      <w:r w:rsidRPr="00B348A6">
                        <w:rPr>
                          <w:rFonts w:ascii="Tahoma" w:hAnsi="Tahoma" w:cs="Tahoma"/>
                          <w:color w:val="auto"/>
                          <w:sz w:val="22"/>
                          <w:szCs w:val="22"/>
                        </w:rPr>
                        <w:t xml:space="preserve">praca z klientem/rodziną w oporze – wspomaganie w procesie zmian, przygotowanie do zmiany, wspieranie w dokonaniu zmiany i jej utrwalanie, przezwyciężania oporu przed zmianą, metody i techniki motywowania </w:t>
                      </w:r>
                      <w:r>
                        <w:rPr>
                          <w:rFonts w:ascii="Tahoma" w:hAnsi="Tahoma" w:cs="Tahoma"/>
                          <w:color w:val="auto"/>
                          <w:sz w:val="22"/>
                          <w:szCs w:val="22"/>
                        </w:rPr>
                        <w:br/>
                      </w:r>
                      <w:r w:rsidRPr="00B348A6">
                        <w:rPr>
                          <w:rFonts w:ascii="Tahoma" w:hAnsi="Tahoma" w:cs="Tahoma"/>
                          <w:color w:val="auto"/>
                          <w:sz w:val="22"/>
                          <w:szCs w:val="22"/>
                        </w:rPr>
                        <w:t>w pracy socjalnej;</w:t>
                      </w:r>
                    </w:p>
                    <w:p w14:paraId="512EC4BE" w14:textId="77777777" w:rsidR="00500534" w:rsidRPr="00B348A6" w:rsidRDefault="00500534" w:rsidP="00E2704B">
                      <w:pPr>
                        <w:pStyle w:val="Normalny2"/>
                        <w:keepNext/>
                        <w:widowControl w:val="0"/>
                        <w:numPr>
                          <w:ilvl w:val="0"/>
                          <w:numId w:val="39"/>
                        </w:numPr>
                        <w:spacing w:line="360" w:lineRule="auto"/>
                        <w:ind w:left="851" w:hanging="425"/>
                        <w:contextualSpacing/>
                        <w:jc w:val="both"/>
                        <w:rPr>
                          <w:rFonts w:ascii="Tahoma" w:hAnsi="Tahoma" w:cs="Tahoma"/>
                          <w:color w:val="auto"/>
                          <w:sz w:val="22"/>
                          <w:szCs w:val="22"/>
                        </w:rPr>
                      </w:pPr>
                      <w:r w:rsidRPr="00B348A6">
                        <w:rPr>
                          <w:rFonts w:ascii="Tahoma" w:hAnsi="Tahoma" w:cs="Tahoma"/>
                          <w:color w:val="auto"/>
                          <w:sz w:val="22"/>
                          <w:szCs w:val="22"/>
                        </w:rPr>
                        <w:t>wykorzystanie Podejścia Skoncentrowanego na Rozwiązaniach i Dialogu Motywującego w pracy z rodzinami;</w:t>
                      </w:r>
                    </w:p>
                    <w:p w14:paraId="0A3E9660" w14:textId="77777777" w:rsidR="00500534" w:rsidRPr="00B348A6" w:rsidRDefault="00500534" w:rsidP="00E2704B">
                      <w:pPr>
                        <w:pStyle w:val="Normalny2"/>
                        <w:keepNext/>
                        <w:widowControl w:val="0"/>
                        <w:numPr>
                          <w:ilvl w:val="0"/>
                          <w:numId w:val="39"/>
                        </w:numPr>
                        <w:spacing w:line="360" w:lineRule="auto"/>
                        <w:ind w:left="851" w:hanging="425"/>
                        <w:contextualSpacing/>
                        <w:jc w:val="both"/>
                        <w:rPr>
                          <w:rFonts w:ascii="Tahoma" w:hAnsi="Tahoma" w:cs="Tahoma"/>
                          <w:color w:val="auto"/>
                          <w:sz w:val="22"/>
                          <w:szCs w:val="22"/>
                        </w:rPr>
                      </w:pPr>
                      <w:r w:rsidRPr="00B348A6">
                        <w:rPr>
                          <w:rFonts w:ascii="Tahoma" w:hAnsi="Tahoma" w:cs="Tahoma"/>
                          <w:color w:val="auto"/>
                          <w:sz w:val="22"/>
                          <w:szCs w:val="22"/>
                        </w:rPr>
                        <w:t>praca metodą Konferencji Grupy Rodzinnej;</w:t>
                      </w:r>
                    </w:p>
                    <w:p w14:paraId="1E1BA330" w14:textId="77777777" w:rsidR="00500534" w:rsidRPr="00B348A6" w:rsidRDefault="00500534" w:rsidP="00E2704B">
                      <w:pPr>
                        <w:pStyle w:val="Normalny2"/>
                        <w:keepNext/>
                        <w:widowControl w:val="0"/>
                        <w:numPr>
                          <w:ilvl w:val="0"/>
                          <w:numId w:val="39"/>
                        </w:numPr>
                        <w:spacing w:line="360" w:lineRule="auto"/>
                        <w:ind w:left="851" w:hanging="425"/>
                        <w:contextualSpacing/>
                        <w:jc w:val="both"/>
                        <w:rPr>
                          <w:rFonts w:ascii="Tahoma" w:hAnsi="Tahoma" w:cs="Tahoma"/>
                          <w:color w:val="auto"/>
                          <w:sz w:val="22"/>
                          <w:szCs w:val="22"/>
                        </w:rPr>
                      </w:pPr>
                      <w:r w:rsidRPr="00B348A6">
                        <w:rPr>
                          <w:rFonts w:ascii="Tahoma" w:hAnsi="Tahoma" w:cs="Tahoma"/>
                          <w:color w:val="auto"/>
                          <w:sz w:val="22"/>
                          <w:szCs w:val="22"/>
                        </w:rPr>
                        <w:t>mediacje i negocjacje w pracy socjalnej;</w:t>
                      </w:r>
                    </w:p>
                    <w:p w14:paraId="255038C3" w14:textId="77777777" w:rsidR="00500534" w:rsidRPr="00B348A6" w:rsidRDefault="00500534" w:rsidP="00E2704B">
                      <w:pPr>
                        <w:pStyle w:val="Normalny2"/>
                        <w:keepNext/>
                        <w:widowControl w:val="0"/>
                        <w:numPr>
                          <w:ilvl w:val="0"/>
                          <w:numId w:val="39"/>
                        </w:numPr>
                        <w:spacing w:line="360" w:lineRule="auto"/>
                        <w:ind w:left="851" w:hanging="425"/>
                        <w:contextualSpacing/>
                        <w:jc w:val="both"/>
                        <w:rPr>
                          <w:rFonts w:ascii="Tahoma" w:hAnsi="Tahoma" w:cs="Tahoma"/>
                          <w:color w:val="auto"/>
                          <w:sz w:val="22"/>
                          <w:szCs w:val="22"/>
                        </w:rPr>
                      </w:pPr>
                      <w:r w:rsidRPr="00B348A6">
                        <w:rPr>
                          <w:rFonts w:ascii="Tahoma" w:hAnsi="Tahoma" w:cs="Tahoma"/>
                          <w:color w:val="auto"/>
                          <w:sz w:val="22"/>
                          <w:szCs w:val="22"/>
                        </w:rPr>
                        <w:t>opracowanie i negocjowanie z klientem/rodziną założeń Indywidualnego Projektu Socjalnego i kontraktu socjalnego (analiza SWOT sytuacji rodziny, określanie celów, działań, przewidywanych efektów, nawiązywanie współpracy środowiskowej);</w:t>
                      </w:r>
                    </w:p>
                    <w:p w14:paraId="119E5FE4" w14:textId="77777777" w:rsidR="00500534" w:rsidRPr="00B348A6" w:rsidRDefault="00500534" w:rsidP="00E2704B">
                      <w:pPr>
                        <w:pStyle w:val="Normalny2"/>
                        <w:keepNext/>
                        <w:widowControl w:val="0"/>
                        <w:numPr>
                          <w:ilvl w:val="0"/>
                          <w:numId w:val="39"/>
                        </w:numPr>
                        <w:spacing w:line="360" w:lineRule="auto"/>
                        <w:ind w:left="851" w:hanging="425"/>
                        <w:contextualSpacing/>
                        <w:jc w:val="both"/>
                        <w:rPr>
                          <w:rFonts w:ascii="Tahoma" w:hAnsi="Tahoma" w:cs="Tahoma"/>
                          <w:color w:val="auto"/>
                          <w:sz w:val="22"/>
                          <w:szCs w:val="22"/>
                        </w:rPr>
                      </w:pPr>
                      <w:r w:rsidRPr="00B348A6">
                        <w:rPr>
                          <w:rFonts w:ascii="Tahoma" w:hAnsi="Tahoma" w:cs="Tahoma"/>
                          <w:color w:val="auto"/>
                          <w:sz w:val="22"/>
                          <w:szCs w:val="22"/>
                        </w:rPr>
                        <w:t xml:space="preserve">wykorzystanie metody </w:t>
                      </w:r>
                      <w:r w:rsidRPr="00B348A6">
                        <w:rPr>
                          <w:rFonts w:ascii="Tahoma" w:hAnsi="Tahoma" w:cs="Tahoma"/>
                          <w:i/>
                          <w:color w:val="auto"/>
                          <w:sz w:val="22"/>
                          <w:szCs w:val="22"/>
                        </w:rPr>
                        <w:t>Study Circle</w:t>
                      </w:r>
                      <w:r w:rsidRPr="00B348A6">
                        <w:rPr>
                          <w:rFonts w:ascii="Tahoma" w:hAnsi="Tahoma" w:cs="Tahoma"/>
                          <w:color w:val="auto"/>
                          <w:sz w:val="22"/>
                          <w:szCs w:val="22"/>
                        </w:rPr>
                        <w:t xml:space="preserve"> w samokształceniu i doskonaleniu  pracowników socjalnych;</w:t>
                      </w:r>
                    </w:p>
                    <w:p w14:paraId="03D17982" w14:textId="77777777" w:rsidR="00500534" w:rsidRPr="00B348A6" w:rsidRDefault="00500534" w:rsidP="00E2704B">
                      <w:pPr>
                        <w:pStyle w:val="Normalny2"/>
                        <w:keepNext/>
                        <w:widowControl w:val="0"/>
                        <w:numPr>
                          <w:ilvl w:val="0"/>
                          <w:numId w:val="39"/>
                        </w:numPr>
                        <w:spacing w:line="360" w:lineRule="auto"/>
                        <w:ind w:left="851" w:hanging="425"/>
                        <w:contextualSpacing/>
                        <w:jc w:val="both"/>
                        <w:rPr>
                          <w:rFonts w:ascii="Tahoma" w:hAnsi="Tahoma" w:cs="Tahoma"/>
                          <w:color w:val="auto"/>
                          <w:sz w:val="22"/>
                          <w:szCs w:val="22"/>
                        </w:rPr>
                      </w:pPr>
                      <w:r w:rsidRPr="00B348A6">
                        <w:rPr>
                          <w:rFonts w:ascii="Tahoma" w:hAnsi="Tahoma" w:cs="Tahoma"/>
                          <w:i/>
                          <w:color w:val="auto"/>
                          <w:sz w:val="22"/>
                          <w:szCs w:val="22"/>
                        </w:rPr>
                        <w:t>Case Management</w:t>
                      </w:r>
                      <w:r w:rsidRPr="00B348A6">
                        <w:rPr>
                          <w:rFonts w:ascii="Tahoma" w:hAnsi="Tahoma" w:cs="Tahoma"/>
                          <w:color w:val="auto"/>
                          <w:sz w:val="22"/>
                          <w:szCs w:val="22"/>
                        </w:rPr>
                        <w:t xml:space="preserve"> i nawiązywanie partnerstw. </w:t>
                      </w:r>
                    </w:p>
                  </w:txbxContent>
                </v:textbox>
                <w10:anchorlock/>
              </v:shape>
            </w:pict>
          </mc:Fallback>
        </mc:AlternateContent>
      </w:r>
    </w:p>
    <w:p w14:paraId="47564B74" w14:textId="77777777" w:rsidR="00FB584A" w:rsidRPr="00237DD8" w:rsidRDefault="00FB584A" w:rsidP="00F45637">
      <w:pPr>
        <w:autoSpaceDE w:val="0"/>
        <w:autoSpaceDN w:val="0"/>
        <w:adjustRightInd w:val="0"/>
        <w:spacing w:line="360" w:lineRule="auto"/>
        <w:ind w:left="284"/>
        <w:contextualSpacing/>
        <w:jc w:val="both"/>
        <w:rPr>
          <w:rFonts w:ascii="Tahoma" w:eastAsia="Times New Roman" w:hAnsi="Tahoma" w:cs="Tahoma"/>
          <w:sz w:val="22"/>
          <w:szCs w:val="22"/>
        </w:rPr>
      </w:pPr>
    </w:p>
    <w:p w14:paraId="54997549" w14:textId="77777777" w:rsidR="00FB584A" w:rsidRPr="00237DD8" w:rsidRDefault="00FB584A" w:rsidP="00E2704B">
      <w:pPr>
        <w:autoSpaceDE w:val="0"/>
        <w:autoSpaceDN w:val="0"/>
        <w:adjustRightInd w:val="0"/>
        <w:spacing w:line="360" w:lineRule="auto"/>
        <w:ind w:left="284" w:firstLine="362"/>
        <w:contextualSpacing/>
        <w:jc w:val="both"/>
        <w:rPr>
          <w:rFonts w:ascii="Tahoma" w:eastAsia="Times New Roman" w:hAnsi="Tahoma" w:cs="Tahoma"/>
          <w:sz w:val="22"/>
          <w:szCs w:val="22"/>
        </w:rPr>
      </w:pPr>
      <w:r w:rsidRPr="00237DD8">
        <w:rPr>
          <w:rFonts w:ascii="Tahoma" w:eastAsia="Times New Roman" w:hAnsi="Tahoma" w:cs="Tahoma"/>
          <w:sz w:val="22"/>
          <w:szCs w:val="22"/>
        </w:rPr>
        <w:t>Forma prowadzenia działań informacyjnych i edukacyjnych w zakresie Modelu może być dowolna. Mogą to być zarówno spotkania dla kilku bądź kilkunastu osób, szkolenia lub warsztaty, spotkania indywidualne itp. Jednakże, niezależnie od przyjętej formy, zakres spotkań informujących i przygotowujących do wdrożenia Modelu powinien obejmować co najmniej następujące zagadnienia:</w:t>
      </w:r>
    </w:p>
    <w:p w14:paraId="1E354AB0" w14:textId="77777777" w:rsidR="00FB584A" w:rsidRPr="00237DD8" w:rsidRDefault="00FB584A"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sidRPr="00237DD8">
        <w:rPr>
          <w:rFonts w:ascii="Tahoma" w:eastAsia="Times New Roman" w:hAnsi="Tahoma" w:cs="Tahoma"/>
        </w:rPr>
        <w:t>podstawowe informacje o Modelu (cele, adresaci modelu, realizatorzy);</w:t>
      </w:r>
    </w:p>
    <w:p w14:paraId="7D7EFB41" w14:textId="77777777" w:rsidR="00FB584A" w:rsidRPr="00237DD8" w:rsidRDefault="00FB584A"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sidRPr="00237DD8">
        <w:rPr>
          <w:rFonts w:ascii="Tahoma" w:eastAsia="Times New Roman" w:hAnsi="Tahoma" w:cs="Tahoma"/>
        </w:rPr>
        <w:t>główne założenia Modelu (interdyscyplinarność, praca metodą indywidualnego przypadku, współpraca partnerska, skoncentrowanie interwencji na dzieciach</w:t>
      </w:r>
      <w:r w:rsidR="00E2704B">
        <w:rPr>
          <w:rFonts w:ascii="Tahoma" w:eastAsia="Times New Roman" w:hAnsi="Tahoma" w:cs="Tahoma"/>
        </w:rPr>
        <w:t xml:space="preserve"> </w:t>
      </w:r>
      <w:r w:rsidR="007631DB">
        <w:rPr>
          <w:rFonts w:ascii="Tahoma" w:eastAsia="Times New Roman" w:hAnsi="Tahoma" w:cs="Tahoma"/>
        </w:rPr>
        <w:br/>
      </w:r>
      <w:r w:rsidR="00E2704B">
        <w:rPr>
          <w:rFonts w:ascii="Tahoma" w:eastAsia="Times New Roman" w:hAnsi="Tahoma" w:cs="Tahoma"/>
        </w:rPr>
        <w:t>i</w:t>
      </w:r>
      <w:r w:rsidRPr="00237DD8">
        <w:rPr>
          <w:rFonts w:ascii="Tahoma" w:eastAsia="Times New Roman" w:hAnsi="Tahoma" w:cs="Tahoma"/>
        </w:rPr>
        <w:t xml:space="preserve"> młodzieży);</w:t>
      </w:r>
    </w:p>
    <w:p w14:paraId="0B79EB19" w14:textId="77777777" w:rsidR="00FB584A" w:rsidRPr="00237DD8" w:rsidRDefault="00FB584A"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sidRPr="00237DD8">
        <w:rPr>
          <w:rFonts w:ascii="Tahoma" w:eastAsia="Times New Roman" w:hAnsi="Tahoma" w:cs="Tahoma"/>
        </w:rPr>
        <w:t>korzyści płynące z realizacji Modelu;</w:t>
      </w:r>
    </w:p>
    <w:p w14:paraId="5F3CC292" w14:textId="77777777" w:rsidR="00FB584A" w:rsidRPr="00237DD8" w:rsidRDefault="00FB584A"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sidRPr="00237DD8">
        <w:rPr>
          <w:rFonts w:ascii="Tahoma" w:eastAsia="Times New Roman" w:hAnsi="Tahoma" w:cs="Tahoma"/>
        </w:rPr>
        <w:t>rola sieci wsparcia we wdrażaniu Modelu;</w:t>
      </w:r>
    </w:p>
    <w:p w14:paraId="3901467D" w14:textId="77777777" w:rsidR="00FB584A" w:rsidRPr="00237DD8" w:rsidRDefault="00FB584A"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sidRPr="00237DD8">
        <w:rPr>
          <w:rFonts w:ascii="Tahoma" w:eastAsia="Times New Roman" w:hAnsi="Tahoma" w:cs="Tahoma"/>
        </w:rPr>
        <w:t>zasady współpracy w ramach sieci (Zespoły Interdyscyplinarne ds. Rodzin, pakiety usług, informatorium);</w:t>
      </w:r>
    </w:p>
    <w:p w14:paraId="00F9EF06" w14:textId="77777777" w:rsidR="00FB584A" w:rsidRPr="00237DD8" w:rsidRDefault="00FB584A"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sidRPr="00237DD8">
        <w:rPr>
          <w:rFonts w:ascii="Tahoma" w:eastAsia="Times New Roman" w:hAnsi="Tahoma" w:cs="Tahoma"/>
        </w:rPr>
        <w:lastRenderedPageBreak/>
        <w:t>warunki techniczno-organizacyjne wdrożenia Modelu;</w:t>
      </w:r>
    </w:p>
    <w:p w14:paraId="0F5362D8" w14:textId="77777777" w:rsidR="00E9368F" w:rsidRDefault="00FB584A"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sidRPr="00237DD8">
        <w:rPr>
          <w:rFonts w:ascii="Tahoma" w:eastAsia="Times New Roman" w:hAnsi="Tahoma" w:cs="Tahoma"/>
        </w:rPr>
        <w:t>wdrożenie krok po kroku – etapy wdrożenia Modelu</w:t>
      </w:r>
      <w:r w:rsidR="00E9368F">
        <w:rPr>
          <w:rFonts w:ascii="Tahoma" w:eastAsia="Times New Roman" w:hAnsi="Tahoma" w:cs="Tahoma"/>
        </w:rPr>
        <w:t>;</w:t>
      </w:r>
    </w:p>
    <w:p w14:paraId="0D03ABA6" w14:textId="77777777" w:rsidR="00FB584A" w:rsidRPr="00237DD8" w:rsidRDefault="00E9368F"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Pr>
          <w:rFonts w:ascii="Tahoma" w:eastAsia="Times New Roman" w:hAnsi="Tahoma" w:cs="Tahoma"/>
        </w:rPr>
        <w:t xml:space="preserve">przeszkolenie pracowników pracujących w ramach Modelu w zakresie stosowania rekomendowanych narzędzi do pracy z rodzinami (takimi jak: wywiady, IPS, ankiety, </w:t>
      </w:r>
      <w:proofErr w:type="spellStart"/>
      <w:r>
        <w:rPr>
          <w:rFonts w:ascii="Tahoma" w:eastAsia="Times New Roman" w:hAnsi="Tahoma" w:cs="Tahoma"/>
        </w:rPr>
        <w:t>genogram</w:t>
      </w:r>
      <w:proofErr w:type="spellEnd"/>
      <w:r>
        <w:rPr>
          <w:rFonts w:ascii="Tahoma" w:eastAsia="Times New Roman" w:hAnsi="Tahoma" w:cs="Tahoma"/>
        </w:rPr>
        <w:t xml:space="preserve">, </w:t>
      </w:r>
      <w:proofErr w:type="spellStart"/>
      <w:r>
        <w:rPr>
          <w:rFonts w:ascii="Tahoma" w:eastAsia="Times New Roman" w:hAnsi="Tahoma" w:cs="Tahoma"/>
        </w:rPr>
        <w:t>ekogram</w:t>
      </w:r>
      <w:proofErr w:type="spellEnd"/>
      <w:r>
        <w:rPr>
          <w:rFonts w:ascii="Tahoma" w:eastAsia="Times New Roman" w:hAnsi="Tahoma" w:cs="Tahoma"/>
        </w:rPr>
        <w:t>, arkusze).</w:t>
      </w:r>
    </w:p>
    <w:p w14:paraId="60DCC09A" w14:textId="77777777" w:rsidR="00FB584A" w:rsidRPr="00237DD8" w:rsidRDefault="00FB584A" w:rsidP="00E2704B">
      <w:pPr>
        <w:autoSpaceDE w:val="0"/>
        <w:autoSpaceDN w:val="0"/>
        <w:adjustRightInd w:val="0"/>
        <w:spacing w:line="360" w:lineRule="auto"/>
        <w:ind w:left="284" w:firstLine="362"/>
        <w:contextualSpacing/>
        <w:jc w:val="both"/>
        <w:rPr>
          <w:rFonts w:ascii="Tahoma" w:eastAsia="Times New Roman" w:hAnsi="Tahoma" w:cs="Tahoma"/>
          <w:sz w:val="22"/>
          <w:szCs w:val="22"/>
        </w:rPr>
      </w:pPr>
      <w:r w:rsidRPr="00237DD8">
        <w:rPr>
          <w:rFonts w:ascii="Tahoma" w:eastAsia="Times New Roman" w:hAnsi="Tahoma" w:cs="Tahoma"/>
          <w:sz w:val="22"/>
          <w:szCs w:val="22"/>
        </w:rPr>
        <w:t>W odniesieniu do poszczególnych grup uczestników, nacisk powinien zostać położony na nieco inne aspekty związane z wdrażaniem Modelu. W przypadku kadry zarządzającej instytucji wdrażającej</w:t>
      </w:r>
      <w:r w:rsidR="006751B1" w:rsidRPr="00237DD8">
        <w:rPr>
          <w:rFonts w:ascii="Tahoma" w:eastAsia="Times New Roman" w:hAnsi="Tahoma" w:cs="Tahoma"/>
          <w:sz w:val="22"/>
          <w:szCs w:val="22"/>
        </w:rPr>
        <w:t>/planującej wdrożenie M</w:t>
      </w:r>
      <w:r w:rsidRPr="00237DD8">
        <w:rPr>
          <w:rFonts w:ascii="Tahoma" w:eastAsia="Times New Roman" w:hAnsi="Tahoma" w:cs="Tahoma"/>
          <w:sz w:val="22"/>
          <w:szCs w:val="22"/>
        </w:rPr>
        <w:t xml:space="preserve">odelu (dyrektorów, kierowników OPS), szczególna uwaga powinna zostać zwrócona na kwestie związane z warunkami techniczno-organizacyjnymi, jakie muszą być zapewnione, aby móc wdrożyć Model. </w:t>
      </w:r>
      <w:r w:rsidR="007631DB">
        <w:rPr>
          <w:rFonts w:ascii="Tahoma" w:eastAsia="Times New Roman" w:hAnsi="Tahoma" w:cs="Tahoma"/>
          <w:sz w:val="22"/>
          <w:szCs w:val="22"/>
        </w:rPr>
        <w:br/>
      </w:r>
      <w:r w:rsidRPr="00237DD8">
        <w:rPr>
          <w:rFonts w:ascii="Tahoma" w:eastAsia="Times New Roman" w:hAnsi="Tahoma" w:cs="Tahoma"/>
          <w:sz w:val="22"/>
          <w:szCs w:val="22"/>
        </w:rPr>
        <w:t>W przypadku pracowników zainteresowanych jego realizacją (pracowników socjalnych pracujących z rodzinami, specjalistów ds. sieci wsparcia) szczególny nacisk powinno się położyć na kwestie związane z poszczególnymi etapami wdrażania Modelu. Praktyczne aspekty jego wdrażania powinny być stale konsultowane</w:t>
      </w:r>
      <w:r w:rsidR="00493D6E">
        <w:rPr>
          <w:rFonts w:ascii="Tahoma" w:eastAsia="Times New Roman" w:hAnsi="Tahoma" w:cs="Tahoma"/>
          <w:sz w:val="22"/>
          <w:szCs w:val="22"/>
        </w:rPr>
        <w:t>,</w:t>
      </w:r>
      <w:r w:rsidRPr="00237DD8">
        <w:rPr>
          <w:rFonts w:ascii="Tahoma" w:eastAsia="Times New Roman" w:hAnsi="Tahoma" w:cs="Tahoma"/>
          <w:sz w:val="22"/>
          <w:szCs w:val="22"/>
        </w:rPr>
        <w:t xml:space="preserve"> np. poprzez indywidualny coaching, ment</w:t>
      </w:r>
      <w:r w:rsidR="00D9436E" w:rsidRPr="00237DD8">
        <w:rPr>
          <w:rFonts w:ascii="Tahoma" w:eastAsia="Times New Roman" w:hAnsi="Tahoma" w:cs="Tahoma"/>
          <w:sz w:val="22"/>
          <w:szCs w:val="22"/>
        </w:rPr>
        <w:t xml:space="preserve">oring, </w:t>
      </w:r>
      <w:proofErr w:type="spellStart"/>
      <w:r w:rsidR="00D9436E" w:rsidRPr="00237DD8">
        <w:rPr>
          <w:rFonts w:ascii="Tahoma" w:eastAsia="Times New Roman" w:hAnsi="Tahoma" w:cs="Tahoma"/>
          <w:sz w:val="22"/>
          <w:szCs w:val="22"/>
        </w:rPr>
        <w:t>tutoring</w:t>
      </w:r>
      <w:proofErr w:type="spellEnd"/>
      <w:r w:rsidR="00D9436E" w:rsidRPr="00237DD8">
        <w:rPr>
          <w:rFonts w:ascii="Tahoma" w:eastAsia="Times New Roman" w:hAnsi="Tahoma" w:cs="Tahoma"/>
          <w:sz w:val="22"/>
          <w:szCs w:val="22"/>
        </w:rPr>
        <w:t xml:space="preserve"> w tym zakresie.</w:t>
      </w:r>
      <w:r w:rsidRPr="00237DD8">
        <w:rPr>
          <w:rFonts w:ascii="Tahoma" w:eastAsia="Times New Roman" w:hAnsi="Tahoma" w:cs="Tahoma"/>
          <w:sz w:val="22"/>
          <w:szCs w:val="22"/>
        </w:rPr>
        <w:t xml:space="preserve"> Dodatkowo, jako wzmocnienie </w:t>
      </w:r>
      <w:r w:rsidR="007631DB">
        <w:rPr>
          <w:rFonts w:ascii="Tahoma" w:eastAsia="Times New Roman" w:hAnsi="Tahoma" w:cs="Tahoma"/>
          <w:sz w:val="22"/>
          <w:szCs w:val="22"/>
        </w:rPr>
        <w:br/>
      </w:r>
      <w:r w:rsidRPr="00237DD8">
        <w:rPr>
          <w:rFonts w:ascii="Tahoma" w:eastAsia="Times New Roman" w:hAnsi="Tahoma" w:cs="Tahoma"/>
          <w:sz w:val="22"/>
          <w:szCs w:val="22"/>
        </w:rPr>
        <w:t xml:space="preserve">i podniesienie kompetencji pracowników realizujących Model, proponuje się objęcie ich systematycznym wsparciem </w:t>
      </w:r>
      <w:proofErr w:type="spellStart"/>
      <w:r w:rsidRPr="00237DD8">
        <w:rPr>
          <w:rFonts w:ascii="Tahoma" w:eastAsia="Times New Roman" w:hAnsi="Tahoma" w:cs="Tahoma"/>
          <w:sz w:val="22"/>
          <w:szCs w:val="22"/>
        </w:rPr>
        <w:t>superwizyjnym</w:t>
      </w:r>
      <w:proofErr w:type="spellEnd"/>
      <w:r w:rsidRPr="00237DD8">
        <w:rPr>
          <w:rFonts w:ascii="Tahoma" w:eastAsia="Times New Roman" w:hAnsi="Tahoma" w:cs="Tahoma"/>
          <w:sz w:val="22"/>
          <w:szCs w:val="22"/>
        </w:rPr>
        <w:t xml:space="preserve">, jak również utworzenie możliwości samodoskonalenia się </w:t>
      </w:r>
      <w:r w:rsidR="00B371A0">
        <w:rPr>
          <w:rFonts w:ascii="Tahoma" w:eastAsia="Times New Roman" w:hAnsi="Tahoma" w:cs="Tahoma"/>
          <w:sz w:val="22"/>
          <w:szCs w:val="22"/>
        </w:rPr>
        <w:t xml:space="preserve">na przykład </w:t>
      </w:r>
      <w:r w:rsidRPr="00237DD8">
        <w:rPr>
          <w:rFonts w:ascii="Tahoma" w:eastAsia="Times New Roman" w:hAnsi="Tahoma" w:cs="Tahoma"/>
          <w:sz w:val="22"/>
          <w:szCs w:val="22"/>
        </w:rPr>
        <w:t xml:space="preserve">w ramach grup edukacyjnych opartych na metodzie </w:t>
      </w:r>
      <w:r w:rsidRPr="00237DD8">
        <w:rPr>
          <w:rFonts w:ascii="Tahoma" w:eastAsia="Times New Roman" w:hAnsi="Tahoma" w:cs="Tahoma"/>
          <w:i/>
          <w:sz w:val="22"/>
          <w:szCs w:val="22"/>
        </w:rPr>
        <w:t>Study</w:t>
      </w:r>
      <w:r w:rsidR="00493D6E">
        <w:rPr>
          <w:rFonts w:ascii="Tahoma" w:eastAsia="Times New Roman" w:hAnsi="Tahoma" w:cs="Tahoma"/>
          <w:i/>
          <w:sz w:val="22"/>
          <w:szCs w:val="22"/>
        </w:rPr>
        <w:t xml:space="preserve"> </w:t>
      </w:r>
      <w:r w:rsidRPr="00237DD8">
        <w:rPr>
          <w:rFonts w:ascii="Tahoma" w:eastAsia="Times New Roman" w:hAnsi="Tahoma" w:cs="Tahoma"/>
          <w:i/>
          <w:sz w:val="22"/>
          <w:szCs w:val="22"/>
        </w:rPr>
        <w:t>Circle</w:t>
      </w:r>
      <w:r w:rsidRPr="00237DD8">
        <w:rPr>
          <w:rFonts w:ascii="Tahoma" w:eastAsia="Times New Roman" w:hAnsi="Tahoma" w:cs="Tahoma"/>
          <w:sz w:val="22"/>
          <w:szCs w:val="22"/>
        </w:rPr>
        <w:t>.</w:t>
      </w:r>
      <w:r w:rsidR="00493D6E">
        <w:rPr>
          <w:rFonts w:ascii="Tahoma" w:eastAsia="Times New Roman" w:hAnsi="Tahoma" w:cs="Tahoma"/>
          <w:sz w:val="22"/>
          <w:szCs w:val="22"/>
        </w:rPr>
        <w:t xml:space="preserve"> </w:t>
      </w:r>
      <w:r w:rsidRPr="00237DD8">
        <w:rPr>
          <w:rFonts w:ascii="Tahoma" w:hAnsi="Tahoma" w:cs="Tahoma"/>
          <w:sz w:val="22"/>
          <w:szCs w:val="22"/>
        </w:rPr>
        <w:t>Jednocześnie</w:t>
      </w:r>
      <w:r w:rsidR="00493D6E">
        <w:rPr>
          <w:rFonts w:ascii="Tahoma" w:hAnsi="Tahoma" w:cs="Tahoma"/>
          <w:sz w:val="22"/>
          <w:szCs w:val="22"/>
        </w:rPr>
        <w:t xml:space="preserve"> </w:t>
      </w:r>
      <w:r w:rsidRPr="00237DD8">
        <w:rPr>
          <w:rFonts w:ascii="Tahoma" w:hAnsi="Tahoma" w:cs="Tahoma"/>
          <w:sz w:val="22"/>
          <w:szCs w:val="22"/>
        </w:rPr>
        <w:t>rekomenduje się przygotowanie w tym zakresie także partnerów – członków sieci wsparcia.</w:t>
      </w:r>
    </w:p>
    <w:p w14:paraId="0FD5CC79" w14:textId="77777777" w:rsidR="00FB584A" w:rsidRPr="00237DD8" w:rsidRDefault="00FB584A" w:rsidP="00F45637">
      <w:pPr>
        <w:pStyle w:val="Akapitzlist"/>
        <w:pBdr>
          <w:top w:val="none" w:sz="0" w:space="0" w:color="auto"/>
          <w:left w:val="none" w:sz="0" w:space="0" w:color="auto"/>
          <w:bottom w:val="none" w:sz="0" w:space="0" w:color="auto"/>
          <w:right w:val="none" w:sz="0" w:space="0" w:color="auto"/>
          <w:between w:val="none" w:sz="0" w:space="0" w:color="auto"/>
        </w:pBdr>
        <w:tabs>
          <w:tab w:val="left" w:pos="709"/>
        </w:tabs>
        <w:spacing w:after="120" w:line="360" w:lineRule="auto"/>
        <w:ind w:left="709"/>
        <w:contextualSpacing/>
        <w:jc w:val="both"/>
        <w:rPr>
          <w:rFonts w:ascii="Tahoma" w:hAnsi="Tahoma" w:cs="Tahoma"/>
          <w:b/>
          <w:color w:val="FF0000"/>
          <w:sz w:val="24"/>
          <w:szCs w:val="24"/>
        </w:rPr>
      </w:pPr>
    </w:p>
    <w:p w14:paraId="1811E4C6" w14:textId="77777777" w:rsidR="00FB584A" w:rsidRPr="00CD7C20" w:rsidRDefault="00FB584A" w:rsidP="00F45637">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b/>
          <w:color w:val="4BACC6"/>
        </w:rPr>
      </w:pPr>
      <w:r w:rsidRPr="00CD7C20">
        <w:rPr>
          <w:rFonts w:ascii="Tahoma" w:hAnsi="Tahoma" w:cs="Tahoma"/>
          <w:b/>
          <w:color w:val="4BACC6"/>
        </w:rPr>
        <w:t>Ustalenie listy rodzin, którym zostanie zaproponowany udział w projekcie</w:t>
      </w:r>
    </w:p>
    <w:p w14:paraId="018236DB" w14:textId="77777777" w:rsidR="006E4D8A" w:rsidRPr="00237DD8" w:rsidRDefault="00FB584A" w:rsidP="00493D6E">
      <w:pPr>
        <w:autoSpaceDE w:val="0"/>
        <w:autoSpaceDN w:val="0"/>
        <w:adjustRightInd w:val="0"/>
        <w:spacing w:line="360" w:lineRule="auto"/>
        <w:ind w:left="284" w:firstLine="424"/>
        <w:contextualSpacing/>
        <w:jc w:val="both"/>
        <w:rPr>
          <w:rFonts w:ascii="Tahoma" w:eastAsia="Times New Roman" w:hAnsi="Tahoma" w:cs="Tahoma"/>
          <w:sz w:val="22"/>
          <w:szCs w:val="22"/>
        </w:rPr>
      </w:pPr>
      <w:r w:rsidRPr="00237DD8">
        <w:rPr>
          <w:rFonts w:ascii="Tahoma" w:eastAsia="Times New Roman" w:hAnsi="Tahoma" w:cs="Tahoma"/>
          <w:sz w:val="22"/>
          <w:szCs w:val="22"/>
        </w:rPr>
        <w:t xml:space="preserve">Zakłada się, iż instytucja wdrażająca Model już na etapie diagnozy problemu dziedziczonego ubóstwa na danym obszarze dokonuje wstępnej analizy środowisk korzystających z jej wsparcia. Analiza środowisk powinna określić liczbę, strukturę </w:t>
      </w:r>
      <w:r w:rsidR="007631DB">
        <w:rPr>
          <w:rFonts w:ascii="Tahoma" w:eastAsia="Times New Roman" w:hAnsi="Tahoma" w:cs="Tahoma"/>
          <w:sz w:val="22"/>
          <w:szCs w:val="22"/>
        </w:rPr>
        <w:br/>
      </w:r>
      <w:r w:rsidRPr="00237DD8">
        <w:rPr>
          <w:rFonts w:ascii="Tahoma" w:eastAsia="Times New Roman" w:hAnsi="Tahoma" w:cs="Tahoma"/>
          <w:sz w:val="22"/>
          <w:szCs w:val="22"/>
        </w:rPr>
        <w:t xml:space="preserve">i charakterystykę rodzin pod kątem spełnienia kryteriów zagrożenia dziedziczonym ubóstwem. Dodatkowym wsparciem w pozyskaniu rodzin spełniających kryteria dziedziczonego ubóstwa, do współpracy w ramach Modelu, mogą być inne instytucje </w:t>
      </w:r>
      <w:r w:rsidR="007631DB">
        <w:rPr>
          <w:rFonts w:ascii="Tahoma" w:eastAsia="Times New Roman" w:hAnsi="Tahoma" w:cs="Tahoma"/>
          <w:sz w:val="22"/>
          <w:szCs w:val="22"/>
        </w:rPr>
        <w:br/>
      </w:r>
      <w:r w:rsidRPr="00237DD8">
        <w:rPr>
          <w:rFonts w:ascii="Tahoma" w:eastAsia="Times New Roman" w:hAnsi="Tahoma" w:cs="Tahoma"/>
          <w:sz w:val="22"/>
          <w:szCs w:val="22"/>
        </w:rPr>
        <w:t xml:space="preserve">i organizacje działające w obszarze readaptacji społecznej i zawodowej (Powiatowe Centra Pomocy Rodzinie, placówki wsparcia dziennego, Powiatowy Urząd Pracy, organizacje pozarządowe – w tym kościelne) oraz placówki edukacyjne. Należy jednak pamiętać, </w:t>
      </w:r>
      <w:r w:rsidR="007631DB">
        <w:rPr>
          <w:rFonts w:ascii="Tahoma" w:eastAsia="Times New Roman" w:hAnsi="Tahoma" w:cs="Tahoma"/>
          <w:sz w:val="22"/>
          <w:szCs w:val="22"/>
        </w:rPr>
        <w:br/>
      </w:r>
      <w:r w:rsidRPr="00237DD8">
        <w:rPr>
          <w:rFonts w:ascii="Tahoma" w:eastAsia="Times New Roman" w:hAnsi="Tahoma" w:cs="Tahoma"/>
          <w:sz w:val="22"/>
          <w:szCs w:val="22"/>
        </w:rPr>
        <w:t xml:space="preserve">iż aby móc skorzystać ze wsparcia partnerów na tym etapie, istotne jest zawarcie stosownych uzgodnień w ramach porozumień. Oczekiwanie współpracy wobec partnerów może dotyczyć przekazania rodzinom spełniającym kryteria uczestnictwa katalogu korzyści </w:t>
      </w:r>
      <w:r w:rsidRPr="00237DD8">
        <w:rPr>
          <w:rFonts w:ascii="Tahoma" w:eastAsia="Times New Roman" w:hAnsi="Tahoma" w:cs="Tahoma"/>
          <w:sz w:val="22"/>
          <w:szCs w:val="22"/>
        </w:rPr>
        <w:lastRenderedPageBreak/>
        <w:t>wraz z danymi kontaktowymi pracowników instytucji wdrażającej, odpowiedzialnych za weryfikację i rekrutację rodzin. Rolą PS jest zweryfikowanie sytuacji rodzin zarekomendowanych przez partnerów do uzyskania wsparcia w ramach Modelu, pod kątem zagrożenia problemem dziedziczonego ubóstwa. Ze względu na konieczność uzyskania zgody klienta/rodziny na przekazanie i dysponowanie danymi osobowymi</w:t>
      </w:r>
      <w:r w:rsidR="00493D6E">
        <w:rPr>
          <w:rFonts w:ascii="Tahoma" w:eastAsia="Times New Roman" w:hAnsi="Tahoma" w:cs="Tahoma"/>
          <w:sz w:val="22"/>
          <w:szCs w:val="22"/>
        </w:rPr>
        <w:t>,</w:t>
      </w:r>
      <w:r w:rsidRPr="00237DD8">
        <w:rPr>
          <w:rFonts w:ascii="Tahoma" w:eastAsia="Times New Roman" w:hAnsi="Tahoma" w:cs="Tahoma"/>
          <w:sz w:val="22"/>
          <w:szCs w:val="22"/>
        </w:rPr>
        <w:t xml:space="preserve"> weryfikacją i rekrutacją rodzin może zajmować się jedynie pracownik instytucji wdrażającej Model. </w:t>
      </w:r>
    </w:p>
    <w:p w14:paraId="7B7F2880" w14:textId="17830F4F" w:rsidR="00D9436E" w:rsidRPr="00CD7C20" w:rsidRDefault="00543F25" w:rsidP="00543F25">
      <w:pPr>
        <w:pStyle w:val="Nagwek2"/>
        <w:spacing w:before="0" w:after="120" w:line="360" w:lineRule="auto"/>
        <w:ind w:left="516"/>
        <w:contextualSpacing/>
        <w:rPr>
          <w:rFonts w:ascii="Tahoma" w:hAnsi="Tahoma" w:cs="Tahoma"/>
          <w:b/>
          <w:smallCaps/>
          <w:color w:val="4BACC6"/>
        </w:rPr>
      </w:pPr>
      <w:bookmarkStart w:id="24" w:name="_Toc69041720"/>
      <w:r>
        <w:rPr>
          <w:rFonts w:ascii="Tahoma" w:hAnsi="Tahoma" w:cs="Tahoma"/>
          <w:b/>
          <w:smallCaps/>
          <w:color w:val="4BACC6"/>
        </w:rPr>
        <w:t>3.2.</w:t>
      </w:r>
      <w:r w:rsidR="006504FF">
        <w:rPr>
          <w:rFonts w:ascii="Tahoma" w:hAnsi="Tahoma" w:cs="Tahoma"/>
          <w:b/>
          <w:smallCaps/>
          <w:color w:val="4BACC6"/>
        </w:rPr>
        <w:t xml:space="preserve">4  </w:t>
      </w:r>
      <w:r w:rsidR="003B7788" w:rsidRPr="00CD7C20">
        <w:rPr>
          <w:rFonts w:ascii="Tahoma" w:hAnsi="Tahoma" w:cs="Tahoma"/>
          <w:b/>
          <w:smallCaps/>
          <w:color w:val="4BACC6"/>
        </w:rPr>
        <w:t xml:space="preserve">Etap </w:t>
      </w:r>
      <w:r w:rsidR="00D9436E" w:rsidRPr="00CD7C20">
        <w:rPr>
          <w:rFonts w:ascii="Tahoma" w:hAnsi="Tahoma" w:cs="Tahoma"/>
          <w:b/>
          <w:smallCaps/>
          <w:color w:val="4BACC6"/>
        </w:rPr>
        <w:t>przygotowania do realizacji wsparcia</w:t>
      </w:r>
      <w:bookmarkEnd w:id="24"/>
    </w:p>
    <w:p w14:paraId="5841B880" w14:textId="5EA7DBC7" w:rsidR="00D9436E" w:rsidRPr="00237DD8" w:rsidRDefault="00A97F66" w:rsidP="00F45637">
      <w:pPr>
        <w:pStyle w:val="Normalny2"/>
        <w:spacing w:after="120" w:line="360" w:lineRule="auto"/>
        <w:contextualSpacing/>
        <w:rPr>
          <w:rFonts w:ascii="Tahoma" w:hAnsi="Tahoma" w:cs="Tahoma"/>
        </w:rPr>
      </w:pPr>
      <w:r>
        <w:rPr>
          <w:rFonts w:ascii="Tahoma" w:hAnsi="Tahoma" w:cs="Tahoma"/>
          <w:noProof/>
        </w:rPr>
        <mc:AlternateContent>
          <mc:Choice Requires="wps">
            <w:drawing>
              <wp:anchor distT="0" distB="0" distL="114300" distR="114300" simplePos="0" relativeHeight="251644416" behindDoc="0" locked="0" layoutInCell="1" allowOverlap="1" wp14:anchorId="3770FA56" wp14:editId="1CD62721">
                <wp:simplePos x="0" y="0"/>
                <wp:positionH relativeFrom="column">
                  <wp:posOffset>1384935</wp:posOffset>
                </wp:positionH>
                <wp:positionV relativeFrom="paragraph">
                  <wp:posOffset>78740</wp:posOffset>
                </wp:positionV>
                <wp:extent cx="3429000" cy="581025"/>
                <wp:effectExtent l="0" t="0" r="0" b="952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81025"/>
                        </a:xfrm>
                        <a:prstGeom prst="rect">
                          <a:avLst/>
                        </a:prstGeom>
                        <a:solidFill>
                          <a:schemeClr val="bg1"/>
                        </a:solidFill>
                        <a:ln w="9525">
                          <a:solidFill>
                            <a:srgbClr val="C00000"/>
                          </a:solidFill>
                          <a:miter lim="800000"/>
                          <a:headEnd/>
                          <a:tailEnd/>
                        </a:ln>
                      </wps:spPr>
                      <wps:txbx>
                        <w:txbxContent>
                          <w:p w14:paraId="2C1A23CD" w14:textId="77777777" w:rsidR="00500534" w:rsidRPr="00A337EF" w:rsidRDefault="00500534" w:rsidP="00D9436E">
                            <w:pPr>
                              <w:jc w:val="center"/>
                              <w:rPr>
                                <w:rFonts w:ascii="Tahoma" w:hAnsi="Tahoma" w:cs="Tahoma"/>
                                <w:b/>
                              </w:rPr>
                            </w:pPr>
                            <w:r w:rsidRPr="00A337EF">
                              <w:rPr>
                                <w:rFonts w:ascii="Tahoma" w:hAnsi="Tahoma" w:cs="Tahoma"/>
                                <w:b/>
                              </w:rPr>
                              <w:t>III ETAP</w:t>
                            </w:r>
                          </w:p>
                          <w:p w14:paraId="01DC439F" w14:textId="77777777" w:rsidR="00500534" w:rsidRPr="00A337EF" w:rsidRDefault="00500534" w:rsidP="00D9436E">
                            <w:pPr>
                              <w:jc w:val="center"/>
                              <w:rPr>
                                <w:rFonts w:ascii="Tahoma" w:hAnsi="Tahoma" w:cs="Tahoma"/>
                                <w:b/>
                              </w:rPr>
                            </w:pPr>
                            <w:r w:rsidRPr="00A337EF">
                              <w:rPr>
                                <w:rFonts w:ascii="Tahoma" w:hAnsi="Tahoma" w:cs="Tahoma"/>
                                <w:b/>
                              </w:rPr>
                              <w:t>PRZYGOTOWANIE DO REALIZACJI WSPARCIA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0FA56" id="Pole tekstowe 108" o:spid="_x0000_s1080" type="#_x0000_t202" style="position:absolute;margin-left:109.05pt;margin-top:6.2pt;width:270pt;height:45.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" fillcolor="white [3212]" strokecolor="#c00000">
                <v:textbox>
                  <w:txbxContent>
                    <w:p w14:paraId="2C1A23CD" w14:textId="77777777" w:rsidR="00500534" w:rsidRPr="00A337EF" w:rsidRDefault="00500534" w:rsidP="00D9436E">
                      <w:pPr>
                        <w:jc w:val="center"/>
                        <w:rPr>
                          <w:rFonts w:ascii="Tahoma" w:hAnsi="Tahoma" w:cs="Tahoma"/>
                          <w:b/>
                        </w:rPr>
                      </w:pPr>
                      <w:r w:rsidRPr="00A337EF">
                        <w:rPr>
                          <w:rFonts w:ascii="Tahoma" w:hAnsi="Tahoma" w:cs="Tahoma"/>
                          <w:b/>
                        </w:rPr>
                        <w:t>III ETAP</w:t>
                      </w:r>
                    </w:p>
                    <w:p w14:paraId="01DC439F" w14:textId="77777777" w:rsidR="00500534" w:rsidRPr="00A337EF" w:rsidRDefault="00500534" w:rsidP="00D9436E">
                      <w:pPr>
                        <w:jc w:val="center"/>
                        <w:rPr>
                          <w:rFonts w:ascii="Tahoma" w:hAnsi="Tahoma" w:cs="Tahoma"/>
                          <w:b/>
                        </w:rPr>
                      </w:pPr>
                      <w:r w:rsidRPr="00A337EF">
                        <w:rPr>
                          <w:rFonts w:ascii="Tahoma" w:hAnsi="Tahoma" w:cs="Tahoma"/>
                          <w:b/>
                        </w:rPr>
                        <w:t>PRZYGOTOWANIE DO REALIZACJI WSPARCIA</w:t>
                      </w:r>
                    </w:p>
                  </w:txbxContent>
                </v:textbox>
              </v:shape>
            </w:pict>
          </mc:Fallback>
        </mc:AlternateContent>
      </w:r>
    </w:p>
    <w:p w14:paraId="6C4FF192" w14:textId="49461725" w:rsidR="00D9436E" w:rsidRPr="00237DD8" w:rsidRDefault="00A97F66" w:rsidP="00F45637">
      <w:pPr>
        <w:spacing w:line="360" w:lineRule="auto"/>
        <w:contextualSpacing/>
        <w:rPr>
          <w:rFonts w:ascii="Tahoma" w:hAnsi="Tahoma" w:cs="Tahoma"/>
        </w:rPr>
      </w:pPr>
      <w:r>
        <w:rPr>
          <w:rFonts w:ascii="Tahoma" w:hAnsi="Tahoma" w:cs="Tahoma"/>
          <w:noProof/>
          <w:lang w:eastAsia="pl-PL"/>
        </w:rPr>
        <mc:AlternateContent>
          <mc:Choice Requires="wps">
            <w:drawing>
              <wp:anchor distT="0" distB="0" distL="114300" distR="114300" simplePos="0" relativeHeight="251643392" behindDoc="0" locked="0" layoutInCell="1" allowOverlap="1" wp14:anchorId="044084AC" wp14:editId="4F5D4C54">
                <wp:simplePos x="0" y="0"/>
                <wp:positionH relativeFrom="column">
                  <wp:posOffset>-6350</wp:posOffset>
                </wp:positionH>
                <wp:positionV relativeFrom="paragraph">
                  <wp:posOffset>186055</wp:posOffset>
                </wp:positionV>
                <wp:extent cx="6082030" cy="3615690"/>
                <wp:effectExtent l="0" t="0" r="0" b="381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3615690"/>
                        </a:xfrm>
                        <a:prstGeom prst="rect">
                          <a:avLst/>
                        </a:prstGeom>
                        <a:solidFill>
                          <a:schemeClr val="bg1"/>
                        </a:solidFill>
                        <a:ln w="9525">
                          <a:solidFill>
                            <a:srgbClr val="C00000"/>
                          </a:solidFill>
                          <a:miter lim="800000"/>
                          <a:headEnd/>
                          <a:tailEnd/>
                        </a:ln>
                      </wps:spPr>
                      <wps:txbx>
                        <w:txbxContent>
                          <w:p w14:paraId="73B2BCFF" w14:textId="77777777" w:rsidR="00500534" w:rsidRPr="00AD2E71" w:rsidRDefault="00500534" w:rsidP="00D9436E">
                            <w:pPr>
                              <w:ind w:right="-141"/>
                              <w:rPr>
                                <w:rFonts w:ascii="Calibri" w:hAnsi="Calibri"/>
                                <w:sz w:val="20"/>
                                <w:szCs w:val="20"/>
                              </w:rPr>
                            </w:pPr>
                          </w:p>
                          <w:p w14:paraId="2B0971C2" w14:textId="77777777" w:rsidR="00500534" w:rsidRPr="00493D6E" w:rsidRDefault="00500534" w:rsidP="00493D6E">
                            <w:pPr>
                              <w:numPr>
                                <w:ilvl w:val="0"/>
                                <w:numId w:val="40"/>
                              </w:numPr>
                              <w:spacing w:after="0" w:line="360" w:lineRule="auto"/>
                              <w:ind w:left="426" w:right="-141"/>
                              <w:rPr>
                                <w:rFonts w:ascii="Tahoma" w:hAnsi="Tahoma" w:cs="Tahoma"/>
                                <w:sz w:val="20"/>
                                <w:szCs w:val="20"/>
                              </w:rPr>
                            </w:pPr>
                            <w:r w:rsidRPr="00493D6E">
                              <w:rPr>
                                <w:rFonts w:ascii="Tahoma" w:hAnsi="Tahoma" w:cs="Tahoma"/>
                                <w:sz w:val="20"/>
                                <w:szCs w:val="20"/>
                              </w:rPr>
                              <w:t>Kontakt PS z rodzinami. Przedstawienie rodzinom założeń projektu, zaproszenie rodzin do udziału (stworzenie listy rezerwowej rodzin gotowych do uczestnictwa w projekcie)</w:t>
                            </w:r>
                            <w:r>
                              <w:rPr>
                                <w:rFonts w:ascii="Tahoma" w:hAnsi="Tahoma" w:cs="Tahoma"/>
                                <w:sz w:val="20"/>
                                <w:szCs w:val="20"/>
                              </w:rPr>
                              <w:t>.</w:t>
                            </w:r>
                          </w:p>
                          <w:p w14:paraId="245DE157" w14:textId="77777777" w:rsidR="00500534" w:rsidRPr="00493D6E" w:rsidRDefault="00500534" w:rsidP="00493D6E">
                            <w:pPr>
                              <w:numPr>
                                <w:ilvl w:val="0"/>
                                <w:numId w:val="40"/>
                              </w:numPr>
                              <w:spacing w:after="0" w:line="360" w:lineRule="auto"/>
                              <w:ind w:left="426"/>
                              <w:rPr>
                                <w:rFonts w:ascii="Tahoma" w:hAnsi="Tahoma" w:cs="Tahoma"/>
                                <w:sz w:val="20"/>
                                <w:szCs w:val="20"/>
                              </w:rPr>
                            </w:pPr>
                            <w:r w:rsidRPr="00493D6E">
                              <w:rPr>
                                <w:rFonts w:ascii="Tahoma" w:hAnsi="Tahoma" w:cs="Tahoma"/>
                                <w:sz w:val="20"/>
                                <w:szCs w:val="20"/>
                              </w:rPr>
                              <w:t>Wstępna diagnoza sytuacji rodzin, rozeznanie potrzeb rodzin zaproszonych do współpracy</w:t>
                            </w:r>
                            <w:r>
                              <w:rPr>
                                <w:rFonts w:ascii="Tahoma" w:hAnsi="Tahoma" w:cs="Tahoma"/>
                                <w:sz w:val="20"/>
                                <w:szCs w:val="20"/>
                              </w:rPr>
                              <w:t>.</w:t>
                            </w:r>
                          </w:p>
                          <w:p w14:paraId="409A937B" w14:textId="77777777" w:rsidR="00500534" w:rsidRPr="00493D6E" w:rsidRDefault="00500534" w:rsidP="00493D6E">
                            <w:pPr>
                              <w:numPr>
                                <w:ilvl w:val="0"/>
                                <w:numId w:val="40"/>
                              </w:numPr>
                              <w:spacing w:after="0" w:line="360" w:lineRule="auto"/>
                              <w:ind w:left="426"/>
                              <w:rPr>
                                <w:rFonts w:ascii="Tahoma" w:hAnsi="Tahoma" w:cs="Tahoma"/>
                                <w:sz w:val="20"/>
                                <w:szCs w:val="20"/>
                              </w:rPr>
                            </w:pPr>
                            <w:r w:rsidRPr="00493D6E">
                              <w:rPr>
                                <w:rFonts w:ascii="Tahoma" w:hAnsi="Tahoma" w:cs="Tahoma"/>
                                <w:sz w:val="20"/>
                                <w:szCs w:val="20"/>
                              </w:rPr>
                              <w:t>Pogłębienie diagnozy we współpracy z rodzinami, analiza obszarów problemowych</w:t>
                            </w:r>
                            <w:r>
                              <w:rPr>
                                <w:rFonts w:ascii="Tahoma" w:hAnsi="Tahoma" w:cs="Tahoma"/>
                                <w:sz w:val="20"/>
                                <w:szCs w:val="20"/>
                              </w:rPr>
                              <w:t>.</w:t>
                            </w:r>
                          </w:p>
                          <w:p w14:paraId="0518BD77" w14:textId="77777777" w:rsidR="00500534" w:rsidRPr="00493D6E" w:rsidRDefault="00500534" w:rsidP="00493D6E">
                            <w:pPr>
                              <w:numPr>
                                <w:ilvl w:val="0"/>
                                <w:numId w:val="40"/>
                              </w:numPr>
                              <w:spacing w:after="0" w:line="360" w:lineRule="auto"/>
                              <w:ind w:left="426" w:right="-171"/>
                              <w:rPr>
                                <w:rFonts w:ascii="Tahoma" w:hAnsi="Tahoma" w:cs="Tahoma"/>
                                <w:sz w:val="20"/>
                                <w:szCs w:val="20"/>
                              </w:rPr>
                            </w:pPr>
                            <w:r w:rsidRPr="00493D6E">
                              <w:rPr>
                                <w:rFonts w:ascii="Tahoma" w:hAnsi="Tahoma" w:cs="Tahoma"/>
                                <w:sz w:val="20"/>
                                <w:szCs w:val="20"/>
                              </w:rPr>
                              <w:t xml:space="preserve">W ramach Spotkania Konsultacyjnego (SK) </w:t>
                            </w:r>
                            <w:r w:rsidRPr="00493D6E">
                              <w:rPr>
                                <w:rFonts w:ascii="Tahoma" w:hAnsi="Tahoma" w:cs="Tahoma"/>
                                <w:sz w:val="20"/>
                                <w:szCs w:val="20"/>
                              </w:rPr>
                              <w:sym w:font="Wingdings 3" w:char="F092"/>
                            </w:r>
                            <w:r w:rsidRPr="00493D6E">
                              <w:rPr>
                                <w:rFonts w:ascii="Tahoma" w:hAnsi="Tahoma" w:cs="Tahoma"/>
                                <w:sz w:val="20"/>
                                <w:szCs w:val="20"/>
                              </w:rPr>
                              <w:t xml:space="preserve"> identyfikacja zasobów środowiskowych, poszerzenie diagnozy w kontekście zasobów środowiskowych na rzecz wsparcia rodziny</w:t>
                            </w:r>
                            <w:r>
                              <w:rPr>
                                <w:rFonts w:ascii="Tahoma" w:hAnsi="Tahoma" w:cs="Tahoma"/>
                                <w:sz w:val="20"/>
                                <w:szCs w:val="20"/>
                              </w:rPr>
                              <w:t>.</w:t>
                            </w:r>
                          </w:p>
                          <w:p w14:paraId="2129214D" w14:textId="77777777" w:rsidR="00500534" w:rsidRPr="00493D6E" w:rsidRDefault="00500534" w:rsidP="00493D6E">
                            <w:pPr>
                              <w:numPr>
                                <w:ilvl w:val="0"/>
                                <w:numId w:val="40"/>
                              </w:numPr>
                              <w:spacing w:after="0" w:line="360" w:lineRule="auto"/>
                              <w:ind w:left="426" w:right="-171"/>
                              <w:rPr>
                                <w:rFonts w:ascii="Tahoma" w:hAnsi="Tahoma" w:cs="Tahoma"/>
                                <w:sz w:val="20"/>
                                <w:szCs w:val="20"/>
                              </w:rPr>
                            </w:pPr>
                            <w:r w:rsidRPr="00493D6E">
                              <w:rPr>
                                <w:rFonts w:ascii="Tahoma" w:hAnsi="Tahoma" w:cs="Tahoma"/>
                                <w:sz w:val="20"/>
                                <w:szCs w:val="20"/>
                              </w:rPr>
                              <w:t xml:space="preserve">Wykorzystanie sieci wsparcia - zaproszenie specjalistów zewnętrznych do współpracy w ramach Zespołu Interdyscyplinarnego </w:t>
                            </w:r>
                            <w:r>
                              <w:rPr>
                                <w:rFonts w:ascii="Tahoma" w:hAnsi="Tahoma" w:cs="Tahoma"/>
                                <w:sz w:val="20"/>
                                <w:szCs w:val="20"/>
                              </w:rPr>
                              <w:t>d</w:t>
                            </w:r>
                            <w:r w:rsidRPr="00493D6E">
                              <w:rPr>
                                <w:rFonts w:ascii="Tahoma" w:hAnsi="Tahoma" w:cs="Tahoma"/>
                                <w:sz w:val="20"/>
                                <w:szCs w:val="20"/>
                              </w:rPr>
                              <w:t>s. Rodziny (ZIDR)</w:t>
                            </w:r>
                            <w:r>
                              <w:rPr>
                                <w:rFonts w:ascii="Tahoma" w:hAnsi="Tahoma" w:cs="Tahoma"/>
                                <w:sz w:val="20"/>
                                <w:szCs w:val="20"/>
                              </w:rPr>
                              <w:t>.</w:t>
                            </w:r>
                          </w:p>
                          <w:p w14:paraId="41EF3AC0" w14:textId="77777777" w:rsidR="00500534" w:rsidRPr="00493D6E" w:rsidRDefault="00500534" w:rsidP="00493D6E">
                            <w:pPr>
                              <w:numPr>
                                <w:ilvl w:val="0"/>
                                <w:numId w:val="40"/>
                              </w:numPr>
                              <w:spacing w:after="0" w:line="360" w:lineRule="auto"/>
                              <w:ind w:left="426" w:right="-171"/>
                              <w:rPr>
                                <w:rFonts w:ascii="Tahoma" w:hAnsi="Tahoma" w:cs="Tahoma"/>
                                <w:sz w:val="20"/>
                                <w:szCs w:val="20"/>
                              </w:rPr>
                            </w:pPr>
                            <w:r w:rsidRPr="00493D6E">
                              <w:rPr>
                                <w:rFonts w:ascii="Tahoma" w:hAnsi="Tahoma" w:cs="Tahoma"/>
                                <w:sz w:val="20"/>
                                <w:szCs w:val="20"/>
                              </w:rPr>
                              <w:t xml:space="preserve">Pierwsze i kolejne spotkania ZIDR </w:t>
                            </w:r>
                            <w:r w:rsidRPr="00493D6E">
                              <w:rPr>
                                <w:rFonts w:ascii="Tahoma" w:hAnsi="Tahoma" w:cs="Tahoma"/>
                                <w:sz w:val="20"/>
                                <w:szCs w:val="20"/>
                              </w:rPr>
                              <w:sym w:font="Wingdings 3" w:char="F092"/>
                            </w:r>
                            <w:r w:rsidRPr="00493D6E">
                              <w:rPr>
                                <w:rFonts w:ascii="Tahoma" w:hAnsi="Tahoma" w:cs="Tahoma"/>
                                <w:sz w:val="20"/>
                                <w:szCs w:val="20"/>
                              </w:rPr>
                              <w:t xml:space="preserve"> pogłębienie diagnozy, uzupełnienie planu działań określonego </w:t>
                            </w:r>
                            <w:r>
                              <w:rPr>
                                <w:rFonts w:ascii="Tahoma" w:hAnsi="Tahoma" w:cs="Tahoma"/>
                                <w:sz w:val="20"/>
                                <w:szCs w:val="20"/>
                              </w:rPr>
                              <w:br/>
                            </w:r>
                            <w:r w:rsidRPr="00493D6E">
                              <w:rPr>
                                <w:rFonts w:ascii="Tahoma" w:hAnsi="Tahoma" w:cs="Tahoma"/>
                                <w:sz w:val="20"/>
                                <w:szCs w:val="20"/>
                              </w:rPr>
                              <w:t>w IPS o zadania realizowane przez partnerów zewnętrznych</w:t>
                            </w:r>
                            <w:r>
                              <w:rPr>
                                <w:rFonts w:ascii="Tahoma" w:hAnsi="Tahoma" w:cs="Tahoma"/>
                                <w:sz w:val="20"/>
                                <w:szCs w:val="20"/>
                              </w:rPr>
                              <w:t>.</w:t>
                            </w:r>
                          </w:p>
                          <w:p w14:paraId="11AD9EEF" w14:textId="77777777" w:rsidR="00500534" w:rsidRPr="00493D6E" w:rsidRDefault="00500534" w:rsidP="00493D6E">
                            <w:pPr>
                              <w:numPr>
                                <w:ilvl w:val="0"/>
                                <w:numId w:val="40"/>
                              </w:numPr>
                              <w:spacing w:after="0" w:line="360" w:lineRule="auto"/>
                              <w:ind w:left="426" w:right="-171"/>
                              <w:rPr>
                                <w:rFonts w:ascii="Tahoma" w:hAnsi="Tahoma" w:cs="Tahoma"/>
                                <w:sz w:val="20"/>
                                <w:szCs w:val="20"/>
                              </w:rPr>
                            </w:pPr>
                            <w:r w:rsidRPr="00493D6E">
                              <w:rPr>
                                <w:rFonts w:ascii="Tahoma" w:hAnsi="Tahoma" w:cs="Tahoma"/>
                                <w:sz w:val="20"/>
                                <w:szCs w:val="20"/>
                              </w:rPr>
                              <w:t>Zaproszenie rodziny/przedstawiciela rodziny do ZIDR; wypracowanie z rodziną IPS, w szczególności określenie indywidualnej sieci wsparcia dla rodziny.</w:t>
                            </w:r>
                          </w:p>
                          <w:p w14:paraId="4CB6FFBB" w14:textId="77777777" w:rsidR="00500534" w:rsidRPr="00493D6E" w:rsidRDefault="00500534" w:rsidP="00493D6E">
                            <w:pPr>
                              <w:numPr>
                                <w:ilvl w:val="0"/>
                                <w:numId w:val="40"/>
                              </w:numPr>
                              <w:spacing w:after="0" w:line="360" w:lineRule="auto"/>
                              <w:ind w:left="426" w:right="-171"/>
                              <w:rPr>
                                <w:rFonts w:ascii="Tahoma" w:hAnsi="Tahoma" w:cs="Tahoma"/>
                                <w:sz w:val="20"/>
                                <w:szCs w:val="20"/>
                              </w:rPr>
                            </w:pPr>
                            <w:r w:rsidRPr="00493D6E">
                              <w:rPr>
                                <w:rFonts w:ascii="Tahoma" w:hAnsi="Tahoma" w:cs="Tahoma"/>
                                <w:sz w:val="20"/>
                                <w:szCs w:val="20"/>
                              </w:rPr>
                              <w:t>Podział zadań pomiędzy realizatorów.</w:t>
                            </w:r>
                          </w:p>
                          <w:p w14:paraId="237D78A9" w14:textId="77777777" w:rsidR="00500534" w:rsidRPr="00493D6E" w:rsidRDefault="00500534" w:rsidP="00493D6E">
                            <w:pPr>
                              <w:numPr>
                                <w:ilvl w:val="0"/>
                                <w:numId w:val="40"/>
                              </w:numPr>
                              <w:spacing w:after="0" w:line="360" w:lineRule="auto"/>
                              <w:ind w:left="426" w:right="-171"/>
                              <w:rPr>
                                <w:rFonts w:ascii="Tahoma" w:hAnsi="Tahoma" w:cs="Tahoma"/>
                                <w:sz w:val="20"/>
                                <w:szCs w:val="20"/>
                              </w:rPr>
                            </w:pPr>
                            <w:r w:rsidRPr="00493D6E">
                              <w:rPr>
                                <w:rFonts w:ascii="Tahoma" w:hAnsi="Tahoma" w:cs="Tahoma"/>
                                <w:sz w:val="20"/>
                                <w:szCs w:val="20"/>
                              </w:rPr>
                              <w:t>Udokumentowanie spotkania, ustalenie terminu kolejnych ZIDR.</w:t>
                            </w:r>
                          </w:p>
                          <w:p w14:paraId="1F8AA910" w14:textId="77777777" w:rsidR="00500534" w:rsidRPr="009F2CB4" w:rsidRDefault="00500534" w:rsidP="00D94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084AC" id="Pole tekstowe 107" o:spid="_x0000_s1081" type="#_x0000_t202" style="position:absolute;margin-left:-.5pt;margin-top:14.65pt;width:478.9pt;height:284.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" fillcolor="white [3212]" strokecolor="#c00000">
                <v:textbox>
                  <w:txbxContent>
                    <w:p w14:paraId="73B2BCFF" w14:textId="77777777" w:rsidR="00500534" w:rsidRPr="00AD2E71" w:rsidRDefault="00500534" w:rsidP="00D9436E">
                      <w:pPr>
                        <w:ind w:right="-141"/>
                        <w:rPr>
                          <w:rFonts w:ascii="Calibri" w:hAnsi="Calibri"/>
                          <w:sz w:val="20"/>
                          <w:szCs w:val="20"/>
                        </w:rPr>
                      </w:pPr>
                    </w:p>
                    <w:p w14:paraId="2B0971C2" w14:textId="77777777" w:rsidR="00500534" w:rsidRPr="00493D6E" w:rsidRDefault="00500534" w:rsidP="00493D6E">
                      <w:pPr>
                        <w:numPr>
                          <w:ilvl w:val="0"/>
                          <w:numId w:val="40"/>
                        </w:numPr>
                        <w:spacing w:after="0" w:line="360" w:lineRule="auto"/>
                        <w:ind w:left="426" w:right="-141"/>
                        <w:rPr>
                          <w:rFonts w:ascii="Tahoma" w:hAnsi="Tahoma" w:cs="Tahoma"/>
                          <w:sz w:val="20"/>
                          <w:szCs w:val="20"/>
                        </w:rPr>
                      </w:pPr>
                      <w:r w:rsidRPr="00493D6E">
                        <w:rPr>
                          <w:rFonts w:ascii="Tahoma" w:hAnsi="Tahoma" w:cs="Tahoma"/>
                          <w:sz w:val="20"/>
                          <w:szCs w:val="20"/>
                        </w:rPr>
                        <w:t>Kontakt PS z rodzinami. Przedstawienie rodzinom założeń projektu, zaproszenie rodzin do udziału (stworzenie listy rezerwowej rodzin gotowych do uczestnictwa w projekcie)</w:t>
                      </w:r>
                      <w:r>
                        <w:rPr>
                          <w:rFonts w:ascii="Tahoma" w:hAnsi="Tahoma" w:cs="Tahoma"/>
                          <w:sz w:val="20"/>
                          <w:szCs w:val="20"/>
                        </w:rPr>
                        <w:t>.</w:t>
                      </w:r>
                    </w:p>
                    <w:p w14:paraId="245DE157" w14:textId="77777777" w:rsidR="00500534" w:rsidRPr="00493D6E" w:rsidRDefault="00500534" w:rsidP="00493D6E">
                      <w:pPr>
                        <w:numPr>
                          <w:ilvl w:val="0"/>
                          <w:numId w:val="40"/>
                        </w:numPr>
                        <w:spacing w:after="0" w:line="360" w:lineRule="auto"/>
                        <w:ind w:left="426"/>
                        <w:rPr>
                          <w:rFonts w:ascii="Tahoma" w:hAnsi="Tahoma" w:cs="Tahoma"/>
                          <w:sz w:val="20"/>
                          <w:szCs w:val="20"/>
                        </w:rPr>
                      </w:pPr>
                      <w:r w:rsidRPr="00493D6E">
                        <w:rPr>
                          <w:rFonts w:ascii="Tahoma" w:hAnsi="Tahoma" w:cs="Tahoma"/>
                          <w:sz w:val="20"/>
                          <w:szCs w:val="20"/>
                        </w:rPr>
                        <w:t>Wstępna diagnoza sytuacji rodzin, rozeznanie potrzeb rodzin zaproszonych do współpracy</w:t>
                      </w:r>
                      <w:r>
                        <w:rPr>
                          <w:rFonts w:ascii="Tahoma" w:hAnsi="Tahoma" w:cs="Tahoma"/>
                          <w:sz w:val="20"/>
                          <w:szCs w:val="20"/>
                        </w:rPr>
                        <w:t>.</w:t>
                      </w:r>
                    </w:p>
                    <w:p w14:paraId="409A937B" w14:textId="77777777" w:rsidR="00500534" w:rsidRPr="00493D6E" w:rsidRDefault="00500534" w:rsidP="00493D6E">
                      <w:pPr>
                        <w:numPr>
                          <w:ilvl w:val="0"/>
                          <w:numId w:val="40"/>
                        </w:numPr>
                        <w:spacing w:after="0" w:line="360" w:lineRule="auto"/>
                        <w:ind w:left="426"/>
                        <w:rPr>
                          <w:rFonts w:ascii="Tahoma" w:hAnsi="Tahoma" w:cs="Tahoma"/>
                          <w:sz w:val="20"/>
                          <w:szCs w:val="20"/>
                        </w:rPr>
                      </w:pPr>
                      <w:r w:rsidRPr="00493D6E">
                        <w:rPr>
                          <w:rFonts w:ascii="Tahoma" w:hAnsi="Tahoma" w:cs="Tahoma"/>
                          <w:sz w:val="20"/>
                          <w:szCs w:val="20"/>
                        </w:rPr>
                        <w:t>Pogłębienie diagnozy we współpracy z rodzinami, analiza obszarów problemowych</w:t>
                      </w:r>
                      <w:r>
                        <w:rPr>
                          <w:rFonts w:ascii="Tahoma" w:hAnsi="Tahoma" w:cs="Tahoma"/>
                          <w:sz w:val="20"/>
                          <w:szCs w:val="20"/>
                        </w:rPr>
                        <w:t>.</w:t>
                      </w:r>
                    </w:p>
                    <w:p w14:paraId="0518BD77" w14:textId="77777777" w:rsidR="00500534" w:rsidRPr="00493D6E" w:rsidRDefault="00500534" w:rsidP="00493D6E">
                      <w:pPr>
                        <w:numPr>
                          <w:ilvl w:val="0"/>
                          <w:numId w:val="40"/>
                        </w:numPr>
                        <w:spacing w:after="0" w:line="360" w:lineRule="auto"/>
                        <w:ind w:left="426" w:right="-171"/>
                        <w:rPr>
                          <w:rFonts w:ascii="Tahoma" w:hAnsi="Tahoma" w:cs="Tahoma"/>
                          <w:sz w:val="20"/>
                          <w:szCs w:val="20"/>
                        </w:rPr>
                      </w:pPr>
                      <w:r w:rsidRPr="00493D6E">
                        <w:rPr>
                          <w:rFonts w:ascii="Tahoma" w:hAnsi="Tahoma" w:cs="Tahoma"/>
                          <w:sz w:val="20"/>
                          <w:szCs w:val="20"/>
                        </w:rPr>
                        <w:t xml:space="preserve">W ramach Spotkania Konsultacyjnego (SK) </w:t>
                      </w:r>
                      <w:r w:rsidRPr="00493D6E">
                        <w:rPr>
                          <w:rFonts w:ascii="Tahoma" w:hAnsi="Tahoma" w:cs="Tahoma"/>
                          <w:sz w:val="20"/>
                          <w:szCs w:val="20"/>
                        </w:rPr>
                        <w:sym w:font="Wingdings 3" w:char="F092"/>
                      </w:r>
                      <w:r w:rsidRPr="00493D6E">
                        <w:rPr>
                          <w:rFonts w:ascii="Tahoma" w:hAnsi="Tahoma" w:cs="Tahoma"/>
                          <w:sz w:val="20"/>
                          <w:szCs w:val="20"/>
                        </w:rPr>
                        <w:t xml:space="preserve"> identyfikacja zasobów środowiskowych, poszerzenie diagnozy w kontekście zasobów środowiskowych na rzecz wsparcia rodziny</w:t>
                      </w:r>
                      <w:r>
                        <w:rPr>
                          <w:rFonts w:ascii="Tahoma" w:hAnsi="Tahoma" w:cs="Tahoma"/>
                          <w:sz w:val="20"/>
                          <w:szCs w:val="20"/>
                        </w:rPr>
                        <w:t>.</w:t>
                      </w:r>
                    </w:p>
                    <w:p w14:paraId="2129214D" w14:textId="77777777" w:rsidR="00500534" w:rsidRPr="00493D6E" w:rsidRDefault="00500534" w:rsidP="00493D6E">
                      <w:pPr>
                        <w:numPr>
                          <w:ilvl w:val="0"/>
                          <w:numId w:val="40"/>
                        </w:numPr>
                        <w:spacing w:after="0" w:line="360" w:lineRule="auto"/>
                        <w:ind w:left="426" w:right="-171"/>
                        <w:rPr>
                          <w:rFonts w:ascii="Tahoma" w:hAnsi="Tahoma" w:cs="Tahoma"/>
                          <w:sz w:val="20"/>
                          <w:szCs w:val="20"/>
                        </w:rPr>
                      </w:pPr>
                      <w:r w:rsidRPr="00493D6E">
                        <w:rPr>
                          <w:rFonts w:ascii="Tahoma" w:hAnsi="Tahoma" w:cs="Tahoma"/>
                          <w:sz w:val="20"/>
                          <w:szCs w:val="20"/>
                        </w:rPr>
                        <w:t xml:space="preserve">Wykorzystanie sieci wsparcia - zaproszenie specjalistów zewnętrznych do współpracy w ramach Zespołu Interdyscyplinarnego </w:t>
                      </w:r>
                      <w:r>
                        <w:rPr>
                          <w:rFonts w:ascii="Tahoma" w:hAnsi="Tahoma" w:cs="Tahoma"/>
                          <w:sz w:val="20"/>
                          <w:szCs w:val="20"/>
                        </w:rPr>
                        <w:t>d</w:t>
                      </w:r>
                      <w:r w:rsidRPr="00493D6E">
                        <w:rPr>
                          <w:rFonts w:ascii="Tahoma" w:hAnsi="Tahoma" w:cs="Tahoma"/>
                          <w:sz w:val="20"/>
                          <w:szCs w:val="20"/>
                        </w:rPr>
                        <w:t>s. Rodziny (ZIDR)</w:t>
                      </w:r>
                      <w:r>
                        <w:rPr>
                          <w:rFonts w:ascii="Tahoma" w:hAnsi="Tahoma" w:cs="Tahoma"/>
                          <w:sz w:val="20"/>
                          <w:szCs w:val="20"/>
                        </w:rPr>
                        <w:t>.</w:t>
                      </w:r>
                    </w:p>
                    <w:p w14:paraId="41EF3AC0" w14:textId="77777777" w:rsidR="00500534" w:rsidRPr="00493D6E" w:rsidRDefault="00500534" w:rsidP="00493D6E">
                      <w:pPr>
                        <w:numPr>
                          <w:ilvl w:val="0"/>
                          <w:numId w:val="40"/>
                        </w:numPr>
                        <w:spacing w:after="0" w:line="360" w:lineRule="auto"/>
                        <w:ind w:left="426" w:right="-171"/>
                        <w:rPr>
                          <w:rFonts w:ascii="Tahoma" w:hAnsi="Tahoma" w:cs="Tahoma"/>
                          <w:sz w:val="20"/>
                          <w:szCs w:val="20"/>
                        </w:rPr>
                      </w:pPr>
                      <w:r w:rsidRPr="00493D6E">
                        <w:rPr>
                          <w:rFonts w:ascii="Tahoma" w:hAnsi="Tahoma" w:cs="Tahoma"/>
                          <w:sz w:val="20"/>
                          <w:szCs w:val="20"/>
                        </w:rPr>
                        <w:t xml:space="preserve">Pierwsze i kolejne spotkania ZIDR </w:t>
                      </w:r>
                      <w:r w:rsidRPr="00493D6E">
                        <w:rPr>
                          <w:rFonts w:ascii="Tahoma" w:hAnsi="Tahoma" w:cs="Tahoma"/>
                          <w:sz w:val="20"/>
                          <w:szCs w:val="20"/>
                        </w:rPr>
                        <w:sym w:font="Wingdings 3" w:char="F092"/>
                      </w:r>
                      <w:r w:rsidRPr="00493D6E">
                        <w:rPr>
                          <w:rFonts w:ascii="Tahoma" w:hAnsi="Tahoma" w:cs="Tahoma"/>
                          <w:sz w:val="20"/>
                          <w:szCs w:val="20"/>
                        </w:rPr>
                        <w:t xml:space="preserve"> pogłębienie diagnozy, uzupełnienie planu działań określonego </w:t>
                      </w:r>
                      <w:r>
                        <w:rPr>
                          <w:rFonts w:ascii="Tahoma" w:hAnsi="Tahoma" w:cs="Tahoma"/>
                          <w:sz w:val="20"/>
                          <w:szCs w:val="20"/>
                        </w:rPr>
                        <w:br/>
                      </w:r>
                      <w:r w:rsidRPr="00493D6E">
                        <w:rPr>
                          <w:rFonts w:ascii="Tahoma" w:hAnsi="Tahoma" w:cs="Tahoma"/>
                          <w:sz w:val="20"/>
                          <w:szCs w:val="20"/>
                        </w:rPr>
                        <w:t>w IPS o zadania realizowane przez partnerów zewnętrznych</w:t>
                      </w:r>
                      <w:r>
                        <w:rPr>
                          <w:rFonts w:ascii="Tahoma" w:hAnsi="Tahoma" w:cs="Tahoma"/>
                          <w:sz w:val="20"/>
                          <w:szCs w:val="20"/>
                        </w:rPr>
                        <w:t>.</w:t>
                      </w:r>
                    </w:p>
                    <w:p w14:paraId="11AD9EEF" w14:textId="77777777" w:rsidR="00500534" w:rsidRPr="00493D6E" w:rsidRDefault="00500534" w:rsidP="00493D6E">
                      <w:pPr>
                        <w:numPr>
                          <w:ilvl w:val="0"/>
                          <w:numId w:val="40"/>
                        </w:numPr>
                        <w:spacing w:after="0" w:line="360" w:lineRule="auto"/>
                        <w:ind w:left="426" w:right="-171"/>
                        <w:rPr>
                          <w:rFonts w:ascii="Tahoma" w:hAnsi="Tahoma" w:cs="Tahoma"/>
                          <w:sz w:val="20"/>
                          <w:szCs w:val="20"/>
                        </w:rPr>
                      </w:pPr>
                      <w:r w:rsidRPr="00493D6E">
                        <w:rPr>
                          <w:rFonts w:ascii="Tahoma" w:hAnsi="Tahoma" w:cs="Tahoma"/>
                          <w:sz w:val="20"/>
                          <w:szCs w:val="20"/>
                        </w:rPr>
                        <w:t>Zaproszenie rodziny/przedstawiciela rodziny do ZIDR; wypracowanie z rodziną IPS, w szczególności określenie indywidualnej sieci wsparcia dla rodziny.</w:t>
                      </w:r>
                    </w:p>
                    <w:p w14:paraId="4CB6FFBB" w14:textId="77777777" w:rsidR="00500534" w:rsidRPr="00493D6E" w:rsidRDefault="00500534" w:rsidP="00493D6E">
                      <w:pPr>
                        <w:numPr>
                          <w:ilvl w:val="0"/>
                          <w:numId w:val="40"/>
                        </w:numPr>
                        <w:spacing w:after="0" w:line="360" w:lineRule="auto"/>
                        <w:ind w:left="426" w:right="-171"/>
                        <w:rPr>
                          <w:rFonts w:ascii="Tahoma" w:hAnsi="Tahoma" w:cs="Tahoma"/>
                          <w:sz w:val="20"/>
                          <w:szCs w:val="20"/>
                        </w:rPr>
                      </w:pPr>
                      <w:r w:rsidRPr="00493D6E">
                        <w:rPr>
                          <w:rFonts w:ascii="Tahoma" w:hAnsi="Tahoma" w:cs="Tahoma"/>
                          <w:sz w:val="20"/>
                          <w:szCs w:val="20"/>
                        </w:rPr>
                        <w:t>Podział zadań pomiędzy realizatorów.</w:t>
                      </w:r>
                    </w:p>
                    <w:p w14:paraId="237D78A9" w14:textId="77777777" w:rsidR="00500534" w:rsidRPr="00493D6E" w:rsidRDefault="00500534" w:rsidP="00493D6E">
                      <w:pPr>
                        <w:numPr>
                          <w:ilvl w:val="0"/>
                          <w:numId w:val="40"/>
                        </w:numPr>
                        <w:spacing w:after="0" w:line="360" w:lineRule="auto"/>
                        <w:ind w:left="426" w:right="-171"/>
                        <w:rPr>
                          <w:rFonts w:ascii="Tahoma" w:hAnsi="Tahoma" w:cs="Tahoma"/>
                          <w:sz w:val="20"/>
                          <w:szCs w:val="20"/>
                        </w:rPr>
                      </w:pPr>
                      <w:r w:rsidRPr="00493D6E">
                        <w:rPr>
                          <w:rFonts w:ascii="Tahoma" w:hAnsi="Tahoma" w:cs="Tahoma"/>
                          <w:sz w:val="20"/>
                          <w:szCs w:val="20"/>
                        </w:rPr>
                        <w:t>Udokumentowanie spotkania, ustalenie terminu kolejnych ZIDR.</w:t>
                      </w:r>
                    </w:p>
                    <w:p w14:paraId="1F8AA910" w14:textId="77777777" w:rsidR="00500534" w:rsidRPr="009F2CB4" w:rsidRDefault="00500534" w:rsidP="00D9436E"/>
                  </w:txbxContent>
                </v:textbox>
              </v:shape>
            </w:pict>
          </mc:Fallback>
        </mc:AlternateContent>
      </w:r>
    </w:p>
    <w:p w14:paraId="51F35D88" w14:textId="77777777" w:rsidR="00D9436E" w:rsidRPr="00237DD8" w:rsidRDefault="00D9436E" w:rsidP="00F45637">
      <w:pPr>
        <w:spacing w:line="360" w:lineRule="auto"/>
        <w:contextualSpacing/>
        <w:rPr>
          <w:rFonts w:ascii="Tahoma" w:hAnsi="Tahoma" w:cs="Tahoma"/>
        </w:rPr>
      </w:pPr>
    </w:p>
    <w:p w14:paraId="00580F0A" w14:textId="77777777" w:rsidR="00D9436E" w:rsidRPr="00237DD8" w:rsidRDefault="00D9436E" w:rsidP="00F45637">
      <w:pPr>
        <w:spacing w:line="360" w:lineRule="auto"/>
        <w:contextualSpacing/>
        <w:rPr>
          <w:rFonts w:ascii="Tahoma" w:hAnsi="Tahoma" w:cs="Tahoma"/>
        </w:rPr>
      </w:pPr>
    </w:p>
    <w:p w14:paraId="4D45A3EF" w14:textId="77777777" w:rsidR="00D9436E" w:rsidRPr="00237DD8" w:rsidRDefault="00D9436E" w:rsidP="00F45637">
      <w:pPr>
        <w:spacing w:line="360" w:lineRule="auto"/>
        <w:contextualSpacing/>
        <w:rPr>
          <w:rFonts w:ascii="Tahoma" w:hAnsi="Tahoma" w:cs="Tahoma"/>
        </w:rPr>
      </w:pPr>
    </w:p>
    <w:p w14:paraId="03AEF59A" w14:textId="77777777" w:rsidR="00D9436E" w:rsidRPr="00237DD8" w:rsidRDefault="00D9436E" w:rsidP="00F45637">
      <w:pPr>
        <w:spacing w:line="360" w:lineRule="auto"/>
        <w:contextualSpacing/>
        <w:rPr>
          <w:rFonts w:ascii="Tahoma" w:hAnsi="Tahoma" w:cs="Tahoma"/>
        </w:rPr>
      </w:pPr>
    </w:p>
    <w:p w14:paraId="6A10B46A" w14:textId="77777777" w:rsidR="00D9436E" w:rsidRPr="00237DD8" w:rsidRDefault="00D9436E" w:rsidP="00F45637">
      <w:pPr>
        <w:spacing w:line="360" w:lineRule="auto"/>
        <w:contextualSpacing/>
        <w:rPr>
          <w:rFonts w:ascii="Tahoma" w:hAnsi="Tahoma" w:cs="Tahoma"/>
        </w:rPr>
      </w:pPr>
    </w:p>
    <w:p w14:paraId="1DE62B70" w14:textId="77777777" w:rsidR="00D9436E" w:rsidRPr="00237DD8" w:rsidRDefault="00D9436E" w:rsidP="00F45637">
      <w:pPr>
        <w:spacing w:line="360" w:lineRule="auto"/>
        <w:contextualSpacing/>
        <w:rPr>
          <w:rFonts w:ascii="Tahoma" w:hAnsi="Tahoma" w:cs="Tahoma"/>
        </w:rPr>
      </w:pPr>
    </w:p>
    <w:p w14:paraId="221D34DE" w14:textId="77777777" w:rsidR="006E4D8A" w:rsidRPr="00237DD8" w:rsidRDefault="006E4D8A" w:rsidP="00F45637">
      <w:pPr>
        <w:spacing w:line="360" w:lineRule="auto"/>
        <w:contextualSpacing/>
        <w:rPr>
          <w:rFonts w:ascii="Tahoma" w:hAnsi="Tahoma" w:cs="Tahoma"/>
        </w:rPr>
      </w:pPr>
    </w:p>
    <w:p w14:paraId="5581DF92" w14:textId="77777777" w:rsidR="006E4D8A" w:rsidRPr="00237DD8" w:rsidRDefault="006E4D8A" w:rsidP="00F45637">
      <w:pPr>
        <w:spacing w:line="360" w:lineRule="auto"/>
        <w:contextualSpacing/>
        <w:rPr>
          <w:rFonts w:ascii="Tahoma" w:hAnsi="Tahoma" w:cs="Tahoma"/>
        </w:rPr>
      </w:pPr>
    </w:p>
    <w:p w14:paraId="726AC358" w14:textId="77777777" w:rsidR="006E4D8A" w:rsidRPr="00237DD8" w:rsidRDefault="006E4D8A" w:rsidP="00F45637">
      <w:pPr>
        <w:spacing w:line="360" w:lineRule="auto"/>
        <w:contextualSpacing/>
        <w:rPr>
          <w:rFonts w:ascii="Tahoma" w:hAnsi="Tahoma" w:cs="Tahoma"/>
        </w:rPr>
      </w:pPr>
    </w:p>
    <w:p w14:paraId="04D508F9" w14:textId="77777777" w:rsidR="006E4D8A" w:rsidRPr="00237DD8" w:rsidRDefault="006E4D8A" w:rsidP="00F45637">
      <w:pPr>
        <w:spacing w:line="360" w:lineRule="auto"/>
        <w:contextualSpacing/>
        <w:rPr>
          <w:rFonts w:ascii="Tahoma" w:hAnsi="Tahoma" w:cs="Tahoma"/>
        </w:rPr>
      </w:pPr>
    </w:p>
    <w:p w14:paraId="7BC5F1A0" w14:textId="77777777" w:rsidR="00D9436E" w:rsidRPr="00237DD8" w:rsidRDefault="00D9436E" w:rsidP="00F45637">
      <w:pPr>
        <w:spacing w:line="360" w:lineRule="auto"/>
        <w:contextualSpacing/>
        <w:rPr>
          <w:rFonts w:ascii="Tahoma" w:hAnsi="Tahoma" w:cs="Tahoma"/>
        </w:rPr>
      </w:pPr>
    </w:p>
    <w:p w14:paraId="73D377AA" w14:textId="77777777" w:rsidR="00D9436E" w:rsidRPr="00237DD8" w:rsidRDefault="00D9436E" w:rsidP="00F45637">
      <w:pPr>
        <w:spacing w:line="360" w:lineRule="auto"/>
        <w:contextualSpacing/>
        <w:rPr>
          <w:rFonts w:ascii="Tahoma" w:hAnsi="Tahoma" w:cs="Tahoma"/>
        </w:rPr>
      </w:pPr>
    </w:p>
    <w:p w14:paraId="12A2AE5F" w14:textId="77777777" w:rsidR="00D9436E" w:rsidRPr="00237DD8" w:rsidRDefault="00D9436E" w:rsidP="00F45637">
      <w:pPr>
        <w:spacing w:line="360" w:lineRule="auto"/>
        <w:contextualSpacing/>
        <w:rPr>
          <w:rFonts w:ascii="Tahoma" w:hAnsi="Tahoma" w:cs="Tahoma"/>
        </w:rPr>
      </w:pPr>
    </w:p>
    <w:p w14:paraId="06081E80" w14:textId="77777777" w:rsidR="00D9436E" w:rsidRPr="00237DD8" w:rsidRDefault="00D9436E" w:rsidP="00F45637">
      <w:pPr>
        <w:spacing w:line="360" w:lineRule="auto"/>
        <w:contextualSpacing/>
        <w:rPr>
          <w:rFonts w:ascii="Tahoma" w:hAnsi="Tahoma" w:cs="Tahoma"/>
        </w:rPr>
      </w:pPr>
    </w:p>
    <w:p w14:paraId="0086B985" w14:textId="77777777" w:rsidR="00D9436E" w:rsidRPr="00237DD8" w:rsidRDefault="00D9436E" w:rsidP="00F45637">
      <w:pPr>
        <w:spacing w:line="360" w:lineRule="auto"/>
        <w:contextualSpacing/>
        <w:rPr>
          <w:rFonts w:ascii="Tahoma" w:hAnsi="Tahoma" w:cs="Tahoma"/>
        </w:rPr>
      </w:pPr>
    </w:p>
    <w:p w14:paraId="4B87CC74" w14:textId="77777777" w:rsidR="00493D6E" w:rsidRPr="00CD7C20" w:rsidRDefault="00493D6E" w:rsidP="00A337EF">
      <w:pPr>
        <w:spacing w:line="360" w:lineRule="auto"/>
        <w:contextualSpacing/>
        <w:jc w:val="both"/>
        <w:rPr>
          <w:rFonts w:ascii="Tahoma" w:hAnsi="Tahoma" w:cs="Tahoma"/>
          <w:b/>
          <w:color w:val="4BACC6"/>
        </w:rPr>
      </w:pPr>
    </w:p>
    <w:p w14:paraId="33BB4D44" w14:textId="77777777" w:rsidR="00D9436E" w:rsidRPr="00CD7C20" w:rsidRDefault="00D9436E" w:rsidP="00F45637">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b/>
          <w:color w:val="4BACC6"/>
        </w:rPr>
      </w:pPr>
      <w:r w:rsidRPr="00CD7C20">
        <w:rPr>
          <w:rFonts w:ascii="Tahoma" w:hAnsi="Tahoma" w:cs="Tahoma"/>
          <w:b/>
          <w:color w:val="4BACC6"/>
        </w:rPr>
        <w:t>Kontakt pracownika socjalnego z rodzinami. Przedstawienie rodzinom założeń projektu, zaproszenie rodzin do udziału</w:t>
      </w:r>
    </w:p>
    <w:p w14:paraId="339007D0" w14:textId="77777777" w:rsidR="00D9436E" w:rsidRPr="00237DD8" w:rsidRDefault="00D9436E" w:rsidP="00A337EF">
      <w:pPr>
        <w:autoSpaceDE w:val="0"/>
        <w:autoSpaceDN w:val="0"/>
        <w:adjustRightInd w:val="0"/>
        <w:spacing w:line="360" w:lineRule="auto"/>
        <w:ind w:left="284" w:firstLine="424"/>
        <w:contextualSpacing/>
        <w:jc w:val="both"/>
        <w:rPr>
          <w:rFonts w:ascii="Tahoma" w:eastAsia="Times New Roman" w:hAnsi="Tahoma" w:cs="Tahoma"/>
          <w:sz w:val="22"/>
          <w:szCs w:val="22"/>
        </w:rPr>
      </w:pPr>
      <w:r w:rsidRPr="00237DD8">
        <w:rPr>
          <w:rFonts w:ascii="Tahoma" w:eastAsia="Times New Roman" w:hAnsi="Tahoma" w:cs="Tahoma"/>
          <w:sz w:val="22"/>
          <w:szCs w:val="22"/>
        </w:rPr>
        <w:t xml:space="preserve">Aby zapewnić objęcie wsparciem w ramach Modelu możliwie jak największej liczbie rodzin mieszkających w wyodrębnionej w ramach diagnozy enklawie i spełniających kryteria dziedziczonego ubóstwa, należy w sposób przemyślany zaplanować rekrutację. Etap ten jest najistotniejszy z punktu widzenia możliwości realizacji celów Modelu. </w:t>
      </w:r>
    </w:p>
    <w:p w14:paraId="378895CC" w14:textId="77777777" w:rsidR="00A337EF" w:rsidRDefault="00D9436E" w:rsidP="00A337EF">
      <w:pPr>
        <w:autoSpaceDE w:val="0"/>
        <w:autoSpaceDN w:val="0"/>
        <w:adjustRightInd w:val="0"/>
        <w:spacing w:line="360" w:lineRule="auto"/>
        <w:ind w:left="284" w:firstLine="424"/>
        <w:contextualSpacing/>
        <w:jc w:val="both"/>
        <w:rPr>
          <w:rFonts w:ascii="Tahoma" w:eastAsia="Times New Roman" w:hAnsi="Tahoma" w:cs="Tahoma"/>
          <w:sz w:val="22"/>
          <w:szCs w:val="22"/>
        </w:rPr>
      </w:pPr>
      <w:r w:rsidRPr="00237DD8">
        <w:rPr>
          <w:rFonts w:ascii="Tahoma" w:eastAsia="Times New Roman" w:hAnsi="Tahoma" w:cs="Tahoma"/>
          <w:sz w:val="22"/>
          <w:szCs w:val="22"/>
        </w:rPr>
        <w:t xml:space="preserve">Znaczącą rolę na tym etapie odegrają pracownicy socjalni pracujący w instytucji wdrażającej Model – zarówno w zespole/komórce, jak i poza nią. Zakłada się także </w:t>
      </w:r>
      <w:r w:rsidRPr="00237DD8">
        <w:rPr>
          <w:rFonts w:ascii="Tahoma" w:eastAsia="Times New Roman" w:hAnsi="Tahoma" w:cs="Tahoma"/>
          <w:sz w:val="22"/>
          <w:szCs w:val="22"/>
        </w:rPr>
        <w:lastRenderedPageBreak/>
        <w:t xml:space="preserve">możliwość współudziału instytucji partnerskich w kierowaniu rodzin do wsparcia w ramach Modelu. </w:t>
      </w:r>
    </w:p>
    <w:p w14:paraId="0DE787C8" w14:textId="77777777" w:rsidR="00D9436E" w:rsidRPr="00237DD8" w:rsidRDefault="00D9436E" w:rsidP="00A337EF">
      <w:pPr>
        <w:autoSpaceDE w:val="0"/>
        <w:autoSpaceDN w:val="0"/>
        <w:adjustRightInd w:val="0"/>
        <w:spacing w:line="360" w:lineRule="auto"/>
        <w:ind w:left="284" w:firstLine="424"/>
        <w:contextualSpacing/>
        <w:jc w:val="both"/>
        <w:rPr>
          <w:rFonts w:ascii="Tahoma" w:eastAsia="Times New Roman" w:hAnsi="Tahoma" w:cs="Tahoma"/>
          <w:sz w:val="22"/>
          <w:szCs w:val="22"/>
        </w:rPr>
      </w:pPr>
      <w:r w:rsidRPr="00237DD8">
        <w:rPr>
          <w:rFonts w:ascii="Tahoma" w:eastAsia="Times New Roman" w:hAnsi="Tahoma" w:cs="Tahoma"/>
          <w:sz w:val="22"/>
          <w:szCs w:val="22"/>
        </w:rPr>
        <w:t xml:space="preserve">Rolą pracowników socjalnych realizujących zadania w ramach Modelu, jak </w:t>
      </w:r>
      <w:r w:rsidR="007631DB">
        <w:rPr>
          <w:rFonts w:ascii="Tahoma" w:eastAsia="Times New Roman" w:hAnsi="Tahoma" w:cs="Tahoma"/>
          <w:sz w:val="22"/>
          <w:szCs w:val="22"/>
        </w:rPr>
        <w:br/>
      </w:r>
      <w:r w:rsidRPr="00237DD8">
        <w:rPr>
          <w:rFonts w:ascii="Tahoma" w:eastAsia="Times New Roman" w:hAnsi="Tahoma" w:cs="Tahoma"/>
          <w:sz w:val="22"/>
          <w:szCs w:val="22"/>
        </w:rPr>
        <w:t xml:space="preserve">i pracujących na dotychczasowych zasadach (poza Modelem) jest dokonanie analizy sytuacji rodzin korzystających ze wsparcia finansowego (obecnie oraz w przeszłości) oraz mieszkających w obszarze enklawy, pod kątem spełnienia kryteriów dziedziczonego ubóstwa. W weryfikacji kryteriów dziedziczonego ubóstwa może być </w:t>
      </w:r>
      <w:r w:rsidRPr="00A337EF">
        <w:rPr>
          <w:rFonts w:ascii="Tahoma" w:eastAsia="Times New Roman" w:hAnsi="Tahoma" w:cs="Tahoma"/>
          <w:sz w:val="22"/>
          <w:szCs w:val="22"/>
        </w:rPr>
        <w:t xml:space="preserve">pomocna </w:t>
      </w:r>
      <w:r w:rsidR="00A337EF" w:rsidRPr="00A337EF">
        <w:rPr>
          <w:rFonts w:ascii="Tahoma" w:eastAsia="Times New Roman" w:hAnsi="Tahoma" w:cs="Tahoma"/>
          <w:sz w:val="22"/>
          <w:szCs w:val="22"/>
        </w:rPr>
        <w:t>K</w:t>
      </w:r>
      <w:r w:rsidRPr="00A337EF">
        <w:rPr>
          <w:rFonts w:ascii="Tahoma" w:eastAsia="Times New Roman" w:hAnsi="Tahoma" w:cs="Tahoma"/>
          <w:sz w:val="22"/>
          <w:szCs w:val="22"/>
        </w:rPr>
        <w:t>arta oceny formalnej</w:t>
      </w:r>
      <w:r w:rsidR="00A337EF">
        <w:rPr>
          <w:rFonts w:ascii="Tahoma" w:eastAsia="Times New Roman" w:hAnsi="Tahoma" w:cs="Tahoma"/>
          <w:sz w:val="22"/>
          <w:szCs w:val="22"/>
        </w:rPr>
        <w:t xml:space="preserve"> </w:t>
      </w:r>
      <w:r w:rsidRPr="00A337EF">
        <w:rPr>
          <w:rFonts w:ascii="Tahoma" w:eastAsia="Times New Roman" w:hAnsi="Tahoma" w:cs="Tahoma"/>
          <w:sz w:val="22"/>
          <w:szCs w:val="22"/>
        </w:rPr>
        <w:t>– nar</w:t>
      </w:r>
      <w:r w:rsidRPr="00237DD8">
        <w:rPr>
          <w:rFonts w:ascii="Tahoma" w:eastAsia="Times New Roman" w:hAnsi="Tahoma" w:cs="Tahoma"/>
          <w:sz w:val="22"/>
          <w:szCs w:val="22"/>
        </w:rPr>
        <w:t xml:space="preserve">zędzie zarekomendowane w ramach Modelu. Rezultatem analizy jest wypełnienie przez pracownika socjalnego Karty oceny formalnej. Rodziny spełniające wymogi formalne będą wpisane na listę, która posłuży PS do zaplanowania z nimi kontaktu. W ramach umówionego wcześniej spotkania PS przedstawia rodzinom założenia Modelu i korzyści wynikające ze współpracy. Kluczowym momentem jest uzyskanie zgody i podpisanie przez rodzinę – jej przedstawiciela – </w:t>
      </w:r>
      <w:r w:rsidRPr="00A337EF">
        <w:rPr>
          <w:rFonts w:ascii="Tahoma" w:eastAsia="Times New Roman" w:hAnsi="Tahoma" w:cs="Tahoma"/>
          <w:sz w:val="22"/>
          <w:szCs w:val="22"/>
        </w:rPr>
        <w:t>pisemnej, wstępnej deklaracji uczestnictwa</w:t>
      </w:r>
      <w:r w:rsidRPr="00237DD8">
        <w:rPr>
          <w:rFonts w:ascii="Tahoma" w:eastAsia="Times New Roman" w:hAnsi="Tahoma" w:cs="Tahoma"/>
          <w:sz w:val="22"/>
          <w:szCs w:val="22"/>
        </w:rPr>
        <w:t xml:space="preserve">, zawierającej także klauzule związane z ochroną danych osobowych. Na tym etapie PS kontaktujący się z rodziną rozpoczyna metodyczne działanie w kontakcie </w:t>
      </w:r>
      <w:r w:rsidR="007631DB">
        <w:rPr>
          <w:rFonts w:ascii="Tahoma" w:eastAsia="Times New Roman" w:hAnsi="Tahoma" w:cs="Tahoma"/>
          <w:sz w:val="22"/>
          <w:szCs w:val="22"/>
        </w:rPr>
        <w:br/>
      </w:r>
      <w:r w:rsidRPr="00237DD8">
        <w:rPr>
          <w:rFonts w:ascii="Tahoma" w:eastAsia="Times New Roman" w:hAnsi="Tahoma" w:cs="Tahoma"/>
          <w:sz w:val="22"/>
          <w:szCs w:val="22"/>
        </w:rPr>
        <w:t>z rodziną – inicjuje pomyślną relację pomocow</w:t>
      </w:r>
      <w:r w:rsidR="00D77145" w:rsidRPr="00237DD8">
        <w:rPr>
          <w:rFonts w:ascii="Tahoma" w:eastAsia="Times New Roman" w:hAnsi="Tahoma" w:cs="Tahoma"/>
          <w:sz w:val="22"/>
          <w:szCs w:val="22"/>
        </w:rPr>
        <w:t>e</w:t>
      </w:r>
      <w:r w:rsidRPr="00237DD8">
        <w:rPr>
          <w:rFonts w:ascii="Tahoma" w:eastAsia="Times New Roman" w:hAnsi="Tahoma" w:cs="Tahoma"/>
          <w:sz w:val="22"/>
          <w:szCs w:val="22"/>
        </w:rPr>
        <w:t xml:space="preserve">. </w:t>
      </w:r>
    </w:p>
    <w:p w14:paraId="0650C0E0" w14:textId="77777777" w:rsidR="00D9436E" w:rsidRPr="00237DD8" w:rsidRDefault="00D9436E" w:rsidP="00A337EF">
      <w:pPr>
        <w:autoSpaceDE w:val="0"/>
        <w:autoSpaceDN w:val="0"/>
        <w:adjustRightInd w:val="0"/>
        <w:spacing w:line="360" w:lineRule="auto"/>
        <w:ind w:left="284" w:firstLine="424"/>
        <w:contextualSpacing/>
        <w:jc w:val="both"/>
        <w:rPr>
          <w:rFonts w:ascii="Tahoma" w:eastAsia="Times New Roman" w:hAnsi="Tahoma" w:cs="Tahoma"/>
          <w:sz w:val="22"/>
          <w:szCs w:val="22"/>
        </w:rPr>
      </w:pPr>
      <w:r w:rsidRPr="00237DD8">
        <w:rPr>
          <w:rFonts w:ascii="Tahoma" w:eastAsia="Times New Roman" w:hAnsi="Tahoma" w:cs="Tahoma"/>
          <w:sz w:val="22"/>
          <w:szCs w:val="22"/>
        </w:rPr>
        <w:t xml:space="preserve">Z uwagi na to, że Model zakłada także aktywny udział w rekrutacji – a więc także kontakt z rodzinami – pracowników socjalnych spoza zespołu/komórki, istotny jest udział w szkoleniach przygotowujących do realizacji Modelu wszystkich pracowników socjalnych instytucji wdrażającej.  </w:t>
      </w:r>
    </w:p>
    <w:p w14:paraId="63041436" w14:textId="77777777" w:rsidR="00D9436E" w:rsidRPr="00237DD8" w:rsidRDefault="00D9436E" w:rsidP="00A337EF">
      <w:pPr>
        <w:autoSpaceDE w:val="0"/>
        <w:autoSpaceDN w:val="0"/>
        <w:adjustRightInd w:val="0"/>
        <w:spacing w:line="360" w:lineRule="auto"/>
        <w:ind w:left="284" w:firstLine="424"/>
        <w:contextualSpacing/>
        <w:jc w:val="both"/>
        <w:rPr>
          <w:rFonts w:ascii="Tahoma" w:eastAsia="Times New Roman" w:hAnsi="Tahoma" w:cs="Tahoma"/>
          <w:sz w:val="22"/>
          <w:szCs w:val="22"/>
        </w:rPr>
      </w:pPr>
      <w:r w:rsidRPr="00237DD8">
        <w:rPr>
          <w:rFonts w:ascii="Tahoma" w:eastAsia="Times New Roman" w:hAnsi="Tahoma" w:cs="Tahoma"/>
          <w:sz w:val="22"/>
          <w:szCs w:val="22"/>
        </w:rPr>
        <w:t xml:space="preserve">W przypadku rodzin, które nie korzystają i nie korzystały dotychczas z pomocy instytucji wdrażającej, a wobec których występuje potrzeba wsparcia w ramach Modelu (np. środowisko sąsiedzkie osób zakwalifikowanych do Modelu), pracownicy socjalni (realizujący działania w ramach modelu, jak i pozostali) mogą w ramach kontaktu </w:t>
      </w:r>
      <w:r w:rsidR="007631DB">
        <w:rPr>
          <w:rFonts w:ascii="Tahoma" w:eastAsia="Times New Roman" w:hAnsi="Tahoma" w:cs="Tahoma"/>
          <w:sz w:val="22"/>
          <w:szCs w:val="22"/>
        </w:rPr>
        <w:br/>
      </w:r>
      <w:r w:rsidRPr="00237DD8">
        <w:rPr>
          <w:rFonts w:ascii="Tahoma" w:eastAsia="Times New Roman" w:hAnsi="Tahoma" w:cs="Tahoma"/>
          <w:sz w:val="22"/>
          <w:szCs w:val="22"/>
        </w:rPr>
        <w:t xml:space="preserve">w środowisku zaprezentować ofertę wsparcia, przedstawić katalog korzyści, zachęcić do współpracy i przedstawić do podpisu wstępną deklarację uczestnictwa. </w:t>
      </w:r>
    </w:p>
    <w:p w14:paraId="2E88365B" w14:textId="77777777" w:rsidR="00D9436E" w:rsidRPr="00237DD8" w:rsidRDefault="00D9436E" w:rsidP="00A337EF">
      <w:pPr>
        <w:autoSpaceDE w:val="0"/>
        <w:autoSpaceDN w:val="0"/>
        <w:adjustRightInd w:val="0"/>
        <w:spacing w:line="360" w:lineRule="auto"/>
        <w:ind w:left="284" w:firstLine="424"/>
        <w:contextualSpacing/>
        <w:jc w:val="both"/>
        <w:rPr>
          <w:rFonts w:ascii="Tahoma" w:eastAsia="Times New Roman" w:hAnsi="Tahoma" w:cs="Tahoma"/>
          <w:sz w:val="22"/>
          <w:szCs w:val="22"/>
        </w:rPr>
      </w:pPr>
      <w:r w:rsidRPr="00237DD8">
        <w:rPr>
          <w:rFonts w:ascii="Tahoma" w:eastAsia="Times New Roman" w:hAnsi="Tahoma" w:cs="Tahoma"/>
          <w:sz w:val="22"/>
          <w:szCs w:val="22"/>
        </w:rPr>
        <w:t xml:space="preserve">Przy weryfikacji kryteriów, wsparciem dla PS może być specjalista do spraw sieci wsparcia.  </w:t>
      </w:r>
    </w:p>
    <w:p w14:paraId="3A9A19A0" w14:textId="3CCFDADE" w:rsidR="00D9436E" w:rsidRPr="00237DD8" w:rsidRDefault="00D9436E" w:rsidP="00A337EF">
      <w:pPr>
        <w:autoSpaceDE w:val="0"/>
        <w:autoSpaceDN w:val="0"/>
        <w:adjustRightInd w:val="0"/>
        <w:spacing w:line="360" w:lineRule="auto"/>
        <w:ind w:left="284" w:firstLine="424"/>
        <w:contextualSpacing/>
        <w:jc w:val="both"/>
        <w:rPr>
          <w:rFonts w:ascii="Tahoma" w:eastAsia="Times New Roman" w:hAnsi="Tahoma" w:cs="Tahoma"/>
          <w:sz w:val="22"/>
          <w:szCs w:val="22"/>
        </w:rPr>
      </w:pPr>
      <w:r w:rsidRPr="00237DD8">
        <w:rPr>
          <w:rFonts w:ascii="Tahoma" w:eastAsia="Times New Roman" w:hAnsi="Tahoma" w:cs="Tahoma"/>
          <w:sz w:val="22"/>
          <w:szCs w:val="22"/>
        </w:rPr>
        <w:t>Upodmiotowienie rodziny spełniającej kryteria uczestnictwa w Modelu na etapie rekrutacji może mieć wpływ na podwyższenie motywacji i wyrażenie gotowości do podjęcia działań oraz pomyślnego ukończenia planowanych działań. Na etapie rekrutacji, podczas przedstawiania rodzinom założeń Modelu, nieodzowne jest powołanie się na</w:t>
      </w:r>
      <w:r w:rsidR="00B348A6">
        <w:rPr>
          <w:rFonts w:ascii="Tahoma" w:eastAsia="Times New Roman" w:hAnsi="Tahoma" w:cs="Tahoma"/>
          <w:sz w:val="22"/>
          <w:szCs w:val="22"/>
        </w:rPr>
        <w:t xml:space="preserve"> </w:t>
      </w:r>
      <w:r w:rsidRPr="00237DD8">
        <w:rPr>
          <w:rFonts w:ascii="Tahoma" w:eastAsia="Times New Roman" w:hAnsi="Tahoma" w:cs="Tahoma"/>
          <w:sz w:val="22"/>
          <w:szCs w:val="22"/>
        </w:rPr>
        <w:t>określone w ustawie o pomocy społecznej kryterium współpracy, jako jed</w:t>
      </w:r>
      <w:r w:rsidR="00A337EF">
        <w:rPr>
          <w:rFonts w:ascii="Tahoma" w:eastAsia="Times New Roman" w:hAnsi="Tahoma" w:cs="Tahoma"/>
          <w:sz w:val="22"/>
          <w:szCs w:val="22"/>
        </w:rPr>
        <w:t>e</w:t>
      </w:r>
      <w:r w:rsidRPr="00237DD8">
        <w:rPr>
          <w:rFonts w:ascii="Tahoma" w:eastAsia="Times New Roman" w:hAnsi="Tahoma" w:cs="Tahoma"/>
          <w:sz w:val="22"/>
          <w:szCs w:val="22"/>
        </w:rPr>
        <w:t xml:space="preserve">n z trzech łącznych warunków przyznawania pomocy materialnej. Istotna jest uczciwa rozmowa </w:t>
      </w:r>
      <w:r w:rsidR="00B348A6">
        <w:rPr>
          <w:rFonts w:ascii="Tahoma" w:eastAsia="Times New Roman" w:hAnsi="Tahoma" w:cs="Tahoma"/>
          <w:sz w:val="22"/>
          <w:szCs w:val="22"/>
        </w:rPr>
        <w:br/>
      </w:r>
      <w:r w:rsidRPr="00237DD8">
        <w:rPr>
          <w:rFonts w:ascii="Tahoma" w:eastAsia="Times New Roman" w:hAnsi="Tahoma" w:cs="Tahoma"/>
          <w:sz w:val="22"/>
          <w:szCs w:val="22"/>
        </w:rPr>
        <w:t xml:space="preserve">z przedstawicielami rodzin o ich motywacji oraz przedstawienie przez pracownika socjalnego </w:t>
      </w:r>
      <w:r w:rsidRPr="00237DD8">
        <w:rPr>
          <w:rFonts w:ascii="Tahoma" w:eastAsia="Times New Roman" w:hAnsi="Tahoma" w:cs="Tahoma"/>
          <w:sz w:val="22"/>
          <w:szCs w:val="22"/>
        </w:rPr>
        <w:lastRenderedPageBreak/>
        <w:t xml:space="preserve">przyczyn, dla których rodzina została zaproszona do współpracy w ramach Modelu. Takie podmiotowe podejście może wpłynąć na podwyższenie autorytetu pracownika socjalnego w oczach klientów i warunkować skuteczność dalszej współpracy. W trakcie przedstawiania klientowi oferty projektu, pracownik socjalny powinien mieć przygotowaną listę korzyści dla klienta i jego rodziny, wynikających ze współpracy w ramach Modelu. Przedstawienie pełnej informacji o ofercie, zasadach współpracy oraz braku gotowości do współpracy może przyczynić się do wyrażenia zgody i podpisania przez rodzinę wstępnej deklaracji uczestnictwa. </w:t>
      </w:r>
    </w:p>
    <w:p w14:paraId="44D5DD6D" w14:textId="77777777" w:rsidR="00D9436E" w:rsidRDefault="00D9436E" w:rsidP="00A337EF">
      <w:pPr>
        <w:autoSpaceDE w:val="0"/>
        <w:autoSpaceDN w:val="0"/>
        <w:adjustRightInd w:val="0"/>
        <w:spacing w:line="360" w:lineRule="auto"/>
        <w:ind w:left="284" w:firstLine="424"/>
        <w:contextualSpacing/>
        <w:jc w:val="both"/>
        <w:rPr>
          <w:rFonts w:ascii="Tahoma" w:eastAsia="Times New Roman" w:hAnsi="Tahoma" w:cs="Tahoma"/>
          <w:sz w:val="22"/>
          <w:szCs w:val="22"/>
        </w:rPr>
      </w:pPr>
      <w:r w:rsidRPr="00237DD8">
        <w:rPr>
          <w:rFonts w:ascii="Tahoma" w:eastAsia="Times New Roman" w:hAnsi="Tahoma" w:cs="Tahoma"/>
          <w:sz w:val="22"/>
          <w:szCs w:val="22"/>
        </w:rPr>
        <w:t xml:space="preserve">Zaleca się podjęcie w ramach rekrutacji kontaktu z większą niż planowaną do objęcia docelowym wparciem w ramach Modelu liczbą rodzin oraz utworzenie listy rezerwowej. </w:t>
      </w:r>
      <w:r w:rsidR="007631DB">
        <w:rPr>
          <w:rFonts w:ascii="Tahoma" w:eastAsia="Times New Roman" w:hAnsi="Tahoma" w:cs="Tahoma"/>
          <w:sz w:val="22"/>
          <w:szCs w:val="22"/>
        </w:rPr>
        <w:br/>
      </w:r>
      <w:r w:rsidRPr="00237DD8">
        <w:rPr>
          <w:rFonts w:ascii="Tahoma" w:eastAsia="Times New Roman" w:hAnsi="Tahoma" w:cs="Tahoma"/>
          <w:sz w:val="22"/>
          <w:szCs w:val="22"/>
        </w:rPr>
        <w:t xml:space="preserve">W trakcie realizacji działań w ramach Modelu część rodzin może podjęć decyzję </w:t>
      </w:r>
      <w:r w:rsidR="007631DB">
        <w:rPr>
          <w:rFonts w:ascii="Tahoma" w:eastAsia="Times New Roman" w:hAnsi="Tahoma" w:cs="Tahoma"/>
          <w:sz w:val="22"/>
          <w:szCs w:val="22"/>
        </w:rPr>
        <w:br/>
      </w:r>
      <w:r w:rsidRPr="00237DD8">
        <w:rPr>
          <w:rFonts w:ascii="Tahoma" w:eastAsia="Times New Roman" w:hAnsi="Tahoma" w:cs="Tahoma"/>
          <w:sz w:val="22"/>
          <w:szCs w:val="22"/>
        </w:rPr>
        <w:t xml:space="preserve">o rezygnacji ze współpracy. Można będzie wtedy zaproponować wsparcie rodzinom, które wcześniej wstępnie wyraziły zainteresowanie współpracą (podpisały wstępną deklarację) </w:t>
      </w:r>
      <w:r w:rsidR="007631DB">
        <w:rPr>
          <w:rFonts w:ascii="Tahoma" w:eastAsia="Times New Roman" w:hAnsi="Tahoma" w:cs="Tahoma"/>
          <w:sz w:val="22"/>
          <w:szCs w:val="22"/>
        </w:rPr>
        <w:br/>
      </w:r>
      <w:r w:rsidRPr="00237DD8">
        <w:rPr>
          <w:rFonts w:ascii="Tahoma" w:eastAsia="Times New Roman" w:hAnsi="Tahoma" w:cs="Tahoma"/>
          <w:sz w:val="22"/>
          <w:szCs w:val="22"/>
        </w:rPr>
        <w:t>i zostały wpisane na listę rezerwową.</w:t>
      </w:r>
    </w:p>
    <w:p w14:paraId="5B9C7151" w14:textId="77777777" w:rsidR="00A337EF" w:rsidRPr="00A337EF" w:rsidRDefault="00A337EF" w:rsidP="00A337EF">
      <w:pPr>
        <w:autoSpaceDE w:val="0"/>
        <w:autoSpaceDN w:val="0"/>
        <w:adjustRightInd w:val="0"/>
        <w:spacing w:line="360" w:lineRule="auto"/>
        <w:ind w:left="284" w:firstLine="424"/>
        <w:contextualSpacing/>
        <w:jc w:val="both"/>
        <w:rPr>
          <w:rFonts w:ascii="Tahoma" w:eastAsia="Times New Roman" w:hAnsi="Tahoma" w:cs="Tahoma"/>
          <w:sz w:val="22"/>
          <w:szCs w:val="22"/>
        </w:rPr>
      </w:pPr>
      <w:r w:rsidRPr="00A337EF">
        <w:rPr>
          <w:rFonts w:ascii="Tahoma" w:hAnsi="Tahoma" w:cs="Tahoma"/>
          <w:sz w:val="22"/>
        </w:rPr>
        <w:t xml:space="preserve">Przykładowy </w:t>
      </w:r>
      <w:r>
        <w:rPr>
          <w:rFonts w:ascii="Tahoma" w:hAnsi="Tahoma" w:cs="Tahoma"/>
          <w:sz w:val="22"/>
        </w:rPr>
        <w:t>katalog korzyści</w:t>
      </w:r>
      <w:r w:rsidRPr="00A337EF">
        <w:rPr>
          <w:rFonts w:ascii="Tahoma" w:hAnsi="Tahoma" w:cs="Tahoma"/>
          <w:sz w:val="22"/>
        </w:rPr>
        <w:t xml:space="preserve"> dla rodziny</w:t>
      </w:r>
      <w:r>
        <w:rPr>
          <w:rFonts w:ascii="Tahoma" w:hAnsi="Tahoma" w:cs="Tahoma"/>
          <w:sz w:val="22"/>
        </w:rPr>
        <w:t>,</w:t>
      </w:r>
      <w:r w:rsidRPr="00A337EF">
        <w:rPr>
          <w:rFonts w:ascii="Tahoma" w:hAnsi="Tahoma" w:cs="Tahoma"/>
          <w:sz w:val="22"/>
        </w:rPr>
        <w:t xml:space="preserve"> wynikający ze współpracy w ramach Modelu</w:t>
      </w:r>
      <w:r>
        <w:rPr>
          <w:rFonts w:ascii="Tahoma" w:hAnsi="Tahoma" w:cs="Tahoma"/>
          <w:sz w:val="22"/>
        </w:rPr>
        <w:t>,</w:t>
      </w:r>
      <w:r w:rsidRPr="00A337EF">
        <w:rPr>
          <w:rFonts w:ascii="Tahoma" w:hAnsi="Tahoma" w:cs="Tahoma"/>
          <w:sz w:val="22"/>
        </w:rPr>
        <w:t xml:space="preserve"> znajduje się w rozdziale </w:t>
      </w:r>
      <w:r>
        <w:rPr>
          <w:rFonts w:ascii="Tahoma" w:hAnsi="Tahoma" w:cs="Tahoma"/>
          <w:sz w:val="22"/>
        </w:rPr>
        <w:t>czwartym</w:t>
      </w:r>
      <w:r w:rsidRPr="00A337EF">
        <w:rPr>
          <w:rFonts w:ascii="Tahoma" w:hAnsi="Tahoma" w:cs="Tahoma"/>
          <w:sz w:val="22"/>
        </w:rPr>
        <w:t xml:space="preserve"> podręcznika, w podrozdziale dotyczącym nawiązania kontaktu</w:t>
      </w:r>
      <w:r>
        <w:rPr>
          <w:rFonts w:ascii="Tahoma" w:hAnsi="Tahoma" w:cs="Tahoma"/>
          <w:sz w:val="22"/>
        </w:rPr>
        <w:t xml:space="preserve"> z rodziną.</w:t>
      </w:r>
    </w:p>
    <w:p w14:paraId="1BB41EA6" w14:textId="77777777" w:rsidR="008070BF" w:rsidRPr="00237DD8" w:rsidRDefault="008070BF" w:rsidP="00F45637">
      <w:pPr>
        <w:spacing w:line="360" w:lineRule="auto"/>
        <w:contextualSpacing/>
        <w:rPr>
          <w:rFonts w:ascii="Tahoma" w:hAnsi="Tahoma" w:cs="Tahoma"/>
        </w:rPr>
      </w:pPr>
    </w:p>
    <w:p w14:paraId="68088132" w14:textId="77777777" w:rsidR="00D9436E" w:rsidRPr="00237DD8" w:rsidRDefault="00D9436E" w:rsidP="00F45637">
      <w:pPr>
        <w:spacing w:line="360" w:lineRule="auto"/>
        <w:contextualSpacing/>
        <w:rPr>
          <w:rFonts w:ascii="Tahoma" w:hAnsi="Tahoma" w:cs="Tahoma"/>
        </w:rPr>
      </w:pPr>
    </w:p>
    <w:p w14:paraId="29515287" w14:textId="77777777" w:rsidR="00D9436E" w:rsidRPr="00237DD8" w:rsidRDefault="00D9436E" w:rsidP="00F45637">
      <w:pPr>
        <w:spacing w:line="360" w:lineRule="auto"/>
        <w:contextualSpacing/>
        <w:rPr>
          <w:rFonts w:ascii="Tahoma" w:hAnsi="Tahoma" w:cs="Tahoma"/>
        </w:rPr>
      </w:pPr>
    </w:p>
    <w:p w14:paraId="2FD7C615" w14:textId="77777777" w:rsidR="00D9436E" w:rsidRPr="00237DD8" w:rsidRDefault="00D9436E" w:rsidP="00F45637">
      <w:pPr>
        <w:spacing w:line="360" w:lineRule="auto"/>
        <w:contextualSpacing/>
        <w:rPr>
          <w:rFonts w:ascii="Tahoma" w:hAnsi="Tahoma" w:cs="Tahoma"/>
        </w:rPr>
      </w:pPr>
    </w:p>
    <w:p w14:paraId="03D6E096" w14:textId="77777777" w:rsidR="00D9436E" w:rsidRPr="00237DD8" w:rsidRDefault="00D9436E" w:rsidP="00F45637">
      <w:pPr>
        <w:spacing w:line="360" w:lineRule="auto"/>
        <w:contextualSpacing/>
        <w:rPr>
          <w:rFonts w:ascii="Tahoma" w:hAnsi="Tahoma" w:cs="Tahoma"/>
        </w:rPr>
      </w:pPr>
    </w:p>
    <w:p w14:paraId="65727C82" w14:textId="64021E7C" w:rsidR="00252324" w:rsidRPr="00237DD8" w:rsidRDefault="00A97F66" w:rsidP="00F45637">
      <w:pPr>
        <w:spacing w:line="360" w:lineRule="auto"/>
        <w:contextualSpacing/>
        <w:rPr>
          <w:rFonts w:ascii="Tahoma" w:hAnsi="Tahoma" w:cs="Tahoma"/>
        </w:rPr>
      </w:pPr>
      <w:r>
        <w:rPr>
          <w:rFonts w:ascii="Tahoma" w:hAnsi="Tahoma" w:cs="Tahoma"/>
          <w:noProof/>
          <w:lang w:eastAsia="pl-PL"/>
        </w:rPr>
        <w:lastRenderedPageBreak/>
        <mc:AlternateContent>
          <mc:Choice Requires="wps">
            <w:drawing>
              <wp:inline distT="0" distB="0" distL="0" distR="0" wp14:anchorId="1F96E690" wp14:editId="0C2BCD31">
                <wp:extent cx="5556739" cy="9362661"/>
                <wp:effectExtent l="0" t="0" r="25400" b="10160"/>
                <wp:docPr id="3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739" cy="9362661"/>
                        </a:xfrm>
                        <a:prstGeom prst="rect">
                          <a:avLst/>
                        </a:prstGeom>
                        <a:solidFill>
                          <a:schemeClr val="bg1">
                            <a:lumMod val="85000"/>
                            <a:lumOff val="0"/>
                          </a:schemeClr>
                        </a:solidFill>
                        <a:ln w="6350">
                          <a:solidFill>
                            <a:schemeClr val="bg1">
                              <a:lumMod val="85000"/>
                              <a:lumOff val="0"/>
                            </a:schemeClr>
                          </a:solidFill>
                          <a:miter lim="800000"/>
                          <a:headEnd/>
                          <a:tailEnd/>
                        </a:ln>
                      </wps:spPr>
                      <wps:txbx>
                        <w:txbxContent>
                          <w:p w14:paraId="69BF2E17" w14:textId="77777777" w:rsidR="00500534" w:rsidRPr="00A337EF" w:rsidRDefault="00500534" w:rsidP="00CE551B">
                            <w:pPr>
                              <w:pStyle w:val="Normalny2"/>
                              <w:keepNext/>
                              <w:widowControl w:val="0"/>
                              <w:spacing w:after="120" w:line="360" w:lineRule="auto"/>
                              <w:jc w:val="both"/>
                              <w:rPr>
                                <w:rFonts w:ascii="Tahoma" w:hAnsi="Tahoma" w:cs="Tahoma"/>
                                <w:b/>
                                <w:smallCaps/>
                                <w:color w:val="auto"/>
                                <w:sz w:val="16"/>
                                <w:szCs w:val="16"/>
                              </w:rPr>
                            </w:pPr>
                            <w:r w:rsidRPr="00A337EF">
                              <w:rPr>
                                <w:rFonts w:ascii="Tahoma" w:hAnsi="Tahoma" w:cs="Tahoma"/>
                                <w:b/>
                                <w:smallCaps/>
                                <w:color w:val="auto"/>
                                <w:sz w:val="16"/>
                                <w:szCs w:val="16"/>
                              </w:rPr>
                              <w:t>Rekomendacja</w:t>
                            </w:r>
                          </w:p>
                          <w:p w14:paraId="66582988" w14:textId="77777777" w:rsidR="00500534" w:rsidRPr="00A337EF" w:rsidRDefault="00500534" w:rsidP="00CE551B">
                            <w:pPr>
                              <w:spacing w:line="360" w:lineRule="auto"/>
                              <w:jc w:val="both"/>
                              <w:rPr>
                                <w:rFonts w:ascii="Tahoma" w:hAnsi="Tahoma" w:cs="Tahoma"/>
                                <w:sz w:val="16"/>
                                <w:szCs w:val="16"/>
                              </w:rPr>
                            </w:pPr>
                            <w:r w:rsidRPr="00A337EF">
                              <w:rPr>
                                <w:rFonts w:ascii="Tahoma" w:hAnsi="Tahoma" w:cs="Tahoma"/>
                                <w:sz w:val="16"/>
                                <w:szCs w:val="16"/>
                              </w:rPr>
                              <w:t>Rekomendowane strategie pozyskiwania informacji o rodzinach oraz pozyskiwania rodzin do współpracy:</w:t>
                            </w:r>
                          </w:p>
                          <w:p w14:paraId="5F3E25F0" w14:textId="77777777" w:rsidR="00500534" w:rsidRPr="00A337EF" w:rsidRDefault="00500534" w:rsidP="00CE551B">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after="120" w:line="360" w:lineRule="auto"/>
                              <w:ind w:left="459"/>
                              <w:jc w:val="both"/>
                              <w:rPr>
                                <w:rFonts w:ascii="Tahoma" w:hAnsi="Tahoma" w:cs="Tahoma"/>
                                <w:color w:val="auto"/>
                                <w:sz w:val="16"/>
                                <w:szCs w:val="16"/>
                              </w:rPr>
                            </w:pPr>
                            <w:r w:rsidRPr="00A337EF">
                              <w:rPr>
                                <w:rFonts w:ascii="Tahoma" w:hAnsi="Tahoma" w:cs="Tahoma"/>
                                <w:color w:val="auto"/>
                                <w:sz w:val="16"/>
                                <w:szCs w:val="16"/>
                              </w:rPr>
                              <w:t>W dużych JOPS (dysponujących kilka jednostek terenowych) różne strategie postępowania pracowników projektu podczas rekrutacji można zastąpić znormalizowanymi procedurami doboru rodzin do Modelu, np.:</w:t>
                            </w:r>
                          </w:p>
                          <w:p w14:paraId="6E4258BA" w14:textId="77777777" w:rsidR="00500534" w:rsidRPr="00A337EF" w:rsidRDefault="00500534" w:rsidP="00CE551B">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after="120" w:line="360" w:lineRule="auto"/>
                              <w:jc w:val="both"/>
                              <w:rPr>
                                <w:rFonts w:ascii="Tahoma" w:hAnsi="Tahoma" w:cs="Tahoma"/>
                                <w:color w:val="auto"/>
                                <w:sz w:val="16"/>
                                <w:szCs w:val="16"/>
                              </w:rPr>
                            </w:pPr>
                            <w:r w:rsidRPr="00A337EF">
                              <w:rPr>
                                <w:rFonts w:ascii="Tahoma" w:hAnsi="Tahoma" w:cs="Tahoma"/>
                                <w:color w:val="auto"/>
                                <w:sz w:val="16"/>
                                <w:szCs w:val="16"/>
                              </w:rPr>
                              <w:t xml:space="preserve">etap pozyskiwania rodzin może zostać poprzedzony spotkaniem pracowników pracujących w Modelu ze wszystkimi pracownikami terenowymi i kadrą kierowniczą, np. w ramach zebrania. Podczas spotkania pracownicy mogą otrzymać najnowsze informacje o realizacji działań, oczekiwaniach grupy „modelowej”, omówić niejasności, zaproponować ciekawe racjonalizatorskie pomysły. Pracownicy „terenowi” mogą otrzymać także krótkie ulotki informujące w formie uproszczonej o formach wsparcia w ramach Modelu, korzyściach dla rodzin, terminach realizacji oraz osobach do kontaktu. Ulotki mogą zostać przekazane klientom przez pracowników terenowych, przy okazji kontaktu w biurze lub terenie; </w:t>
                            </w:r>
                          </w:p>
                          <w:p w14:paraId="0252D108" w14:textId="77777777" w:rsidR="00500534" w:rsidRPr="00A337EF" w:rsidRDefault="00500534" w:rsidP="00CE551B">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after="120" w:line="360" w:lineRule="auto"/>
                              <w:jc w:val="both"/>
                              <w:rPr>
                                <w:rFonts w:ascii="Tahoma" w:hAnsi="Tahoma" w:cs="Tahoma"/>
                                <w:color w:val="auto"/>
                                <w:sz w:val="16"/>
                                <w:szCs w:val="16"/>
                              </w:rPr>
                            </w:pPr>
                            <w:r w:rsidRPr="00A337EF">
                              <w:rPr>
                                <w:rFonts w:ascii="Tahoma" w:hAnsi="Tahoma" w:cs="Tahoma"/>
                                <w:color w:val="auto"/>
                                <w:sz w:val="16"/>
                                <w:szCs w:val="16"/>
                              </w:rPr>
                              <w:t>na wniosek osób zarządzających w terenowych punktach (wymagane ustalenia na poziomie osób zarządzających) – wszystkie kartoteki (teczki osobowe rodzin) mogą zostać udostępnione pracownikom realizującym Model. Dobór kartotek do dyspozycji według klucza: „osoba spełniająca kryteria kwalifikacji do Modelu” – poszerza to możliwość dostępu pracowników projektu do wszystkich środowisk spełniających formalne wymogi uczestnictwa (nie tylko do wybranych przez pracownika socjalnego jednostki terenowej). Ponadto ułatwia to stworzenie listy rezerwowej;</w:t>
                            </w:r>
                          </w:p>
                          <w:p w14:paraId="3E29E451" w14:textId="77777777" w:rsidR="00500534" w:rsidRPr="00A337EF" w:rsidRDefault="00500534" w:rsidP="00CE551B">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after="120" w:line="360" w:lineRule="auto"/>
                              <w:jc w:val="both"/>
                              <w:rPr>
                                <w:rFonts w:ascii="Tahoma" w:hAnsi="Tahoma" w:cs="Tahoma"/>
                                <w:color w:val="auto"/>
                                <w:sz w:val="16"/>
                                <w:szCs w:val="16"/>
                              </w:rPr>
                            </w:pPr>
                            <w:r w:rsidRPr="00A337EF">
                              <w:rPr>
                                <w:rFonts w:ascii="Tahoma" w:hAnsi="Tahoma" w:cs="Tahoma"/>
                                <w:color w:val="auto"/>
                                <w:sz w:val="16"/>
                                <w:szCs w:val="16"/>
                              </w:rPr>
                              <w:t>każda rodzina, jej przedstawiciel spełniający formalne kryteria może uczestniczyć w rozmowie kwalifikacyjnej; przeprowadzonej przez pracowników Modelu;</w:t>
                            </w:r>
                          </w:p>
                          <w:p w14:paraId="6828CB0C" w14:textId="77777777" w:rsidR="00500534" w:rsidRPr="00A337EF" w:rsidRDefault="00500534" w:rsidP="00CE551B">
                            <w:pPr>
                              <w:pStyle w:val="Akapitzlist"/>
                              <w:pBdr>
                                <w:top w:val="none" w:sz="0" w:space="0" w:color="auto"/>
                                <w:left w:val="none" w:sz="0" w:space="0" w:color="auto"/>
                                <w:bottom w:val="none" w:sz="0" w:space="0" w:color="auto"/>
                                <w:right w:val="none" w:sz="0" w:space="0" w:color="auto"/>
                                <w:between w:val="none" w:sz="0" w:space="0" w:color="auto"/>
                              </w:pBdr>
                              <w:spacing w:after="120" w:line="360" w:lineRule="auto"/>
                              <w:ind w:left="720"/>
                              <w:jc w:val="both"/>
                              <w:rPr>
                                <w:rFonts w:ascii="Tahoma" w:hAnsi="Tahoma" w:cs="Tahoma"/>
                                <w:color w:val="auto"/>
                                <w:sz w:val="16"/>
                                <w:szCs w:val="16"/>
                              </w:rPr>
                            </w:pPr>
                            <w:r w:rsidRPr="00A337EF">
                              <w:rPr>
                                <w:rFonts w:ascii="Tahoma" w:hAnsi="Tahoma" w:cs="Tahoma"/>
                                <w:color w:val="auto"/>
                                <w:sz w:val="16"/>
                                <w:szCs w:val="16"/>
                              </w:rPr>
                              <w:t xml:space="preserve">Efektem rozmowy kwalifikacyjnej mogłoby być: </w:t>
                            </w:r>
                          </w:p>
                          <w:p w14:paraId="0002711E" w14:textId="77777777" w:rsidR="00500534" w:rsidRPr="00A337EF" w:rsidRDefault="00500534" w:rsidP="00CE551B">
                            <w:pPr>
                              <w:pStyle w:val="Akapitzlist"/>
                              <w:numPr>
                                <w:ilvl w:val="1"/>
                                <w:numId w:val="43"/>
                              </w:numPr>
                              <w:pBdr>
                                <w:top w:val="none" w:sz="0" w:space="0" w:color="auto"/>
                                <w:left w:val="none" w:sz="0" w:space="0" w:color="auto"/>
                                <w:bottom w:val="none" w:sz="0" w:space="0" w:color="auto"/>
                                <w:right w:val="none" w:sz="0" w:space="0" w:color="auto"/>
                                <w:between w:val="none" w:sz="0" w:space="0" w:color="auto"/>
                              </w:pBdr>
                              <w:spacing w:after="120" w:line="360" w:lineRule="auto"/>
                              <w:ind w:left="1276" w:hanging="425"/>
                              <w:jc w:val="both"/>
                              <w:rPr>
                                <w:rFonts w:ascii="Tahoma" w:hAnsi="Tahoma" w:cs="Tahoma"/>
                                <w:color w:val="auto"/>
                                <w:sz w:val="16"/>
                                <w:szCs w:val="16"/>
                              </w:rPr>
                            </w:pPr>
                            <w:r w:rsidRPr="00A337EF">
                              <w:rPr>
                                <w:rFonts w:ascii="Tahoma" w:hAnsi="Tahoma" w:cs="Tahoma"/>
                                <w:color w:val="auto"/>
                                <w:sz w:val="16"/>
                                <w:szCs w:val="16"/>
                              </w:rPr>
                              <w:t xml:space="preserve">wpisanie klienta na listę uczestników i wskazanie dalszych działań; </w:t>
                            </w:r>
                          </w:p>
                          <w:p w14:paraId="78BA32A2" w14:textId="77777777" w:rsidR="00500534" w:rsidRPr="00A337EF" w:rsidRDefault="00500534" w:rsidP="00CE551B">
                            <w:pPr>
                              <w:pStyle w:val="Akapitzlist"/>
                              <w:numPr>
                                <w:ilvl w:val="1"/>
                                <w:numId w:val="43"/>
                              </w:numPr>
                              <w:pBdr>
                                <w:top w:val="none" w:sz="0" w:space="0" w:color="auto"/>
                                <w:left w:val="none" w:sz="0" w:space="0" w:color="auto"/>
                                <w:bottom w:val="none" w:sz="0" w:space="0" w:color="auto"/>
                                <w:right w:val="none" w:sz="0" w:space="0" w:color="auto"/>
                                <w:between w:val="none" w:sz="0" w:space="0" w:color="auto"/>
                              </w:pBdr>
                              <w:spacing w:after="120" w:line="360" w:lineRule="auto"/>
                              <w:ind w:left="1276" w:hanging="425"/>
                              <w:jc w:val="both"/>
                              <w:rPr>
                                <w:rFonts w:ascii="Tahoma" w:hAnsi="Tahoma" w:cs="Tahoma"/>
                                <w:color w:val="auto"/>
                                <w:sz w:val="16"/>
                                <w:szCs w:val="16"/>
                              </w:rPr>
                            </w:pPr>
                            <w:r w:rsidRPr="00A337EF">
                              <w:rPr>
                                <w:rFonts w:ascii="Tahoma" w:hAnsi="Tahoma" w:cs="Tahoma"/>
                                <w:color w:val="auto"/>
                                <w:sz w:val="16"/>
                                <w:szCs w:val="16"/>
                              </w:rPr>
                              <w:t xml:space="preserve">wpisanie rodziny na listę rezerwową; </w:t>
                            </w:r>
                          </w:p>
                          <w:p w14:paraId="1A356D89" w14:textId="77777777" w:rsidR="00500534" w:rsidRPr="00A337EF" w:rsidRDefault="00500534" w:rsidP="00CE551B">
                            <w:pPr>
                              <w:pStyle w:val="Akapitzlist"/>
                              <w:numPr>
                                <w:ilvl w:val="1"/>
                                <w:numId w:val="43"/>
                              </w:numPr>
                              <w:pBdr>
                                <w:top w:val="none" w:sz="0" w:space="0" w:color="auto"/>
                                <w:left w:val="none" w:sz="0" w:space="0" w:color="auto"/>
                                <w:bottom w:val="none" w:sz="0" w:space="0" w:color="auto"/>
                                <w:right w:val="none" w:sz="0" w:space="0" w:color="auto"/>
                                <w:between w:val="none" w:sz="0" w:space="0" w:color="auto"/>
                              </w:pBdr>
                              <w:spacing w:after="120" w:line="360" w:lineRule="auto"/>
                              <w:ind w:left="1276" w:hanging="425"/>
                              <w:jc w:val="both"/>
                              <w:rPr>
                                <w:rFonts w:ascii="Tahoma" w:hAnsi="Tahoma" w:cs="Tahoma"/>
                                <w:color w:val="auto"/>
                                <w:sz w:val="16"/>
                                <w:szCs w:val="16"/>
                              </w:rPr>
                            </w:pPr>
                            <w:r w:rsidRPr="00A337EF">
                              <w:rPr>
                                <w:rFonts w:ascii="Tahoma" w:hAnsi="Tahoma" w:cs="Tahoma"/>
                                <w:color w:val="auto"/>
                                <w:sz w:val="16"/>
                                <w:szCs w:val="16"/>
                              </w:rPr>
                              <w:t xml:space="preserve">brak zakwalifikowania rodziny do wsparcia w ramach Modelu z uzasadnieniem (np.: rodzina – jej przedstawiciel nie wyraża zgody lub rodzina może zostać zakwalifikowany po spełnieniu pewnych kryteriów, itp.). W przypadku osób nie wyrażających zgody na współpracę, jednocześnie korzystających ze wsparcia – wskazanie możliwych konsekwencji i omówienie ich w duchu troski </w:t>
                            </w:r>
                            <w:r>
                              <w:rPr>
                                <w:rFonts w:ascii="Tahoma" w:hAnsi="Tahoma" w:cs="Tahoma"/>
                                <w:color w:val="auto"/>
                                <w:sz w:val="16"/>
                                <w:szCs w:val="16"/>
                              </w:rPr>
                              <w:br/>
                            </w:r>
                            <w:r w:rsidRPr="00A337EF">
                              <w:rPr>
                                <w:rFonts w:ascii="Tahoma" w:hAnsi="Tahoma" w:cs="Tahoma"/>
                                <w:color w:val="auto"/>
                                <w:sz w:val="16"/>
                                <w:szCs w:val="16"/>
                              </w:rPr>
                              <w:t>o rodzinę.</w:t>
                            </w:r>
                          </w:p>
                          <w:p w14:paraId="0EB7EBC7" w14:textId="77777777" w:rsidR="00500534" w:rsidRPr="00A337EF" w:rsidRDefault="00500534" w:rsidP="00CE551B">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after="120" w:line="360" w:lineRule="auto"/>
                              <w:ind w:left="426"/>
                              <w:jc w:val="both"/>
                              <w:rPr>
                                <w:rFonts w:ascii="Tahoma" w:hAnsi="Tahoma" w:cs="Tahoma"/>
                                <w:color w:val="auto"/>
                                <w:sz w:val="16"/>
                                <w:szCs w:val="16"/>
                              </w:rPr>
                            </w:pPr>
                            <w:r w:rsidRPr="00A337EF">
                              <w:rPr>
                                <w:rFonts w:ascii="Tahoma" w:hAnsi="Tahoma" w:cs="Tahoma"/>
                                <w:color w:val="auto"/>
                                <w:sz w:val="16"/>
                                <w:szCs w:val="16"/>
                              </w:rPr>
                              <w:t xml:space="preserve">Pomocnymi narzędziami w pozyskiwaniu rodzin mogą okazać się: plakat, ulotka lub informator określający </w:t>
                            </w:r>
                            <w:r>
                              <w:rPr>
                                <w:rFonts w:ascii="Tahoma" w:hAnsi="Tahoma" w:cs="Tahoma"/>
                                <w:color w:val="auto"/>
                                <w:sz w:val="16"/>
                                <w:szCs w:val="16"/>
                              </w:rPr>
                              <w:br/>
                            </w:r>
                            <w:r w:rsidRPr="00A337EF">
                              <w:rPr>
                                <w:rFonts w:ascii="Tahoma" w:hAnsi="Tahoma" w:cs="Tahoma"/>
                                <w:color w:val="auto"/>
                                <w:sz w:val="16"/>
                                <w:szCs w:val="16"/>
                              </w:rPr>
                              <w:t xml:space="preserve">w zwięzłych, prostych słowach ofertę Modelu, korzyści dla rodziny oraz dane teleadresowe ułatwiające bezpośredni kontakt z pracownikami Modelu. Ulotki mogą także zostać rozdane w obiektach publicznych: przychodniach, domach kultury, urzędach, szkołach, bibliotekach a nawet parafiach i sklepach. </w:t>
                            </w:r>
                          </w:p>
                          <w:p w14:paraId="40DCDDF3" w14:textId="77777777" w:rsidR="00500534" w:rsidRPr="00A337EF" w:rsidRDefault="00500534" w:rsidP="00CE551B">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after="120" w:line="360" w:lineRule="auto"/>
                              <w:ind w:left="426"/>
                              <w:jc w:val="both"/>
                              <w:rPr>
                                <w:rFonts w:ascii="Tahoma" w:hAnsi="Tahoma" w:cs="Tahoma"/>
                                <w:color w:val="auto"/>
                                <w:sz w:val="16"/>
                                <w:szCs w:val="16"/>
                              </w:rPr>
                            </w:pPr>
                            <w:r w:rsidRPr="00A337EF">
                              <w:rPr>
                                <w:rFonts w:ascii="Tahoma" w:hAnsi="Tahoma" w:cs="Tahoma"/>
                                <w:color w:val="auto"/>
                                <w:sz w:val="16"/>
                                <w:szCs w:val="16"/>
                              </w:rPr>
                              <w:t xml:space="preserve">Upodmiotowienie klienta/rodziny spełniającej kryteria uczestnictwa w Modelu, na etapie pozyskiwania może mieć wpływ na podwyższenie motywacji i wyrażenie gotowości do podjęcia działań i ukończenia projektu. </w:t>
                            </w:r>
                          </w:p>
                          <w:p w14:paraId="743B9701" w14:textId="77777777" w:rsidR="00500534" w:rsidRPr="00A337EF" w:rsidRDefault="00500534" w:rsidP="00CE551B">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after="120" w:line="360" w:lineRule="auto"/>
                              <w:ind w:left="426"/>
                              <w:jc w:val="both"/>
                              <w:rPr>
                                <w:rFonts w:ascii="Tahoma" w:hAnsi="Tahoma" w:cs="Tahoma"/>
                                <w:color w:val="auto"/>
                                <w:sz w:val="16"/>
                                <w:szCs w:val="16"/>
                              </w:rPr>
                            </w:pPr>
                            <w:r w:rsidRPr="00A337EF">
                              <w:rPr>
                                <w:rFonts w:ascii="Tahoma" w:hAnsi="Tahoma" w:cs="Tahoma"/>
                                <w:color w:val="auto"/>
                                <w:sz w:val="16"/>
                                <w:szCs w:val="16"/>
                              </w:rPr>
                              <w:t xml:space="preserve">Kluczowe jest także powoływanie się w rozmowie z przedstawicielami rodzin, na określone w UPS kryterium współpracy, jako jednego z trzech łącznych warunków przyznawania pomocy materialnej. Istotna jest uczciwa rozmowa z klientem o motywacji pracownika socjalnego do zaproszenia klienta do udziału w projekcie. Paradoksalnie, takie podmiotowe podejście może wpłynąć na podwyższenie autorytetu pracownika socjalnego </w:t>
                            </w:r>
                            <w:r>
                              <w:rPr>
                                <w:rFonts w:ascii="Tahoma" w:hAnsi="Tahoma" w:cs="Tahoma"/>
                                <w:color w:val="auto"/>
                                <w:sz w:val="16"/>
                                <w:szCs w:val="16"/>
                              </w:rPr>
                              <w:br/>
                            </w:r>
                            <w:r w:rsidRPr="00A337EF">
                              <w:rPr>
                                <w:rFonts w:ascii="Tahoma" w:hAnsi="Tahoma" w:cs="Tahoma"/>
                                <w:color w:val="auto"/>
                                <w:sz w:val="16"/>
                                <w:szCs w:val="16"/>
                              </w:rPr>
                              <w:t xml:space="preserve">w oczach klienta. </w:t>
                            </w:r>
                          </w:p>
                          <w:p w14:paraId="4B761925" w14:textId="06E65781" w:rsidR="00500534" w:rsidRPr="00855C7E" w:rsidRDefault="00500534" w:rsidP="00CE551B">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after="120" w:line="360" w:lineRule="auto"/>
                              <w:ind w:left="426"/>
                              <w:jc w:val="both"/>
                              <w:rPr>
                                <w:rFonts w:ascii="Tahoma" w:hAnsi="Tahoma" w:cs="Tahoma"/>
                                <w:color w:val="auto"/>
                                <w:sz w:val="16"/>
                                <w:szCs w:val="16"/>
                              </w:rPr>
                            </w:pPr>
                            <w:r w:rsidRPr="00855C7E">
                              <w:rPr>
                                <w:rFonts w:ascii="Tahoma" w:hAnsi="Tahoma" w:cs="Tahoma"/>
                                <w:sz w:val="16"/>
                                <w:szCs w:val="16"/>
                              </w:rPr>
                              <w:t xml:space="preserve">Etap nawiązywania z rodziną tak zwanej relacji pomocowej lub sojuszu pomocowego (relacji w której osoba i rodzina są gotowi, świadomie wyrażają zgodę i decydują się na współpracę z pracownikiem socjalnym w rozwiązywaniu swoich trudności) może okazać się czasowo najdłuższym spośród metodycznych etapów działania pracownika socjalnego. </w:t>
                            </w:r>
                            <w:r w:rsidRPr="00855C7E">
                              <w:rPr>
                                <w:rFonts w:ascii="Tahoma" w:hAnsi="Tahoma" w:cs="Tahoma"/>
                                <w:color w:val="auto"/>
                                <w:sz w:val="16"/>
                                <w:szCs w:val="16"/>
                              </w:rPr>
                              <w:t xml:space="preserve">Z doświadczeń innych OPS realizujących projekty wynika, że im więcej czasu poświęci się na </w:t>
                            </w:r>
                            <w:r w:rsidRPr="00855C7E">
                              <w:rPr>
                                <w:rFonts w:ascii="Tahoma" w:hAnsi="Tahoma" w:cs="Tahoma"/>
                                <w:sz w:val="16"/>
                                <w:szCs w:val="16"/>
                              </w:rPr>
                              <w:t>etap nawiązywania relacji pomocowej</w:t>
                            </w:r>
                            <w:r w:rsidRPr="00855C7E">
                              <w:rPr>
                                <w:rFonts w:ascii="Tahoma" w:hAnsi="Tahoma" w:cs="Tahoma"/>
                                <w:color w:val="auto"/>
                                <w:sz w:val="16"/>
                                <w:szCs w:val="16"/>
                              </w:rPr>
                              <w:t xml:space="preserve">, tym </w:t>
                            </w:r>
                            <w:r w:rsidRPr="00855C7E">
                              <w:rPr>
                                <w:rFonts w:ascii="Tahoma" w:hAnsi="Tahoma" w:cs="Tahoma"/>
                                <w:sz w:val="16"/>
                                <w:szCs w:val="16"/>
                              </w:rPr>
                              <w:t xml:space="preserve">większa gotowość osób i rodzin do współpracy i tym </w:t>
                            </w:r>
                            <w:r w:rsidRPr="00855C7E">
                              <w:rPr>
                                <w:rFonts w:ascii="Tahoma" w:hAnsi="Tahoma" w:cs="Tahoma"/>
                                <w:color w:val="auto"/>
                                <w:sz w:val="16"/>
                                <w:szCs w:val="16"/>
                              </w:rPr>
                              <w:t xml:space="preserve">mniejsze ryzyko ich rezygnacji </w:t>
                            </w:r>
                            <w:r w:rsidRPr="00855C7E">
                              <w:rPr>
                                <w:rFonts w:ascii="Tahoma" w:hAnsi="Tahoma" w:cs="Tahoma"/>
                                <w:sz w:val="16"/>
                                <w:szCs w:val="16"/>
                              </w:rPr>
                              <w:t xml:space="preserve">ze współpracy w dalszych etapach </w:t>
                            </w:r>
                            <w:r w:rsidRPr="00855C7E">
                              <w:rPr>
                                <w:rFonts w:ascii="Tahoma" w:hAnsi="Tahoma" w:cs="Tahoma"/>
                                <w:color w:val="auto"/>
                                <w:sz w:val="16"/>
                                <w:szCs w:val="16"/>
                              </w:rPr>
                              <w:t>wsparcia projektowego</w:t>
                            </w:r>
                            <w:r w:rsidRPr="00855C7E">
                              <w:rPr>
                                <w:rFonts w:ascii="Tahoma" w:hAnsi="Tahoma" w:cs="Tahoma"/>
                                <w:sz w:val="16"/>
                                <w:szCs w:val="16"/>
                              </w:rPr>
                              <w:t>.</w:t>
                            </w:r>
                          </w:p>
                          <w:p w14:paraId="0CAF87B2" w14:textId="77777777" w:rsidR="00500534" w:rsidRPr="00A337EF" w:rsidRDefault="00500534" w:rsidP="00CE551B">
                            <w:pPr>
                              <w:pStyle w:val="Akapitzlist"/>
                              <w:pBdr>
                                <w:top w:val="none" w:sz="0" w:space="0" w:color="auto"/>
                                <w:left w:val="none" w:sz="0" w:space="0" w:color="auto"/>
                                <w:bottom w:val="none" w:sz="0" w:space="0" w:color="auto"/>
                                <w:right w:val="none" w:sz="0" w:space="0" w:color="auto"/>
                                <w:between w:val="none" w:sz="0" w:space="0" w:color="auto"/>
                              </w:pBdr>
                              <w:spacing w:after="120" w:line="360" w:lineRule="auto"/>
                              <w:ind w:left="426"/>
                              <w:jc w:val="both"/>
                              <w:rPr>
                                <w:rFonts w:ascii="Tahoma" w:hAnsi="Tahoma" w:cs="Tahoma"/>
                                <w:color w:val="auto"/>
                                <w:sz w:val="16"/>
                                <w:szCs w:val="16"/>
                              </w:rPr>
                            </w:pPr>
                          </w:p>
                        </w:txbxContent>
                      </wps:txbx>
                      <wps:bodyPr rot="0" vert="horz" wrap="square" lIns="91440" tIns="45720" rIns="91440" bIns="45720" anchor="t" anchorCtr="0" upright="1">
                        <a:noAutofit/>
                      </wps:bodyPr>
                    </wps:wsp>
                  </a:graphicData>
                </a:graphic>
              </wp:inline>
            </w:drawing>
          </mc:Choice>
          <mc:Fallback>
            <w:pict>
              <v:shape w14:anchorId="1F96E690" id="Text Box 156" o:spid="_x0000_s1082" type="#_x0000_t202" style="width:437.55pt;height:7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" fillcolor="#d8d8d8 [2732]" strokecolor="#d8d8d8 [2732]" strokeweight=".5pt">
                <v:textbox>
                  <w:txbxContent>
                    <w:p w14:paraId="69BF2E17" w14:textId="77777777" w:rsidR="00500534" w:rsidRPr="00A337EF" w:rsidRDefault="00500534" w:rsidP="00CE551B">
                      <w:pPr>
                        <w:pStyle w:val="Normalny2"/>
                        <w:keepNext/>
                        <w:widowControl w:val="0"/>
                        <w:spacing w:after="120" w:line="360" w:lineRule="auto"/>
                        <w:jc w:val="both"/>
                        <w:rPr>
                          <w:rFonts w:ascii="Tahoma" w:hAnsi="Tahoma" w:cs="Tahoma"/>
                          <w:b/>
                          <w:smallCaps/>
                          <w:color w:val="auto"/>
                          <w:sz w:val="16"/>
                          <w:szCs w:val="16"/>
                        </w:rPr>
                      </w:pPr>
                      <w:r w:rsidRPr="00A337EF">
                        <w:rPr>
                          <w:rFonts w:ascii="Tahoma" w:hAnsi="Tahoma" w:cs="Tahoma"/>
                          <w:b/>
                          <w:smallCaps/>
                          <w:color w:val="auto"/>
                          <w:sz w:val="16"/>
                          <w:szCs w:val="16"/>
                        </w:rPr>
                        <w:t>Rekomendacja</w:t>
                      </w:r>
                    </w:p>
                    <w:p w14:paraId="66582988" w14:textId="77777777" w:rsidR="00500534" w:rsidRPr="00A337EF" w:rsidRDefault="00500534" w:rsidP="00CE551B">
                      <w:pPr>
                        <w:spacing w:line="360" w:lineRule="auto"/>
                        <w:jc w:val="both"/>
                        <w:rPr>
                          <w:rFonts w:ascii="Tahoma" w:hAnsi="Tahoma" w:cs="Tahoma"/>
                          <w:sz w:val="16"/>
                          <w:szCs w:val="16"/>
                        </w:rPr>
                      </w:pPr>
                      <w:r w:rsidRPr="00A337EF">
                        <w:rPr>
                          <w:rFonts w:ascii="Tahoma" w:hAnsi="Tahoma" w:cs="Tahoma"/>
                          <w:sz w:val="16"/>
                          <w:szCs w:val="16"/>
                        </w:rPr>
                        <w:t>Rekomendowane strategie pozyskiwania informacji o rodzinach oraz pozyskiwania rodzin do współpracy:</w:t>
                      </w:r>
                    </w:p>
                    <w:p w14:paraId="5F3E25F0" w14:textId="77777777" w:rsidR="00500534" w:rsidRPr="00A337EF" w:rsidRDefault="00500534" w:rsidP="00CE551B">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after="120" w:line="360" w:lineRule="auto"/>
                        <w:ind w:left="459"/>
                        <w:jc w:val="both"/>
                        <w:rPr>
                          <w:rFonts w:ascii="Tahoma" w:hAnsi="Tahoma" w:cs="Tahoma"/>
                          <w:color w:val="auto"/>
                          <w:sz w:val="16"/>
                          <w:szCs w:val="16"/>
                        </w:rPr>
                      </w:pPr>
                      <w:r w:rsidRPr="00A337EF">
                        <w:rPr>
                          <w:rFonts w:ascii="Tahoma" w:hAnsi="Tahoma" w:cs="Tahoma"/>
                          <w:color w:val="auto"/>
                          <w:sz w:val="16"/>
                          <w:szCs w:val="16"/>
                        </w:rPr>
                        <w:t>W dużych JOPS (dysponujących kilka jednostek terenowych) różne strategie postępowania pracowników projektu podczas rekrutacji można zastąpić znormalizowanymi procedurami doboru rodzin do Modelu, np.:</w:t>
                      </w:r>
                    </w:p>
                    <w:p w14:paraId="6E4258BA" w14:textId="77777777" w:rsidR="00500534" w:rsidRPr="00A337EF" w:rsidRDefault="00500534" w:rsidP="00CE551B">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after="120" w:line="360" w:lineRule="auto"/>
                        <w:jc w:val="both"/>
                        <w:rPr>
                          <w:rFonts w:ascii="Tahoma" w:hAnsi="Tahoma" w:cs="Tahoma"/>
                          <w:color w:val="auto"/>
                          <w:sz w:val="16"/>
                          <w:szCs w:val="16"/>
                        </w:rPr>
                      </w:pPr>
                      <w:r w:rsidRPr="00A337EF">
                        <w:rPr>
                          <w:rFonts w:ascii="Tahoma" w:hAnsi="Tahoma" w:cs="Tahoma"/>
                          <w:color w:val="auto"/>
                          <w:sz w:val="16"/>
                          <w:szCs w:val="16"/>
                        </w:rPr>
                        <w:t xml:space="preserve">etap pozyskiwania rodzin może zostać poprzedzony spotkaniem pracowników pracujących w Modelu ze wszystkimi pracownikami terenowymi i kadrą kierowniczą, np. w ramach zebrania. Podczas spotkania pracownicy mogą otrzymać najnowsze informacje o realizacji działań, oczekiwaniach grupy „modelowej”, omówić niejasności, zaproponować ciekawe racjonalizatorskie pomysły. Pracownicy „terenowi” mogą otrzymać także krótkie ulotki informujące w formie uproszczonej o formach wsparcia w ramach Modelu, korzyściach dla rodzin, terminach realizacji oraz osobach do kontaktu. Ulotki mogą zostać przekazane klientom przez pracowników terenowych, przy okazji kontaktu w biurze lub terenie; </w:t>
                      </w:r>
                    </w:p>
                    <w:p w14:paraId="0252D108" w14:textId="77777777" w:rsidR="00500534" w:rsidRPr="00A337EF" w:rsidRDefault="00500534" w:rsidP="00CE551B">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after="120" w:line="360" w:lineRule="auto"/>
                        <w:jc w:val="both"/>
                        <w:rPr>
                          <w:rFonts w:ascii="Tahoma" w:hAnsi="Tahoma" w:cs="Tahoma"/>
                          <w:color w:val="auto"/>
                          <w:sz w:val="16"/>
                          <w:szCs w:val="16"/>
                        </w:rPr>
                      </w:pPr>
                      <w:r w:rsidRPr="00A337EF">
                        <w:rPr>
                          <w:rFonts w:ascii="Tahoma" w:hAnsi="Tahoma" w:cs="Tahoma"/>
                          <w:color w:val="auto"/>
                          <w:sz w:val="16"/>
                          <w:szCs w:val="16"/>
                        </w:rPr>
                        <w:t>na wniosek osób zarządzających w terenowych punktach (wymagane ustalenia na poziomie osób zarządzających) – wszystkie kartoteki (teczki osobowe rodzin) mogą zostać udostępnione pracownikom realizującym Model. Dobór kartotek do dyspozycji według klucza: „osoba spełniająca kryteria kwalifikacji do Modelu” – poszerza to możliwość dostępu pracowników projektu do wszystkich środowisk spełniających formalne wymogi uczestnictwa (nie tylko do wybranych przez pracownika socjalnego jednostki terenowej). Ponadto ułatwia to stworzenie listy rezerwowej;</w:t>
                      </w:r>
                    </w:p>
                    <w:p w14:paraId="3E29E451" w14:textId="77777777" w:rsidR="00500534" w:rsidRPr="00A337EF" w:rsidRDefault="00500534" w:rsidP="00CE551B">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after="120" w:line="360" w:lineRule="auto"/>
                        <w:jc w:val="both"/>
                        <w:rPr>
                          <w:rFonts w:ascii="Tahoma" w:hAnsi="Tahoma" w:cs="Tahoma"/>
                          <w:color w:val="auto"/>
                          <w:sz w:val="16"/>
                          <w:szCs w:val="16"/>
                        </w:rPr>
                      </w:pPr>
                      <w:r w:rsidRPr="00A337EF">
                        <w:rPr>
                          <w:rFonts w:ascii="Tahoma" w:hAnsi="Tahoma" w:cs="Tahoma"/>
                          <w:color w:val="auto"/>
                          <w:sz w:val="16"/>
                          <w:szCs w:val="16"/>
                        </w:rPr>
                        <w:t>każda rodzina, jej przedstawiciel spełniający formalne kryteria może uczestniczyć w rozmowie kwalifikacyjnej; przeprowadzonej przez pracowników Modelu;</w:t>
                      </w:r>
                    </w:p>
                    <w:p w14:paraId="6828CB0C" w14:textId="77777777" w:rsidR="00500534" w:rsidRPr="00A337EF" w:rsidRDefault="00500534" w:rsidP="00CE551B">
                      <w:pPr>
                        <w:pStyle w:val="Akapitzlist"/>
                        <w:pBdr>
                          <w:top w:val="none" w:sz="0" w:space="0" w:color="auto"/>
                          <w:left w:val="none" w:sz="0" w:space="0" w:color="auto"/>
                          <w:bottom w:val="none" w:sz="0" w:space="0" w:color="auto"/>
                          <w:right w:val="none" w:sz="0" w:space="0" w:color="auto"/>
                          <w:between w:val="none" w:sz="0" w:space="0" w:color="auto"/>
                        </w:pBdr>
                        <w:spacing w:after="120" w:line="360" w:lineRule="auto"/>
                        <w:ind w:left="720"/>
                        <w:jc w:val="both"/>
                        <w:rPr>
                          <w:rFonts w:ascii="Tahoma" w:hAnsi="Tahoma" w:cs="Tahoma"/>
                          <w:color w:val="auto"/>
                          <w:sz w:val="16"/>
                          <w:szCs w:val="16"/>
                        </w:rPr>
                      </w:pPr>
                      <w:r w:rsidRPr="00A337EF">
                        <w:rPr>
                          <w:rFonts w:ascii="Tahoma" w:hAnsi="Tahoma" w:cs="Tahoma"/>
                          <w:color w:val="auto"/>
                          <w:sz w:val="16"/>
                          <w:szCs w:val="16"/>
                        </w:rPr>
                        <w:t xml:space="preserve">Efektem rozmowy kwalifikacyjnej mogłoby być: </w:t>
                      </w:r>
                    </w:p>
                    <w:p w14:paraId="0002711E" w14:textId="77777777" w:rsidR="00500534" w:rsidRPr="00A337EF" w:rsidRDefault="00500534" w:rsidP="00CE551B">
                      <w:pPr>
                        <w:pStyle w:val="Akapitzlist"/>
                        <w:numPr>
                          <w:ilvl w:val="1"/>
                          <w:numId w:val="43"/>
                        </w:numPr>
                        <w:pBdr>
                          <w:top w:val="none" w:sz="0" w:space="0" w:color="auto"/>
                          <w:left w:val="none" w:sz="0" w:space="0" w:color="auto"/>
                          <w:bottom w:val="none" w:sz="0" w:space="0" w:color="auto"/>
                          <w:right w:val="none" w:sz="0" w:space="0" w:color="auto"/>
                          <w:between w:val="none" w:sz="0" w:space="0" w:color="auto"/>
                        </w:pBdr>
                        <w:spacing w:after="120" w:line="360" w:lineRule="auto"/>
                        <w:ind w:left="1276" w:hanging="425"/>
                        <w:jc w:val="both"/>
                        <w:rPr>
                          <w:rFonts w:ascii="Tahoma" w:hAnsi="Tahoma" w:cs="Tahoma"/>
                          <w:color w:val="auto"/>
                          <w:sz w:val="16"/>
                          <w:szCs w:val="16"/>
                        </w:rPr>
                      </w:pPr>
                      <w:r w:rsidRPr="00A337EF">
                        <w:rPr>
                          <w:rFonts w:ascii="Tahoma" w:hAnsi="Tahoma" w:cs="Tahoma"/>
                          <w:color w:val="auto"/>
                          <w:sz w:val="16"/>
                          <w:szCs w:val="16"/>
                        </w:rPr>
                        <w:t xml:space="preserve">wpisanie klienta na listę uczestników i wskazanie dalszych działań; </w:t>
                      </w:r>
                    </w:p>
                    <w:p w14:paraId="78BA32A2" w14:textId="77777777" w:rsidR="00500534" w:rsidRPr="00A337EF" w:rsidRDefault="00500534" w:rsidP="00CE551B">
                      <w:pPr>
                        <w:pStyle w:val="Akapitzlist"/>
                        <w:numPr>
                          <w:ilvl w:val="1"/>
                          <w:numId w:val="43"/>
                        </w:numPr>
                        <w:pBdr>
                          <w:top w:val="none" w:sz="0" w:space="0" w:color="auto"/>
                          <w:left w:val="none" w:sz="0" w:space="0" w:color="auto"/>
                          <w:bottom w:val="none" w:sz="0" w:space="0" w:color="auto"/>
                          <w:right w:val="none" w:sz="0" w:space="0" w:color="auto"/>
                          <w:between w:val="none" w:sz="0" w:space="0" w:color="auto"/>
                        </w:pBdr>
                        <w:spacing w:after="120" w:line="360" w:lineRule="auto"/>
                        <w:ind w:left="1276" w:hanging="425"/>
                        <w:jc w:val="both"/>
                        <w:rPr>
                          <w:rFonts w:ascii="Tahoma" w:hAnsi="Tahoma" w:cs="Tahoma"/>
                          <w:color w:val="auto"/>
                          <w:sz w:val="16"/>
                          <w:szCs w:val="16"/>
                        </w:rPr>
                      </w:pPr>
                      <w:r w:rsidRPr="00A337EF">
                        <w:rPr>
                          <w:rFonts w:ascii="Tahoma" w:hAnsi="Tahoma" w:cs="Tahoma"/>
                          <w:color w:val="auto"/>
                          <w:sz w:val="16"/>
                          <w:szCs w:val="16"/>
                        </w:rPr>
                        <w:t xml:space="preserve">wpisanie rodziny na listę rezerwową; </w:t>
                      </w:r>
                    </w:p>
                    <w:p w14:paraId="1A356D89" w14:textId="77777777" w:rsidR="00500534" w:rsidRPr="00A337EF" w:rsidRDefault="00500534" w:rsidP="00CE551B">
                      <w:pPr>
                        <w:pStyle w:val="Akapitzlist"/>
                        <w:numPr>
                          <w:ilvl w:val="1"/>
                          <w:numId w:val="43"/>
                        </w:numPr>
                        <w:pBdr>
                          <w:top w:val="none" w:sz="0" w:space="0" w:color="auto"/>
                          <w:left w:val="none" w:sz="0" w:space="0" w:color="auto"/>
                          <w:bottom w:val="none" w:sz="0" w:space="0" w:color="auto"/>
                          <w:right w:val="none" w:sz="0" w:space="0" w:color="auto"/>
                          <w:between w:val="none" w:sz="0" w:space="0" w:color="auto"/>
                        </w:pBdr>
                        <w:spacing w:after="120" w:line="360" w:lineRule="auto"/>
                        <w:ind w:left="1276" w:hanging="425"/>
                        <w:jc w:val="both"/>
                        <w:rPr>
                          <w:rFonts w:ascii="Tahoma" w:hAnsi="Tahoma" w:cs="Tahoma"/>
                          <w:color w:val="auto"/>
                          <w:sz w:val="16"/>
                          <w:szCs w:val="16"/>
                        </w:rPr>
                      </w:pPr>
                      <w:r w:rsidRPr="00A337EF">
                        <w:rPr>
                          <w:rFonts w:ascii="Tahoma" w:hAnsi="Tahoma" w:cs="Tahoma"/>
                          <w:color w:val="auto"/>
                          <w:sz w:val="16"/>
                          <w:szCs w:val="16"/>
                        </w:rPr>
                        <w:t xml:space="preserve">brak zakwalifikowania rodziny do wsparcia w ramach Modelu z uzasadnieniem (np.: rodzina – jej przedstawiciel nie wyraża zgody lub rodzina może zostać zakwalifikowany po spełnieniu pewnych kryteriów, itp.). W przypadku osób nie wyrażających zgody na współpracę, jednocześnie korzystających ze wsparcia – wskazanie możliwych konsekwencji i omówienie ich w duchu troski </w:t>
                      </w:r>
                      <w:r>
                        <w:rPr>
                          <w:rFonts w:ascii="Tahoma" w:hAnsi="Tahoma" w:cs="Tahoma"/>
                          <w:color w:val="auto"/>
                          <w:sz w:val="16"/>
                          <w:szCs w:val="16"/>
                        </w:rPr>
                        <w:br/>
                      </w:r>
                      <w:r w:rsidRPr="00A337EF">
                        <w:rPr>
                          <w:rFonts w:ascii="Tahoma" w:hAnsi="Tahoma" w:cs="Tahoma"/>
                          <w:color w:val="auto"/>
                          <w:sz w:val="16"/>
                          <w:szCs w:val="16"/>
                        </w:rPr>
                        <w:t>o rodzinę.</w:t>
                      </w:r>
                    </w:p>
                    <w:p w14:paraId="0EB7EBC7" w14:textId="77777777" w:rsidR="00500534" w:rsidRPr="00A337EF" w:rsidRDefault="00500534" w:rsidP="00CE551B">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after="120" w:line="360" w:lineRule="auto"/>
                        <w:ind w:left="426"/>
                        <w:jc w:val="both"/>
                        <w:rPr>
                          <w:rFonts w:ascii="Tahoma" w:hAnsi="Tahoma" w:cs="Tahoma"/>
                          <w:color w:val="auto"/>
                          <w:sz w:val="16"/>
                          <w:szCs w:val="16"/>
                        </w:rPr>
                      </w:pPr>
                      <w:r w:rsidRPr="00A337EF">
                        <w:rPr>
                          <w:rFonts w:ascii="Tahoma" w:hAnsi="Tahoma" w:cs="Tahoma"/>
                          <w:color w:val="auto"/>
                          <w:sz w:val="16"/>
                          <w:szCs w:val="16"/>
                        </w:rPr>
                        <w:t xml:space="preserve">Pomocnymi narzędziami w pozyskiwaniu rodzin mogą okazać się: plakat, ulotka lub informator określający </w:t>
                      </w:r>
                      <w:r>
                        <w:rPr>
                          <w:rFonts w:ascii="Tahoma" w:hAnsi="Tahoma" w:cs="Tahoma"/>
                          <w:color w:val="auto"/>
                          <w:sz w:val="16"/>
                          <w:szCs w:val="16"/>
                        </w:rPr>
                        <w:br/>
                      </w:r>
                      <w:r w:rsidRPr="00A337EF">
                        <w:rPr>
                          <w:rFonts w:ascii="Tahoma" w:hAnsi="Tahoma" w:cs="Tahoma"/>
                          <w:color w:val="auto"/>
                          <w:sz w:val="16"/>
                          <w:szCs w:val="16"/>
                        </w:rPr>
                        <w:t xml:space="preserve">w zwięzłych, prostych słowach ofertę Modelu, korzyści dla rodziny oraz dane teleadresowe ułatwiające bezpośredni kontakt z pracownikami Modelu. Ulotki mogą także zostać rozdane w obiektach publicznych: przychodniach, domach kultury, urzędach, szkołach, bibliotekach a nawet parafiach i sklepach. </w:t>
                      </w:r>
                    </w:p>
                    <w:p w14:paraId="40DCDDF3" w14:textId="77777777" w:rsidR="00500534" w:rsidRPr="00A337EF" w:rsidRDefault="00500534" w:rsidP="00CE551B">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after="120" w:line="360" w:lineRule="auto"/>
                        <w:ind w:left="426"/>
                        <w:jc w:val="both"/>
                        <w:rPr>
                          <w:rFonts w:ascii="Tahoma" w:hAnsi="Tahoma" w:cs="Tahoma"/>
                          <w:color w:val="auto"/>
                          <w:sz w:val="16"/>
                          <w:szCs w:val="16"/>
                        </w:rPr>
                      </w:pPr>
                      <w:r w:rsidRPr="00A337EF">
                        <w:rPr>
                          <w:rFonts w:ascii="Tahoma" w:hAnsi="Tahoma" w:cs="Tahoma"/>
                          <w:color w:val="auto"/>
                          <w:sz w:val="16"/>
                          <w:szCs w:val="16"/>
                        </w:rPr>
                        <w:t xml:space="preserve">Upodmiotowienie klienta/rodziny spełniającej kryteria uczestnictwa w Modelu, na etapie pozyskiwania może mieć wpływ na podwyższenie motywacji i wyrażenie gotowości do podjęcia działań i ukończenia projektu. </w:t>
                      </w:r>
                    </w:p>
                    <w:p w14:paraId="743B9701" w14:textId="77777777" w:rsidR="00500534" w:rsidRPr="00A337EF" w:rsidRDefault="00500534" w:rsidP="00CE551B">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after="120" w:line="360" w:lineRule="auto"/>
                        <w:ind w:left="426"/>
                        <w:jc w:val="both"/>
                        <w:rPr>
                          <w:rFonts w:ascii="Tahoma" w:hAnsi="Tahoma" w:cs="Tahoma"/>
                          <w:color w:val="auto"/>
                          <w:sz w:val="16"/>
                          <w:szCs w:val="16"/>
                        </w:rPr>
                      </w:pPr>
                      <w:r w:rsidRPr="00A337EF">
                        <w:rPr>
                          <w:rFonts w:ascii="Tahoma" w:hAnsi="Tahoma" w:cs="Tahoma"/>
                          <w:color w:val="auto"/>
                          <w:sz w:val="16"/>
                          <w:szCs w:val="16"/>
                        </w:rPr>
                        <w:t xml:space="preserve">Kluczowe jest także powoływanie się w rozmowie z przedstawicielami rodzin, na określone w UPS kryterium współpracy, jako jednego z trzech łącznych warunków przyznawania pomocy materialnej. Istotna jest uczciwa rozmowa z klientem o motywacji pracownika socjalnego do zaproszenia klienta do udziału w projekcie. Paradoksalnie, takie podmiotowe podejście może wpłynąć na podwyższenie autorytetu pracownika socjalnego </w:t>
                      </w:r>
                      <w:r>
                        <w:rPr>
                          <w:rFonts w:ascii="Tahoma" w:hAnsi="Tahoma" w:cs="Tahoma"/>
                          <w:color w:val="auto"/>
                          <w:sz w:val="16"/>
                          <w:szCs w:val="16"/>
                        </w:rPr>
                        <w:br/>
                      </w:r>
                      <w:r w:rsidRPr="00A337EF">
                        <w:rPr>
                          <w:rFonts w:ascii="Tahoma" w:hAnsi="Tahoma" w:cs="Tahoma"/>
                          <w:color w:val="auto"/>
                          <w:sz w:val="16"/>
                          <w:szCs w:val="16"/>
                        </w:rPr>
                        <w:t xml:space="preserve">w oczach klienta. </w:t>
                      </w:r>
                    </w:p>
                    <w:p w14:paraId="4B761925" w14:textId="06E65781" w:rsidR="00500534" w:rsidRPr="00855C7E" w:rsidRDefault="00500534" w:rsidP="00CE551B">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after="120" w:line="360" w:lineRule="auto"/>
                        <w:ind w:left="426"/>
                        <w:jc w:val="both"/>
                        <w:rPr>
                          <w:rFonts w:ascii="Tahoma" w:hAnsi="Tahoma" w:cs="Tahoma"/>
                          <w:color w:val="auto"/>
                          <w:sz w:val="16"/>
                          <w:szCs w:val="16"/>
                        </w:rPr>
                      </w:pPr>
                      <w:r w:rsidRPr="00855C7E">
                        <w:rPr>
                          <w:rFonts w:ascii="Tahoma" w:hAnsi="Tahoma" w:cs="Tahoma"/>
                          <w:sz w:val="16"/>
                          <w:szCs w:val="16"/>
                        </w:rPr>
                        <w:t xml:space="preserve">Etap nawiązywania z rodziną tak zwanej relacji pomocowej lub sojuszu pomocowego (relacji w której osoba i rodzina są gotowi, świadomie wyrażają zgodę i decydują się na współpracę z pracownikiem socjalnym w rozwiązywaniu swoich trudności) może okazać się czasowo najdłuższym spośród metodycznych etapów działania pracownika socjalnego. </w:t>
                      </w:r>
                      <w:r w:rsidRPr="00855C7E">
                        <w:rPr>
                          <w:rFonts w:ascii="Tahoma" w:hAnsi="Tahoma" w:cs="Tahoma"/>
                          <w:color w:val="auto"/>
                          <w:sz w:val="16"/>
                          <w:szCs w:val="16"/>
                        </w:rPr>
                        <w:t xml:space="preserve">Z doświadczeń innych OPS realizujących projekty wynika, że im więcej czasu poświęci się na </w:t>
                      </w:r>
                      <w:r w:rsidRPr="00855C7E">
                        <w:rPr>
                          <w:rFonts w:ascii="Tahoma" w:hAnsi="Tahoma" w:cs="Tahoma"/>
                          <w:sz w:val="16"/>
                          <w:szCs w:val="16"/>
                        </w:rPr>
                        <w:t>etap nawiązywania relacji pomocowej</w:t>
                      </w:r>
                      <w:r w:rsidRPr="00855C7E">
                        <w:rPr>
                          <w:rFonts w:ascii="Tahoma" w:hAnsi="Tahoma" w:cs="Tahoma"/>
                          <w:color w:val="auto"/>
                          <w:sz w:val="16"/>
                          <w:szCs w:val="16"/>
                        </w:rPr>
                        <w:t xml:space="preserve">, tym </w:t>
                      </w:r>
                      <w:r w:rsidRPr="00855C7E">
                        <w:rPr>
                          <w:rFonts w:ascii="Tahoma" w:hAnsi="Tahoma" w:cs="Tahoma"/>
                          <w:sz w:val="16"/>
                          <w:szCs w:val="16"/>
                        </w:rPr>
                        <w:t xml:space="preserve">większa gotowość osób i rodzin do współpracy i tym </w:t>
                      </w:r>
                      <w:r w:rsidRPr="00855C7E">
                        <w:rPr>
                          <w:rFonts w:ascii="Tahoma" w:hAnsi="Tahoma" w:cs="Tahoma"/>
                          <w:color w:val="auto"/>
                          <w:sz w:val="16"/>
                          <w:szCs w:val="16"/>
                        </w:rPr>
                        <w:t xml:space="preserve">mniejsze ryzyko ich rezygnacji </w:t>
                      </w:r>
                      <w:r w:rsidRPr="00855C7E">
                        <w:rPr>
                          <w:rFonts w:ascii="Tahoma" w:hAnsi="Tahoma" w:cs="Tahoma"/>
                          <w:sz w:val="16"/>
                          <w:szCs w:val="16"/>
                        </w:rPr>
                        <w:t xml:space="preserve">ze współpracy w dalszych etapach </w:t>
                      </w:r>
                      <w:r w:rsidRPr="00855C7E">
                        <w:rPr>
                          <w:rFonts w:ascii="Tahoma" w:hAnsi="Tahoma" w:cs="Tahoma"/>
                          <w:color w:val="auto"/>
                          <w:sz w:val="16"/>
                          <w:szCs w:val="16"/>
                        </w:rPr>
                        <w:t>wsparcia projektowego</w:t>
                      </w:r>
                      <w:r w:rsidRPr="00855C7E">
                        <w:rPr>
                          <w:rFonts w:ascii="Tahoma" w:hAnsi="Tahoma" w:cs="Tahoma"/>
                          <w:sz w:val="16"/>
                          <w:szCs w:val="16"/>
                        </w:rPr>
                        <w:t>.</w:t>
                      </w:r>
                    </w:p>
                    <w:p w14:paraId="0CAF87B2" w14:textId="77777777" w:rsidR="00500534" w:rsidRPr="00A337EF" w:rsidRDefault="00500534" w:rsidP="00CE551B">
                      <w:pPr>
                        <w:pStyle w:val="Akapitzlist"/>
                        <w:pBdr>
                          <w:top w:val="none" w:sz="0" w:space="0" w:color="auto"/>
                          <w:left w:val="none" w:sz="0" w:space="0" w:color="auto"/>
                          <w:bottom w:val="none" w:sz="0" w:space="0" w:color="auto"/>
                          <w:right w:val="none" w:sz="0" w:space="0" w:color="auto"/>
                          <w:between w:val="none" w:sz="0" w:space="0" w:color="auto"/>
                        </w:pBdr>
                        <w:spacing w:after="120" w:line="360" w:lineRule="auto"/>
                        <w:ind w:left="426"/>
                        <w:jc w:val="both"/>
                        <w:rPr>
                          <w:rFonts w:ascii="Tahoma" w:hAnsi="Tahoma" w:cs="Tahoma"/>
                          <w:color w:val="auto"/>
                          <w:sz w:val="16"/>
                          <w:szCs w:val="16"/>
                        </w:rPr>
                      </w:pPr>
                    </w:p>
                  </w:txbxContent>
                </v:textbox>
                <w10:anchorlock/>
              </v:shape>
            </w:pict>
          </mc:Fallback>
        </mc:AlternateContent>
      </w:r>
    </w:p>
    <w:p w14:paraId="741F72E5" w14:textId="77777777" w:rsidR="00252324" w:rsidRPr="00CD7C20" w:rsidRDefault="00252324" w:rsidP="00F45637">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b/>
          <w:color w:val="4BACC6"/>
        </w:rPr>
      </w:pPr>
      <w:r w:rsidRPr="00CD7C20">
        <w:rPr>
          <w:rFonts w:ascii="Tahoma" w:hAnsi="Tahoma" w:cs="Tahoma"/>
          <w:b/>
          <w:color w:val="4BACC6"/>
        </w:rPr>
        <w:lastRenderedPageBreak/>
        <w:t>Wstępna diagnoza sytuacji rodzin, rozeznanie potrzeb rodzin zaproszonych do współpracy</w:t>
      </w:r>
    </w:p>
    <w:p w14:paraId="7587BC11" w14:textId="77777777" w:rsidR="00252324" w:rsidRPr="00237DD8" w:rsidRDefault="00252324" w:rsidP="00A337EF">
      <w:pPr>
        <w:autoSpaceDE w:val="0"/>
        <w:autoSpaceDN w:val="0"/>
        <w:adjustRightInd w:val="0"/>
        <w:spacing w:line="360" w:lineRule="auto"/>
        <w:ind w:left="284" w:firstLine="424"/>
        <w:contextualSpacing/>
        <w:jc w:val="both"/>
        <w:rPr>
          <w:rFonts w:ascii="Tahoma" w:eastAsia="Times New Roman" w:hAnsi="Tahoma" w:cs="Tahoma"/>
          <w:sz w:val="22"/>
          <w:szCs w:val="22"/>
        </w:rPr>
      </w:pPr>
      <w:r w:rsidRPr="00237DD8">
        <w:rPr>
          <w:rFonts w:ascii="Tahoma" w:eastAsia="Times New Roman" w:hAnsi="Tahoma" w:cs="Tahoma"/>
          <w:sz w:val="22"/>
          <w:szCs w:val="22"/>
        </w:rPr>
        <w:t xml:space="preserve">Na tym etapie PS, zachowując zasadę </w:t>
      </w:r>
      <w:proofErr w:type="spellStart"/>
      <w:r w:rsidRPr="00237DD8">
        <w:rPr>
          <w:rFonts w:ascii="Tahoma" w:eastAsia="Times New Roman" w:hAnsi="Tahoma" w:cs="Tahoma"/>
          <w:sz w:val="22"/>
          <w:szCs w:val="22"/>
        </w:rPr>
        <w:t>empowerment</w:t>
      </w:r>
      <w:r w:rsidR="00A337EF">
        <w:rPr>
          <w:rFonts w:ascii="Tahoma" w:eastAsia="Times New Roman" w:hAnsi="Tahoma" w:cs="Tahoma"/>
          <w:sz w:val="22"/>
          <w:szCs w:val="22"/>
        </w:rPr>
        <w:t>u</w:t>
      </w:r>
      <w:proofErr w:type="spellEnd"/>
      <w:r w:rsidRPr="00237DD8">
        <w:rPr>
          <w:rFonts w:ascii="Tahoma" w:eastAsia="Times New Roman" w:hAnsi="Tahoma" w:cs="Tahoma"/>
          <w:sz w:val="22"/>
          <w:szCs w:val="22"/>
        </w:rPr>
        <w:t xml:space="preserve">, przy pełnym współudziale rodziny, będzie dążył do rozpoznania jej sytuacji życiowej w przestrzeni zawodowej, materialnej, opiekuńczo-wychowawczej, mieszkaniowej, zdrowotnej i środowiskowej. Do analizy i ewidencji wybranych informacji posłużą rekomendowane w ramach standardów pracy socjalnej lub wykorzystywane dotychczas przez instytucję wdrażającą Model </w:t>
      </w:r>
      <w:r w:rsidRPr="00A337EF">
        <w:rPr>
          <w:rFonts w:ascii="Tahoma" w:eastAsia="Times New Roman" w:hAnsi="Tahoma" w:cs="Tahoma"/>
          <w:sz w:val="22"/>
          <w:szCs w:val="22"/>
        </w:rPr>
        <w:t>narzędzia analizy sytuacji rodziny</w:t>
      </w:r>
      <w:r w:rsidRPr="00237DD8">
        <w:rPr>
          <w:rFonts w:ascii="Tahoma" w:eastAsia="Times New Roman" w:hAnsi="Tahoma" w:cs="Tahoma"/>
          <w:sz w:val="22"/>
          <w:szCs w:val="22"/>
        </w:rPr>
        <w:t xml:space="preserve">. Analiza wymienionych powyżej obszarów życia ma na celu wyłonienie potrzeb rodziny, wyodrębnienie obszarów problemowych występujących </w:t>
      </w:r>
      <w:r w:rsidR="007631DB">
        <w:rPr>
          <w:rFonts w:ascii="Tahoma" w:eastAsia="Times New Roman" w:hAnsi="Tahoma" w:cs="Tahoma"/>
          <w:sz w:val="22"/>
          <w:szCs w:val="22"/>
        </w:rPr>
        <w:br/>
      </w:r>
      <w:r w:rsidRPr="00237DD8">
        <w:rPr>
          <w:rFonts w:ascii="Tahoma" w:eastAsia="Times New Roman" w:hAnsi="Tahoma" w:cs="Tahoma"/>
          <w:sz w:val="22"/>
          <w:szCs w:val="22"/>
        </w:rPr>
        <w:t xml:space="preserve">w rodzinie oraz ustalenie hierarchii ich ważności dla poprawy sytuacji rodziny. </w:t>
      </w:r>
    </w:p>
    <w:p w14:paraId="7346C232" w14:textId="77777777" w:rsidR="00A337EF" w:rsidRDefault="00252324" w:rsidP="00A337EF">
      <w:pPr>
        <w:autoSpaceDE w:val="0"/>
        <w:autoSpaceDN w:val="0"/>
        <w:adjustRightInd w:val="0"/>
        <w:spacing w:line="360" w:lineRule="auto"/>
        <w:ind w:left="284" w:firstLine="424"/>
        <w:contextualSpacing/>
        <w:jc w:val="both"/>
        <w:rPr>
          <w:rFonts w:ascii="Tahoma" w:eastAsia="Times New Roman" w:hAnsi="Tahoma" w:cs="Tahoma"/>
          <w:sz w:val="22"/>
          <w:szCs w:val="22"/>
        </w:rPr>
      </w:pPr>
      <w:r w:rsidRPr="00237DD8">
        <w:rPr>
          <w:rFonts w:ascii="Tahoma" w:eastAsia="Times New Roman" w:hAnsi="Tahoma" w:cs="Tahoma"/>
          <w:sz w:val="22"/>
          <w:szCs w:val="22"/>
        </w:rPr>
        <w:t>Wstępna diagnoza jest etapem rozpoczynającym konceptualizację indywidualnego projektu socjalnego. Wstępna diagnoza znajduje swoje odzwierciedlenie w indywidualnym projekcie socjalnym.</w:t>
      </w:r>
    </w:p>
    <w:p w14:paraId="7C94F943" w14:textId="77777777" w:rsidR="00252324" w:rsidRPr="00237DD8" w:rsidRDefault="00A337EF" w:rsidP="00A337EF">
      <w:pPr>
        <w:autoSpaceDE w:val="0"/>
        <w:autoSpaceDN w:val="0"/>
        <w:adjustRightInd w:val="0"/>
        <w:spacing w:line="360" w:lineRule="auto"/>
        <w:ind w:left="284" w:firstLine="424"/>
        <w:contextualSpacing/>
        <w:jc w:val="both"/>
        <w:rPr>
          <w:rFonts w:ascii="Tahoma" w:eastAsia="Times New Roman" w:hAnsi="Tahoma" w:cs="Tahoma"/>
          <w:sz w:val="22"/>
          <w:szCs w:val="22"/>
        </w:rPr>
      </w:pPr>
      <w:r w:rsidRPr="00A337EF">
        <w:rPr>
          <w:rFonts w:ascii="Tahoma" w:hAnsi="Tahoma" w:cs="Tahoma"/>
          <w:sz w:val="22"/>
        </w:rPr>
        <w:t>Cechy dobrej diagnozy opisano w rozdziale czwartym, w podrozdziale dotyczącym nawiązania kontaktu z rodziną.</w:t>
      </w:r>
    </w:p>
    <w:p w14:paraId="7A2B7E57" w14:textId="77777777" w:rsidR="00B97ACB" w:rsidRPr="00CD7C20" w:rsidRDefault="00B97ACB" w:rsidP="00F45637">
      <w:pPr>
        <w:pBdr>
          <w:top w:val="nil"/>
          <w:left w:val="nil"/>
          <w:bottom w:val="nil"/>
          <w:right w:val="nil"/>
          <w:between w:val="nil"/>
        </w:pBdr>
        <w:spacing w:line="360" w:lineRule="auto"/>
        <w:ind w:left="709"/>
        <w:contextualSpacing/>
        <w:jc w:val="both"/>
        <w:rPr>
          <w:rFonts w:ascii="Tahoma" w:hAnsi="Tahoma" w:cs="Tahoma"/>
          <w:b/>
          <w:i/>
          <w:color w:val="4BACC6"/>
        </w:rPr>
      </w:pPr>
    </w:p>
    <w:p w14:paraId="719ACB4F" w14:textId="77777777" w:rsidR="00B97ACB" w:rsidRPr="00CD7C20" w:rsidRDefault="00B97ACB" w:rsidP="00F45637">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b/>
          <w:color w:val="4BACC6"/>
        </w:rPr>
      </w:pPr>
      <w:r w:rsidRPr="00CD7C20">
        <w:rPr>
          <w:rFonts w:ascii="Tahoma" w:hAnsi="Tahoma" w:cs="Tahoma"/>
          <w:b/>
          <w:color w:val="4BACC6"/>
        </w:rPr>
        <w:t xml:space="preserve">Pogłębienie diagnozy we współpracy z rodzinami, analiza obszarów problemowych. </w:t>
      </w:r>
    </w:p>
    <w:p w14:paraId="5A7691B4" w14:textId="77777777" w:rsidR="0019590F" w:rsidRDefault="00B97ACB" w:rsidP="00A337EF">
      <w:pPr>
        <w:autoSpaceDE w:val="0"/>
        <w:autoSpaceDN w:val="0"/>
        <w:adjustRightInd w:val="0"/>
        <w:spacing w:line="360" w:lineRule="auto"/>
        <w:ind w:left="284" w:firstLine="362"/>
        <w:contextualSpacing/>
        <w:jc w:val="both"/>
        <w:rPr>
          <w:rFonts w:ascii="Tahoma" w:eastAsia="Times New Roman" w:hAnsi="Tahoma" w:cs="Tahoma"/>
          <w:sz w:val="22"/>
          <w:szCs w:val="22"/>
        </w:rPr>
      </w:pPr>
      <w:r w:rsidRPr="00237DD8">
        <w:rPr>
          <w:rFonts w:ascii="Tahoma" w:eastAsia="Times New Roman" w:hAnsi="Tahoma" w:cs="Tahoma"/>
          <w:sz w:val="22"/>
          <w:szCs w:val="22"/>
        </w:rPr>
        <w:t xml:space="preserve">Kolejnym etapem realizacji działań PS w ramach diagnozy jest pogłębienie wiedzy </w:t>
      </w:r>
      <w:r w:rsidR="007631DB">
        <w:rPr>
          <w:rFonts w:ascii="Tahoma" w:eastAsia="Times New Roman" w:hAnsi="Tahoma" w:cs="Tahoma"/>
          <w:sz w:val="22"/>
          <w:szCs w:val="22"/>
        </w:rPr>
        <w:br/>
      </w:r>
      <w:r w:rsidRPr="00237DD8">
        <w:rPr>
          <w:rFonts w:ascii="Tahoma" w:eastAsia="Times New Roman" w:hAnsi="Tahoma" w:cs="Tahoma"/>
          <w:sz w:val="22"/>
          <w:szCs w:val="22"/>
        </w:rPr>
        <w:t xml:space="preserve">o specyficznych obszarach funkcjonowania rodziny </w:t>
      </w:r>
      <w:r w:rsidR="0019590F">
        <w:rPr>
          <w:rFonts w:ascii="Arial" w:hAnsi="Arial" w:cs="Arial"/>
          <w:color w:val="545454"/>
          <w:shd w:val="clear" w:color="auto" w:fill="FFFFFF"/>
        </w:rPr>
        <w:t> –</w:t>
      </w:r>
      <w:r w:rsidRPr="00237DD8">
        <w:rPr>
          <w:rFonts w:ascii="Tahoma" w:eastAsia="Times New Roman" w:hAnsi="Tahoma" w:cs="Tahoma"/>
          <w:sz w:val="22"/>
          <w:szCs w:val="22"/>
        </w:rPr>
        <w:t xml:space="preserve"> przy wykorzystaniu rekomendowanych w ramach standardów pracy socjalnej lub wykorzystywanych dotychczas przez instytucję wdrażającą </w:t>
      </w:r>
      <w:r w:rsidRPr="00A337EF">
        <w:rPr>
          <w:rFonts w:ascii="Tahoma" w:eastAsia="Times New Roman" w:hAnsi="Tahoma" w:cs="Tahoma"/>
          <w:sz w:val="22"/>
          <w:szCs w:val="22"/>
        </w:rPr>
        <w:t xml:space="preserve">Model narzędzi pogłębionej diagnozy rodziny. </w:t>
      </w:r>
    </w:p>
    <w:p w14:paraId="11C097E9" w14:textId="77777777" w:rsidR="00B97ACB" w:rsidRPr="00237DD8" w:rsidRDefault="00B97ACB" w:rsidP="00A337EF">
      <w:pPr>
        <w:autoSpaceDE w:val="0"/>
        <w:autoSpaceDN w:val="0"/>
        <w:adjustRightInd w:val="0"/>
        <w:spacing w:line="360" w:lineRule="auto"/>
        <w:ind w:left="284" w:firstLine="362"/>
        <w:contextualSpacing/>
        <w:jc w:val="both"/>
        <w:rPr>
          <w:rFonts w:ascii="Tahoma" w:eastAsia="Times New Roman" w:hAnsi="Tahoma" w:cs="Tahoma"/>
          <w:sz w:val="22"/>
          <w:szCs w:val="22"/>
        </w:rPr>
      </w:pPr>
      <w:r w:rsidRPr="00237DD8">
        <w:rPr>
          <w:rFonts w:ascii="Tahoma" w:eastAsia="Times New Roman" w:hAnsi="Tahoma" w:cs="Tahoma"/>
          <w:sz w:val="22"/>
          <w:szCs w:val="22"/>
        </w:rPr>
        <w:t>Mogą one dotyczyć</w:t>
      </w:r>
      <w:r w:rsidR="0019590F">
        <w:rPr>
          <w:rFonts w:ascii="Tahoma" w:eastAsia="Times New Roman" w:hAnsi="Tahoma" w:cs="Tahoma"/>
          <w:sz w:val="22"/>
          <w:szCs w:val="22"/>
        </w:rPr>
        <w:t>,</w:t>
      </w:r>
      <w:r w:rsidRPr="00237DD8">
        <w:rPr>
          <w:rFonts w:ascii="Tahoma" w:eastAsia="Times New Roman" w:hAnsi="Tahoma" w:cs="Tahoma"/>
          <w:sz w:val="22"/>
          <w:szCs w:val="22"/>
        </w:rPr>
        <w:t xml:space="preserve"> między innymi</w:t>
      </w:r>
    </w:p>
    <w:p w14:paraId="2490803E" w14:textId="77777777" w:rsidR="00B97ACB" w:rsidRPr="00237DD8" w:rsidRDefault="00B97ACB"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sidRPr="00237DD8">
        <w:rPr>
          <w:rFonts w:ascii="Tahoma" w:eastAsia="Times New Roman" w:hAnsi="Tahoma" w:cs="Tahoma"/>
        </w:rPr>
        <w:t>codziennego życia: relacji i komunikowania się w rodzinie, metod wychowawczych, podziału obowiązków, gospodarowania budżetem, higieny, żywienia i wychowania dzieci</w:t>
      </w:r>
      <w:r w:rsidR="0019590F">
        <w:rPr>
          <w:rFonts w:ascii="Tahoma" w:eastAsia="Times New Roman" w:hAnsi="Tahoma" w:cs="Tahoma"/>
        </w:rPr>
        <w:t>;</w:t>
      </w:r>
    </w:p>
    <w:p w14:paraId="56947FA6" w14:textId="77777777" w:rsidR="00B97ACB" w:rsidRPr="00237DD8" w:rsidRDefault="00B97ACB"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sidRPr="00237DD8">
        <w:rPr>
          <w:rFonts w:ascii="Tahoma" w:eastAsia="Times New Roman" w:hAnsi="Tahoma" w:cs="Tahoma"/>
        </w:rPr>
        <w:t>rozwoju dzieci: stanu fizycznego, zdrowotnego, emocjonalnego, edukacji szkolnej, udziału w zajęciach pozalekcyjnych</w:t>
      </w:r>
      <w:r w:rsidR="0019590F">
        <w:rPr>
          <w:rFonts w:ascii="Tahoma" w:eastAsia="Times New Roman" w:hAnsi="Tahoma" w:cs="Tahoma"/>
        </w:rPr>
        <w:t>;</w:t>
      </w:r>
    </w:p>
    <w:p w14:paraId="19F1D4D4" w14:textId="77777777" w:rsidR="00B97ACB" w:rsidRPr="00237DD8" w:rsidRDefault="00B97ACB"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sidRPr="00237DD8">
        <w:rPr>
          <w:rFonts w:ascii="Tahoma" w:eastAsia="Times New Roman" w:hAnsi="Tahoma" w:cs="Tahoma"/>
        </w:rPr>
        <w:t xml:space="preserve">rozwoju rodziców: kwalifikacji, samooceny, motywacji do zmian, zainteresowań, postawy </w:t>
      </w:r>
      <w:proofErr w:type="spellStart"/>
      <w:r w:rsidRPr="00237DD8">
        <w:rPr>
          <w:rFonts w:ascii="Tahoma" w:eastAsia="Times New Roman" w:hAnsi="Tahoma" w:cs="Tahoma"/>
        </w:rPr>
        <w:t>prozawodowej</w:t>
      </w:r>
      <w:proofErr w:type="spellEnd"/>
      <w:r w:rsidRPr="00237DD8">
        <w:rPr>
          <w:rFonts w:ascii="Tahoma" w:eastAsia="Times New Roman" w:hAnsi="Tahoma" w:cs="Tahoma"/>
        </w:rPr>
        <w:t>, wartości, planów na przyszłość, kryzysów, konfliktów, uzależnień</w:t>
      </w:r>
      <w:r w:rsidR="0019590F">
        <w:rPr>
          <w:rFonts w:ascii="Tahoma" w:eastAsia="Times New Roman" w:hAnsi="Tahoma" w:cs="Tahoma"/>
        </w:rPr>
        <w:t>;</w:t>
      </w:r>
    </w:p>
    <w:p w14:paraId="6D7E9477" w14:textId="77777777" w:rsidR="00B97ACB" w:rsidRPr="00237DD8" w:rsidRDefault="00B97ACB"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sidRPr="00237DD8">
        <w:rPr>
          <w:rFonts w:ascii="Tahoma" w:eastAsia="Times New Roman" w:hAnsi="Tahoma" w:cs="Tahoma"/>
        </w:rPr>
        <w:t>aktywności społecznej, wsparcia środowiskowego, kontaktu i relacji z członkami dalszej rodziny i sąsiadami.</w:t>
      </w:r>
    </w:p>
    <w:p w14:paraId="2C129610" w14:textId="77777777" w:rsidR="00B97ACB" w:rsidRPr="00237DD8" w:rsidRDefault="00B97ACB" w:rsidP="0019590F">
      <w:pPr>
        <w:autoSpaceDE w:val="0"/>
        <w:autoSpaceDN w:val="0"/>
        <w:adjustRightInd w:val="0"/>
        <w:spacing w:line="360" w:lineRule="auto"/>
        <w:ind w:left="284" w:firstLine="424"/>
        <w:contextualSpacing/>
        <w:jc w:val="both"/>
        <w:rPr>
          <w:rFonts w:ascii="Tahoma" w:eastAsia="Times New Roman" w:hAnsi="Tahoma" w:cs="Tahoma"/>
          <w:sz w:val="22"/>
          <w:szCs w:val="22"/>
        </w:rPr>
      </w:pPr>
      <w:r w:rsidRPr="00237DD8">
        <w:rPr>
          <w:rFonts w:ascii="Tahoma" w:eastAsia="Times New Roman" w:hAnsi="Tahoma" w:cs="Tahoma"/>
          <w:sz w:val="22"/>
          <w:szCs w:val="22"/>
        </w:rPr>
        <w:lastRenderedPageBreak/>
        <w:t xml:space="preserve">Określenie, we współpracy z rodziną, trudności w jej funkcjonowaniu </w:t>
      </w:r>
      <w:r w:rsidR="007631DB">
        <w:rPr>
          <w:rFonts w:ascii="Tahoma" w:eastAsia="Times New Roman" w:hAnsi="Tahoma" w:cs="Tahoma"/>
          <w:sz w:val="22"/>
          <w:szCs w:val="22"/>
        </w:rPr>
        <w:br/>
      </w:r>
      <w:r w:rsidRPr="00237DD8">
        <w:rPr>
          <w:rFonts w:ascii="Tahoma" w:eastAsia="Times New Roman" w:hAnsi="Tahoma" w:cs="Tahoma"/>
          <w:sz w:val="22"/>
          <w:szCs w:val="22"/>
        </w:rPr>
        <w:t>w poszczególnych obszarach, pozwoli PS w ramach przygotowania się do IPS, uzyskać odpowiedzi na następujące pytania:</w:t>
      </w:r>
    </w:p>
    <w:p w14:paraId="6013AEF7" w14:textId="77777777" w:rsidR="00B97ACB" w:rsidRPr="00237DD8" w:rsidRDefault="0019590F"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Pr>
          <w:rFonts w:ascii="Tahoma" w:eastAsia="Times New Roman" w:hAnsi="Tahoma" w:cs="Tahoma"/>
        </w:rPr>
        <w:t>j</w:t>
      </w:r>
      <w:r w:rsidR="00B97ACB" w:rsidRPr="00237DD8">
        <w:rPr>
          <w:rFonts w:ascii="Tahoma" w:eastAsia="Times New Roman" w:hAnsi="Tahoma" w:cs="Tahoma"/>
        </w:rPr>
        <w:t>akie są problemy rodziny i jakie są przyczyny trudnej sytuacji?</w:t>
      </w:r>
    </w:p>
    <w:p w14:paraId="6E2C1AAF" w14:textId="77777777" w:rsidR="00B97ACB" w:rsidRPr="00237DD8" w:rsidRDefault="0019590F"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Pr>
          <w:rFonts w:ascii="Tahoma" w:eastAsia="Times New Roman" w:hAnsi="Tahoma" w:cs="Tahoma"/>
        </w:rPr>
        <w:t>j</w:t>
      </w:r>
      <w:r w:rsidR="00B97ACB" w:rsidRPr="00237DD8">
        <w:rPr>
          <w:rFonts w:ascii="Tahoma" w:eastAsia="Times New Roman" w:hAnsi="Tahoma" w:cs="Tahoma"/>
        </w:rPr>
        <w:t>ak zdiagnozowana sytuacja wpływa na funkcjonowanie rodziny i poszczególnych jej członków?</w:t>
      </w:r>
    </w:p>
    <w:p w14:paraId="2D08AD6D" w14:textId="77777777" w:rsidR="00B97ACB" w:rsidRPr="00237DD8" w:rsidRDefault="0019590F"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Pr>
          <w:rFonts w:ascii="Tahoma" w:eastAsia="Times New Roman" w:hAnsi="Tahoma" w:cs="Tahoma"/>
        </w:rPr>
        <w:t>j</w:t>
      </w:r>
      <w:r w:rsidR="00B97ACB" w:rsidRPr="00237DD8">
        <w:rPr>
          <w:rFonts w:ascii="Tahoma" w:eastAsia="Times New Roman" w:hAnsi="Tahoma" w:cs="Tahoma"/>
        </w:rPr>
        <w:t>akie są zasoby, możliwości, deficyty i ograniczenia funkcjonowania rodziny?</w:t>
      </w:r>
    </w:p>
    <w:p w14:paraId="40F20032" w14:textId="77777777" w:rsidR="00B97ACB" w:rsidRPr="00237DD8" w:rsidRDefault="00B97ACB" w:rsidP="0019590F">
      <w:pPr>
        <w:autoSpaceDE w:val="0"/>
        <w:autoSpaceDN w:val="0"/>
        <w:adjustRightInd w:val="0"/>
        <w:spacing w:line="360" w:lineRule="auto"/>
        <w:ind w:left="284" w:firstLine="424"/>
        <w:contextualSpacing/>
        <w:jc w:val="both"/>
        <w:rPr>
          <w:rFonts w:ascii="Tahoma" w:eastAsia="Times New Roman" w:hAnsi="Tahoma" w:cs="Tahoma"/>
          <w:sz w:val="22"/>
          <w:szCs w:val="22"/>
        </w:rPr>
      </w:pPr>
      <w:r w:rsidRPr="00237DD8">
        <w:rPr>
          <w:rFonts w:ascii="Tahoma" w:eastAsia="Times New Roman" w:hAnsi="Tahoma" w:cs="Tahoma"/>
          <w:sz w:val="22"/>
          <w:szCs w:val="22"/>
        </w:rPr>
        <w:t xml:space="preserve">Diagnoza pogłębiona powinna przynieść ponadto odpowiedź na pytanie, jakie są faktyczne potrzeby rodziny. </w:t>
      </w:r>
    </w:p>
    <w:p w14:paraId="1EFE5096" w14:textId="21DA08E5" w:rsidR="0019590F" w:rsidRPr="0019590F" w:rsidRDefault="00B97ACB" w:rsidP="0019590F">
      <w:pPr>
        <w:autoSpaceDE w:val="0"/>
        <w:autoSpaceDN w:val="0"/>
        <w:adjustRightInd w:val="0"/>
        <w:spacing w:line="360" w:lineRule="auto"/>
        <w:ind w:left="284"/>
        <w:contextualSpacing/>
        <w:jc w:val="both"/>
        <w:rPr>
          <w:rFonts w:ascii="Tahoma" w:eastAsia="Times New Roman" w:hAnsi="Tahoma" w:cs="Tahoma"/>
          <w:sz w:val="22"/>
          <w:szCs w:val="22"/>
        </w:rPr>
      </w:pPr>
      <w:r w:rsidRPr="00237DD8">
        <w:rPr>
          <w:rFonts w:ascii="Tahoma" w:eastAsia="Times New Roman" w:hAnsi="Tahoma" w:cs="Tahoma"/>
          <w:sz w:val="22"/>
          <w:szCs w:val="22"/>
        </w:rPr>
        <w:t xml:space="preserve">Zarówno na etapie wstępnej, jak i pogłębionej diagnozy PS dokumentuje swoje działania </w:t>
      </w:r>
      <w:r w:rsidR="00FA64D9" w:rsidRPr="00237DD8">
        <w:rPr>
          <w:rFonts w:ascii="Tahoma" w:eastAsia="Times New Roman" w:hAnsi="Tahoma" w:cs="Tahoma"/>
          <w:sz w:val="22"/>
          <w:szCs w:val="22"/>
        </w:rPr>
        <w:br/>
      </w:r>
      <w:r w:rsidRPr="00237DD8">
        <w:rPr>
          <w:rFonts w:ascii="Tahoma" w:eastAsia="Times New Roman" w:hAnsi="Tahoma" w:cs="Tahoma"/>
          <w:sz w:val="22"/>
          <w:szCs w:val="22"/>
        </w:rPr>
        <w:t xml:space="preserve">na kwestionariuszu karty pracy socjalnej. </w:t>
      </w:r>
      <w:r w:rsidR="0019590F" w:rsidRPr="0019590F">
        <w:rPr>
          <w:rFonts w:ascii="Tahoma" w:eastAsia="Times New Roman" w:hAnsi="Tahoma" w:cs="Tahoma"/>
          <w:sz w:val="22"/>
          <w:szCs w:val="22"/>
        </w:rPr>
        <w:t xml:space="preserve">Narzędzia analizy sytuacji rodziny oraz narzędzia pogłębionej diagnozy </w:t>
      </w:r>
      <w:r w:rsidR="0019590F" w:rsidRPr="0019590F">
        <w:rPr>
          <w:rFonts w:ascii="Tahoma" w:hAnsi="Tahoma" w:cs="Tahoma"/>
          <w:sz w:val="22"/>
          <w:szCs w:val="22"/>
        </w:rPr>
        <w:t>stanowią załącznik</w:t>
      </w:r>
      <w:r w:rsidR="004B00AE">
        <w:rPr>
          <w:rFonts w:ascii="Tahoma" w:hAnsi="Tahoma" w:cs="Tahoma"/>
          <w:sz w:val="22"/>
          <w:szCs w:val="22"/>
        </w:rPr>
        <w:t>i</w:t>
      </w:r>
      <w:r w:rsidR="0019590F" w:rsidRPr="0019590F">
        <w:rPr>
          <w:rFonts w:ascii="Tahoma" w:hAnsi="Tahoma" w:cs="Tahoma"/>
          <w:sz w:val="22"/>
          <w:szCs w:val="22"/>
        </w:rPr>
        <w:t xml:space="preserve"> </w:t>
      </w:r>
      <w:r w:rsidR="004B00AE">
        <w:rPr>
          <w:rFonts w:ascii="Tahoma" w:hAnsi="Tahoma" w:cs="Tahoma"/>
          <w:sz w:val="22"/>
          <w:szCs w:val="22"/>
        </w:rPr>
        <w:t xml:space="preserve">do </w:t>
      </w:r>
      <w:r w:rsidR="0019590F" w:rsidRPr="0019590F">
        <w:rPr>
          <w:rFonts w:ascii="Tahoma" w:hAnsi="Tahoma" w:cs="Tahoma"/>
          <w:sz w:val="22"/>
          <w:szCs w:val="22"/>
        </w:rPr>
        <w:t>niniejszego Podręcznika.</w:t>
      </w:r>
    </w:p>
    <w:p w14:paraId="1D665CD7" w14:textId="77777777" w:rsidR="00594691" w:rsidRPr="00237DD8" w:rsidRDefault="00594691" w:rsidP="0019590F">
      <w:pPr>
        <w:autoSpaceDE w:val="0"/>
        <w:autoSpaceDN w:val="0"/>
        <w:adjustRightInd w:val="0"/>
        <w:spacing w:line="360" w:lineRule="auto"/>
        <w:contextualSpacing/>
        <w:jc w:val="both"/>
        <w:rPr>
          <w:rFonts w:ascii="Tahoma" w:eastAsia="Times New Roman" w:hAnsi="Tahoma" w:cs="Tahoma"/>
          <w:sz w:val="22"/>
          <w:szCs w:val="22"/>
        </w:rPr>
      </w:pPr>
    </w:p>
    <w:p w14:paraId="7B046F7B" w14:textId="77777777" w:rsidR="00B97ACB" w:rsidRPr="00CD7C20" w:rsidRDefault="00B97ACB" w:rsidP="00F45637">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b/>
          <w:color w:val="4BACC6"/>
        </w:rPr>
      </w:pPr>
      <w:r w:rsidRPr="00CD7C20">
        <w:rPr>
          <w:rFonts w:ascii="Tahoma" w:hAnsi="Tahoma" w:cs="Tahoma"/>
          <w:b/>
          <w:color w:val="4BACC6"/>
        </w:rPr>
        <w:t xml:space="preserve">Spotkanie Konsultacyjne (SK) </w:t>
      </w:r>
    </w:p>
    <w:p w14:paraId="7435B78B" w14:textId="77777777" w:rsidR="00B97ACB" w:rsidRPr="00237DD8" w:rsidRDefault="00B97ACB" w:rsidP="0019590F">
      <w:pPr>
        <w:autoSpaceDE w:val="0"/>
        <w:autoSpaceDN w:val="0"/>
        <w:adjustRightInd w:val="0"/>
        <w:spacing w:line="360" w:lineRule="auto"/>
        <w:ind w:left="284" w:firstLine="424"/>
        <w:contextualSpacing/>
        <w:jc w:val="both"/>
        <w:rPr>
          <w:rFonts w:ascii="Tahoma" w:eastAsia="Times New Roman" w:hAnsi="Tahoma" w:cs="Tahoma"/>
          <w:sz w:val="22"/>
          <w:szCs w:val="22"/>
        </w:rPr>
      </w:pPr>
      <w:r w:rsidRPr="00237DD8">
        <w:rPr>
          <w:rFonts w:ascii="Tahoma" w:eastAsia="Times New Roman" w:hAnsi="Tahoma" w:cs="Tahoma"/>
          <w:sz w:val="22"/>
          <w:szCs w:val="22"/>
        </w:rPr>
        <w:t xml:space="preserve">SK to zaplanowane spotkanie specjalistów realizujących zadania w ramach Modelu </w:t>
      </w:r>
      <w:r w:rsidR="007631DB">
        <w:rPr>
          <w:rFonts w:ascii="Tahoma" w:eastAsia="Times New Roman" w:hAnsi="Tahoma" w:cs="Tahoma"/>
          <w:sz w:val="22"/>
          <w:szCs w:val="22"/>
        </w:rPr>
        <w:br/>
      </w:r>
      <w:r w:rsidRPr="00237DD8">
        <w:rPr>
          <w:rFonts w:ascii="Tahoma" w:eastAsia="Times New Roman" w:hAnsi="Tahoma" w:cs="Tahoma"/>
          <w:sz w:val="22"/>
          <w:szCs w:val="22"/>
        </w:rPr>
        <w:t xml:space="preserve">– pracownika socjalnego (PS) i specjalisty do spraw sieci wsparcia (S). SK może posłużyć omówieniu sytuacji jednej lub wielu rodzin objętych wsparciem w ramach Modelu. Spotkanie służy wspólnemu </w:t>
      </w:r>
      <w:r w:rsidRPr="0019590F">
        <w:rPr>
          <w:rFonts w:ascii="Tahoma" w:eastAsia="Times New Roman" w:hAnsi="Tahoma" w:cs="Tahoma"/>
          <w:sz w:val="22"/>
          <w:szCs w:val="22"/>
        </w:rPr>
        <w:t>przeanalizowaniu dokumentacji, omówieniu wyników diagnozy, oraz – przy wykorzystaniu pakietu usług</w:t>
      </w:r>
      <w:r w:rsidR="00590866">
        <w:rPr>
          <w:rFonts w:ascii="Tahoma" w:eastAsia="Times New Roman" w:hAnsi="Tahoma" w:cs="Tahoma"/>
          <w:sz w:val="22"/>
          <w:szCs w:val="22"/>
        </w:rPr>
        <w:t xml:space="preserve"> </w:t>
      </w:r>
      <w:r w:rsidRPr="0019590F">
        <w:rPr>
          <w:rFonts w:ascii="Tahoma" w:eastAsia="Times New Roman" w:hAnsi="Tahoma" w:cs="Tahoma"/>
          <w:sz w:val="22"/>
          <w:szCs w:val="22"/>
        </w:rPr>
        <w:t xml:space="preserve">– identyfikacji zasobów środowiskowych, które można będzie wykorzystać rzecz wsparcia rodziny. Na tym etapie </w:t>
      </w:r>
      <w:r w:rsidR="007631DB">
        <w:rPr>
          <w:rFonts w:ascii="Tahoma" w:eastAsia="Times New Roman" w:hAnsi="Tahoma" w:cs="Tahoma"/>
          <w:sz w:val="22"/>
          <w:szCs w:val="22"/>
        </w:rPr>
        <w:br/>
      </w:r>
      <w:r w:rsidRPr="0019590F">
        <w:rPr>
          <w:rFonts w:ascii="Tahoma" w:eastAsia="Times New Roman" w:hAnsi="Tahoma" w:cs="Tahoma"/>
          <w:sz w:val="22"/>
          <w:szCs w:val="22"/>
        </w:rPr>
        <w:t>S współtworzy z PS koncepcję indywidualnego projektu socjalnego</w:t>
      </w:r>
      <w:r w:rsidR="0019590F">
        <w:rPr>
          <w:rFonts w:ascii="Tahoma" w:eastAsia="Times New Roman" w:hAnsi="Tahoma" w:cs="Tahoma"/>
          <w:sz w:val="22"/>
          <w:szCs w:val="22"/>
        </w:rPr>
        <w:t xml:space="preserve"> </w:t>
      </w:r>
      <w:r w:rsidRPr="0019590F">
        <w:rPr>
          <w:rFonts w:ascii="Tahoma" w:eastAsia="Times New Roman" w:hAnsi="Tahoma" w:cs="Tahoma"/>
          <w:sz w:val="22"/>
          <w:szCs w:val="22"/>
        </w:rPr>
        <w:t>(IPS) oraz wspiera PS w ustaleniu wymaganego zakresu wsparcia środ</w:t>
      </w:r>
      <w:r w:rsidR="00F72C07" w:rsidRPr="0019590F">
        <w:rPr>
          <w:rFonts w:ascii="Tahoma" w:eastAsia="Times New Roman" w:hAnsi="Tahoma" w:cs="Tahoma"/>
          <w:sz w:val="22"/>
          <w:szCs w:val="22"/>
        </w:rPr>
        <w:t xml:space="preserve">owiskowego, przy wykorzystaniu </w:t>
      </w:r>
      <w:r w:rsidR="00F72C07" w:rsidRPr="00237DD8">
        <w:rPr>
          <w:rFonts w:ascii="Tahoma" w:eastAsia="Times New Roman" w:hAnsi="Tahoma" w:cs="Tahoma"/>
          <w:sz w:val="22"/>
          <w:szCs w:val="22"/>
        </w:rPr>
        <w:t>p</w:t>
      </w:r>
      <w:r w:rsidRPr="00237DD8">
        <w:rPr>
          <w:rFonts w:ascii="Tahoma" w:eastAsia="Times New Roman" w:hAnsi="Tahoma" w:cs="Tahoma"/>
          <w:sz w:val="22"/>
          <w:szCs w:val="22"/>
        </w:rPr>
        <w:t>akietu usług. Celem SK jest ta</w:t>
      </w:r>
      <w:r w:rsidR="00F72C07" w:rsidRPr="00237DD8">
        <w:rPr>
          <w:rFonts w:ascii="Tahoma" w:eastAsia="Times New Roman" w:hAnsi="Tahoma" w:cs="Tahoma"/>
          <w:sz w:val="22"/>
          <w:szCs w:val="22"/>
        </w:rPr>
        <w:t>kie dobranie usług zawartych w p</w:t>
      </w:r>
      <w:r w:rsidRPr="00237DD8">
        <w:rPr>
          <w:rFonts w:ascii="Tahoma" w:eastAsia="Times New Roman" w:hAnsi="Tahoma" w:cs="Tahoma"/>
          <w:sz w:val="22"/>
          <w:szCs w:val="22"/>
        </w:rPr>
        <w:t xml:space="preserve">akiecie, aby jak najlepiej służyły wsparciu konkretnej, omawianej rodziny. W ramach SK, w wyniku analizy wyników diagnozy, może powstać potrzeba skonsultowania sytuacji rodziny i podjęcia współpracy ze specjalistami zewnętrznymi. Zadaniem S będzie ponadto uzgodnienie wraz z PS składu Zespołu Interdyscyplinarnego </w:t>
      </w:r>
      <w:r w:rsidR="00F72C07" w:rsidRPr="00237DD8">
        <w:rPr>
          <w:rFonts w:ascii="Tahoma" w:eastAsia="Times New Roman" w:hAnsi="Tahoma" w:cs="Tahoma"/>
          <w:sz w:val="22"/>
          <w:szCs w:val="22"/>
        </w:rPr>
        <w:t xml:space="preserve">ds. </w:t>
      </w:r>
      <w:r w:rsidRPr="00237DD8">
        <w:rPr>
          <w:rFonts w:ascii="Tahoma" w:eastAsia="Times New Roman" w:hAnsi="Tahoma" w:cs="Tahoma"/>
          <w:sz w:val="22"/>
          <w:szCs w:val="22"/>
        </w:rPr>
        <w:t>Rodziny (ZIDR), ustalenie terminu spotkani</w:t>
      </w:r>
      <w:r w:rsidR="00F72C07" w:rsidRPr="00237DD8">
        <w:rPr>
          <w:rFonts w:ascii="Tahoma" w:eastAsia="Times New Roman" w:hAnsi="Tahoma" w:cs="Tahoma"/>
          <w:sz w:val="22"/>
          <w:szCs w:val="22"/>
        </w:rPr>
        <w:t>a oraz zaproszenie specjalistów/</w:t>
      </w:r>
      <w:r w:rsidRPr="00237DD8">
        <w:rPr>
          <w:rFonts w:ascii="Tahoma" w:eastAsia="Times New Roman" w:hAnsi="Tahoma" w:cs="Tahoma"/>
          <w:sz w:val="22"/>
          <w:szCs w:val="22"/>
        </w:rPr>
        <w:t>specjalisty na spotkanie ZIDR.</w:t>
      </w:r>
    </w:p>
    <w:p w14:paraId="4BCF450F" w14:textId="77777777" w:rsidR="00B97ACB" w:rsidRPr="00237DD8" w:rsidRDefault="00B97ACB" w:rsidP="00590866">
      <w:pPr>
        <w:autoSpaceDE w:val="0"/>
        <w:autoSpaceDN w:val="0"/>
        <w:adjustRightInd w:val="0"/>
        <w:spacing w:line="360" w:lineRule="auto"/>
        <w:ind w:left="284" w:firstLine="424"/>
        <w:contextualSpacing/>
        <w:jc w:val="both"/>
        <w:rPr>
          <w:rFonts w:ascii="Tahoma" w:eastAsia="Times New Roman" w:hAnsi="Tahoma" w:cs="Tahoma"/>
          <w:sz w:val="22"/>
          <w:szCs w:val="22"/>
        </w:rPr>
      </w:pPr>
      <w:r w:rsidRPr="00237DD8">
        <w:rPr>
          <w:rFonts w:ascii="Tahoma" w:eastAsia="Times New Roman" w:hAnsi="Tahoma" w:cs="Tahoma"/>
          <w:sz w:val="22"/>
          <w:szCs w:val="22"/>
        </w:rPr>
        <w:t>Każde kolejne (wewnętrzne) spotkanie specjalist</w:t>
      </w:r>
      <w:r w:rsidR="00F72C07" w:rsidRPr="00237DD8">
        <w:rPr>
          <w:rFonts w:ascii="Tahoma" w:eastAsia="Times New Roman" w:hAnsi="Tahoma" w:cs="Tahoma"/>
          <w:sz w:val="22"/>
          <w:szCs w:val="22"/>
        </w:rPr>
        <w:t>ów pracujących w ramach zespołu/</w:t>
      </w:r>
      <w:r w:rsidRPr="00237DD8">
        <w:rPr>
          <w:rFonts w:ascii="Tahoma" w:eastAsia="Times New Roman" w:hAnsi="Tahoma" w:cs="Tahoma"/>
          <w:sz w:val="22"/>
          <w:szCs w:val="22"/>
        </w:rPr>
        <w:t>komórki, realizującej zad</w:t>
      </w:r>
      <w:r w:rsidR="00F72C07" w:rsidRPr="00237DD8">
        <w:rPr>
          <w:rFonts w:ascii="Tahoma" w:eastAsia="Times New Roman" w:hAnsi="Tahoma" w:cs="Tahoma"/>
          <w:sz w:val="22"/>
          <w:szCs w:val="22"/>
        </w:rPr>
        <w:t>ania w Modelu, będzie nazywane s</w:t>
      </w:r>
      <w:r w:rsidRPr="00237DD8">
        <w:rPr>
          <w:rFonts w:ascii="Tahoma" w:eastAsia="Times New Roman" w:hAnsi="Tahoma" w:cs="Tahoma"/>
          <w:sz w:val="22"/>
          <w:szCs w:val="22"/>
        </w:rPr>
        <w:t>potkaniem konsultacyjnym. Spotkanie specjalistów pracujących w ramach zespołu/komórki ze specjalistami z zewnątrz, będzie nazywane ZIDR.</w:t>
      </w:r>
    </w:p>
    <w:p w14:paraId="69992A23" w14:textId="77777777" w:rsidR="003F3857" w:rsidRDefault="00B97ACB" w:rsidP="00590866">
      <w:pPr>
        <w:autoSpaceDE w:val="0"/>
        <w:autoSpaceDN w:val="0"/>
        <w:adjustRightInd w:val="0"/>
        <w:spacing w:line="360" w:lineRule="auto"/>
        <w:ind w:left="284" w:firstLine="424"/>
        <w:contextualSpacing/>
        <w:jc w:val="both"/>
        <w:rPr>
          <w:rFonts w:ascii="Tahoma" w:eastAsia="Times New Roman" w:hAnsi="Tahoma" w:cs="Tahoma"/>
          <w:sz w:val="22"/>
          <w:szCs w:val="22"/>
        </w:rPr>
      </w:pPr>
      <w:r w:rsidRPr="00237DD8">
        <w:rPr>
          <w:rFonts w:ascii="Tahoma" w:eastAsia="Times New Roman" w:hAnsi="Tahoma" w:cs="Tahoma"/>
          <w:sz w:val="22"/>
          <w:szCs w:val="22"/>
        </w:rPr>
        <w:lastRenderedPageBreak/>
        <w:t>Spotkania Zespołu Specjalistów (analiza sytuacji rodzin, planowane działania, rozliczenia) dokumentowane są na drukach Protokołu i monitoringu ZID</w:t>
      </w:r>
      <w:r w:rsidR="00F72C07" w:rsidRPr="00237DD8">
        <w:rPr>
          <w:rFonts w:ascii="Tahoma" w:eastAsia="Times New Roman" w:hAnsi="Tahoma" w:cs="Tahoma"/>
          <w:sz w:val="22"/>
          <w:szCs w:val="22"/>
        </w:rPr>
        <w:t>R/</w:t>
      </w:r>
      <w:r w:rsidRPr="00237DD8">
        <w:rPr>
          <w:rFonts w:ascii="Tahoma" w:eastAsia="Times New Roman" w:hAnsi="Tahoma" w:cs="Tahoma"/>
          <w:sz w:val="22"/>
          <w:szCs w:val="22"/>
        </w:rPr>
        <w:t xml:space="preserve">Spotkania Konsultacyjnego.  </w:t>
      </w:r>
    </w:p>
    <w:p w14:paraId="33F26AD0" w14:textId="77777777" w:rsidR="00590866" w:rsidRPr="00237DD8" w:rsidRDefault="00590866" w:rsidP="00590866">
      <w:pPr>
        <w:autoSpaceDE w:val="0"/>
        <w:autoSpaceDN w:val="0"/>
        <w:adjustRightInd w:val="0"/>
        <w:spacing w:line="360" w:lineRule="auto"/>
        <w:ind w:left="284" w:firstLine="424"/>
        <w:contextualSpacing/>
        <w:jc w:val="both"/>
        <w:rPr>
          <w:rFonts w:ascii="Tahoma" w:eastAsia="Times New Roman" w:hAnsi="Tahoma" w:cs="Tahoma"/>
          <w:sz w:val="22"/>
          <w:szCs w:val="22"/>
        </w:rPr>
      </w:pPr>
    </w:p>
    <w:p w14:paraId="75F88F31" w14:textId="77777777" w:rsidR="00613517" w:rsidRPr="00CD7C20" w:rsidRDefault="00613517" w:rsidP="003D328C">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after="120" w:line="360" w:lineRule="auto"/>
        <w:ind w:left="720" w:hanging="360"/>
        <w:contextualSpacing/>
        <w:jc w:val="both"/>
        <w:rPr>
          <w:rFonts w:ascii="Tahoma" w:hAnsi="Tahoma" w:cs="Tahoma"/>
          <w:b/>
          <w:color w:val="4BACC6"/>
        </w:rPr>
      </w:pPr>
      <w:r w:rsidRPr="00CD7C20">
        <w:rPr>
          <w:rFonts w:ascii="Tahoma" w:hAnsi="Tahoma" w:cs="Tahoma"/>
          <w:b/>
          <w:color w:val="4BACC6"/>
        </w:rPr>
        <w:t>Zespół  Interdyscyplinarny  do spraw Rodziny (ZIDR)</w:t>
      </w:r>
    </w:p>
    <w:p w14:paraId="5B9A3EA3" w14:textId="77777777" w:rsidR="00590866" w:rsidRDefault="00613517" w:rsidP="00590866">
      <w:pPr>
        <w:spacing w:line="360" w:lineRule="auto"/>
        <w:ind w:left="360" w:firstLine="348"/>
        <w:contextualSpacing/>
        <w:jc w:val="both"/>
        <w:rPr>
          <w:rFonts w:ascii="Tahoma" w:eastAsia="Arial" w:hAnsi="Tahoma" w:cs="Tahoma"/>
          <w:color w:val="000000" w:themeColor="text1"/>
          <w:sz w:val="22"/>
          <w:szCs w:val="22"/>
        </w:rPr>
      </w:pPr>
      <w:r w:rsidRPr="00237DD8">
        <w:rPr>
          <w:rFonts w:ascii="Tahoma" w:eastAsia="Times New Roman" w:hAnsi="Tahoma" w:cs="Tahoma"/>
          <w:sz w:val="22"/>
          <w:szCs w:val="22"/>
        </w:rPr>
        <w:t xml:space="preserve">W miarę rozwoju specjalistycznej pracy socjalnej, pracownik socjalny staje przed koniecznością zwracania się po pomoc do współpracujących z nim osób i specjalistów. Współpraca ta staje się niezbędna zarówno na etapie diagnozowania problemów, jak </w:t>
      </w:r>
      <w:r w:rsidR="007631DB">
        <w:rPr>
          <w:rFonts w:ascii="Tahoma" w:eastAsia="Times New Roman" w:hAnsi="Tahoma" w:cs="Tahoma"/>
          <w:sz w:val="22"/>
          <w:szCs w:val="22"/>
        </w:rPr>
        <w:br/>
      </w:r>
      <w:r w:rsidRPr="00237DD8">
        <w:rPr>
          <w:rFonts w:ascii="Tahoma" w:eastAsia="Times New Roman" w:hAnsi="Tahoma" w:cs="Tahoma"/>
          <w:sz w:val="22"/>
          <w:szCs w:val="22"/>
        </w:rPr>
        <w:t>i układania planu pracy oraz jego realizacji.</w:t>
      </w:r>
      <w:r w:rsidRPr="00237DD8">
        <w:rPr>
          <w:rFonts w:ascii="Tahoma" w:eastAsia="Arial" w:hAnsi="Tahoma" w:cs="Tahoma"/>
          <w:color w:val="000000" w:themeColor="text1"/>
          <w:sz w:val="22"/>
          <w:szCs w:val="22"/>
        </w:rPr>
        <w:t xml:space="preserve"> Narzędziem wykorzystanym w projekcie, który umożliwia i strukturyzuje tą współpracę</w:t>
      </w:r>
      <w:r w:rsidR="00590866">
        <w:rPr>
          <w:rFonts w:ascii="Tahoma" w:eastAsia="Arial" w:hAnsi="Tahoma" w:cs="Tahoma"/>
          <w:color w:val="000000" w:themeColor="text1"/>
          <w:sz w:val="22"/>
          <w:szCs w:val="22"/>
        </w:rPr>
        <w:t>,</w:t>
      </w:r>
      <w:r w:rsidRPr="00237DD8">
        <w:rPr>
          <w:rFonts w:ascii="Tahoma" w:eastAsia="Arial" w:hAnsi="Tahoma" w:cs="Tahoma"/>
          <w:color w:val="000000" w:themeColor="text1"/>
          <w:sz w:val="22"/>
          <w:szCs w:val="22"/>
        </w:rPr>
        <w:t xml:space="preserve"> jest Zespół Interdyscyplinarny ds. Rodziny.</w:t>
      </w:r>
    </w:p>
    <w:p w14:paraId="4761EC86" w14:textId="77777777" w:rsidR="003F3857" w:rsidRPr="00237DD8" w:rsidRDefault="003F3857" w:rsidP="00CD7C20">
      <w:pPr>
        <w:spacing w:line="360" w:lineRule="auto"/>
        <w:contextualSpacing/>
        <w:jc w:val="both"/>
        <w:rPr>
          <w:rFonts w:ascii="Tahoma" w:eastAsia="Calibri" w:hAnsi="Tahoma" w:cs="Tahoma"/>
          <w:b/>
          <w:color w:val="2E74B5" w:themeColor="accent1" w:themeShade="BF"/>
        </w:rPr>
      </w:pPr>
    </w:p>
    <w:p w14:paraId="12BBAD72" w14:textId="77777777" w:rsidR="003F3857" w:rsidRPr="00237DD8" w:rsidRDefault="00613517" w:rsidP="003D328C">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tabs>
          <w:tab w:val="left" w:pos="284"/>
        </w:tabs>
        <w:spacing w:after="120" w:line="360" w:lineRule="auto"/>
        <w:ind w:left="0"/>
        <w:contextualSpacing/>
        <w:jc w:val="both"/>
        <w:rPr>
          <w:rFonts w:ascii="Tahoma" w:eastAsia="Arial" w:hAnsi="Tahoma" w:cs="Tahoma"/>
          <w:b/>
          <w:color w:val="0070C0"/>
        </w:rPr>
      </w:pPr>
      <w:r w:rsidRPr="00CD7C20">
        <w:rPr>
          <w:rFonts w:ascii="Tahoma" w:eastAsia="Arial" w:hAnsi="Tahoma" w:cs="Tahoma"/>
          <w:b/>
          <w:color w:val="4BACC6"/>
        </w:rPr>
        <w:t>Pierwsze spotkanie Zespołu Interdyscyplinarnego do spraw Rodziny (ZIDR)</w:t>
      </w:r>
    </w:p>
    <w:p w14:paraId="44F99CF2" w14:textId="77777777" w:rsidR="00B97ACB" w:rsidRPr="00237DD8" w:rsidRDefault="00EF45AC" w:rsidP="00F45637">
      <w:pPr>
        <w:autoSpaceDE w:val="0"/>
        <w:autoSpaceDN w:val="0"/>
        <w:adjustRightInd w:val="0"/>
        <w:spacing w:line="360" w:lineRule="auto"/>
        <w:ind w:left="284"/>
        <w:contextualSpacing/>
        <w:jc w:val="both"/>
        <w:rPr>
          <w:rFonts w:ascii="Tahoma" w:eastAsia="Times New Roman" w:hAnsi="Tahoma" w:cs="Tahoma"/>
          <w:sz w:val="22"/>
          <w:szCs w:val="22"/>
        </w:rPr>
      </w:pPr>
      <w:r w:rsidRPr="00237DD8">
        <w:rPr>
          <w:rFonts w:ascii="Tahoma" w:eastAsia="Times New Roman" w:hAnsi="Tahoma" w:cs="Tahoma"/>
          <w:sz w:val="22"/>
          <w:szCs w:val="22"/>
        </w:rPr>
        <w:t>Osobą uzgadniającą z pracownikiem socjalnym</w:t>
      </w:r>
      <w:r w:rsidR="00B97ACB" w:rsidRPr="00237DD8">
        <w:rPr>
          <w:rFonts w:ascii="Tahoma" w:eastAsia="Times New Roman" w:hAnsi="Tahoma" w:cs="Tahoma"/>
          <w:sz w:val="22"/>
          <w:szCs w:val="22"/>
        </w:rPr>
        <w:t xml:space="preserve"> skład ZIDR oraz organizującą, moderującą i dokumentującą spotkania ZIDR jest S. W skład ZIDR w każdym przypadku wchodzi PS współpracujący z rodziną, S i odpowiednio dobrani (w zależności od potrzeb, wynikających z sytuacji konkretnej rodziny) specjaliści zewnętrzni</w:t>
      </w:r>
      <w:r w:rsidR="00F72C07" w:rsidRPr="00237DD8">
        <w:rPr>
          <w:rFonts w:ascii="Tahoma" w:eastAsia="Times New Roman" w:hAnsi="Tahoma" w:cs="Tahoma"/>
          <w:sz w:val="22"/>
          <w:szCs w:val="22"/>
        </w:rPr>
        <w:t>,</w:t>
      </w:r>
      <w:r w:rsidR="00B97ACB" w:rsidRPr="00237DD8">
        <w:rPr>
          <w:rFonts w:ascii="Tahoma" w:eastAsia="Times New Roman" w:hAnsi="Tahoma" w:cs="Tahoma"/>
          <w:sz w:val="22"/>
          <w:szCs w:val="22"/>
        </w:rPr>
        <w:t xml:space="preserve"> np. doradca zawodowy, terapeuta uzależnień, psycholog, prawnik, pracownik placówki dziennego wsparcia, asystent rodziny, wychowawca, etc.</w:t>
      </w:r>
      <w:r w:rsidR="00F72C07" w:rsidRPr="00237DD8">
        <w:rPr>
          <w:rFonts w:ascii="Tahoma" w:eastAsia="Times New Roman" w:hAnsi="Tahoma" w:cs="Tahoma"/>
          <w:sz w:val="22"/>
          <w:szCs w:val="22"/>
        </w:rPr>
        <w:t>).</w:t>
      </w:r>
    </w:p>
    <w:p w14:paraId="3706C209" w14:textId="77777777" w:rsidR="00B97ACB" w:rsidRPr="00237DD8" w:rsidRDefault="00B97ACB" w:rsidP="00F45637">
      <w:pPr>
        <w:autoSpaceDE w:val="0"/>
        <w:autoSpaceDN w:val="0"/>
        <w:adjustRightInd w:val="0"/>
        <w:spacing w:line="360" w:lineRule="auto"/>
        <w:ind w:left="284"/>
        <w:contextualSpacing/>
        <w:jc w:val="both"/>
        <w:rPr>
          <w:rFonts w:ascii="Tahoma" w:eastAsia="Times New Roman" w:hAnsi="Tahoma" w:cs="Tahoma"/>
          <w:sz w:val="22"/>
          <w:szCs w:val="22"/>
        </w:rPr>
      </w:pPr>
      <w:r w:rsidRPr="00237DD8">
        <w:rPr>
          <w:rFonts w:ascii="Tahoma" w:eastAsia="Times New Roman" w:hAnsi="Tahoma" w:cs="Tahoma"/>
          <w:sz w:val="22"/>
          <w:szCs w:val="22"/>
        </w:rPr>
        <w:t xml:space="preserve">Pierwsze spotkanie ZIDR poświęcone jest przedstawieniu ustalonej w ramach SK diagnozy </w:t>
      </w:r>
      <w:r w:rsidR="00FA64D9" w:rsidRPr="00237DD8">
        <w:rPr>
          <w:rFonts w:ascii="Tahoma" w:eastAsia="Times New Roman" w:hAnsi="Tahoma" w:cs="Tahoma"/>
          <w:sz w:val="22"/>
          <w:szCs w:val="22"/>
        </w:rPr>
        <w:br/>
      </w:r>
      <w:r w:rsidRPr="00237DD8">
        <w:rPr>
          <w:rFonts w:ascii="Tahoma" w:eastAsia="Times New Roman" w:hAnsi="Tahoma" w:cs="Tahoma"/>
          <w:sz w:val="22"/>
          <w:szCs w:val="22"/>
        </w:rPr>
        <w:t>i skonkretyzowaniu ról poszczególnych specjalistów. Do zadań ZIDR w ramach pierwszego i kolejnych spotkań, należ</w:t>
      </w:r>
      <w:r w:rsidR="00590866">
        <w:rPr>
          <w:rFonts w:ascii="Tahoma" w:eastAsia="Times New Roman" w:hAnsi="Tahoma" w:cs="Tahoma"/>
          <w:sz w:val="22"/>
          <w:szCs w:val="22"/>
        </w:rPr>
        <w:t>ą</w:t>
      </w:r>
      <w:r w:rsidRPr="00237DD8">
        <w:rPr>
          <w:rFonts w:ascii="Tahoma" w:eastAsia="Times New Roman" w:hAnsi="Tahoma" w:cs="Tahoma"/>
          <w:sz w:val="22"/>
          <w:szCs w:val="22"/>
        </w:rPr>
        <w:t xml:space="preserve"> w szczególności:</w:t>
      </w:r>
    </w:p>
    <w:p w14:paraId="194EB01C" w14:textId="77777777" w:rsidR="00B97ACB" w:rsidRPr="00237DD8" w:rsidRDefault="00F72C07"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sidRPr="00237DD8">
        <w:rPr>
          <w:rFonts w:ascii="Tahoma" w:eastAsia="Times New Roman" w:hAnsi="Tahoma" w:cs="Tahoma"/>
        </w:rPr>
        <w:t>pogłębienie diagnozy we współpracy ze specjalistami zewnętrznymi;</w:t>
      </w:r>
    </w:p>
    <w:p w14:paraId="7AC6D7AB" w14:textId="77777777" w:rsidR="00B97ACB" w:rsidRPr="00237DD8" w:rsidRDefault="00F72C07"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sidRPr="00237DD8">
        <w:rPr>
          <w:rFonts w:ascii="Tahoma" w:eastAsia="Times New Roman" w:hAnsi="Tahoma" w:cs="Tahoma"/>
        </w:rPr>
        <w:t>interdyscyplinarne ustalenie koncepcji wsparcia rodziny;</w:t>
      </w:r>
    </w:p>
    <w:p w14:paraId="394CAF7C" w14:textId="77777777" w:rsidR="00B97ACB" w:rsidRPr="00237DD8" w:rsidRDefault="00F72C07"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sidRPr="00237DD8">
        <w:rPr>
          <w:rFonts w:ascii="Tahoma" w:eastAsia="Times New Roman" w:hAnsi="Tahoma" w:cs="Tahoma"/>
        </w:rPr>
        <w:t>wspólne opracowanie koncepcji indywidualnego projektu socjalnego (IPS) – w tym określenie planu działań oraz ustalenie możliwości poszerzenia wsparcia o usługi określone w pakiecie usług;</w:t>
      </w:r>
    </w:p>
    <w:p w14:paraId="4DF50555" w14:textId="77777777" w:rsidR="00B97ACB" w:rsidRPr="00237DD8" w:rsidRDefault="00F72C07"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sidRPr="00237DD8">
        <w:rPr>
          <w:rFonts w:ascii="Tahoma" w:eastAsia="Times New Roman" w:hAnsi="Tahoma" w:cs="Tahoma"/>
        </w:rPr>
        <w:t>ustalenie i podział zadań na najbliższy okres;</w:t>
      </w:r>
    </w:p>
    <w:p w14:paraId="0F3F065D" w14:textId="12E3272E" w:rsidR="0081689C" w:rsidRDefault="00F72C07" w:rsidP="00927D9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sidRPr="00237DD8">
        <w:rPr>
          <w:rFonts w:ascii="Tahoma" w:eastAsia="Times New Roman" w:hAnsi="Tahoma" w:cs="Tahoma"/>
        </w:rPr>
        <w:t>podjęcie decyzji o ewentualnym zaproszeniu do współpracy kolejnych specjalistów.</w:t>
      </w:r>
    </w:p>
    <w:p w14:paraId="2F62B82C" w14:textId="77777777" w:rsidR="00927D97" w:rsidRPr="00927D97" w:rsidRDefault="00927D97" w:rsidP="00927D97">
      <w:pPr>
        <w:pStyle w:val="Akapitzlist"/>
        <w:autoSpaceDE w:val="0"/>
        <w:autoSpaceDN w:val="0"/>
        <w:adjustRightInd w:val="0"/>
        <w:spacing w:after="120" w:line="360" w:lineRule="auto"/>
        <w:ind w:left="1003"/>
        <w:contextualSpacing/>
        <w:jc w:val="both"/>
        <w:rPr>
          <w:rFonts w:ascii="Tahoma" w:eastAsia="Times New Roman" w:hAnsi="Tahoma" w:cs="Tahoma"/>
        </w:rPr>
      </w:pPr>
    </w:p>
    <w:p w14:paraId="7FE3E0FE" w14:textId="77777777" w:rsidR="00B97ACB" w:rsidRPr="00CD7C20" w:rsidRDefault="00BF22B9" w:rsidP="00F45637">
      <w:pPr>
        <w:spacing w:line="360" w:lineRule="auto"/>
        <w:ind w:left="360"/>
        <w:contextualSpacing/>
        <w:jc w:val="both"/>
        <w:rPr>
          <w:rFonts w:ascii="Tahoma" w:hAnsi="Tahoma" w:cs="Tahoma"/>
          <w:b/>
          <w:color w:val="4BACC6"/>
        </w:rPr>
      </w:pPr>
      <w:r w:rsidRPr="00CD7C20">
        <w:rPr>
          <w:rFonts w:ascii="Tahoma" w:hAnsi="Tahoma" w:cs="Tahoma"/>
          <w:b/>
          <w:color w:val="4BACC6"/>
        </w:rPr>
        <w:t xml:space="preserve">7. </w:t>
      </w:r>
      <w:r w:rsidR="00B97ACB" w:rsidRPr="00CD7C20">
        <w:rPr>
          <w:rFonts w:ascii="Tahoma" w:hAnsi="Tahoma" w:cs="Tahoma"/>
          <w:b/>
          <w:color w:val="4BACC6"/>
        </w:rPr>
        <w:t>Kolejne spotkania ZIDR</w:t>
      </w:r>
    </w:p>
    <w:p w14:paraId="643B6DDA" w14:textId="77777777" w:rsidR="00B97ACB" w:rsidRPr="00237DD8" w:rsidRDefault="00B97ACB" w:rsidP="00590866">
      <w:pPr>
        <w:autoSpaceDE w:val="0"/>
        <w:autoSpaceDN w:val="0"/>
        <w:adjustRightInd w:val="0"/>
        <w:spacing w:line="360" w:lineRule="auto"/>
        <w:ind w:left="284" w:firstLine="424"/>
        <w:contextualSpacing/>
        <w:jc w:val="both"/>
        <w:rPr>
          <w:rFonts w:ascii="Tahoma" w:eastAsia="Times New Roman" w:hAnsi="Tahoma" w:cs="Tahoma"/>
          <w:sz w:val="22"/>
          <w:szCs w:val="22"/>
        </w:rPr>
      </w:pPr>
      <w:r w:rsidRPr="00237DD8">
        <w:rPr>
          <w:rFonts w:ascii="Tahoma" w:eastAsia="Times New Roman" w:hAnsi="Tahoma" w:cs="Tahoma"/>
          <w:sz w:val="22"/>
          <w:szCs w:val="22"/>
        </w:rPr>
        <w:t xml:space="preserve">Kolejne spotkania członków ZIDR służą: wymianie informacji, jakie udało się zdobyć w minionym czasie, rozliczeniu się z ustalonych wcześniej działań, przedstawieniu przeszkód </w:t>
      </w:r>
      <w:r w:rsidRPr="00237DD8">
        <w:rPr>
          <w:rFonts w:ascii="Tahoma" w:eastAsia="Times New Roman" w:hAnsi="Tahoma" w:cs="Tahoma"/>
          <w:sz w:val="22"/>
          <w:szCs w:val="22"/>
        </w:rPr>
        <w:lastRenderedPageBreak/>
        <w:t xml:space="preserve">w realizacji ustalonych zadań, zebraniu diagnoz sporządzonych przez poszczególnych specjalistów (np. w formie pisemnej) i na tej podstawie – zaktualizowaniu planu pomocy. </w:t>
      </w:r>
    </w:p>
    <w:p w14:paraId="56F22E84" w14:textId="77777777" w:rsidR="00B97ACB" w:rsidRPr="00237DD8" w:rsidRDefault="00B97ACB" w:rsidP="00590866">
      <w:pPr>
        <w:autoSpaceDE w:val="0"/>
        <w:autoSpaceDN w:val="0"/>
        <w:adjustRightInd w:val="0"/>
        <w:spacing w:line="360" w:lineRule="auto"/>
        <w:ind w:left="284" w:firstLine="424"/>
        <w:contextualSpacing/>
        <w:jc w:val="both"/>
        <w:rPr>
          <w:rFonts w:ascii="Tahoma" w:eastAsia="Times New Roman" w:hAnsi="Tahoma" w:cs="Tahoma"/>
          <w:sz w:val="22"/>
          <w:szCs w:val="22"/>
        </w:rPr>
      </w:pPr>
      <w:r w:rsidRPr="00237DD8">
        <w:rPr>
          <w:rFonts w:ascii="Tahoma" w:eastAsia="Times New Roman" w:hAnsi="Tahoma" w:cs="Tahoma"/>
          <w:sz w:val="22"/>
          <w:szCs w:val="22"/>
        </w:rPr>
        <w:t xml:space="preserve">Dotychczasowe doświadczenia stosowania interdyscyplinarnej formuły pracy </w:t>
      </w:r>
      <w:r w:rsidR="007631DB">
        <w:rPr>
          <w:rFonts w:ascii="Tahoma" w:eastAsia="Times New Roman" w:hAnsi="Tahoma" w:cs="Tahoma"/>
          <w:sz w:val="22"/>
          <w:szCs w:val="22"/>
        </w:rPr>
        <w:br/>
      </w:r>
      <w:r w:rsidRPr="00237DD8">
        <w:rPr>
          <w:rFonts w:ascii="Tahoma" w:eastAsia="Times New Roman" w:hAnsi="Tahoma" w:cs="Tahoma"/>
          <w:sz w:val="22"/>
          <w:szCs w:val="22"/>
        </w:rPr>
        <w:t>z rodzinami pozwalają zauważyć większą skuteczność oddziaływań naprawczych – nie tylko ze względu na poszerzenie oceny sytuacji o aspekty dostrzegane przez zaproszonych specjalistów, ale także dzięki aktywnemu udziałowi rodzin w diagnozie i planowaniu działań. ZIDR zakłada także aktywne uczestnictwo w jego spotkaniach przedstawicieli rodzin objętych wsparciem.</w:t>
      </w:r>
    </w:p>
    <w:p w14:paraId="23EF747E" w14:textId="77777777" w:rsidR="00B97ACB" w:rsidRPr="00237DD8" w:rsidRDefault="00B97ACB" w:rsidP="00590866">
      <w:pPr>
        <w:keepNext/>
        <w:widowControl w:val="0"/>
        <w:spacing w:line="360" w:lineRule="auto"/>
        <w:contextualSpacing/>
        <w:jc w:val="both"/>
        <w:rPr>
          <w:rFonts w:ascii="Tahoma" w:hAnsi="Tahoma" w:cs="Tahoma"/>
          <w:sz w:val="24"/>
          <w:szCs w:val="24"/>
        </w:rPr>
      </w:pPr>
    </w:p>
    <w:p w14:paraId="3454C6E3" w14:textId="77777777" w:rsidR="00B97ACB" w:rsidRPr="00CD7C20" w:rsidRDefault="00BF22B9" w:rsidP="00590866">
      <w:pPr>
        <w:spacing w:line="360" w:lineRule="auto"/>
        <w:ind w:left="360"/>
        <w:contextualSpacing/>
        <w:jc w:val="both"/>
        <w:rPr>
          <w:rFonts w:ascii="Tahoma" w:hAnsi="Tahoma" w:cs="Tahoma"/>
          <w:b/>
          <w:color w:val="4BACC6"/>
        </w:rPr>
      </w:pPr>
      <w:r w:rsidRPr="00CD7C20">
        <w:rPr>
          <w:rFonts w:ascii="Tahoma" w:hAnsi="Tahoma" w:cs="Tahoma"/>
          <w:b/>
          <w:color w:val="4BACC6"/>
        </w:rPr>
        <w:t xml:space="preserve">8. </w:t>
      </w:r>
      <w:r w:rsidR="00B97ACB" w:rsidRPr="00CD7C20">
        <w:rPr>
          <w:rFonts w:ascii="Tahoma" w:hAnsi="Tahoma" w:cs="Tahoma"/>
          <w:b/>
          <w:color w:val="4BACC6"/>
        </w:rPr>
        <w:t>Zaproszenie</w:t>
      </w:r>
      <w:r w:rsidR="00F72C07" w:rsidRPr="00CD7C20">
        <w:rPr>
          <w:rFonts w:ascii="Tahoma" w:hAnsi="Tahoma" w:cs="Tahoma"/>
          <w:b/>
          <w:color w:val="4BACC6"/>
        </w:rPr>
        <w:t xml:space="preserve"> rodziny/p</w:t>
      </w:r>
      <w:r w:rsidR="00B97ACB" w:rsidRPr="00CD7C20">
        <w:rPr>
          <w:rFonts w:ascii="Tahoma" w:hAnsi="Tahoma" w:cs="Tahoma"/>
          <w:b/>
          <w:color w:val="4BACC6"/>
        </w:rPr>
        <w:t>rzedstawiciela rodziny na spotkanie w ramach ZIDR</w:t>
      </w:r>
    </w:p>
    <w:p w14:paraId="335EC663" w14:textId="77777777" w:rsidR="00F72C07" w:rsidRDefault="00B97ACB" w:rsidP="00590866">
      <w:pPr>
        <w:autoSpaceDE w:val="0"/>
        <w:autoSpaceDN w:val="0"/>
        <w:adjustRightInd w:val="0"/>
        <w:spacing w:line="360" w:lineRule="auto"/>
        <w:ind w:left="284" w:firstLine="424"/>
        <w:contextualSpacing/>
        <w:jc w:val="both"/>
        <w:rPr>
          <w:rFonts w:ascii="Tahoma" w:eastAsia="Times New Roman" w:hAnsi="Tahoma" w:cs="Tahoma"/>
          <w:sz w:val="22"/>
          <w:szCs w:val="22"/>
        </w:rPr>
      </w:pPr>
      <w:r w:rsidRPr="00237DD8">
        <w:rPr>
          <w:rFonts w:ascii="Tahoma" w:eastAsia="Times New Roman" w:hAnsi="Tahoma" w:cs="Tahoma"/>
          <w:sz w:val="22"/>
          <w:szCs w:val="22"/>
        </w:rPr>
        <w:t xml:space="preserve">Specjaliści zatrudnieni przez instytucję wdrażającą Model oraz specjaliści zewnętrzni podejmują wspólną decyzję, na jakim etapie (na które spotkanie Zespołu) zaprosić przedstawiciela bądź kilkoro przedstawicieli rodziny. Decyzja o włączeniu przedstawiciela rodziny do prac Zespołu powinna być naturalną konsekwencją wdrażania idei </w:t>
      </w:r>
      <w:proofErr w:type="spellStart"/>
      <w:r w:rsidRPr="00237DD8">
        <w:rPr>
          <w:rFonts w:ascii="Tahoma" w:eastAsia="Times New Roman" w:hAnsi="Tahoma" w:cs="Tahoma"/>
          <w:sz w:val="22"/>
          <w:szCs w:val="22"/>
        </w:rPr>
        <w:t>empowerment</w:t>
      </w:r>
      <w:r w:rsidR="00590866">
        <w:rPr>
          <w:rFonts w:ascii="Tahoma" w:eastAsia="Times New Roman" w:hAnsi="Tahoma" w:cs="Tahoma"/>
          <w:sz w:val="22"/>
          <w:szCs w:val="22"/>
        </w:rPr>
        <w:t>u</w:t>
      </w:r>
      <w:proofErr w:type="spellEnd"/>
      <w:r w:rsidRPr="00237DD8">
        <w:rPr>
          <w:rFonts w:ascii="Tahoma" w:eastAsia="Times New Roman" w:hAnsi="Tahoma" w:cs="Tahoma"/>
          <w:sz w:val="22"/>
          <w:szCs w:val="22"/>
        </w:rPr>
        <w:t xml:space="preserve"> w modelowym działaniu. Specjaliści pracujący w ramach Modelu powinni zaufać zdolnościom członków rodzin do przeprowadzenia pozytywnych zmian we własnym życiu, poprzez wykorzystanie własnych zasobów i silnych stron. Istotne jest także respektowanie (i oddawanie) odpowiedzialności członków rodzin za ich życiowe decyzje. Zadaniem członków rodzin biorących udział w ZIDR jest wzbogacenie diagnozy o własną perspektywę postrzegania zasobów i ograniczeń oraz zdefiniowanie w imieniu swoim </w:t>
      </w:r>
      <w:r w:rsidR="007631DB">
        <w:rPr>
          <w:rFonts w:ascii="Tahoma" w:eastAsia="Times New Roman" w:hAnsi="Tahoma" w:cs="Tahoma"/>
          <w:sz w:val="22"/>
          <w:szCs w:val="22"/>
        </w:rPr>
        <w:br/>
      </w:r>
      <w:r w:rsidRPr="00237DD8">
        <w:rPr>
          <w:rFonts w:ascii="Tahoma" w:eastAsia="Times New Roman" w:hAnsi="Tahoma" w:cs="Tahoma"/>
          <w:sz w:val="22"/>
          <w:szCs w:val="22"/>
        </w:rPr>
        <w:t xml:space="preserve">i rodziny celów, środków i oczekiwanych rezultatów. </w:t>
      </w:r>
      <w:r w:rsidRPr="00590866">
        <w:rPr>
          <w:rFonts w:ascii="Tahoma" w:eastAsia="Times New Roman" w:hAnsi="Tahoma" w:cs="Tahoma"/>
          <w:sz w:val="22"/>
          <w:szCs w:val="22"/>
        </w:rPr>
        <w:t>Tak wz</w:t>
      </w:r>
      <w:r w:rsidR="0016666B" w:rsidRPr="00590866">
        <w:rPr>
          <w:rFonts w:ascii="Tahoma" w:eastAsia="Times New Roman" w:hAnsi="Tahoma" w:cs="Tahoma"/>
          <w:sz w:val="22"/>
          <w:szCs w:val="22"/>
        </w:rPr>
        <w:t>bogacony</w:t>
      </w:r>
      <w:r w:rsidR="00F72C07" w:rsidRPr="00590866">
        <w:rPr>
          <w:rFonts w:ascii="Tahoma" w:eastAsia="Times New Roman" w:hAnsi="Tahoma" w:cs="Tahoma"/>
          <w:sz w:val="22"/>
          <w:szCs w:val="22"/>
        </w:rPr>
        <w:t xml:space="preserve"> </w:t>
      </w:r>
      <w:r w:rsidRPr="00590866">
        <w:rPr>
          <w:rFonts w:ascii="Tahoma" w:eastAsia="Times New Roman" w:hAnsi="Tahoma" w:cs="Tahoma"/>
          <w:sz w:val="22"/>
          <w:szCs w:val="22"/>
        </w:rPr>
        <w:t xml:space="preserve">osobowo ZIDR powinien wspólnie wypracować założenia będące podstawą do realizacji </w:t>
      </w:r>
      <w:r w:rsidR="00F72C07" w:rsidRPr="00590866">
        <w:rPr>
          <w:rFonts w:ascii="Tahoma" w:eastAsia="Times New Roman" w:hAnsi="Tahoma" w:cs="Tahoma"/>
          <w:sz w:val="22"/>
          <w:szCs w:val="22"/>
        </w:rPr>
        <w:t xml:space="preserve">indywidualnego projektu socjalnego. </w:t>
      </w:r>
    </w:p>
    <w:p w14:paraId="55ED8839" w14:textId="77777777" w:rsidR="00CD7C20" w:rsidRPr="00590866" w:rsidRDefault="00CD7C20" w:rsidP="00590866">
      <w:pPr>
        <w:autoSpaceDE w:val="0"/>
        <w:autoSpaceDN w:val="0"/>
        <w:adjustRightInd w:val="0"/>
        <w:spacing w:line="360" w:lineRule="auto"/>
        <w:ind w:left="284" w:firstLine="424"/>
        <w:contextualSpacing/>
        <w:jc w:val="both"/>
        <w:rPr>
          <w:rFonts w:ascii="Tahoma" w:eastAsia="Times New Roman" w:hAnsi="Tahoma" w:cs="Tahoma"/>
          <w:sz w:val="22"/>
          <w:szCs w:val="22"/>
        </w:rPr>
      </w:pPr>
    </w:p>
    <w:p w14:paraId="148FDEC2" w14:textId="77777777" w:rsidR="00B97ACB" w:rsidRPr="00237DD8" w:rsidRDefault="00B97ACB" w:rsidP="00590866">
      <w:pPr>
        <w:autoSpaceDE w:val="0"/>
        <w:autoSpaceDN w:val="0"/>
        <w:adjustRightInd w:val="0"/>
        <w:spacing w:line="360" w:lineRule="auto"/>
        <w:ind w:left="284" w:firstLine="362"/>
        <w:contextualSpacing/>
        <w:jc w:val="both"/>
        <w:rPr>
          <w:rFonts w:ascii="Tahoma" w:eastAsia="Times New Roman" w:hAnsi="Tahoma" w:cs="Tahoma"/>
          <w:sz w:val="22"/>
          <w:szCs w:val="22"/>
        </w:rPr>
      </w:pPr>
      <w:r w:rsidRPr="00237DD8">
        <w:rPr>
          <w:rFonts w:ascii="Tahoma" w:eastAsia="Times New Roman" w:hAnsi="Tahoma" w:cs="Tahoma"/>
          <w:sz w:val="22"/>
          <w:szCs w:val="22"/>
        </w:rPr>
        <w:t xml:space="preserve">Tempo pracy ZIDR zależy od kilku czynników: </w:t>
      </w:r>
    </w:p>
    <w:p w14:paraId="6E61691A" w14:textId="77777777" w:rsidR="00B97ACB" w:rsidRPr="00237DD8" w:rsidRDefault="00B97ACB"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sidRPr="00237DD8">
        <w:rPr>
          <w:rFonts w:ascii="Tahoma" w:eastAsia="Times New Roman" w:hAnsi="Tahoma" w:cs="Tahoma"/>
        </w:rPr>
        <w:t xml:space="preserve">od zaangażowania rodziny </w:t>
      </w:r>
      <w:r w:rsidR="00590866">
        <w:rPr>
          <w:rFonts w:ascii="Tahoma" w:eastAsia="Times New Roman" w:hAnsi="Tahoma" w:cs="Tahoma"/>
        </w:rPr>
        <w:t>(</w:t>
      </w:r>
      <w:r w:rsidRPr="00237DD8">
        <w:rPr>
          <w:rFonts w:ascii="Tahoma" w:eastAsia="Times New Roman" w:hAnsi="Tahoma" w:cs="Tahoma"/>
        </w:rPr>
        <w:t>poszczególnych jej członków</w:t>
      </w:r>
      <w:r w:rsidR="00590866">
        <w:rPr>
          <w:rFonts w:ascii="Tahoma" w:eastAsia="Times New Roman" w:hAnsi="Tahoma" w:cs="Tahoma"/>
        </w:rPr>
        <w:t>)</w:t>
      </w:r>
      <w:r w:rsidRPr="00237DD8">
        <w:rPr>
          <w:rFonts w:ascii="Tahoma" w:eastAsia="Times New Roman" w:hAnsi="Tahoma" w:cs="Tahoma"/>
        </w:rPr>
        <w:t xml:space="preserve"> we współpracę ze specjalistami</w:t>
      </w:r>
      <w:r w:rsidR="00590866">
        <w:rPr>
          <w:rFonts w:ascii="Tahoma" w:eastAsia="Times New Roman" w:hAnsi="Tahoma" w:cs="Tahoma"/>
        </w:rPr>
        <w:t>;</w:t>
      </w:r>
    </w:p>
    <w:p w14:paraId="2A0A063A" w14:textId="77777777" w:rsidR="00B97ACB" w:rsidRPr="00237DD8" w:rsidRDefault="00B97ACB"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sidRPr="00237DD8">
        <w:rPr>
          <w:rFonts w:ascii="Tahoma" w:eastAsia="Times New Roman" w:hAnsi="Tahoma" w:cs="Tahoma"/>
        </w:rPr>
        <w:t xml:space="preserve">od wielkości rodziny oraz głębokości problemu dziedziczonego ubóstwa </w:t>
      </w:r>
      <w:r w:rsidR="007631DB">
        <w:rPr>
          <w:rFonts w:ascii="Tahoma" w:eastAsia="Times New Roman" w:hAnsi="Tahoma" w:cs="Tahoma"/>
        </w:rPr>
        <w:br/>
      </w:r>
      <w:r w:rsidRPr="00237DD8">
        <w:rPr>
          <w:rFonts w:ascii="Tahoma" w:eastAsia="Times New Roman" w:hAnsi="Tahoma" w:cs="Tahoma"/>
        </w:rPr>
        <w:t>i dysfunkcji, jakie w danej rodzinie występują</w:t>
      </w:r>
      <w:r w:rsidR="00590866">
        <w:rPr>
          <w:rFonts w:ascii="Tahoma" w:eastAsia="Times New Roman" w:hAnsi="Tahoma" w:cs="Tahoma"/>
        </w:rPr>
        <w:t>;</w:t>
      </w:r>
    </w:p>
    <w:p w14:paraId="5D9DBB9B" w14:textId="77777777" w:rsidR="00B97ACB" w:rsidRPr="00237DD8" w:rsidRDefault="00B97ACB"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sidRPr="00237DD8">
        <w:rPr>
          <w:rFonts w:ascii="Tahoma" w:eastAsia="Times New Roman" w:hAnsi="Tahoma" w:cs="Tahoma"/>
        </w:rPr>
        <w:t xml:space="preserve">od oceny specjalistów, w jakim tempie te zmiany mogą być przeprowadzane </w:t>
      </w:r>
      <w:r w:rsidR="007631DB">
        <w:rPr>
          <w:rFonts w:ascii="Tahoma" w:eastAsia="Times New Roman" w:hAnsi="Tahoma" w:cs="Tahoma"/>
        </w:rPr>
        <w:br/>
      </w:r>
      <w:r w:rsidRPr="00237DD8">
        <w:rPr>
          <w:rFonts w:ascii="Tahoma" w:eastAsia="Times New Roman" w:hAnsi="Tahoma" w:cs="Tahoma"/>
        </w:rPr>
        <w:t>z korzyścią dla rodzin</w:t>
      </w:r>
      <w:r w:rsidR="00590866">
        <w:rPr>
          <w:rFonts w:ascii="Tahoma" w:eastAsia="Times New Roman" w:hAnsi="Tahoma" w:cs="Tahoma"/>
        </w:rPr>
        <w:t>;</w:t>
      </w:r>
      <w:r w:rsidRPr="00237DD8">
        <w:rPr>
          <w:rFonts w:ascii="Tahoma" w:eastAsia="Times New Roman" w:hAnsi="Tahoma" w:cs="Tahoma"/>
        </w:rPr>
        <w:t xml:space="preserve"> </w:t>
      </w:r>
    </w:p>
    <w:p w14:paraId="07330FAA" w14:textId="77777777" w:rsidR="0081689C" w:rsidRDefault="00B97ACB" w:rsidP="0081689C">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sidRPr="00237DD8">
        <w:rPr>
          <w:rFonts w:ascii="Tahoma" w:eastAsia="Times New Roman" w:hAnsi="Tahoma" w:cs="Tahoma"/>
        </w:rPr>
        <w:t>od harmonogramu działań zaplanowanych w ramach IPS.</w:t>
      </w:r>
    </w:p>
    <w:p w14:paraId="4CECA4E1" w14:textId="076B7811" w:rsidR="0081689C" w:rsidRDefault="0081689C" w:rsidP="0081689C">
      <w:pPr>
        <w:pStyle w:val="Akapitzlist"/>
        <w:autoSpaceDE w:val="0"/>
        <w:autoSpaceDN w:val="0"/>
        <w:adjustRightInd w:val="0"/>
        <w:spacing w:after="120" w:line="360" w:lineRule="auto"/>
        <w:ind w:left="1003"/>
        <w:contextualSpacing/>
        <w:jc w:val="both"/>
        <w:rPr>
          <w:rFonts w:ascii="Tahoma" w:eastAsia="Times New Roman" w:hAnsi="Tahoma" w:cs="Tahoma"/>
        </w:rPr>
      </w:pPr>
    </w:p>
    <w:p w14:paraId="40E9DE8C" w14:textId="77777777" w:rsidR="00CE551B" w:rsidRDefault="00CE551B" w:rsidP="0081689C">
      <w:pPr>
        <w:pStyle w:val="Akapitzlist"/>
        <w:autoSpaceDE w:val="0"/>
        <w:autoSpaceDN w:val="0"/>
        <w:adjustRightInd w:val="0"/>
        <w:spacing w:after="120" w:line="360" w:lineRule="auto"/>
        <w:ind w:left="1003"/>
        <w:contextualSpacing/>
        <w:jc w:val="both"/>
        <w:rPr>
          <w:rFonts w:ascii="Tahoma" w:eastAsia="Times New Roman" w:hAnsi="Tahoma" w:cs="Tahoma"/>
        </w:rPr>
      </w:pPr>
    </w:p>
    <w:p w14:paraId="2D7E2774" w14:textId="77777777" w:rsidR="0081689C" w:rsidRPr="006F658D" w:rsidRDefault="0081689C" w:rsidP="0081689C">
      <w:pPr>
        <w:autoSpaceDE w:val="0"/>
        <w:autoSpaceDN w:val="0"/>
        <w:adjustRightInd w:val="0"/>
        <w:spacing w:line="360" w:lineRule="auto"/>
        <w:ind w:left="646"/>
        <w:contextualSpacing/>
        <w:jc w:val="both"/>
        <w:rPr>
          <w:rFonts w:ascii="Tahoma" w:eastAsia="Times New Roman" w:hAnsi="Tahoma" w:cs="Tahoma"/>
        </w:rPr>
      </w:pPr>
      <w:r w:rsidRPr="006F658D">
        <w:rPr>
          <w:rFonts w:ascii="Tahoma" w:hAnsi="Tahoma" w:cs="Tahoma"/>
          <w:b/>
          <w:color w:val="4BACC6"/>
        </w:rPr>
        <w:lastRenderedPageBreak/>
        <w:t>9. Podział zadań i udokumentowanie spotkania</w:t>
      </w:r>
    </w:p>
    <w:p w14:paraId="5BBC4D34" w14:textId="263EBF50" w:rsidR="00B97ACB" w:rsidRPr="00590866" w:rsidRDefault="00B97ACB" w:rsidP="00590866">
      <w:pPr>
        <w:pStyle w:val="Akapitzlist"/>
        <w:keepNext/>
        <w:widowControl w:val="0"/>
        <w:pBdr>
          <w:top w:val="none" w:sz="0" w:space="0" w:color="auto"/>
          <w:left w:val="none" w:sz="0" w:space="0" w:color="auto"/>
          <w:bottom w:val="none" w:sz="0" w:space="0" w:color="auto"/>
          <w:right w:val="none" w:sz="0" w:space="0" w:color="auto"/>
          <w:between w:val="none" w:sz="0" w:space="0" w:color="auto"/>
        </w:pBdr>
        <w:spacing w:after="120" w:line="360" w:lineRule="auto"/>
        <w:ind w:left="284" w:firstLine="362"/>
        <w:contextualSpacing/>
        <w:jc w:val="both"/>
        <w:rPr>
          <w:rFonts w:ascii="Tahoma" w:eastAsia="Times New Roman" w:hAnsi="Tahoma" w:cs="Tahoma"/>
          <w:color w:val="auto"/>
          <w:lang w:eastAsia="en-US"/>
        </w:rPr>
      </w:pPr>
      <w:r w:rsidRPr="00237DD8">
        <w:rPr>
          <w:rFonts w:ascii="Tahoma" w:eastAsia="Times New Roman" w:hAnsi="Tahoma" w:cs="Tahoma"/>
          <w:color w:val="auto"/>
          <w:lang w:eastAsia="en-US"/>
        </w:rPr>
        <w:t xml:space="preserve">Dokumentacja ZIDR prowadzona jest przez </w:t>
      </w:r>
      <w:r w:rsidR="00751187" w:rsidRPr="00237DD8">
        <w:rPr>
          <w:rFonts w:ascii="Tahoma" w:eastAsia="Times New Roman" w:hAnsi="Tahoma" w:cs="Tahoma"/>
          <w:color w:val="auto"/>
          <w:lang w:eastAsia="en-US"/>
        </w:rPr>
        <w:t>specjalistę ds. sieci wsparcia</w:t>
      </w:r>
      <w:r w:rsidRPr="00237DD8">
        <w:rPr>
          <w:rFonts w:ascii="Tahoma" w:eastAsia="Times New Roman" w:hAnsi="Tahoma" w:cs="Tahoma"/>
          <w:color w:val="auto"/>
          <w:lang w:eastAsia="en-US"/>
        </w:rPr>
        <w:t>, który na protokole ZIDR dokonuje opisu ustalonej zespołowo diagnozy, planu pracy i podziału zadań podjętych do realizacji przez członków Zespołu. Uczestnicy Zespołu wspólnie ustalają terminy kolejnych spotkań, które powinny być uzależnione od zaplanowanych działań. Każde kolejne spotkani ZIDR powinno zakładać ewaluację działań zaplanowany</w:t>
      </w:r>
      <w:r w:rsidR="00ED5FC3" w:rsidRPr="00237DD8">
        <w:rPr>
          <w:rFonts w:ascii="Tahoma" w:eastAsia="Times New Roman" w:hAnsi="Tahoma" w:cs="Tahoma"/>
          <w:color w:val="auto"/>
          <w:lang w:eastAsia="en-US"/>
        </w:rPr>
        <w:t>ch w ramach poprzednich spotkań</w:t>
      </w:r>
      <w:r w:rsidRPr="00237DD8">
        <w:rPr>
          <w:rFonts w:ascii="Tahoma" w:eastAsia="Times New Roman" w:hAnsi="Tahoma" w:cs="Tahoma"/>
          <w:color w:val="auto"/>
          <w:lang w:eastAsia="en-US"/>
        </w:rPr>
        <w:t>.</w:t>
      </w:r>
    </w:p>
    <w:p w14:paraId="61EAA957" w14:textId="7339F89D" w:rsidR="00B97ACB" w:rsidRDefault="00A97F66" w:rsidP="00F45637">
      <w:pPr>
        <w:spacing w:line="360" w:lineRule="auto"/>
        <w:contextualSpacing/>
        <w:rPr>
          <w:rFonts w:ascii="Tahoma" w:hAnsi="Tahoma" w:cs="Tahoma"/>
        </w:rPr>
      </w:pPr>
      <w:r>
        <w:rPr>
          <w:rFonts w:ascii="Tahoma" w:hAnsi="Tahoma" w:cs="Tahoma"/>
          <w:noProof/>
          <w:lang w:eastAsia="pl-PL"/>
        </w:rPr>
        <mc:AlternateContent>
          <mc:Choice Requires="wps">
            <w:drawing>
              <wp:inline distT="0" distB="0" distL="0" distR="0" wp14:anchorId="5E65A18D" wp14:editId="6B5D3EAA">
                <wp:extent cx="5600700" cy="2966720"/>
                <wp:effectExtent l="5080" t="11430" r="13970" b="12700"/>
                <wp:docPr id="29"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966720"/>
                        </a:xfrm>
                        <a:prstGeom prst="rect">
                          <a:avLst/>
                        </a:prstGeom>
                        <a:solidFill>
                          <a:schemeClr val="bg1">
                            <a:lumMod val="85000"/>
                            <a:lumOff val="0"/>
                          </a:schemeClr>
                        </a:solidFill>
                        <a:ln w="6350">
                          <a:solidFill>
                            <a:schemeClr val="bg1">
                              <a:lumMod val="85000"/>
                              <a:lumOff val="0"/>
                            </a:schemeClr>
                          </a:solidFill>
                          <a:miter lim="800000"/>
                          <a:headEnd/>
                          <a:tailEnd/>
                        </a:ln>
                      </wps:spPr>
                      <wps:txbx>
                        <w:txbxContent>
                          <w:p w14:paraId="3D3732BF" w14:textId="77777777" w:rsidR="00500534" w:rsidRPr="008E0F38" w:rsidRDefault="00500534" w:rsidP="0081689C">
                            <w:pPr>
                              <w:pStyle w:val="Normalny2"/>
                              <w:keepNext/>
                              <w:widowControl w:val="0"/>
                              <w:spacing w:after="120" w:line="360" w:lineRule="auto"/>
                              <w:jc w:val="both"/>
                              <w:rPr>
                                <w:rFonts w:ascii="Tahoma" w:hAnsi="Tahoma" w:cs="Tahoma"/>
                                <w:b/>
                                <w:smallCaps/>
                                <w:color w:val="auto"/>
                                <w:sz w:val="20"/>
                                <w:szCs w:val="20"/>
                              </w:rPr>
                            </w:pPr>
                            <w:r w:rsidRPr="008E0F38">
                              <w:rPr>
                                <w:rFonts w:ascii="Tahoma" w:hAnsi="Tahoma" w:cs="Tahoma"/>
                                <w:b/>
                                <w:smallCaps/>
                                <w:color w:val="auto"/>
                                <w:sz w:val="20"/>
                                <w:szCs w:val="20"/>
                              </w:rPr>
                              <w:t>Rekomendacja</w:t>
                            </w:r>
                          </w:p>
                          <w:p w14:paraId="09A29A9D" w14:textId="77777777" w:rsidR="00500534" w:rsidRPr="00AC57DB" w:rsidRDefault="00500534" w:rsidP="0081689C">
                            <w:pPr>
                              <w:pStyle w:val="Bezodstpw"/>
                              <w:spacing w:line="360" w:lineRule="auto"/>
                              <w:jc w:val="both"/>
                              <w:rPr>
                                <w:rFonts w:ascii="Tahoma" w:hAnsi="Tahoma" w:cs="Tahoma"/>
                                <w:sz w:val="16"/>
                                <w:szCs w:val="16"/>
                              </w:rPr>
                            </w:pPr>
                            <w:r w:rsidRPr="00AC57DB">
                              <w:rPr>
                                <w:rFonts w:ascii="Tahoma" w:hAnsi="Tahoma" w:cs="Tahoma"/>
                                <w:sz w:val="16"/>
                                <w:szCs w:val="16"/>
                              </w:rPr>
                              <w:t xml:space="preserve">Spotkania z osobą i rodziną w ramach ZIDR mogą mieć formułę spotkań w wąskim gronie, np.: rodzic, pracownik socjalny, koordynator ds. sieci wsparcia i pedagog szkolny, jako przedstawiciel instytucji współpracującej, gdzie diagnozuje się dany problem, ustala i rozlicza małe cele, planuje konkretne działania. </w:t>
                            </w:r>
                          </w:p>
                          <w:p w14:paraId="3E12289D" w14:textId="77777777" w:rsidR="00500534" w:rsidRPr="00AC57DB" w:rsidRDefault="00500534" w:rsidP="0081689C">
                            <w:pPr>
                              <w:pStyle w:val="Bezodstpw"/>
                              <w:spacing w:line="360" w:lineRule="auto"/>
                              <w:jc w:val="both"/>
                              <w:rPr>
                                <w:rFonts w:ascii="Tahoma" w:hAnsi="Tahoma" w:cs="Tahoma"/>
                                <w:sz w:val="16"/>
                                <w:szCs w:val="16"/>
                              </w:rPr>
                            </w:pPr>
                            <w:r w:rsidRPr="00AC57DB">
                              <w:rPr>
                                <w:rFonts w:ascii="Tahoma" w:hAnsi="Tahoma" w:cs="Tahoma"/>
                                <w:sz w:val="16"/>
                                <w:szCs w:val="16"/>
                              </w:rPr>
                              <w:t>Inną możliwą formułą jest spotkanie ZIDR w szerszym gronie, gdzie oprócz przedstawicieli rodziny i ośrodka pomocy społecznej, zaproszeni są wszyscy współpracujący z rodziną specjaliści z innych instytucji. Takie spotkania mogą mieć charakter kluczowych zebrań, w ramach których ustala się ważne dla rodziny decyzje, podsumowuje się okres próby lub planuje się istotne dla rodziny działania.</w:t>
                            </w:r>
                          </w:p>
                          <w:p w14:paraId="59ACF5FC" w14:textId="77777777" w:rsidR="00500534" w:rsidRPr="00AC57DB" w:rsidRDefault="00500534" w:rsidP="0081689C">
                            <w:pPr>
                              <w:pStyle w:val="Bezodstpw"/>
                              <w:spacing w:line="360" w:lineRule="auto"/>
                              <w:jc w:val="both"/>
                              <w:rPr>
                                <w:rFonts w:ascii="Tahoma" w:hAnsi="Tahoma" w:cs="Tahoma"/>
                                <w:sz w:val="16"/>
                                <w:szCs w:val="16"/>
                              </w:rPr>
                            </w:pPr>
                          </w:p>
                          <w:p w14:paraId="5B65B46A" w14:textId="77777777" w:rsidR="00500534" w:rsidRPr="00AC57DB" w:rsidRDefault="00500534" w:rsidP="0081689C">
                            <w:pPr>
                              <w:pStyle w:val="Bezodstpw"/>
                              <w:spacing w:line="360" w:lineRule="auto"/>
                              <w:jc w:val="both"/>
                              <w:rPr>
                                <w:rFonts w:ascii="Tahoma" w:hAnsi="Tahoma" w:cs="Tahoma"/>
                                <w:sz w:val="16"/>
                                <w:szCs w:val="16"/>
                              </w:rPr>
                            </w:pPr>
                            <w:r w:rsidRPr="00AC57DB">
                              <w:rPr>
                                <w:rFonts w:ascii="Tahoma" w:hAnsi="Tahoma" w:cs="Tahoma"/>
                                <w:sz w:val="16"/>
                                <w:szCs w:val="16"/>
                              </w:rPr>
                              <w:t>Niezależnie od wielkości grupy uczestników ZIDR ważne jest, aby do zaproszenia osób i rodzin na spotkania Zespołu podejść bardzo indywidualnie. Dla większości osób – przedstawicieli rodzin – spotkania w formule grupowej, niezależnie od jej wielkości, będą stresujące i mogą wpłynąć negatywnie na ich przebieg. Warto jest zaprosić osobę i rodzinę na ZIDR w momencie, gdy rodzina będzie miała pewność co do celów spotkania, swojej roli i bezpieczeństwa na spotkaniu. Pracownik socjalny pełni na spotkaniu ZIDR także rolę wspierającą osobę i rodzinę w procesie grupowym.</w:t>
                            </w:r>
                          </w:p>
                          <w:p w14:paraId="67C7279D" w14:textId="77777777" w:rsidR="00500534" w:rsidRPr="008E0F38" w:rsidRDefault="00500534" w:rsidP="0081689C">
                            <w:pPr>
                              <w:pStyle w:val="Bezodstpw"/>
                              <w:spacing w:line="360" w:lineRule="auto"/>
                              <w:rPr>
                                <w:rFonts w:ascii="Tahoma" w:hAnsi="Tahoma" w:cs="Tahoma"/>
                                <w:sz w:val="20"/>
                                <w:szCs w:val="20"/>
                              </w:rPr>
                            </w:pPr>
                          </w:p>
                        </w:txbxContent>
                      </wps:txbx>
                      <wps:bodyPr rot="0" vert="horz" wrap="square" lIns="91440" tIns="45720" rIns="91440" bIns="45720" anchor="t" anchorCtr="0" upright="1">
                        <a:noAutofit/>
                      </wps:bodyPr>
                    </wps:wsp>
                  </a:graphicData>
                </a:graphic>
              </wp:inline>
            </w:drawing>
          </mc:Choice>
          <mc:Fallback>
            <w:pict>
              <v:shape w14:anchorId="5E65A18D" id="Pole tekstowe 110" o:spid="_x0000_s1083" type="#_x0000_t202" style="width:441pt;height:2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" fillcolor="#d8d8d8 [2732]" strokecolor="#d8d8d8 [2732]" strokeweight=".5pt">
                <v:textbox>
                  <w:txbxContent>
                    <w:p w14:paraId="3D3732BF" w14:textId="77777777" w:rsidR="00500534" w:rsidRPr="008E0F38" w:rsidRDefault="00500534" w:rsidP="0081689C">
                      <w:pPr>
                        <w:pStyle w:val="Normalny2"/>
                        <w:keepNext/>
                        <w:widowControl w:val="0"/>
                        <w:spacing w:after="120" w:line="360" w:lineRule="auto"/>
                        <w:jc w:val="both"/>
                        <w:rPr>
                          <w:rFonts w:ascii="Tahoma" w:hAnsi="Tahoma" w:cs="Tahoma"/>
                          <w:b/>
                          <w:smallCaps/>
                          <w:color w:val="auto"/>
                          <w:sz w:val="20"/>
                          <w:szCs w:val="20"/>
                        </w:rPr>
                      </w:pPr>
                      <w:r w:rsidRPr="008E0F38">
                        <w:rPr>
                          <w:rFonts w:ascii="Tahoma" w:hAnsi="Tahoma" w:cs="Tahoma"/>
                          <w:b/>
                          <w:smallCaps/>
                          <w:color w:val="auto"/>
                          <w:sz w:val="20"/>
                          <w:szCs w:val="20"/>
                        </w:rPr>
                        <w:t>Rekomendacja</w:t>
                      </w:r>
                    </w:p>
                    <w:p w14:paraId="09A29A9D" w14:textId="77777777" w:rsidR="00500534" w:rsidRPr="00AC57DB" w:rsidRDefault="00500534" w:rsidP="0081689C">
                      <w:pPr>
                        <w:pStyle w:val="Bezodstpw"/>
                        <w:spacing w:line="360" w:lineRule="auto"/>
                        <w:jc w:val="both"/>
                        <w:rPr>
                          <w:rFonts w:ascii="Tahoma" w:hAnsi="Tahoma" w:cs="Tahoma"/>
                          <w:sz w:val="16"/>
                          <w:szCs w:val="16"/>
                        </w:rPr>
                      </w:pPr>
                      <w:r w:rsidRPr="00AC57DB">
                        <w:rPr>
                          <w:rFonts w:ascii="Tahoma" w:hAnsi="Tahoma" w:cs="Tahoma"/>
                          <w:sz w:val="16"/>
                          <w:szCs w:val="16"/>
                        </w:rPr>
                        <w:t xml:space="preserve">Spotkania z osobą i rodziną w ramach ZIDR mogą mieć formułę spotkań w wąskim gronie, np.: rodzic, pracownik socjalny, koordynator ds. sieci wsparcia i pedagog szkolny, jako przedstawiciel instytucji współpracującej, gdzie diagnozuje się dany problem, ustala i rozlicza małe cele, planuje konkretne działania. </w:t>
                      </w:r>
                    </w:p>
                    <w:p w14:paraId="3E12289D" w14:textId="77777777" w:rsidR="00500534" w:rsidRPr="00AC57DB" w:rsidRDefault="00500534" w:rsidP="0081689C">
                      <w:pPr>
                        <w:pStyle w:val="Bezodstpw"/>
                        <w:spacing w:line="360" w:lineRule="auto"/>
                        <w:jc w:val="both"/>
                        <w:rPr>
                          <w:rFonts w:ascii="Tahoma" w:hAnsi="Tahoma" w:cs="Tahoma"/>
                          <w:sz w:val="16"/>
                          <w:szCs w:val="16"/>
                        </w:rPr>
                      </w:pPr>
                      <w:r w:rsidRPr="00AC57DB">
                        <w:rPr>
                          <w:rFonts w:ascii="Tahoma" w:hAnsi="Tahoma" w:cs="Tahoma"/>
                          <w:sz w:val="16"/>
                          <w:szCs w:val="16"/>
                        </w:rPr>
                        <w:t>Inną możliwą formułą jest spotkanie ZIDR w szerszym gronie, gdzie oprócz przedstawicieli rodziny i ośrodka pomocy społecznej, zaproszeni są wszyscy współpracujący z rodziną specjaliści z innych instytucji. Takie spotkania mogą mieć charakter kluczowych zebrań, w ramach których ustala się ważne dla rodziny decyzje, podsumowuje się okres próby lub planuje się istotne dla rodziny działania.</w:t>
                      </w:r>
                    </w:p>
                    <w:p w14:paraId="59ACF5FC" w14:textId="77777777" w:rsidR="00500534" w:rsidRPr="00AC57DB" w:rsidRDefault="00500534" w:rsidP="0081689C">
                      <w:pPr>
                        <w:pStyle w:val="Bezodstpw"/>
                        <w:spacing w:line="360" w:lineRule="auto"/>
                        <w:jc w:val="both"/>
                        <w:rPr>
                          <w:rFonts w:ascii="Tahoma" w:hAnsi="Tahoma" w:cs="Tahoma"/>
                          <w:sz w:val="16"/>
                          <w:szCs w:val="16"/>
                        </w:rPr>
                      </w:pPr>
                    </w:p>
                    <w:p w14:paraId="5B65B46A" w14:textId="77777777" w:rsidR="00500534" w:rsidRPr="00AC57DB" w:rsidRDefault="00500534" w:rsidP="0081689C">
                      <w:pPr>
                        <w:pStyle w:val="Bezodstpw"/>
                        <w:spacing w:line="360" w:lineRule="auto"/>
                        <w:jc w:val="both"/>
                        <w:rPr>
                          <w:rFonts w:ascii="Tahoma" w:hAnsi="Tahoma" w:cs="Tahoma"/>
                          <w:sz w:val="16"/>
                          <w:szCs w:val="16"/>
                        </w:rPr>
                      </w:pPr>
                      <w:r w:rsidRPr="00AC57DB">
                        <w:rPr>
                          <w:rFonts w:ascii="Tahoma" w:hAnsi="Tahoma" w:cs="Tahoma"/>
                          <w:sz w:val="16"/>
                          <w:szCs w:val="16"/>
                        </w:rPr>
                        <w:t>Niezależnie od wielkości grupy uczestników ZIDR ważne jest, aby do zaproszenia osób i rodzin na spotkania Zespołu podejść bardzo indywidualnie. Dla większości osób – przedstawicieli rodzin – spotkania w formule grupowej, niezależnie od jej wielkości, będą stresujące i mogą wpłynąć negatywnie na ich przebieg. Warto jest zaprosić osobę i rodzinę na ZIDR w momencie, gdy rodzina będzie miała pewność co do celów spotkania, swojej roli i bezpieczeństwa na spotkaniu. Pracownik socjalny pełni na spotkaniu ZIDR także rolę wspierającą osobę i rodzinę w procesie grupowym.</w:t>
                      </w:r>
                    </w:p>
                    <w:p w14:paraId="67C7279D" w14:textId="77777777" w:rsidR="00500534" w:rsidRPr="008E0F38" w:rsidRDefault="00500534" w:rsidP="0081689C">
                      <w:pPr>
                        <w:pStyle w:val="Bezodstpw"/>
                        <w:spacing w:line="360" w:lineRule="auto"/>
                        <w:rPr>
                          <w:rFonts w:ascii="Tahoma" w:hAnsi="Tahoma" w:cs="Tahoma"/>
                          <w:sz w:val="20"/>
                          <w:szCs w:val="20"/>
                        </w:rPr>
                      </w:pPr>
                    </w:p>
                  </w:txbxContent>
                </v:textbox>
                <w10:anchorlock/>
              </v:shape>
            </w:pict>
          </mc:Fallback>
        </mc:AlternateContent>
      </w:r>
    </w:p>
    <w:p w14:paraId="026F6C90" w14:textId="77777777" w:rsidR="00590866" w:rsidRPr="00237DD8" w:rsidRDefault="00590866" w:rsidP="00F45637">
      <w:pPr>
        <w:spacing w:line="360" w:lineRule="auto"/>
        <w:contextualSpacing/>
        <w:rPr>
          <w:rFonts w:ascii="Tahoma" w:hAnsi="Tahoma" w:cs="Tahoma"/>
        </w:rPr>
      </w:pPr>
    </w:p>
    <w:p w14:paraId="07A490C1" w14:textId="77777777" w:rsidR="009F051B" w:rsidRPr="00CD7C20" w:rsidRDefault="003B7788" w:rsidP="006F658D">
      <w:pPr>
        <w:pStyle w:val="Nagwek2"/>
        <w:numPr>
          <w:ilvl w:val="2"/>
          <w:numId w:val="164"/>
        </w:numPr>
        <w:spacing w:before="0" w:after="120" w:line="360" w:lineRule="auto"/>
        <w:contextualSpacing/>
        <w:rPr>
          <w:rFonts w:ascii="Tahoma" w:hAnsi="Tahoma" w:cs="Tahoma"/>
          <w:b/>
          <w:smallCaps/>
          <w:color w:val="4BACC6"/>
        </w:rPr>
      </w:pPr>
      <w:bookmarkStart w:id="25" w:name="_Toc69041721"/>
      <w:r w:rsidRPr="00CD7C20">
        <w:rPr>
          <w:rFonts w:ascii="Tahoma" w:hAnsi="Tahoma" w:cs="Tahoma"/>
          <w:b/>
          <w:smallCaps/>
          <w:color w:val="4BACC6"/>
        </w:rPr>
        <w:t xml:space="preserve">Etap </w:t>
      </w:r>
      <w:r w:rsidR="009F051B" w:rsidRPr="00CD7C20">
        <w:rPr>
          <w:rFonts w:ascii="Tahoma" w:hAnsi="Tahoma" w:cs="Tahoma"/>
          <w:b/>
          <w:smallCaps/>
          <w:color w:val="4BACC6"/>
        </w:rPr>
        <w:t>realizacji wsparcia</w:t>
      </w:r>
      <w:bookmarkEnd w:id="25"/>
    </w:p>
    <w:p w14:paraId="4F51F7AF" w14:textId="6BB6F51A" w:rsidR="009F051B" w:rsidRPr="00237DD8" w:rsidRDefault="00A97F66" w:rsidP="00F45637">
      <w:pPr>
        <w:spacing w:line="360" w:lineRule="auto"/>
        <w:contextualSpacing/>
        <w:rPr>
          <w:rFonts w:ascii="Tahoma" w:hAnsi="Tahoma" w:cs="Tahoma"/>
        </w:rPr>
      </w:pPr>
      <w:r>
        <w:rPr>
          <w:rFonts w:ascii="Tahoma" w:hAnsi="Tahoma" w:cs="Tahoma"/>
          <w:noProof/>
          <w:lang w:eastAsia="pl-PL"/>
        </w:rPr>
        <mc:AlternateContent>
          <mc:Choice Requires="wps">
            <w:drawing>
              <wp:anchor distT="0" distB="0" distL="114300" distR="114300" simplePos="0" relativeHeight="251646464" behindDoc="0" locked="0" layoutInCell="1" allowOverlap="1" wp14:anchorId="7BF38373" wp14:editId="446EDA3B">
                <wp:simplePos x="0" y="0"/>
                <wp:positionH relativeFrom="column">
                  <wp:posOffset>1547495</wp:posOffset>
                </wp:positionH>
                <wp:positionV relativeFrom="paragraph">
                  <wp:posOffset>17780</wp:posOffset>
                </wp:positionV>
                <wp:extent cx="2962275" cy="677545"/>
                <wp:effectExtent l="0" t="0" r="9525" b="8255"/>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77545"/>
                        </a:xfrm>
                        <a:prstGeom prst="rect">
                          <a:avLst/>
                        </a:prstGeom>
                        <a:solidFill>
                          <a:schemeClr val="bg1"/>
                        </a:solidFill>
                        <a:ln w="9525">
                          <a:solidFill>
                            <a:srgbClr val="C00000"/>
                          </a:solidFill>
                          <a:miter lim="800000"/>
                          <a:headEnd/>
                          <a:tailEnd/>
                        </a:ln>
                      </wps:spPr>
                      <wps:txbx>
                        <w:txbxContent>
                          <w:p w14:paraId="17D6C1D6" w14:textId="77777777" w:rsidR="00500534" w:rsidRPr="00590866" w:rsidRDefault="00500534" w:rsidP="009F051B">
                            <w:pPr>
                              <w:jc w:val="center"/>
                              <w:rPr>
                                <w:rFonts w:ascii="Tahoma" w:hAnsi="Tahoma" w:cs="Tahoma"/>
                                <w:b/>
                                <w:sz w:val="28"/>
                                <w:szCs w:val="28"/>
                              </w:rPr>
                            </w:pPr>
                            <w:r w:rsidRPr="00590866">
                              <w:rPr>
                                <w:rFonts w:ascii="Tahoma" w:hAnsi="Tahoma" w:cs="Tahoma"/>
                                <w:b/>
                                <w:sz w:val="28"/>
                                <w:szCs w:val="28"/>
                              </w:rPr>
                              <w:t>IV ETAP</w:t>
                            </w:r>
                          </w:p>
                          <w:p w14:paraId="24D6F34E" w14:textId="77777777" w:rsidR="00500534" w:rsidRPr="00590866" w:rsidRDefault="00500534" w:rsidP="009F051B">
                            <w:pPr>
                              <w:jc w:val="center"/>
                              <w:rPr>
                                <w:rFonts w:ascii="Tahoma" w:hAnsi="Tahoma" w:cs="Tahoma"/>
                                <w:b/>
                                <w:sz w:val="28"/>
                                <w:szCs w:val="28"/>
                              </w:rPr>
                            </w:pPr>
                            <w:r w:rsidRPr="00590866">
                              <w:rPr>
                                <w:rFonts w:ascii="Tahoma" w:hAnsi="Tahoma" w:cs="Tahoma"/>
                                <w:b/>
                                <w:sz w:val="28"/>
                                <w:szCs w:val="28"/>
                              </w:rPr>
                              <w:t>REALIZACJA WSPARCIA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38373" id="Pole tekstowe 116" o:spid="_x0000_s1084" type="#_x0000_t202" style="position:absolute;margin-left:121.85pt;margin-top:1.4pt;width:233.25pt;height:53.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" fillcolor="white [3212]" strokecolor="#c00000">
                <v:textbox>
                  <w:txbxContent>
                    <w:p w14:paraId="17D6C1D6" w14:textId="77777777" w:rsidR="00500534" w:rsidRPr="00590866" w:rsidRDefault="00500534" w:rsidP="009F051B">
                      <w:pPr>
                        <w:jc w:val="center"/>
                        <w:rPr>
                          <w:rFonts w:ascii="Tahoma" w:hAnsi="Tahoma" w:cs="Tahoma"/>
                          <w:b/>
                          <w:sz w:val="28"/>
                          <w:szCs w:val="28"/>
                        </w:rPr>
                      </w:pPr>
                      <w:r w:rsidRPr="00590866">
                        <w:rPr>
                          <w:rFonts w:ascii="Tahoma" w:hAnsi="Tahoma" w:cs="Tahoma"/>
                          <w:b/>
                          <w:sz w:val="28"/>
                          <w:szCs w:val="28"/>
                        </w:rPr>
                        <w:t>IV ETAP</w:t>
                      </w:r>
                    </w:p>
                    <w:p w14:paraId="24D6F34E" w14:textId="77777777" w:rsidR="00500534" w:rsidRPr="00590866" w:rsidRDefault="00500534" w:rsidP="009F051B">
                      <w:pPr>
                        <w:jc w:val="center"/>
                        <w:rPr>
                          <w:rFonts w:ascii="Tahoma" w:hAnsi="Tahoma" w:cs="Tahoma"/>
                          <w:b/>
                          <w:sz w:val="28"/>
                          <w:szCs w:val="28"/>
                        </w:rPr>
                      </w:pPr>
                      <w:r w:rsidRPr="00590866">
                        <w:rPr>
                          <w:rFonts w:ascii="Tahoma" w:hAnsi="Tahoma" w:cs="Tahoma"/>
                          <w:b/>
                          <w:sz w:val="28"/>
                          <w:szCs w:val="28"/>
                        </w:rPr>
                        <w:t>REALIZACJA WSPARCIA</w:t>
                      </w:r>
                    </w:p>
                  </w:txbxContent>
                </v:textbox>
              </v:shape>
            </w:pict>
          </mc:Fallback>
        </mc:AlternateContent>
      </w:r>
    </w:p>
    <w:p w14:paraId="1697CE8E" w14:textId="02C655D2" w:rsidR="009F051B" w:rsidRPr="00237DD8" w:rsidRDefault="00A97F66" w:rsidP="00F45637">
      <w:pPr>
        <w:pStyle w:val="Normalny2"/>
        <w:spacing w:after="120" w:line="360" w:lineRule="auto"/>
        <w:contextualSpacing/>
        <w:rPr>
          <w:rFonts w:ascii="Tahoma" w:hAnsi="Tahoma" w:cs="Tahoma"/>
        </w:rPr>
      </w:pPr>
      <w:r>
        <w:rPr>
          <w:rFonts w:ascii="Tahoma" w:hAnsi="Tahoma" w:cs="Tahoma"/>
          <w:noProof/>
        </w:rPr>
        <mc:AlternateContent>
          <mc:Choice Requires="wps">
            <w:drawing>
              <wp:anchor distT="0" distB="0" distL="114300" distR="114300" simplePos="0" relativeHeight="251645440" behindDoc="1" locked="0" layoutInCell="1" allowOverlap="1" wp14:anchorId="4806BBD4" wp14:editId="3E015051">
                <wp:simplePos x="0" y="0"/>
                <wp:positionH relativeFrom="column">
                  <wp:posOffset>141214</wp:posOffset>
                </wp:positionH>
                <wp:positionV relativeFrom="paragraph">
                  <wp:posOffset>12553</wp:posOffset>
                </wp:positionV>
                <wp:extent cx="6006905" cy="3692525"/>
                <wp:effectExtent l="0" t="0" r="13335" b="22225"/>
                <wp:wrapNone/>
                <wp:docPr id="115" name="Pole tekstowe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905" cy="3692525"/>
                        </a:xfrm>
                        <a:prstGeom prst="rect">
                          <a:avLst/>
                        </a:prstGeom>
                        <a:solidFill>
                          <a:schemeClr val="bg1"/>
                        </a:solidFill>
                        <a:ln w="9525">
                          <a:solidFill>
                            <a:srgbClr val="C00000"/>
                          </a:solidFill>
                          <a:miter lim="800000"/>
                          <a:headEnd/>
                          <a:tailEnd/>
                        </a:ln>
                      </wps:spPr>
                      <wps:txbx>
                        <w:txbxContent>
                          <w:p w14:paraId="7E0DD1E9" w14:textId="77777777" w:rsidR="00500534" w:rsidRPr="00590866" w:rsidRDefault="00500534" w:rsidP="00590866">
                            <w:pPr>
                              <w:spacing w:line="360" w:lineRule="auto"/>
                              <w:rPr>
                                <w:rFonts w:ascii="Tahoma" w:hAnsi="Tahoma" w:cs="Tahoma"/>
                              </w:rPr>
                            </w:pPr>
                          </w:p>
                          <w:p w14:paraId="733AD4EC" w14:textId="77777777" w:rsidR="00500534" w:rsidRPr="00590866" w:rsidRDefault="00500534" w:rsidP="00590866">
                            <w:pPr>
                              <w:spacing w:line="360" w:lineRule="auto"/>
                              <w:ind w:left="426"/>
                              <w:rPr>
                                <w:rFonts w:ascii="Tahoma" w:hAnsi="Tahoma" w:cs="Tahoma"/>
                              </w:rPr>
                            </w:pPr>
                          </w:p>
                          <w:p w14:paraId="3307568C" w14:textId="77777777" w:rsidR="00500534" w:rsidRPr="00590866" w:rsidRDefault="00500534" w:rsidP="00590866">
                            <w:pPr>
                              <w:numPr>
                                <w:ilvl w:val="0"/>
                                <w:numId w:val="46"/>
                              </w:numPr>
                              <w:spacing w:after="0" w:line="360" w:lineRule="auto"/>
                              <w:ind w:left="426" w:right="-186"/>
                              <w:rPr>
                                <w:rFonts w:ascii="Tahoma" w:hAnsi="Tahoma" w:cs="Tahoma"/>
                                <w:sz w:val="20"/>
                                <w:szCs w:val="20"/>
                              </w:rPr>
                            </w:pPr>
                            <w:r w:rsidRPr="00590866">
                              <w:rPr>
                                <w:rFonts w:ascii="Tahoma" w:hAnsi="Tahoma" w:cs="Tahoma"/>
                                <w:sz w:val="20"/>
                                <w:szCs w:val="20"/>
                              </w:rPr>
                              <w:t>Realizacja działań zawartych w IPS;</w:t>
                            </w:r>
                          </w:p>
                          <w:p w14:paraId="3B901998" w14:textId="77777777" w:rsidR="00500534" w:rsidRPr="00590866" w:rsidRDefault="00500534" w:rsidP="006F658D">
                            <w:pPr>
                              <w:spacing w:after="0" w:line="360" w:lineRule="auto"/>
                              <w:ind w:right="-186"/>
                              <w:rPr>
                                <w:rFonts w:ascii="Tahoma" w:hAnsi="Tahoma" w:cs="Tahoma"/>
                                <w:sz w:val="20"/>
                                <w:szCs w:val="20"/>
                              </w:rPr>
                            </w:pPr>
                            <w:r w:rsidRPr="00590866">
                              <w:rPr>
                                <w:rFonts w:ascii="Tahoma" w:hAnsi="Tahoma" w:cs="Tahoma"/>
                                <w:sz w:val="20"/>
                                <w:szCs w:val="20"/>
                              </w:rPr>
                              <w:t xml:space="preserve">Kolejne spotkania ZIDR </w:t>
                            </w:r>
                            <w:r w:rsidRPr="00590866">
                              <w:rPr>
                                <w:rFonts w:ascii="Tahoma" w:hAnsi="Tahoma" w:cs="Tahoma"/>
                                <w:sz w:val="20"/>
                                <w:szCs w:val="20"/>
                              </w:rPr>
                              <w:sym w:font="Wingdings 3" w:char="F092"/>
                            </w:r>
                            <w:r w:rsidRPr="00590866">
                              <w:rPr>
                                <w:rFonts w:ascii="Tahoma" w:hAnsi="Tahoma" w:cs="Tahoma"/>
                                <w:sz w:val="20"/>
                                <w:szCs w:val="20"/>
                              </w:rPr>
                              <w:t xml:space="preserve"> monitoring  i ewaluacja podjętych działań, modyfikacja, poszerzanie lub ograniczanie działań</w:t>
                            </w:r>
                            <w:r>
                              <w:rPr>
                                <w:rFonts w:ascii="Tahoma" w:hAnsi="Tahoma" w:cs="Tahoma"/>
                                <w:sz w:val="20"/>
                                <w:szCs w:val="20"/>
                              </w:rPr>
                              <w:t>;</w:t>
                            </w:r>
                          </w:p>
                          <w:p w14:paraId="2232A2CE" w14:textId="77777777" w:rsidR="00500534" w:rsidRPr="00590866" w:rsidRDefault="00500534" w:rsidP="00590866">
                            <w:pPr>
                              <w:numPr>
                                <w:ilvl w:val="0"/>
                                <w:numId w:val="46"/>
                              </w:numPr>
                              <w:spacing w:after="0" w:line="360" w:lineRule="auto"/>
                              <w:ind w:left="426" w:right="-186"/>
                              <w:rPr>
                                <w:rFonts w:ascii="Tahoma" w:hAnsi="Tahoma" w:cs="Tahoma"/>
                                <w:sz w:val="20"/>
                                <w:szCs w:val="20"/>
                              </w:rPr>
                            </w:pPr>
                            <w:r w:rsidRPr="00590866">
                              <w:rPr>
                                <w:rFonts w:ascii="Tahoma" w:hAnsi="Tahoma" w:cs="Tahoma"/>
                                <w:sz w:val="20"/>
                                <w:szCs w:val="20"/>
                              </w:rPr>
                              <w:t xml:space="preserve">Zapraszanie do współpracy kolejnych partnerów zewnętrznych w zależności od potrzeb </w:t>
                            </w:r>
                            <w:r>
                              <w:rPr>
                                <w:rFonts w:ascii="Tahoma" w:hAnsi="Tahoma" w:cs="Tahoma"/>
                                <w:sz w:val="20"/>
                                <w:szCs w:val="20"/>
                              </w:rPr>
                              <w:br/>
                            </w:r>
                            <w:r w:rsidRPr="00590866">
                              <w:rPr>
                                <w:rFonts w:ascii="Tahoma" w:hAnsi="Tahoma" w:cs="Tahoma"/>
                                <w:sz w:val="20"/>
                                <w:szCs w:val="20"/>
                              </w:rPr>
                              <w:t>i zidentyfikowanych problemów;</w:t>
                            </w:r>
                          </w:p>
                          <w:p w14:paraId="0B9C705D" w14:textId="77777777" w:rsidR="00500534" w:rsidRPr="00590866" w:rsidRDefault="00500534" w:rsidP="00590866">
                            <w:pPr>
                              <w:numPr>
                                <w:ilvl w:val="0"/>
                                <w:numId w:val="46"/>
                              </w:numPr>
                              <w:spacing w:after="0" w:line="360" w:lineRule="auto"/>
                              <w:ind w:left="426" w:right="-186"/>
                              <w:rPr>
                                <w:rFonts w:ascii="Tahoma" w:hAnsi="Tahoma" w:cs="Tahoma"/>
                                <w:sz w:val="20"/>
                                <w:szCs w:val="20"/>
                              </w:rPr>
                            </w:pPr>
                            <w:r w:rsidRPr="00590866">
                              <w:rPr>
                                <w:rFonts w:ascii="Tahoma" w:hAnsi="Tahoma" w:cs="Tahoma"/>
                                <w:sz w:val="20"/>
                                <w:szCs w:val="20"/>
                              </w:rPr>
                              <w:t xml:space="preserve">Wykorzystanie narzędzi pracy socjalnej z rodzinami, wykorzystanie </w:t>
                            </w:r>
                            <w:r w:rsidRPr="00590866">
                              <w:rPr>
                                <w:rFonts w:ascii="Tahoma" w:hAnsi="Tahoma" w:cs="Tahoma"/>
                                <w:i/>
                                <w:sz w:val="20"/>
                                <w:szCs w:val="20"/>
                              </w:rPr>
                              <w:t>pakietu usług</w:t>
                            </w:r>
                            <w:r w:rsidRPr="00590866">
                              <w:rPr>
                                <w:rFonts w:ascii="Tahoma" w:hAnsi="Tahoma" w:cs="Tahoma"/>
                                <w:sz w:val="20"/>
                                <w:szCs w:val="20"/>
                              </w:rPr>
                              <w:t xml:space="preserve"> </w:t>
                            </w:r>
                            <w:r>
                              <w:rPr>
                                <w:rFonts w:ascii="Tahoma" w:hAnsi="Tahoma" w:cs="Tahoma"/>
                                <w:sz w:val="20"/>
                                <w:szCs w:val="20"/>
                              </w:rPr>
                              <w:br/>
                            </w:r>
                            <w:r w:rsidRPr="00590866">
                              <w:rPr>
                                <w:rFonts w:ascii="Tahoma" w:hAnsi="Tahoma" w:cs="Tahoma"/>
                                <w:sz w:val="20"/>
                                <w:szCs w:val="20"/>
                              </w:rPr>
                              <w:t xml:space="preserve">i </w:t>
                            </w:r>
                            <w:r w:rsidRPr="00590866">
                              <w:rPr>
                                <w:rFonts w:ascii="Tahoma" w:hAnsi="Tahoma" w:cs="Tahoma"/>
                                <w:i/>
                                <w:sz w:val="20"/>
                                <w:szCs w:val="20"/>
                              </w:rPr>
                              <w:t>informatorium;</w:t>
                            </w:r>
                          </w:p>
                          <w:p w14:paraId="0B8F43C1" w14:textId="77777777" w:rsidR="00500534" w:rsidRPr="00590866" w:rsidRDefault="00500534" w:rsidP="00590866">
                            <w:pPr>
                              <w:numPr>
                                <w:ilvl w:val="0"/>
                                <w:numId w:val="46"/>
                              </w:numPr>
                              <w:spacing w:after="0" w:line="360" w:lineRule="auto"/>
                              <w:ind w:left="426" w:right="-186"/>
                              <w:rPr>
                                <w:rFonts w:ascii="Tahoma" w:hAnsi="Tahoma" w:cs="Tahoma"/>
                                <w:sz w:val="20"/>
                                <w:szCs w:val="20"/>
                              </w:rPr>
                            </w:pPr>
                            <w:r w:rsidRPr="00590866">
                              <w:rPr>
                                <w:rFonts w:ascii="Tahoma" w:hAnsi="Tahoma" w:cs="Tahoma"/>
                                <w:sz w:val="20"/>
                                <w:szCs w:val="20"/>
                              </w:rPr>
                              <w:t>Osiągnięcie założonych w IPS celów (lub modyfikacja planu);</w:t>
                            </w:r>
                          </w:p>
                          <w:p w14:paraId="1226FDC9" w14:textId="77777777" w:rsidR="00500534" w:rsidRPr="00590866" w:rsidRDefault="00500534" w:rsidP="00590866">
                            <w:pPr>
                              <w:numPr>
                                <w:ilvl w:val="0"/>
                                <w:numId w:val="46"/>
                              </w:numPr>
                              <w:spacing w:after="0" w:line="360" w:lineRule="auto"/>
                              <w:ind w:left="426" w:right="-186"/>
                              <w:rPr>
                                <w:rFonts w:ascii="Tahoma" w:hAnsi="Tahoma" w:cs="Tahoma"/>
                                <w:sz w:val="20"/>
                                <w:szCs w:val="20"/>
                              </w:rPr>
                            </w:pPr>
                            <w:r w:rsidRPr="00590866">
                              <w:rPr>
                                <w:rFonts w:ascii="Tahoma" w:hAnsi="Tahoma" w:cs="Tahoma"/>
                                <w:sz w:val="20"/>
                                <w:szCs w:val="20"/>
                              </w:rPr>
                              <w:t xml:space="preserve">Zakończenie pracy z rodziną w formule interdyscyplinarnej w ramach ZIDR </w:t>
                            </w:r>
                            <w:r w:rsidRPr="00590866">
                              <w:rPr>
                                <w:rFonts w:ascii="Tahoma" w:hAnsi="Tahoma" w:cs="Tahoma"/>
                                <w:sz w:val="20"/>
                                <w:szCs w:val="20"/>
                              </w:rPr>
                              <w:sym w:font="Wingdings 3" w:char="F092"/>
                            </w:r>
                            <w:r>
                              <w:rPr>
                                <w:rFonts w:ascii="Tahoma" w:hAnsi="Tahoma" w:cs="Tahoma"/>
                                <w:sz w:val="20"/>
                                <w:szCs w:val="20"/>
                              </w:rPr>
                              <w:t xml:space="preserve"> </w:t>
                            </w:r>
                            <w:r w:rsidRPr="00590866">
                              <w:rPr>
                                <w:rFonts w:ascii="Tahoma" w:hAnsi="Tahoma" w:cs="Tahoma"/>
                                <w:sz w:val="20"/>
                                <w:szCs w:val="20"/>
                              </w:rPr>
                              <w:t xml:space="preserve">ewaluacja realizacji IPS, decyzja o zakończeniu pracy z rodziną lub modyfikacja planu pomocy </w:t>
                            </w:r>
                            <w:r w:rsidRPr="00590866">
                              <w:rPr>
                                <w:rFonts w:ascii="Tahoma" w:hAnsi="Tahoma" w:cs="Tahoma"/>
                                <w:sz w:val="20"/>
                                <w:szCs w:val="20"/>
                              </w:rPr>
                              <w:sym w:font="Wingdings 3" w:char="F092"/>
                            </w:r>
                            <w:r w:rsidRPr="00590866">
                              <w:rPr>
                                <w:rFonts w:ascii="Tahoma" w:hAnsi="Tahoma" w:cs="Tahoma"/>
                                <w:sz w:val="20"/>
                                <w:szCs w:val="20"/>
                              </w:rPr>
                              <w:t xml:space="preserve"> określenie rekomendacji do dalszych działań na rzecz rodziny;</w:t>
                            </w:r>
                          </w:p>
                          <w:p w14:paraId="7CE2C41C" w14:textId="77777777" w:rsidR="00500534" w:rsidRPr="00590866" w:rsidRDefault="00500534" w:rsidP="00590866">
                            <w:pPr>
                              <w:numPr>
                                <w:ilvl w:val="0"/>
                                <w:numId w:val="46"/>
                              </w:numPr>
                              <w:spacing w:after="0" w:line="360" w:lineRule="auto"/>
                              <w:ind w:left="426" w:right="-186"/>
                              <w:rPr>
                                <w:rFonts w:ascii="Tahoma" w:hAnsi="Tahoma" w:cs="Tahoma"/>
                                <w:sz w:val="20"/>
                                <w:szCs w:val="20"/>
                              </w:rPr>
                            </w:pPr>
                            <w:r w:rsidRPr="00590866">
                              <w:rPr>
                                <w:rFonts w:ascii="Tahoma" w:hAnsi="Tahoma" w:cs="Tahoma"/>
                                <w:sz w:val="20"/>
                                <w:szCs w:val="20"/>
                              </w:rPr>
                              <w:t>Ustalenie możliwości monitorowania funkcjonowania rodziny po zakończeniu działań w ramach Modelu.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6BBD4" id="Pole tekstowe 115" o:spid="_x0000_s1085" type="#_x0000_t202" style="position:absolute;margin-left:11.1pt;margin-top:1pt;width:473pt;height:290.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" fillcolor="white [3212]" strokecolor="#c00000">
                <v:textbox>
                  <w:txbxContent>
                    <w:p w14:paraId="7E0DD1E9" w14:textId="77777777" w:rsidR="00500534" w:rsidRPr="00590866" w:rsidRDefault="00500534" w:rsidP="00590866">
                      <w:pPr>
                        <w:spacing w:line="360" w:lineRule="auto"/>
                        <w:rPr>
                          <w:rFonts w:ascii="Tahoma" w:hAnsi="Tahoma" w:cs="Tahoma"/>
                        </w:rPr>
                      </w:pPr>
                    </w:p>
                    <w:p w14:paraId="733AD4EC" w14:textId="77777777" w:rsidR="00500534" w:rsidRPr="00590866" w:rsidRDefault="00500534" w:rsidP="00590866">
                      <w:pPr>
                        <w:spacing w:line="360" w:lineRule="auto"/>
                        <w:ind w:left="426"/>
                        <w:rPr>
                          <w:rFonts w:ascii="Tahoma" w:hAnsi="Tahoma" w:cs="Tahoma"/>
                        </w:rPr>
                      </w:pPr>
                    </w:p>
                    <w:p w14:paraId="3307568C" w14:textId="77777777" w:rsidR="00500534" w:rsidRPr="00590866" w:rsidRDefault="00500534" w:rsidP="00590866">
                      <w:pPr>
                        <w:numPr>
                          <w:ilvl w:val="0"/>
                          <w:numId w:val="46"/>
                        </w:numPr>
                        <w:spacing w:after="0" w:line="360" w:lineRule="auto"/>
                        <w:ind w:left="426" w:right="-186"/>
                        <w:rPr>
                          <w:rFonts w:ascii="Tahoma" w:hAnsi="Tahoma" w:cs="Tahoma"/>
                          <w:sz w:val="20"/>
                          <w:szCs w:val="20"/>
                        </w:rPr>
                      </w:pPr>
                      <w:r w:rsidRPr="00590866">
                        <w:rPr>
                          <w:rFonts w:ascii="Tahoma" w:hAnsi="Tahoma" w:cs="Tahoma"/>
                          <w:sz w:val="20"/>
                          <w:szCs w:val="20"/>
                        </w:rPr>
                        <w:t>Realizacja działań zawartych w IPS;</w:t>
                      </w:r>
                    </w:p>
                    <w:p w14:paraId="3B901998" w14:textId="77777777" w:rsidR="00500534" w:rsidRPr="00590866" w:rsidRDefault="00500534" w:rsidP="006F658D">
                      <w:pPr>
                        <w:spacing w:after="0" w:line="360" w:lineRule="auto"/>
                        <w:ind w:right="-186"/>
                        <w:rPr>
                          <w:rFonts w:ascii="Tahoma" w:hAnsi="Tahoma" w:cs="Tahoma"/>
                          <w:sz w:val="20"/>
                          <w:szCs w:val="20"/>
                        </w:rPr>
                      </w:pPr>
                      <w:r w:rsidRPr="00590866">
                        <w:rPr>
                          <w:rFonts w:ascii="Tahoma" w:hAnsi="Tahoma" w:cs="Tahoma"/>
                          <w:sz w:val="20"/>
                          <w:szCs w:val="20"/>
                        </w:rPr>
                        <w:t xml:space="preserve">Kolejne spotkania ZIDR </w:t>
                      </w:r>
                      <w:r w:rsidRPr="00590866">
                        <w:rPr>
                          <w:rFonts w:ascii="Tahoma" w:hAnsi="Tahoma" w:cs="Tahoma"/>
                          <w:sz w:val="20"/>
                          <w:szCs w:val="20"/>
                        </w:rPr>
                        <w:sym w:font="Wingdings 3" w:char="F092"/>
                      </w:r>
                      <w:r w:rsidRPr="00590866">
                        <w:rPr>
                          <w:rFonts w:ascii="Tahoma" w:hAnsi="Tahoma" w:cs="Tahoma"/>
                          <w:sz w:val="20"/>
                          <w:szCs w:val="20"/>
                        </w:rPr>
                        <w:t xml:space="preserve"> monitoring  i ewaluacja podjętych działań, modyfikacja, poszerzanie lub ograniczanie działań</w:t>
                      </w:r>
                      <w:r>
                        <w:rPr>
                          <w:rFonts w:ascii="Tahoma" w:hAnsi="Tahoma" w:cs="Tahoma"/>
                          <w:sz w:val="20"/>
                          <w:szCs w:val="20"/>
                        </w:rPr>
                        <w:t>;</w:t>
                      </w:r>
                    </w:p>
                    <w:p w14:paraId="2232A2CE" w14:textId="77777777" w:rsidR="00500534" w:rsidRPr="00590866" w:rsidRDefault="00500534" w:rsidP="00590866">
                      <w:pPr>
                        <w:numPr>
                          <w:ilvl w:val="0"/>
                          <w:numId w:val="46"/>
                        </w:numPr>
                        <w:spacing w:after="0" w:line="360" w:lineRule="auto"/>
                        <w:ind w:left="426" w:right="-186"/>
                        <w:rPr>
                          <w:rFonts w:ascii="Tahoma" w:hAnsi="Tahoma" w:cs="Tahoma"/>
                          <w:sz w:val="20"/>
                          <w:szCs w:val="20"/>
                        </w:rPr>
                      </w:pPr>
                      <w:r w:rsidRPr="00590866">
                        <w:rPr>
                          <w:rFonts w:ascii="Tahoma" w:hAnsi="Tahoma" w:cs="Tahoma"/>
                          <w:sz w:val="20"/>
                          <w:szCs w:val="20"/>
                        </w:rPr>
                        <w:t xml:space="preserve">Zapraszanie do współpracy kolejnych partnerów zewnętrznych w zależności od potrzeb </w:t>
                      </w:r>
                      <w:r>
                        <w:rPr>
                          <w:rFonts w:ascii="Tahoma" w:hAnsi="Tahoma" w:cs="Tahoma"/>
                          <w:sz w:val="20"/>
                          <w:szCs w:val="20"/>
                        </w:rPr>
                        <w:br/>
                      </w:r>
                      <w:r w:rsidRPr="00590866">
                        <w:rPr>
                          <w:rFonts w:ascii="Tahoma" w:hAnsi="Tahoma" w:cs="Tahoma"/>
                          <w:sz w:val="20"/>
                          <w:szCs w:val="20"/>
                        </w:rPr>
                        <w:t>i zidentyfikowanych problemów;</w:t>
                      </w:r>
                    </w:p>
                    <w:p w14:paraId="0B9C705D" w14:textId="77777777" w:rsidR="00500534" w:rsidRPr="00590866" w:rsidRDefault="00500534" w:rsidP="00590866">
                      <w:pPr>
                        <w:numPr>
                          <w:ilvl w:val="0"/>
                          <w:numId w:val="46"/>
                        </w:numPr>
                        <w:spacing w:after="0" w:line="360" w:lineRule="auto"/>
                        <w:ind w:left="426" w:right="-186"/>
                        <w:rPr>
                          <w:rFonts w:ascii="Tahoma" w:hAnsi="Tahoma" w:cs="Tahoma"/>
                          <w:sz w:val="20"/>
                          <w:szCs w:val="20"/>
                        </w:rPr>
                      </w:pPr>
                      <w:r w:rsidRPr="00590866">
                        <w:rPr>
                          <w:rFonts w:ascii="Tahoma" w:hAnsi="Tahoma" w:cs="Tahoma"/>
                          <w:sz w:val="20"/>
                          <w:szCs w:val="20"/>
                        </w:rPr>
                        <w:t xml:space="preserve">Wykorzystanie narzędzi pracy socjalnej z rodzinami, wykorzystanie </w:t>
                      </w:r>
                      <w:r w:rsidRPr="00590866">
                        <w:rPr>
                          <w:rFonts w:ascii="Tahoma" w:hAnsi="Tahoma" w:cs="Tahoma"/>
                          <w:i/>
                          <w:sz w:val="20"/>
                          <w:szCs w:val="20"/>
                        </w:rPr>
                        <w:t>pakietu usług</w:t>
                      </w:r>
                      <w:r w:rsidRPr="00590866">
                        <w:rPr>
                          <w:rFonts w:ascii="Tahoma" w:hAnsi="Tahoma" w:cs="Tahoma"/>
                          <w:sz w:val="20"/>
                          <w:szCs w:val="20"/>
                        </w:rPr>
                        <w:t xml:space="preserve"> </w:t>
                      </w:r>
                      <w:r>
                        <w:rPr>
                          <w:rFonts w:ascii="Tahoma" w:hAnsi="Tahoma" w:cs="Tahoma"/>
                          <w:sz w:val="20"/>
                          <w:szCs w:val="20"/>
                        </w:rPr>
                        <w:br/>
                      </w:r>
                      <w:r w:rsidRPr="00590866">
                        <w:rPr>
                          <w:rFonts w:ascii="Tahoma" w:hAnsi="Tahoma" w:cs="Tahoma"/>
                          <w:sz w:val="20"/>
                          <w:szCs w:val="20"/>
                        </w:rPr>
                        <w:t xml:space="preserve">i </w:t>
                      </w:r>
                      <w:r w:rsidRPr="00590866">
                        <w:rPr>
                          <w:rFonts w:ascii="Tahoma" w:hAnsi="Tahoma" w:cs="Tahoma"/>
                          <w:i/>
                          <w:sz w:val="20"/>
                          <w:szCs w:val="20"/>
                        </w:rPr>
                        <w:t>informatorium;</w:t>
                      </w:r>
                    </w:p>
                    <w:p w14:paraId="0B8F43C1" w14:textId="77777777" w:rsidR="00500534" w:rsidRPr="00590866" w:rsidRDefault="00500534" w:rsidP="00590866">
                      <w:pPr>
                        <w:numPr>
                          <w:ilvl w:val="0"/>
                          <w:numId w:val="46"/>
                        </w:numPr>
                        <w:spacing w:after="0" w:line="360" w:lineRule="auto"/>
                        <w:ind w:left="426" w:right="-186"/>
                        <w:rPr>
                          <w:rFonts w:ascii="Tahoma" w:hAnsi="Tahoma" w:cs="Tahoma"/>
                          <w:sz w:val="20"/>
                          <w:szCs w:val="20"/>
                        </w:rPr>
                      </w:pPr>
                      <w:r w:rsidRPr="00590866">
                        <w:rPr>
                          <w:rFonts w:ascii="Tahoma" w:hAnsi="Tahoma" w:cs="Tahoma"/>
                          <w:sz w:val="20"/>
                          <w:szCs w:val="20"/>
                        </w:rPr>
                        <w:t>Osiągnięcie założonych w IPS celów (lub modyfikacja planu);</w:t>
                      </w:r>
                    </w:p>
                    <w:p w14:paraId="1226FDC9" w14:textId="77777777" w:rsidR="00500534" w:rsidRPr="00590866" w:rsidRDefault="00500534" w:rsidP="00590866">
                      <w:pPr>
                        <w:numPr>
                          <w:ilvl w:val="0"/>
                          <w:numId w:val="46"/>
                        </w:numPr>
                        <w:spacing w:after="0" w:line="360" w:lineRule="auto"/>
                        <w:ind w:left="426" w:right="-186"/>
                        <w:rPr>
                          <w:rFonts w:ascii="Tahoma" w:hAnsi="Tahoma" w:cs="Tahoma"/>
                          <w:sz w:val="20"/>
                          <w:szCs w:val="20"/>
                        </w:rPr>
                      </w:pPr>
                      <w:r w:rsidRPr="00590866">
                        <w:rPr>
                          <w:rFonts w:ascii="Tahoma" w:hAnsi="Tahoma" w:cs="Tahoma"/>
                          <w:sz w:val="20"/>
                          <w:szCs w:val="20"/>
                        </w:rPr>
                        <w:t xml:space="preserve">Zakończenie pracy z rodziną w formule interdyscyplinarnej w ramach ZIDR </w:t>
                      </w:r>
                      <w:r w:rsidRPr="00590866">
                        <w:rPr>
                          <w:rFonts w:ascii="Tahoma" w:hAnsi="Tahoma" w:cs="Tahoma"/>
                          <w:sz w:val="20"/>
                          <w:szCs w:val="20"/>
                        </w:rPr>
                        <w:sym w:font="Wingdings 3" w:char="F092"/>
                      </w:r>
                      <w:r>
                        <w:rPr>
                          <w:rFonts w:ascii="Tahoma" w:hAnsi="Tahoma" w:cs="Tahoma"/>
                          <w:sz w:val="20"/>
                          <w:szCs w:val="20"/>
                        </w:rPr>
                        <w:t xml:space="preserve"> </w:t>
                      </w:r>
                      <w:r w:rsidRPr="00590866">
                        <w:rPr>
                          <w:rFonts w:ascii="Tahoma" w:hAnsi="Tahoma" w:cs="Tahoma"/>
                          <w:sz w:val="20"/>
                          <w:szCs w:val="20"/>
                        </w:rPr>
                        <w:t xml:space="preserve">ewaluacja realizacji IPS, decyzja o zakończeniu pracy z rodziną lub modyfikacja planu pomocy </w:t>
                      </w:r>
                      <w:r w:rsidRPr="00590866">
                        <w:rPr>
                          <w:rFonts w:ascii="Tahoma" w:hAnsi="Tahoma" w:cs="Tahoma"/>
                          <w:sz w:val="20"/>
                          <w:szCs w:val="20"/>
                        </w:rPr>
                        <w:sym w:font="Wingdings 3" w:char="F092"/>
                      </w:r>
                      <w:r w:rsidRPr="00590866">
                        <w:rPr>
                          <w:rFonts w:ascii="Tahoma" w:hAnsi="Tahoma" w:cs="Tahoma"/>
                          <w:sz w:val="20"/>
                          <w:szCs w:val="20"/>
                        </w:rPr>
                        <w:t xml:space="preserve"> określenie rekomendacji do dalszych działań na rzecz rodziny;</w:t>
                      </w:r>
                    </w:p>
                    <w:p w14:paraId="7CE2C41C" w14:textId="77777777" w:rsidR="00500534" w:rsidRPr="00590866" w:rsidRDefault="00500534" w:rsidP="00590866">
                      <w:pPr>
                        <w:numPr>
                          <w:ilvl w:val="0"/>
                          <w:numId w:val="46"/>
                        </w:numPr>
                        <w:spacing w:after="0" w:line="360" w:lineRule="auto"/>
                        <w:ind w:left="426" w:right="-186"/>
                        <w:rPr>
                          <w:rFonts w:ascii="Tahoma" w:hAnsi="Tahoma" w:cs="Tahoma"/>
                          <w:sz w:val="20"/>
                          <w:szCs w:val="20"/>
                        </w:rPr>
                      </w:pPr>
                      <w:r w:rsidRPr="00590866">
                        <w:rPr>
                          <w:rFonts w:ascii="Tahoma" w:hAnsi="Tahoma" w:cs="Tahoma"/>
                          <w:sz w:val="20"/>
                          <w:szCs w:val="20"/>
                        </w:rPr>
                        <w:t>Ustalenie możliwości monitorowania funkcjonowania rodziny po zakończeniu działań w ramach Modelu.</w:t>
                      </w:r>
                    </w:p>
                  </w:txbxContent>
                </v:textbox>
              </v:shape>
            </w:pict>
          </mc:Fallback>
        </mc:AlternateContent>
      </w:r>
    </w:p>
    <w:p w14:paraId="58DBEDE8" w14:textId="77777777" w:rsidR="009F051B" w:rsidRPr="00237DD8" w:rsidRDefault="009F051B" w:rsidP="00F45637">
      <w:pPr>
        <w:pStyle w:val="Normalny2"/>
        <w:spacing w:after="120" w:line="360" w:lineRule="auto"/>
        <w:contextualSpacing/>
        <w:rPr>
          <w:rFonts w:ascii="Tahoma" w:hAnsi="Tahoma" w:cs="Tahoma"/>
        </w:rPr>
      </w:pPr>
    </w:p>
    <w:p w14:paraId="0842D2B3" w14:textId="77777777" w:rsidR="009F051B" w:rsidRPr="00237DD8" w:rsidRDefault="009F051B" w:rsidP="00F45637">
      <w:pPr>
        <w:pStyle w:val="Normalny2"/>
        <w:spacing w:after="120" w:line="360" w:lineRule="auto"/>
        <w:contextualSpacing/>
        <w:rPr>
          <w:rFonts w:ascii="Tahoma" w:hAnsi="Tahoma" w:cs="Tahoma"/>
        </w:rPr>
      </w:pPr>
    </w:p>
    <w:p w14:paraId="0699C258" w14:textId="77777777" w:rsidR="009F051B" w:rsidRPr="00237DD8" w:rsidRDefault="009F051B" w:rsidP="00F45637">
      <w:pPr>
        <w:pStyle w:val="Normalny2"/>
        <w:spacing w:after="120" w:line="360" w:lineRule="auto"/>
        <w:contextualSpacing/>
        <w:rPr>
          <w:rFonts w:ascii="Tahoma" w:hAnsi="Tahoma" w:cs="Tahoma"/>
        </w:rPr>
      </w:pPr>
    </w:p>
    <w:p w14:paraId="53C16EFA" w14:textId="77777777" w:rsidR="009F051B" w:rsidRPr="00237DD8" w:rsidRDefault="009F051B" w:rsidP="00F45637">
      <w:pPr>
        <w:pStyle w:val="Normalny2"/>
        <w:spacing w:after="120" w:line="360" w:lineRule="auto"/>
        <w:contextualSpacing/>
        <w:rPr>
          <w:rFonts w:ascii="Tahoma" w:hAnsi="Tahoma" w:cs="Tahoma"/>
        </w:rPr>
      </w:pPr>
    </w:p>
    <w:p w14:paraId="3ECB51D3" w14:textId="77777777" w:rsidR="009F051B" w:rsidRPr="00237DD8" w:rsidRDefault="009F051B" w:rsidP="00F45637">
      <w:pPr>
        <w:pStyle w:val="Normalny2"/>
        <w:spacing w:after="120" w:line="360" w:lineRule="auto"/>
        <w:contextualSpacing/>
        <w:rPr>
          <w:rFonts w:ascii="Tahoma" w:hAnsi="Tahoma" w:cs="Tahoma"/>
        </w:rPr>
      </w:pPr>
    </w:p>
    <w:p w14:paraId="190EDFCD" w14:textId="77777777" w:rsidR="009F051B" w:rsidRPr="00237DD8" w:rsidRDefault="009F051B" w:rsidP="00F45637">
      <w:pPr>
        <w:pStyle w:val="Normalny2"/>
        <w:spacing w:after="120" w:line="360" w:lineRule="auto"/>
        <w:contextualSpacing/>
        <w:rPr>
          <w:rFonts w:ascii="Tahoma" w:hAnsi="Tahoma" w:cs="Tahoma"/>
        </w:rPr>
      </w:pPr>
    </w:p>
    <w:p w14:paraId="6AAC6E46" w14:textId="77777777" w:rsidR="009F051B" w:rsidRPr="00237DD8" w:rsidRDefault="009F051B" w:rsidP="00F45637">
      <w:pPr>
        <w:pStyle w:val="Normalny2"/>
        <w:spacing w:after="120" w:line="360" w:lineRule="auto"/>
        <w:contextualSpacing/>
        <w:rPr>
          <w:rFonts w:ascii="Tahoma" w:hAnsi="Tahoma" w:cs="Tahoma"/>
        </w:rPr>
      </w:pPr>
    </w:p>
    <w:p w14:paraId="740F531C" w14:textId="77777777" w:rsidR="009F051B" w:rsidRPr="00237DD8" w:rsidRDefault="009F051B" w:rsidP="00F45637">
      <w:pPr>
        <w:pStyle w:val="Normalny2"/>
        <w:spacing w:after="120" w:line="360" w:lineRule="auto"/>
        <w:contextualSpacing/>
        <w:rPr>
          <w:rFonts w:ascii="Tahoma" w:hAnsi="Tahoma" w:cs="Tahoma"/>
        </w:rPr>
      </w:pPr>
    </w:p>
    <w:p w14:paraId="0AF457A8" w14:textId="77777777" w:rsidR="003B7788" w:rsidRPr="00237DD8" w:rsidRDefault="003B7788" w:rsidP="00F45637">
      <w:pPr>
        <w:spacing w:line="360" w:lineRule="auto"/>
        <w:contextualSpacing/>
        <w:rPr>
          <w:rFonts w:ascii="Tahoma" w:hAnsi="Tahoma" w:cs="Tahoma"/>
        </w:rPr>
      </w:pPr>
    </w:p>
    <w:p w14:paraId="1496E8F6" w14:textId="77777777" w:rsidR="009F051B" w:rsidRPr="00CD7C20" w:rsidRDefault="009F051B" w:rsidP="00F45637">
      <w:pPr>
        <w:pStyle w:val="Normalny1"/>
        <w:keepNext/>
        <w:widowControl w:val="0"/>
        <w:numPr>
          <w:ilvl w:val="0"/>
          <w:numId w:val="11"/>
        </w:numPr>
        <w:spacing w:after="120" w:line="360" w:lineRule="auto"/>
        <w:ind w:hanging="436"/>
        <w:contextualSpacing/>
        <w:jc w:val="both"/>
        <w:rPr>
          <w:rFonts w:ascii="Tahoma" w:hAnsi="Tahoma" w:cs="Tahoma"/>
          <w:b/>
          <w:color w:val="4BACC6"/>
          <w:sz w:val="22"/>
          <w:szCs w:val="24"/>
        </w:rPr>
      </w:pPr>
      <w:r w:rsidRPr="00CD7C20">
        <w:rPr>
          <w:rFonts w:ascii="Tahoma" w:hAnsi="Tahoma" w:cs="Tahoma"/>
          <w:b/>
          <w:color w:val="4BACC6"/>
          <w:sz w:val="22"/>
          <w:szCs w:val="24"/>
        </w:rPr>
        <w:lastRenderedPageBreak/>
        <w:t>Realizacja działań zawartych w Indywidualnym Projekcie Socjalnym. Kolejne spotkania ZIDR – monitoring i ewaluacja podjętych działań</w:t>
      </w:r>
    </w:p>
    <w:p w14:paraId="7C73E940" w14:textId="77777777" w:rsidR="009F051B" w:rsidRDefault="009F051B" w:rsidP="00590866">
      <w:pPr>
        <w:spacing w:line="360" w:lineRule="auto"/>
        <w:ind w:left="352" w:firstLine="356"/>
        <w:contextualSpacing/>
        <w:jc w:val="both"/>
        <w:rPr>
          <w:rFonts w:ascii="Tahoma" w:hAnsi="Tahoma" w:cs="Tahoma"/>
          <w:sz w:val="22"/>
          <w:szCs w:val="22"/>
        </w:rPr>
      </w:pPr>
      <w:r w:rsidRPr="00237DD8">
        <w:rPr>
          <w:rFonts w:ascii="Tahoma" w:hAnsi="Tahoma" w:cs="Tahoma"/>
          <w:sz w:val="22"/>
          <w:szCs w:val="22"/>
        </w:rPr>
        <w:t>Na etapie przygotowania do realizacji wsparcia zadaniem ZIDR, w którego składzie znajduje się przedstawiciel rodziny</w:t>
      </w:r>
      <w:r w:rsidR="00590866">
        <w:rPr>
          <w:rFonts w:ascii="Tahoma" w:hAnsi="Tahoma" w:cs="Tahoma"/>
          <w:sz w:val="22"/>
          <w:szCs w:val="22"/>
        </w:rPr>
        <w:t>,</w:t>
      </w:r>
      <w:r w:rsidRPr="00237DD8">
        <w:rPr>
          <w:rFonts w:ascii="Tahoma" w:hAnsi="Tahoma" w:cs="Tahoma"/>
          <w:sz w:val="22"/>
          <w:szCs w:val="22"/>
        </w:rPr>
        <w:t xml:space="preserve"> jest ustalenie planu pracy w ramach IPS. Oznacza to stworzenie harmonogramu realizacji zadań służących przygotowaniu do realizacji, a także samej realizacji projektu socjalnego, w tym także określenie kompetencji osób realizujących projekt, określenie ram czasowych, uzgodnienie form realizacji projektu </w:t>
      </w:r>
      <w:r w:rsidR="007631DB">
        <w:rPr>
          <w:rFonts w:ascii="Tahoma" w:hAnsi="Tahoma" w:cs="Tahoma"/>
          <w:sz w:val="22"/>
          <w:szCs w:val="22"/>
        </w:rPr>
        <w:br/>
      </w:r>
      <w:r w:rsidRPr="00237DD8">
        <w:rPr>
          <w:rFonts w:ascii="Tahoma" w:hAnsi="Tahoma" w:cs="Tahoma"/>
          <w:sz w:val="22"/>
          <w:szCs w:val="22"/>
        </w:rPr>
        <w:t xml:space="preserve">z instytucjami wspomagającymi jego realizację. Faza wdrażania projektu polega na systematycznej realizacji harmonogramu prac, a także weryfikacji obranych założeń. </w:t>
      </w:r>
      <w:r w:rsidR="007631DB">
        <w:rPr>
          <w:rFonts w:ascii="Tahoma" w:hAnsi="Tahoma" w:cs="Tahoma"/>
          <w:sz w:val="22"/>
          <w:szCs w:val="22"/>
        </w:rPr>
        <w:br/>
      </w:r>
      <w:r w:rsidRPr="00237DD8">
        <w:rPr>
          <w:rFonts w:ascii="Tahoma" w:hAnsi="Tahoma" w:cs="Tahoma"/>
          <w:sz w:val="22"/>
          <w:szCs w:val="22"/>
        </w:rPr>
        <w:t>W tym czasie PS i poszczególni specjaliści starają się wykonywać zaplanowane działania,</w:t>
      </w:r>
      <w:r w:rsidR="00590866">
        <w:rPr>
          <w:rFonts w:ascii="Tahoma" w:hAnsi="Tahoma" w:cs="Tahoma"/>
          <w:sz w:val="22"/>
          <w:szCs w:val="22"/>
        </w:rPr>
        <w:t xml:space="preserve"> </w:t>
      </w:r>
      <w:r w:rsidRPr="00237DD8">
        <w:rPr>
          <w:rFonts w:ascii="Tahoma" w:hAnsi="Tahoma" w:cs="Tahoma"/>
          <w:sz w:val="22"/>
          <w:szCs w:val="22"/>
        </w:rPr>
        <w:t xml:space="preserve">zapraszając rodzinę na spotkania, które odbywają się w instytucji wdrażającej Model lub odwiedzając ją w środowisku zamieszkania i – bazując na zasobach w maksymalnym stopniu –  mobilizują ją do aktywnego uczestnictwa w rozwiązywaniu trudnej sytuacji. </w:t>
      </w:r>
      <w:r w:rsidR="007631DB">
        <w:rPr>
          <w:rFonts w:ascii="Tahoma" w:hAnsi="Tahoma" w:cs="Tahoma"/>
          <w:sz w:val="22"/>
          <w:szCs w:val="22"/>
        </w:rPr>
        <w:br/>
      </w:r>
      <w:r w:rsidRPr="00237DD8">
        <w:rPr>
          <w:rFonts w:ascii="Tahoma" w:hAnsi="Tahoma" w:cs="Tahoma"/>
          <w:sz w:val="22"/>
          <w:szCs w:val="22"/>
        </w:rPr>
        <w:t>PS na tym etapie monitoruje i dokumentuje przebieg realizacji Indywidualnego Projektu Socjalnego przy użyciu kwestionariusza indywidualnego projektu socjalnego.</w:t>
      </w:r>
      <w:r w:rsidR="00590866">
        <w:rPr>
          <w:rFonts w:ascii="Tahoma" w:hAnsi="Tahoma" w:cs="Tahoma"/>
          <w:sz w:val="22"/>
          <w:szCs w:val="22"/>
        </w:rPr>
        <w:t xml:space="preserve"> </w:t>
      </w:r>
      <w:r w:rsidRPr="00237DD8">
        <w:rPr>
          <w:rFonts w:ascii="Tahoma" w:hAnsi="Tahoma" w:cs="Tahoma"/>
          <w:sz w:val="22"/>
          <w:szCs w:val="22"/>
        </w:rPr>
        <w:t xml:space="preserve">Monitoring </w:t>
      </w:r>
      <w:r w:rsidR="007631DB">
        <w:rPr>
          <w:rFonts w:ascii="Tahoma" w:hAnsi="Tahoma" w:cs="Tahoma"/>
          <w:sz w:val="22"/>
          <w:szCs w:val="22"/>
        </w:rPr>
        <w:br/>
      </w:r>
      <w:r w:rsidRPr="00237DD8">
        <w:rPr>
          <w:rFonts w:ascii="Tahoma" w:hAnsi="Tahoma" w:cs="Tahoma"/>
          <w:sz w:val="22"/>
          <w:szCs w:val="22"/>
        </w:rPr>
        <w:t>i ewaluacja ustaleń członków ZIDR dokumentowane są przez S na druku monitoringu działań ZIDR, zaś do bieżącego monitoringu i ewaluacji działań zaplanowanych w ramach IPS służy karta monitoringu i ewaluacji IPS.</w:t>
      </w:r>
    </w:p>
    <w:p w14:paraId="05C82BD2" w14:textId="77777777" w:rsidR="00590866" w:rsidRPr="00CD7C20" w:rsidRDefault="00590866" w:rsidP="00590866">
      <w:pPr>
        <w:spacing w:line="360" w:lineRule="auto"/>
        <w:ind w:left="352" w:firstLine="356"/>
        <w:contextualSpacing/>
        <w:jc w:val="both"/>
        <w:rPr>
          <w:rFonts w:ascii="Tahoma" w:hAnsi="Tahoma" w:cs="Tahoma"/>
          <w:color w:val="4BACC6"/>
          <w:sz w:val="22"/>
          <w:szCs w:val="22"/>
        </w:rPr>
      </w:pPr>
    </w:p>
    <w:p w14:paraId="6B45DC98" w14:textId="77777777" w:rsidR="009F051B" w:rsidRPr="00CD7C20" w:rsidRDefault="009F051B" w:rsidP="00CD7C20">
      <w:pPr>
        <w:pStyle w:val="Normalny1"/>
        <w:keepNext/>
        <w:widowControl w:val="0"/>
        <w:numPr>
          <w:ilvl w:val="0"/>
          <w:numId w:val="11"/>
        </w:numPr>
        <w:spacing w:after="120" w:line="360" w:lineRule="auto"/>
        <w:ind w:hanging="436"/>
        <w:contextualSpacing/>
        <w:jc w:val="both"/>
        <w:rPr>
          <w:rFonts w:ascii="Tahoma" w:hAnsi="Tahoma" w:cs="Tahoma"/>
          <w:b/>
          <w:color w:val="4BACC6"/>
          <w:sz w:val="22"/>
          <w:szCs w:val="24"/>
        </w:rPr>
      </w:pPr>
      <w:r w:rsidRPr="00CD7C20">
        <w:rPr>
          <w:rFonts w:ascii="Tahoma" w:hAnsi="Tahoma" w:cs="Tahoma"/>
          <w:b/>
          <w:color w:val="4BACC6"/>
          <w:sz w:val="22"/>
          <w:szCs w:val="24"/>
        </w:rPr>
        <w:t>Zapraszanie do współpracy partnerów w zależności od potrzeb rodziny</w:t>
      </w:r>
    </w:p>
    <w:p w14:paraId="722CB418" w14:textId="77777777" w:rsidR="009F051B" w:rsidRDefault="009F051B" w:rsidP="00F45637">
      <w:pPr>
        <w:spacing w:line="360" w:lineRule="auto"/>
        <w:ind w:left="352"/>
        <w:contextualSpacing/>
        <w:jc w:val="both"/>
        <w:rPr>
          <w:rFonts w:ascii="Tahoma" w:hAnsi="Tahoma" w:cs="Tahoma"/>
          <w:sz w:val="22"/>
          <w:szCs w:val="22"/>
        </w:rPr>
      </w:pPr>
      <w:r w:rsidRPr="00237DD8">
        <w:rPr>
          <w:rFonts w:ascii="Tahoma" w:hAnsi="Tahoma" w:cs="Tahoma"/>
          <w:sz w:val="22"/>
          <w:szCs w:val="22"/>
        </w:rPr>
        <w:t xml:space="preserve">Skład osobowy poszczególnych ZIDR może ulegać zmianom. Może zmniejszać się </w:t>
      </w:r>
      <w:r w:rsidR="007631DB">
        <w:rPr>
          <w:rFonts w:ascii="Tahoma" w:hAnsi="Tahoma" w:cs="Tahoma"/>
          <w:sz w:val="22"/>
          <w:szCs w:val="22"/>
        </w:rPr>
        <w:br/>
      </w:r>
      <w:r w:rsidRPr="00237DD8">
        <w:rPr>
          <w:rFonts w:ascii="Tahoma" w:hAnsi="Tahoma" w:cs="Tahoma"/>
          <w:sz w:val="22"/>
          <w:szCs w:val="22"/>
        </w:rPr>
        <w:t xml:space="preserve">o specjalistów, którzy już zrealizowali swoje cele w pracy z rodziną. Modyfikacja planu, pojawienie się nowych potrzeb i problemów może natomiast skutkować decyzją </w:t>
      </w:r>
      <w:r w:rsidR="007631DB">
        <w:rPr>
          <w:rFonts w:ascii="Tahoma" w:hAnsi="Tahoma" w:cs="Tahoma"/>
          <w:sz w:val="22"/>
          <w:szCs w:val="22"/>
        </w:rPr>
        <w:br/>
      </w:r>
      <w:r w:rsidRPr="00237DD8">
        <w:rPr>
          <w:rFonts w:ascii="Tahoma" w:hAnsi="Tahoma" w:cs="Tahoma"/>
          <w:sz w:val="22"/>
          <w:szCs w:val="22"/>
        </w:rPr>
        <w:t xml:space="preserve">o włączeniu kolejnych specjalistów lub innych przedstawicieli rodziny. </w:t>
      </w:r>
    </w:p>
    <w:p w14:paraId="3805E6BE" w14:textId="77777777" w:rsidR="00590866" w:rsidRPr="00237DD8" w:rsidRDefault="00590866" w:rsidP="00F45637">
      <w:pPr>
        <w:spacing w:line="360" w:lineRule="auto"/>
        <w:ind w:left="352"/>
        <w:contextualSpacing/>
        <w:jc w:val="both"/>
        <w:rPr>
          <w:rFonts w:ascii="Tahoma" w:hAnsi="Tahoma" w:cs="Tahoma"/>
          <w:sz w:val="22"/>
          <w:szCs w:val="22"/>
        </w:rPr>
      </w:pPr>
    </w:p>
    <w:p w14:paraId="5571E1C3" w14:textId="77777777" w:rsidR="009F051B" w:rsidRPr="00CD7C20" w:rsidRDefault="009F051B" w:rsidP="00F45637">
      <w:pPr>
        <w:pStyle w:val="Normalny1"/>
        <w:keepNext/>
        <w:widowControl w:val="0"/>
        <w:numPr>
          <w:ilvl w:val="0"/>
          <w:numId w:val="11"/>
        </w:numPr>
        <w:spacing w:after="120" w:line="360" w:lineRule="auto"/>
        <w:ind w:hanging="436"/>
        <w:contextualSpacing/>
        <w:jc w:val="both"/>
        <w:rPr>
          <w:rFonts w:ascii="Tahoma" w:hAnsi="Tahoma" w:cs="Tahoma"/>
          <w:b/>
          <w:color w:val="4BACC6"/>
          <w:sz w:val="22"/>
          <w:szCs w:val="24"/>
        </w:rPr>
      </w:pPr>
      <w:r w:rsidRPr="00CD7C20">
        <w:rPr>
          <w:rFonts w:ascii="Tahoma" w:hAnsi="Tahoma" w:cs="Tahoma"/>
          <w:b/>
          <w:color w:val="4BACC6"/>
          <w:sz w:val="22"/>
          <w:szCs w:val="24"/>
        </w:rPr>
        <w:t>Wykorzystanie narzędzi pracy socjalnej</w:t>
      </w:r>
    </w:p>
    <w:p w14:paraId="40713A15" w14:textId="310C8C44" w:rsidR="0081689C" w:rsidRPr="000E51A0" w:rsidRDefault="009F051B" w:rsidP="006F658D">
      <w:pPr>
        <w:spacing w:line="360" w:lineRule="auto"/>
        <w:ind w:left="352"/>
        <w:contextualSpacing/>
        <w:jc w:val="both"/>
        <w:rPr>
          <w:rFonts w:ascii="Tahoma" w:hAnsi="Tahoma" w:cs="Tahoma"/>
        </w:rPr>
      </w:pPr>
      <w:r w:rsidRPr="00237DD8">
        <w:rPr>
          <w:rFonts w:ascii="Tahoma" w:hAnsi="Tahoma" w:cs="Tahoma"/>
          <w:sz w:val="22"/>
          <w:szCs w:val="22"/>
        </w:rPr>
        <w:t xml:space="preserve">Wraz z kolejnymi metodycznymi etapami realizacji założeń IPS, działania PS powinny być wzbogacane o różne formy i narzędzia pracy socjalnej. Podstawowym zadaniem instytucji wdrażającej Model jest optymalne przygotowanie PS do realizacji pracy socjalnej – poprzez konsultacje, szkolenia, zapewnienie bieżącego wsparcia superwizyjnego oraz możliwość samodoskonalenia się pracowników w ramach </w:t>
      </w:r>
      <w:r w:rsidRPr="00237DD8">
        <w:rPr>
          <w:rFonts w:ascii="Tahoma" w:hAnsi="Tahoma" w:cs="Tahoma"/>
          <w:i/>
          <w:sz w:val="22"/>
          <w:szCs w:val="22"/>
        </w:rPr>
        <w:t>Study</w:t>
      </w:r>
      <w:r w:rsidR="00590866">
        <w:rPr>
          <w:rFonts w:ascii="Tahoma" w:hAnsi="Tahoma" w:cs="Tahoma"/>
          <w:i/>
          <w:sz w:val="22"/>
          <w:szCs w:val="22"/>
        </w:rPr>
        <w:t xml:space="preserve"> </w:t>
      </w:r>
      <w:r w:rsidRPr="00237DD8">
        <w:rPr>
          <w:rFonts w:ascii="Tahoma" w:hAnsi="Tahoma" w:cs="Tahoma"/>
          <w:i/>
          <w:sz w:val="22"/>
          <w:szCs w:val="22"/>
        </w:rPr>
        <w:t>Circle</w:t>
      </w:r>
      <w:r w:rsidRPr="00237DD8">
        <w:rPr>
          <w:rFonts w:ascii="Tahoma" w:hAnsi="Tahoma" w:cs="Tahoma"/>
          <w:sz w:val="22"/>
          <w:szCs w:val="22"/>
        </w:rPr>
        <w:t xml:space="preserve"> (SC). Przygotowany do pełnienia swojej roli PS, w ramach działań na rzecz rodziny podejmuje decyzję o celowości udzielania wsparcia i wyborze jego najodpowiedniejszej formy. W praktyce pracy socjalnej </w:t>
      </w:r>
      <w:r w:rsidRPr="00237DD8">
        <w:rPr>
          <w:rFonts w:ascii="Tahoma" w:hAnsi="Tahoma" w:cs="Tahoma"/>
          <w:sz w:val="22"/>
          <w:szCs w:val="22"/>
        </w:rPr>
        <w:lastRenderedPageBreak/>
        <w:t>mogą być realizowane różnorodne podejścia wypracowane na gruncie teorii i koncepcji pedagogicznych, psychologicznych, socjologicznych i innych. W ramach Modelu dopuszcza się wykorzystanie różnorodnych narzędzi opisu, diagnozy i rozwiązywania problemów. Zakres działań PS powinien wynikać z ustalonego w ramach ZIDR planu pracy z rodziną i służyć realizacji celów zawartych w IPS. W ramach Modelu rekomenduje się metody pracy socjalnej oraz usługi zaprezentowane w standardach</w:t>
      </w:r>
      <w:r w:rsidR="00AE4544" w:rsidRPr="00237DD8">
        <w:rPr>
          <w:rFonts w:ascii="Tahoma" w:hAnsi="Tahoma" w:cs="Tahoma"/>
          <w:sz w:val="22"/>
          <w:szCs w:val="22"/>
        </w:rPr>
        <w:t xml:space="preserve"> pracy socjalnej.</w:t>
      </w:r>
      <w:r w:rsidR="0081689C">
        <w:rPr>
          <w:rFonts w:ascii="Tahoma" w:hAnsi="Tahoma" w:cs="Tahoma"/>
          <w:sz w:val="22"/>
          <w:szCs w:val="22"/>
        </w:rPr>
        <w:t xml:space="preserve"> </w:t>
      </w:r>
      <w:r w:rsidR="0081689C" w:rsidRPr="000E51A0">
        <w:rPr>
          <w:rFonts w:ascii="Tahoma" w:hAnsi="Tahoma" w:cs="Tahoma"/>
        </w:rPr>
        <w:t xml:space="preserve">Pracownik socjalny </w:t>
      </w:r>
      <w:r w:rsidR="0081689C">
        <w:rPr>
          <w:rFonts w:ascii="Tahoma" w:hAnsi="Tahoma" w:cs="Tahoma"/>
        </w:rPr>
        <w:t>współpracując z osobą / rodziną oraz specjalistami w ramach ZIDR,</w:t>
      </w:r>
      <w:r w:rsidR="0081689C" w:rsidRPr="000E51A0">
        <w:rPr>
          <w:rFonts w:ascii="Tahoma" w:hAnsi="Tahoma" w:cs="Tahoma"/>
        </w:rPr>
        <w:t xml:space="preserve"> </w:t>
      </w:r>
      <w:r w:rsidR="0081689C">
        <w:rPr>
          <w:rFonts w:ascii="Tahoma" w:hAnsi="Tahoma" w:cs="Tahoma"/>
        </w:rPr>
        <w:t>aby poszerzyć ofertę wsparcia o dostępne zasoby i usługi</w:t>
      </w:r>
      <w:r w:rsidR="0081689C" w:rsidRPr="000E51A0">
        <w:rPr>
          <w:rFonts w:ascii="Tahoma" w:hAnsi="Tahoma" w:cs="Tahoma"/>
        </w:rPr>
        <w:t xml:space="preserve">, </w:t>
      </w:r>
      <w:r w:rsidR="0081689C">
        <w:rPr>
          <w:rFonts w:ascii="Tahoma" w:hAnsi="Tahoma" w:cs="Tahoma"/>
        </w:rPr>
        <w:t>wykorzystuje na etapie planowania i realizacji współpracy pakiet</w:t>
      </w:r>
      <w:r w:rsidR="0081689C" w:rsidRPr="000E51A0">
        <w:rPr>
          <w:rFonts w:ascii="Tahoma" w:hAnsi="Tahoma" w:cs="Tahoma"/>
        </w:rPr>
        <w:t xml:space="preserve"> usług </w:t>
      </w:r>
      <w:r w:rsidR="0081689C">
        <w:rPr>
          <w:rFonts w:ascii="Tahoma" w:hAnsi="Tahoma" w:cs="Tahoma"/>
        </w:rPr>
        <w:t>oraz Informatorium.</w:t>
      </w:r>
    </w:p>
    <w:p w14:paraId="456FE68D" w14:textId="77777777" w:rsidR="0081689C" w:rsidRDefault="0081689C" w:rsidP="0081689C">
      <w:pPr>
        <w:spacing w:line="360" w:lineRule="auto"/>
        <w:ind w:left="352" w:firstLine="356"/>
        <w:contextualSpacing/>
        <w:jc w:val="both"/>
        <w:rPr>
          <w:rFonts w:ascii="Tahoma" w:hAnsi="Tahoma" w:cs="Tahoma"/>
          <w:sz w:val="22"/>
          <w:szCs w:val="22"/>
        </w:rPr>
      </w:pPr>
    </w:p>
    <w:p w14:paraId="70EC907A" w14:textId="77777777" w:rsidR="0081689C" w:rsidRDefault="0081689C" w:rsidP="0081689C">
      <w:pPr>
        <w:pStyle w:val="Normalny1"/>
        <w:keepNext/>
        <w:widowControl w:val="0"/>
        <w:numPr>
          <w:ilvl w:val="0"/>
          <w:numId w:val="11"/>
        </w:numPr>
        <w:spacing w:after="120" w:line="360" w:lineRule="auto"/>
        <w:ind w:hanging="436"/>
        <w:contextualSpacing/>
        <w:jc w:val="both"/>
        <w:rPr>
          <w:rFonts w:ascii="Tahoma" w:hAnsi="Tahoma" w:cs="Tahoma"/>
          <w:b/>
          <w:color w:val="4BACC6"/>
          <w:sz w:val="22"/>
          <w:szCs w:val="24"/>
        </w:rPr>
      </w:pPr>
      <w:r w:rsidRPr="00EE5ABC">
        <w:rPr>
          <w:rFonts w:ascii="Tahoma" w:hAnsi="Tahoma" w:cs="Tahoma"/>
          <w:b/>
          <w:color w:val="4BACC6"/>
          <w:sz w:val="22"/>
          <w:szCs w:val="24"/>
        </w:rPr>
        <w:t>Osiągnięcie założonych w IPS celów (lub modyfikacja planu);</w:t>
      </w:r>
    </w:p>
    <w:p w14:paraId="3E6F8FAE" w14:textId="77777777" w:rsidR="0081689C" w:rsidRPr="002E1E49" w:rsidRDefault="0081689C" w:rsidP="007C7E1A">
      <w:pPr>
        <w:spacing w:line="360" w:lineRule="auto"/>
        <w:ind w:left="284"/>
        <w:contextualSpacing/>
        <w:jc w:val="both"/>
        <w:rPr>
          <w:rFonts w:ascii="Tahoma" w:hAnsi="Tahoma" w:cs="Tahoma"/>
          <w:sz w:val="22"/>
          <w:szCs w:val="22"/>
        </w:rPr>
      </w:pPr>
      <w:r w:rsidRPr="002E1E49">
        <w:rPr>
          <w:rFonts w:ascii="Tahoma" w:hAnsi="Tahoma" w:cs="Tahoma"/>
          <w:sz w:val="22"/>
          <w:szCs w:val="22"/>
        </w:rPr>
        <w:t>Najbardziej oczekiwanym efektem współpracy jest osiągnięcie przez osobę, rodzinę i specjalistów wspólnie ustalonych celów. Współpraca z osobami i rodzinami, jej skuteczność, jest jednak uzależniona od wielu czynników - może w sposób dynamiczny, ze względu na sytuacje losowe podążać w stronę niezaplanowanych działań. W takich sytuacjach konieczna jest modyfikacja planu współpracy i  dostosowanie go do zmieniającej się sytuacji i potrzeb.</w:t>
      </w:r>
    </w:p>
    <w:p w14:paraId="58E7EDB0" w14:textId="77777777" w:rsidR="00CD7C20" w:rsidRDefault="00CD7C20" w:rsidP="00590866">
      <w:pPr>
        <w:spacing w:line="360" w:lineRule="auto"/>
        <w:ind w:left="352" w:firstLine="356"/>
        <w:contextualSpacing/>
        <w:jc w:val="both"/>
        <w:rPr>
          <w:rFonts w:ascii="Tahoma" w:hAnsi="Tahoma" w:cs="Tahoma"/>
          <w:sz w:val="22"/>
          <w:szCs w:val="22"/>
        </w:rPr>
      </w:pPr>
    </w:p>
    <w:p w14:paraId="58B6C8C2" w14:textId="77777777" w:rsidR="009F051B" w:rsidRPr="00CD7C20" w:rsidRDefault="009F051B" w:rsidP="00F45637">
      <w:pPr>
        <w:pStyle w:val="Normalny1"/>
        <w:keepNext/>
        <w:widowControl w:val="0"/>
        <w:numPr>
          <w:ilvl w:val="0"/>
          <w:numId w:val="11"/>
        </w:numPr>
        <w:spacing w:after="120" w:line="360" w:lineRule="auto"/>
        <w:ind w:hanging="436"/>
        <w:contextualSpacing/>
        <w:jc w:val="both"/>
        <w:rPr>
          <w:rFonts w:ascii="Tahoma" w:hAnsi="Tahoma" w:cs="Tahoma"/>
          <w:b/>
          <w:color w:val="4BACC6"/>
          <w:sz w:val="22"/>
          <w:szCs w:val="24"/>
        </w:rPr>
      </w:pPr>
      <w:r w:rsidRPr="00CD7C20">
        <w:rPr>
          <w:rFonts w:ascii="Tahoma" w:hAnsi="Tahoma" w:cs="Tahoma"/>
          <w:b/>
          <w:color w:val="4BACC6"/>
          <w:sz w:val="22"/>
          <w:szCs w:val="24"/>
        </w:rPr>
        <w:t>Zakończenie pracy z rodziną w formule interdyscyplinarnej w ramach ZIDR</w:t>
      </w:r>
      <w:r w:rsidR="00590866" w:rsidRPr="00CD7C20">
        <w:rPr>
          <w:rFonts w:ascii="Tahoma" w:hAnsi="Tahoma" w:cs="Tahoma"/>
          <w:b/>
          <w:color w:val="4BACC6"/>
          <w:sz w:val="22"/>
          <w:szCs w:val="24"/>
        </w:rPr>
        <w:t>/</w:t>
      </w:r>
      <w:r w:rsidRPr="00CD7C20">
        <w:rPr>
          <w:rFonts w:ascii="Tahoma" w:hAnsi="Tahoma" w:cs="Tahoma"/>
          <w:b/>
          <w:color w:val="4BACC6"/>
          <w:sz w:val="22"/>
          <w:szCs w:val="24"/>
        </w:rPr>
        <w:t>modyfikacja planu</w:t>
      </w:r>
    </w:p>
    <w:p w14:paraId="77409177" w14:textId="77777777" w:rsidR="009F051B" w:rsidRPr="00237DD8" w:rsidRDefault="009F051B" w:rsidP="00590866">
      <w:pPr>
        <w:spacing w:line="360" w:lineRule="auto"/>
        <w:ind w:left="352" w:firstLine="294"/>
        <w:contextualSpacing/>
        <w:jc w:val="both"/>
        <w:rPr>
          <w:rFonts w:ascii="Tahoma" w:hAnsi="Tahoma" w:cs="Tahoma"/>
          <w:sz w:val="22"/>
          <w:szCs w:val="22"/>
        </w:rPr>
      </w:pPr>
      <w:r w:rsidRPr="00237DD8">
        <w:rPr>
          <w:rFonts w:ascii="Tahoma" w:hAnsi="Tahoma" w:cs="Tahoma"/>
          <w:sz w:val="22"/>
          <w:szCs w:val="22"/>
        </w:rPr>
        <w:t>Przyczyny zakończenia działalności zespołu interdyscyplinarnego powołanego do pracy z jedną rodziną mogą być różne. Zakończenie współpracy z rodziną może nastąpić, gdy</w:t>
      </w:r>
    </w:p>
    <w:p w14:paraId="03197E04" w14:textId="77777777" w:rsidR="009F051B" w:rsidRPr="00237DD8" w:rsidRDefault="00AC3A16"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sidRPr="00237DD8">
        <w:rPr>
          <w:rFonts w:ascii="Tahoma" w:eastAsia="Times New Roman" w:hAnsi="Tahoma" w:cs="Tahoma"/>
        </w:rPr>
        <w:t>z</w:t>
      </w:r>
      <w:r w:rsidR="009F051B" w:rsidRPr="00237DD8">
        <w:rPr>
          <w:rFonts w:ascii="Tahoma" w:eastAsia="Times New Roman" w:hAnsi="Tahoma" w:cs="Tahoma"/>
        </w:rPr>
        <w:t>ostaną zr</w:t>
      </w:r>
      <w:r w:rsidRPr="00237DD8">
        <w:rPr>
          <w:rFonts w:ascii="Tahoma" w:eastAsia="Times New Roman" w:hAnsi="Tahoma" w:cs="Tahoma"/>
        </w:rPr>
        <w:t>ealizowane cele określone w IPS;</w:t>
      </w:r>
    </w:p>
    <w:p w14:paraId="040415A1" w14:textId="77777777" w:rsidR="009F051B" w:rsidRPr="00237DD8" w:rsidRDefault="00AC3A16"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sidRPr="00237DD8">
        <w:rPr>
          <w:rFonts w:ascii="Tahoma" w:eastAsia="Times New Roman" w:hAnsi="Tahoma" w:cs="Tahoma"/>
        </w:rPr>
        <w:t>w</w:t>
      </w:r>
      <w:r w:rsidR="009F051B" w:rsidRPr="00237DD8">
        <w:rPr>
          <w:rFonts w:ascii="Tahoma" w:eastAsia="Times New Roman" w:hAnsi="Tahoma" w:cs="Tahoma"/>
        </w:rPr>
        <w:t>yczerpie się formuła realizacj</w:t>
      </w:r>
      <w:r w:rsidRPr="00237DD8">
        <w:rPr>
          <w:rFonts w:ascii="Tahoma" w:eastAsia="Times New Roman" w:hAnsi="Tahoma" w:cs="Tahoma"/>
        </w:rPr>
        <w:t>i wsparcia interdyscyplinarnego;</w:t>
      </w:r>
    </w:p>
    <w:p w14:paraId="2BBE817B" w14:textId="77777777" w:rsidR="009F051B" w:rsidRPr="00237DD8" w:rsidRDefault="00AC3A16"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sidRPr="00237DD8">
        <w:rPr>
          <w:rFonts w:ascii="Tahoma" w:eastAsia="Times New Roman" w:hAnsi="Tahoma" w:cs="Tahoma"/>
        </w:rPr>
        <w:t>r</w:t>
      </w:r>
      <w:r w:rsidR="009F051B" w:rsidRPr="00237DD8">
        <w:rPr>
          <w:rFonts w:ascii="Tahoma" w:eastAsia="Times New Roman" w:hAnsi="Tahoma" w:cs="Tahoma"/>
        </w:rPr>
        <w:t xml:space="preserve">odzina, mimo zgłoszonej deklaracji współpracy, </w:t>
      </w:r>
      <w:r w:rsidRPr="00237DD8">
        <w:rPr>
          <w:rFonts w:ascii="Tahoma" w:eastAsia="Times New Roman" w:hAnsi="Tahoma" w:cs="Tahoma"/>
        </w:rPr>
        <w:t>nie realizuje wspólnych ustaleń;</w:t>
      </w:r>
    </w:p>
    <w:p w14:paraId="467A1ACC" w14:textId="77777777" w:rsidR="009F051B" w:rsidRPr="00237DD8" w:rsidRDefault="00AC3A16" w:rsidP="00F45637">
      <w:pPr>
        <w:pStyle w:val="Akapitzlist"/>
        <w:numPr>
          <w:ilvl w:val="0"/>
          <w:numId w:val="36"/>
        </w:numPr>
        <w:autoSpaceDE w:val="0"/>
        <w:autoSpaceDN w:val="0"/>
        <w:adjustRightInd w:val="0"/>
        <w:spacing w:after="120" w:line="360" w:lineRule="auto"/>
        <w:ind w:left="1003" w:hanging="357"/>
        <w:contextualSpacing/>
        <w:jc w:val="both"/>
        <w:rPr>
          <w:rFonts w:ascii="Tahoma" w:eastAsia="Times New Roman" w:hAnsi="Tahoma" w:cs="Tahoma"/>
        </w:rPr>
      </w:pPr>
      <w:r w:rsidRPr="00237DD8">
        <w:rPr>
          <w:rFonts w:ascii="Tahoma" w:eastAsia="Times New Roman" w:hAnsi="Tahoma" w:cs="Tahoma"/>
        </w:rPr>
        <w:t>r</w:t>
      </w:r>
      <w:r w:rsidR="009F051B" w:rsidRPr="00237DD8">
        <w:rPr>
          <w:rFonts w:ascii="Tahoma" w:eastAsia="Times New Roman" w:hAnsi="Tahoma" w:cs="Tahoma"/>
        </w:rPr>
        <w:t>odzina zrezygnuje z udziału we współpracy.</w:t>
      </w:r>
    </w:p>
    <w:p w14:paraId="5562EDDF" w14:textId="77777777" w:rsidR="00590866" w:rsidRDefault="009F051B" w:rsidP="00590866">
      <w:pPr>
        <w:spacing w:line="360" w:lineRule="auto"/>
        <w:ind w:left="352" w:firstLine="294"/>
        <w:contextualSpacing/>
        <w:jc w:val="both"/>
        <w:rPr>
          <w:rFonts w:ascii="Tahoma" w:hAnsi="Tahoma" w:cs="Tahoma"/>
          <w:sz w:val="22"/>
          <w:szCs w:val="22"/>
        </w:rPr>
      </w:pPr>
      <w:r w:rsidRPr="00237DD8">
        <w:rPr>
          <w:rFonts w:ascii="Tahoma" w:hAnsi="Tahoma" w:cs="Tahoma"/>
          <w:sz w:val="22"/>
          <w:szCs w:val="22"/>
        </w:rPr>
        <w:t xml:space="preserve">Zawsze jednak decyzja o zakończeniu pracy ZIDR powinna zostać omówiona i podjęta interdyscyplinarnie – w składzie uwzględniającym obecność przedstawiciela rodziny </w:t>
      </w:r>
      <w:r w:rsidR="005370C5" w:rsidRPr="00237DD8">
        <w:rPr>
          <w:rFonts w:ascii="Tahoma" w:hAnsi="Tahoma" w:cs="Tahoma"/>
          <w:sz w:val="22"/>
          <w:szCs w:val="22"/>
        </w:rPr>
        <w:br/>
      </w:r>
      <w:r w:rsidRPr="00237DD8">
        <w:rPr>
          <w:rFonts w:ascii="Tahoma" w:hAnsi="Tahoma" w:cs="Tahoma"/>
          <w:sz w:val="22"/>
          <w:szCs w:val="22"/>
        </w:rPr>
        <w:t xml:space="preserve">oraz udokumentowana na druku Karty monitoringu i ewaluacji IPS oraz karty monitoringu działań ZIDR. </w:t>
      </w:r>
    </w:p>
    <w:p w14:paraId="4F4C596E" w14:textId="77777777" w:rsidR="009F051B" w:rsidRPr="00237DD8" w:rsidRDefault="009F051B" w:rsidP="00590866">
      <w:pPr>
        <w:spacing w:line="360" w:lineRule="auto"/>
        <w:ind w:left="352" w:firstLine="294"/>
        <w:contextualSpacing/>
        <w:jc w:val="both"/>
        <w:rPr>
          <w:rFonts w:ascii="Tahoma" w:hAnsi="Tahoma" w:cs="Tahoma"/>
          <w:sz w:val="22"/>
          <w:szCs w:val="22"/>
        </w:rPr>
      </w:pPr>
      <w:r w:rsidRPr="00237DD8">
        <w:rPr>
          <w:rFonts w:ascii="Tahoma" w:hAnsi="Tahoma" w:cs="Tahoma"/>
          <w:sz w:val="22"/>
          <w:szCs w:val="22"/>
        </w:rPr>
        <w:t xml:space="preserve">W każdym przypadku praca metodą interdyscyplinarną może zostać wznowiona. </w:t>
      </w:r>
    </w:p>
    <w:p w14:paraId="3F0FAD7F" w14:textId="537311C2" w:rsidR="00AC3A16" w:rsidRDefault="00AC3A16" w:rsidP="00F45637">
      <w:pPr>
        <w:spacing w:line="360" w:lineRule="auto"/>
        <w:ind w:left="352"/>
        <w:contextualSpacing/>
        <w:jc w:val="both"/>
        <w:rPr>
          <w:rFonts w:ascii="Tahoma" w:hAnsi="Tahoma" w:cs="Tahoma"/>
          <w:sz w:val="22"/>
          <w:szCs w:val="22"/>
        </w:rPr>
      </w:pPr>
    </w:p>
    <w:p w14:paraId="007D339F" w14:textId="5E31FCB4" w:rsidR="00CE551B" w:rsidRDefault="00CE551B" w:rsidP="00F45637">
      <w:pPr>
        <w:spacing w:line="360" w:lineRule="auto"/>
        <w:ind w:left="352"/>
        <w:contextualSpacing/>
        <w:jc w:val="both"/>
        <w:rPr>
          <w:rFonts w:ascii="Tahoma" w:hAnsi="Tahoma" w:cs="Tahoma"/>
          <w:sz w:val="22"/>
          <w:szCs w:val="22"/>
        </w:rPr>
      </w:pPr>
    </w:p>
    <w:p w14:paraId="3EB86A19" w14:textId="77777777" w:rsidR="00CE551B" w:rsidRPr="00237DD8" w:rsidRDefault="00CE551B" w:rsidP="00F45637">
      <w:pPr>
        <w:spacing w:line="360" w:lineRule="auto"/>
        <w:ind w:left="352"/>
        <w:contextualSpacing/>
        <w:jc w:val="both"/>
        <w:rPr>
          <w:rFonts w:ascii="Tahoma" w:hAnsi="Tahoma" w:cs="Tahoma"/>
          <w:sz w:val="22"/>
          <w:szCs w:val="22"/>
        </w:rPr>
      </w:pPr>
    </w:p>
    <w:p w14:paraId="577FC77D" w14:textId="77777777" w:rsidR="00AC3A16" w:rsidRPr="00CD7C20" w:rsidRDefault="009F051B" w:rsidP="00F45637">
      <w:pPr>
        <w:pStyle w:val="Normalny1"/>
        <w:keepNext/>
        <w:widowControl w:val="0"/>
        <w:numPr>
          <w:ilvl w:val="0"/>
          <w:numId w:val="11"/>
        </w:numPr>
        <w:spacing w:after="120" w:line="360" w:lineRule="auto"/>
        <w:ind w:hanging="436"/>
        <w:contextualSpacing/>
        <w:jc w:val="both"/>
        <w:rPr>
          <w:rFonts w:ascii="Tahoma" w:hAnsi="Tahoma" w:cs="Tahoma"/>
          <w:b/>
          <w:color w:val="4BACC6"/>
          <w:sz w:val="22"/>
          <w:szCs w:val="24"/>
        </w:rPr>
      </w:pPr>
      <w:r w:rsidRPr="00CD7C20">
        <w:rPr>
          <w:rFonts w:ascii="Tahoma" w:hAnsi="Tahoma" w:cs="Tahoma"/>
          <w:b/>
          <w:color w:val="4BACC6"/>
          <w:sz w:val="22"/>
          <w:szCs w:val="24"/>
        </w:rPr>
        <w:t>Monitorowanie funkcjonowania rodziny po zakończeniu działań w ramach Modelu</w:t>
      </w:r>
    </w:p>
    <w:p w14:paraId="5C14E4E5" w14:textId="77777777" w:rsidR="00AC3A16" w:rsidRPr="00237DD8" w:rsidRDefault="00AC3A16" w:rsidP="00590866">
      <w:pPr>
        <w:spacing w:line="360" w:lineRule="auto"/>
        <w:ind w:left="352" w:firstLine="356"/>
        <w:contextualSpacing/>
        <w:jc w:val="both"/>
        <w:rPr>
          <w:rFonts w:ascii="Tahoma" w:hAnsi="Tahoma" w:cs="Tahoma"/>
          <w:sz w:val="22"/>
          <w:szCs w:val="22"/>
        </w:rPr>
      </w:pPr>
      <w:r w:rsidRPr="00237DD8">
        <w:rPr>
          <w:rFonts w:ascii="Tahoma" w:hAnsi="Tahoma" w:cs="Tahoma"/>
          <w:sz w:val="22"/>
          <w:szCs w:val="22"/>
        </w:rPr>
        <w:t xml:space="preserve">W istniejącym stanie prawnym obowiązek monitorowania losów rodzin po zakończeniu realizacji projektu socjalnego nie został wprost zdefiniowany. Wymóg monitorowania jest jednak logiczną konsekwencją potrzeby dokonywania oceny postępu działań, zmierzających do życiowego usamodzielnienia się rodzin oraz ich integracji ze środowiskiem. </w:t>
      </w:r>
    </w:p>
    <w:p w14:paraId="289E00E8" w14:textId="77777777" w:rsidR="009F051B" w:rsidRDefault="00AC3A16" w:rsidP="00590866">
      <w:pPr>
        <w:spacing w:line="360" w:lineRule="auto"/>
        <w:ind w:left="352" w:firstLine="356"/>
        <w:contextualSpacing/>
        <w:jc w:val="both"/>
        <w:rPr>
          <w:rFonts w:ascii="Tahoma" w:hAnsi="Tahoma" w:cs="Tahoma"/>
          <w:sz w:val="22"/>
          <w:szCs w:val="22"/>
        </w:rPr>
      </w:pPr>
      <w:r w:rsidRPr="00237DD8">
        <w:rPr>
          <w:rFonts w:ascii="Tahoma" w:hAnsi="Tahoma" w:cs="Tahoma"/>
          <w:sz w:val="22"/>
          <w:szCs w:val="22"/>
        </w:rPr>
        <w:t xml:space="preserve">Rodziny objęte wsparciem już na etapie podpisywania deklaracji współpracy powinny zostać poinformowane o potrzebie monitoringu i zapytane o zgodę na udzielenie informacji o swojej sytuacji, po zakończeniu okresu współpracy. Monitoring funkcjonowania rodziny może być bezpośredni – polegać może na podjęciu kontaktu PS </w:t>
      </w:r>
      <w:r w:rsidR="007631DB">
        <w:rPr>
          <w:rFonts w:ascii="Tahoma" w:hAnsi="Tahoma" w:cs="Tahoma"/>
          <w:sz w:val="22"/>
          <w:szCs w:val="22"/>
        </w:rPr>
        <w:br/>
      </w:r>
      <w:r w:rsidRPr="00237DD8">
        <w:rPr>
          <w:rFonts w:ascii="Tahoma" w:hAnsi="Tahoma" w:cs="Tahoma"/>
          <w:sz w:val="22"/>
          <w:szCs w:val="22"/>
        </w:rPr>
        <w:t xml:space="preserve">z rodziną po trzech i sześciu miesiącach od czasu zakończenia okresu współpracy, celem uzyskania informacji o funkcjonowaniu rodziny. PS może wykorzystać kwestionariusz ankiety lub wywiadu z rodziną bądź arkusz obserwacji. Pośrednio instytucja wdrażająca, we współpracy z partnerami, poprzez analizę dokumentacji, informacje zwrotne </w:t>
      </w:r>
      <w:r w:rsidR="007631DB">
        <w:rPr>
          <w:rFonts w:ascii="Tahoma" w:hAnsi="Tahoma" w:cs="Tahoma"/>
          <w:sz w:val="22"/>
          <w:szCs w:val="22"/>
        </w:rPr>
        <w:br/>
      </w:r>
      <w:r w:rsidRPr="00237DD8">
        <w:rPr>
          <w:rFonts w:ascii="Tahoma" w:hAnsi="Tahoma" w:cs="Tahoma"/>
          <w:sz w:val="22"/>
          <w:szCs w:val="22"/>
        </w:rPr>
        <w:t>(np. informacje z PUP o aktywności zawodowej, opis funkcjonowania dzieci w szkole lub świetlicy, informacje zwrotne od kuratora), może uzyskać wiedzę o funkcjonowaniu rodziny w środowisku. Skuteczne monitorowanie stopnia usamodzielnienia osób, które skorzystały ze wsparcia w ramach Modelu, pozwoli udoskonalić sposób jego wykorzystania w pracy socjalnej ośrodków pomocy społecznej, a tym samym zwiększyć skuteczność jego oddziaływania. Monitoring może być także asumptem do podjęcia interwencji socjalnej w rodzinie. Tak rozumiany monitoring wzmacnia też w rodzinach, którym jest udzielane wsparcie poczucie, że ktoś się nadal nimi interesuje. To może być dla nich motywujące i skłaniać ich do podejmowania starań o poprawę swojej sytuacji</w:t>
      </w:r>
      <w:r w:rsidR="00590866">
        <w:rPr>
          <w:rFonts w:ascii="Tahoma" w:hAnsi="Tahoma" w:cs="Tahoma"/>
          <w:sz w:val="22"/>
          <w:szCs w:val="22"/>
        </w:rPr>
        <w:t>.</w:t>
      </w:r>
    </w:p>
    <w:p w14:paraId="50958458" w14:textId="77777777" w:rsidR="00014E9F" w:rsidRDefault="00014E9F" w:rsidP="00590866">
      <w:pPr>
        <w:spacing w:line="360" w:lineRule="auto"/>
        <w:ind w:left="352" w:firstLine="356"/>
        <w:contextualSpacing/>
        <w:jc w:val="both"/>
        <w:rPr>
          <w:rFonts w:ascii="Tahoma" w:hAnsi="Tahoma" w:cs="Tahoma"/>
          <w:color w:val="4BACC6"/>
          <w:sz w:val="22"/>
          <w:szCs w:val="22"/>
        </w:rPr>
      </w:pPr>
      <w:bookmarkStart w:id="26" w:name="_Indywidualny_projekt_socjalny"/>
      <w:bookmarkEnd w:id="26"/>
    </w:p>
    <w:p w14:paraId="25A2C475" w14:textId="77777777" w:rsidR="00712ABC" w:rsidRDefault="00712ABC" w:rsidP="00590866">
      <w:pPr>
        <w:spacing w:line="360" w:lineRule="auto"/>
        <w:ind w:left="352" w:firstLine="356"/>
        <w:contextualSpacing/>
        <w:jc w:val="both"/>
        <w:rPr>
          <w:rFonts w:ascii="Tahoma" w:hAnsi="Tahoma" w:cs="Tahoma"/>
          <w:color w:val="4BACC6"/>
          <w:sz w:val="22"/>
          <w:szCs w:val="22"/>
        </w:rPr>
      </w:pPr>
    </w:p>
    <w:p w14:paraId="70577812" w14:textId="77777777" w:rsidR="00A30FB8" w:rsidRPr="00CD7C20" w:rsidRDefault="00865373" w:rsidP="003D328C">
      <w:pPr>
        <w:pStyle w:val="Nagwek1"/>
        <w:numPr>
          <w:ilvl w:val="0"/>
          <w:numId w:val="152"/>
        </w:numPr>
        <w:spacing w:before="0" w:after="120" w:line="360" w:lineRule="auto"/>
        <w:contextualSpacing/>
        <w:rPr>
          <w:rFonts w:ascii="Tahoma" w:hAnsi="Tahoma" w:cs="Tahoma"/>
          <w:b/>
          <w:smallCaps/>
          <w:color w:val="4BACC6"/>
          <w:sz w:val="32"/>
          <w:szCs w:val="32"/>
        </w:rPr>
      </w:pPr>
      <w:bookmarkStart w:id="27" w:name="_Toc69041722"/>
      <w:r w:rsidRPr="00CD7C20">
        <w:rPr>
          <w:rFonts w:ascii="Tahoma" w:hAnsi="Tahoma" w:cs="Tahoma"/>
          <w:b/>
          <w:smallCaps/>
          <w:color w:val="4BACC6"/>
          <w:sz w:val="32"/>
          <w:szCs w:val="32"/>
        </w:rPr>
        <w:t>Etapy pracy z rodziną</w:t>
      </w:r>
      <w:bookmarkEnd w:id="27"/>
    </w:p>
    <w:p w14:paraId="66A633E3" w14:textId="77777777" w:rsidR="00AC3A16" w:rsidRPr="00237DD8" w:rsidRDefault="00AC3A16" w:rsidP="00590866">
      <w:pPr>
        <w:spacing w:line="360" w:lineRule="auto"/>
        <w:ind w:firstLine="708"/>
        <w:contextualSpacing/>
        <w:jc w:val="both"/>
        <w:rPr>
          <w:rFonts w:ascii="Tahoma" w:hAnsi="Tahoma" w:cs="Tahoma"/>
          <w:sz w:val="22"/>
        </w:rPr>
      </w:pPr>
      <w:bookmarkStart w:id="28" w:name="_Toc494621950"/>
      <w:r w:rsidRPr="00237DD8">
        <w:rPr>
          <w:rFonts w:ascii="Tahoma" w:hAnsi="Tahoma" w:cs="Tahoma"/>
          <w:sz w:val="22"/>
        </w:rPr>
        <w:t xml:space="preserve">Proces realizowanej w ramach Modelu współpracy z rodzinami obejmuje pięć zintegrowanych ze sobą etapów. </w:t>
      </w:r>
      <w:r w:rsidR="00590866">
        <w:rPr>
          <w:rFonts w:ascii="Tahoma" w:hAnsi="Tahoma" w:cs="Tahoma"/>
          <w:sz w:val="22"/>
        </w:rPr>
        <w:t>S</w:t>
      </w:r>
      <w:r w:rsidRPr="00237DD8">
        <w:rPr>
          <w:rFonts w:ascii="Tahoma" w:hAnsi="Tahoma" w:cs="Tahoma"/>
          <w:sz w:val="22"/>
        </w:rPr>
        <w:t>tanowią</w:t>
      </w:r>
      <w:r w:rsidR="00590866">
        <w:rPr>
          <w:rFonts w:ascii="Tahoma" w:hAnsi="Tahoma" w:cs="Tahoma"/>
          <w:sz w:val="22"/>
        </w:rPr>
        <w:t xml:space="preserve"> one</w:t>
      </w:r>
      <w:r w:rsidRPr="00237DD8">
        <w:rPr>
          <w:rFonts w:ascii="Tahoma" w:hAnsi="Tahoma" w:cs="Tahoma"/>
          <w:sz w:val="22"/>
        </w:rPr>
        <w:t xml:space="preserve"> odzwierciedlenie zarówno metodyki pracy socjalnej, jak i uwarunkowań formalno-prawnych regulujących funkcjonowanie pomocy społecznej. Na każdym z tych etapów można wskazać na kluczowe zagadnienia, determinujące jakość i efektywność współpracy. </w:t>
      </w:r>
    </w:p>
    <w:p w14:paraId="1121744B" w14:textId="77777777" w:rsidR="00AC3A16" w:rsidRPr="00237DD8" w:rsidRDefault="00AC3A16" w:rsidP="00F45637">
      <w:pPr>
        <w:pStyle w:val="Akapitzlist"/>
        <w:numPr>
          <w:ilvl w:val="0"/>
          <w:numId w:val="47"/>
        </w:numPr>
        <w:spacing w:after="120" w:line="360" w:lineRule="auto"/>
        <w:ind w:left="714" w:hanging="357"/>
        <w:contextualSpacing/>
        <w:jc w:val="both"/>
        <w:rPr>
          <w:rFonts w:ascii="Tahoma" w:hAnsi="Tahoma" w:cs="Tahoma"/>
        </w:rPr>
      </w:pPr>
      <w:r w:rsidRPr="00237DD8">
        <w:rPr>
          <w:rFonts w:ascii="Tahoma" w:hAnsi="Tahoma" w:cs="Tahoma"/>
          <w:b/>
        </w:rPr>
        <w:lastRenderedPageBreak/>
        <w:t>Etap I</w:t>
      </w:r>
      <w:r w:rsidRPr="00237DD8">
        <w:rPr>
          <w:rFonts w:ascii="Tahoma" w:hAnsi="Tahoma" w:cs="Tahoma"/>
        </w:rPr>
        <w:t xml:space="preserve"> to przygotowanie do spotkania i podjęcie kontaktu pracownika socjalnego instytucji wdrażającej Model z rodziną. </w:t>
      </w:r>
      <w:r w:rsidR="00A457CD">
        <w:rPr>
          <w:rFonts w:ascii="Tahoma" w:hAnsi="Tahoma" w:cs="Tahoma"/>
        </w:rPr>
        <w:t>Następuje n</w:t>
      </w:r>
      <w:r w:rsidRPr="00237DD8">
        <w:rPr>
          <w:rFonts w:ascii="Tahoma" w:hAnsi="Tahoma" w:cs="Tahoma"/>
        </w:rPr>
        <w:t>awiązanie relacji pomocowej, wstępne rozeznanie potrzeb, zaproszenie rodziny do udziału/współpracy w realizacji zadań pomocowych a także analiza i wstępna diagnoza sytuacji rodziny.</w:t>
      </w:r>
    </w:p>
    <w:p w14:paraId="4B771924" w14:textId="77777777" w:rsidR="00AC3A16" w:rsidRPr="00237DD8" w:rsidRDefault="00AC3A16" w:rsidP="00F45637">
      <w:pPr>
        <w:pStyle w:val="Akapitzlist"/>
        <w:numPr>
          <w:ilvl w:val="0"/>
          <w:numId w:val="47"/>
        </w:numPr>
        <w:spacing w:after="120" w:line="360" w:lineRule="auto"/>
        <w:ind w:left="714" w:hanging="357"/>
        <w:contextualSpacing/>
        <w:jc w:val="both"/>
        <w:rPr>
          <w:rFonts w:ascii="Tahoma" w:hAnsi="Tahoma" w:cs="Tahoma"/>
        </w:rPr>
      </w:pPr>
      <w:r w:rsidRPr="00237DD8">
        <w:rPr>
          <w:rFonts w:ascii="Tahoma" w:hAnsi="Tahoma" w:cs="Tahoma"/>
          <w:b/>
        </w:rPr>
        <w:t>Etap II z</w:t>
      </w:r>
      <w:r w:rsidRPr="00237DD8">
        <w:rPr>
          <w:rFonts w:ascii="Tahoma" w:hAnsi="Tahoma" w:cs="Tahoma"/>
        </w:rPr>
        <w:t xml:space="preserve">akłada pogłębienie diagnozy sytuacji rodziny oraz nawiązanie współpracy pracownika socjalnego ze specjalistą ds. sieci wsparcia i wspólną pracę (w formule spotkania konsultacyjnego) nad analizą dokumentacji rodzin, identyfikacją zasobów </w:t>
      </w:r>
      <w:r w:rsidR="007631DB">
        <w:rPr>
          <w:rFonts w:ascii="Tahoma" w:hAnsi="Tahoma" w:cs="Tahoma"/>
        </w:rPr>
        <w:br/>
      </w:r>
      <w:r w:rsidRPr="00237DD8">
        <w:rPr>
          <w:rFonts w:ascii="Tahoma" w:hAnsi="Tahoma" w:cs="Tahoma"/>
        </w:rPr>
        <w:t>i oraz obszarów problemowych. Etap ten służy poszerzeniu diagnozy w kontekście możliwości wykorzystania zasobów środowiskowych i ustaleniu, jakie zasoby „zewnętrzne” pozyskać na rzecz wsparcia rodziny.</w:t>
      </w:r>
    </w:p>
    <w:p w14:paraId="330C6740" w14:textId="77777777" w:rsidR="00AC3A16" w:rsidRPr="00237DD8" w:rsidRDefault="00AC3A16" w:rsidP="00F45637">
      <w:pPr>
        <w:pStyle w:val="Akapitzlist"/>
        <w:numPr>
          <w:ilvl w:val="0"/>
          <w:numId w:val="47"/>
        </w:numPr>
        <w:spacing w:after="120" w:line="360" w:lineRule="auto"/>
        <w:ind w:left="714" w:hanging="357"/>
        <w:contextualSpacing/>
        <w:jc w:val="both"/>
        <w:rPr>
          <w:rFonts w:ascii="Tahoma" w:hAnsi="Tahoma" w:cs="Tahoma"/>
        </w:rPr>
      </w:pPr>
      <w:r w:rsidRPr="00237DD8">
        <w:rPr>
          <w:rFonts w:ascii="Tahoma" w:hAnsi="Tahoma" w:cs="Tahoma"/>
          <w:b/>
        </w:rPr>
        <w:t>Etap III</w:t>
      </w:r>
      <w:r w:rsidRPr="00237DD8">
        <w:rPr>
          <w:rFonts w:ascii="Tahoma" w:hAnsi="Tahoma" w:cs="Tahoma"/>
        </w:rPr>
        <w:t xml:space="preserve"> to współpraca specjalistów zatrudnionych do realizacji zadań przewidzianych w Modelu w formule interdyscyplinarnej z innymi specjalistami pozyskanymi z „zewnątrz”, z uwzględnieniem udział</w:t>
      </w:r>
      <w:r w:rsidR="005370C5" w:rsidRPr="00237DD8">
        <w:rPr>
          <w:rFonts w:ascii="Tahoma" w:hAnsi="Tahoma" w:cs="Tahoma"/>
        </w:rPr>
        <w:t>u rodziny w procesie pomagania.</w:t>
      </w:r>
      <w:r w:rsidRPr="00237DD8">
        <w:rPr>
          <w:rFonts w:ascii="Tahoma" w:hAnsi="Tahoma" w:cs="Tahoma"/>
        </w:rPr>
        <w:t xml:space="preserve"> Na tym etapie tworzony jest i realizowany indywidualny projekt socjalny.</w:t>
      </w:r>
    </w:p>
    <w:p w14:paraId="7DE1CEAC" w14:textId="77777777" w:rsidR="00AC3A16" w:rsidRPr="00237DD8" w:rsidRDefault="00750BF2" w:rsidP="00F45637">
      <w:pPr>
        <w:pStyle w:val="Akapitzlist"/>
        <w:numPr>
          <w:ilvl w:val="0"/>
          <w:numId w:val="47"/>
        </w:numPr>
        <w:spacing w:after="120" w:line="360" w:lineRule="auto"/>
        <w:ind w:left="714" w:hanging="357"/>
        <w:contextualSpacing/>
        <w:jc w:val="both"/>
        <w:rPr>
          <w:rFonts w:ascii="Tahoma" w:hAnsi="Tahoma" w:cs="Tahoma"/>
          <w:b/>
        </w:rPr>
      </w:pPr>
      <w:r w:rsidRPr="00237DD8">
        <w:rPr>
          <w:rFonts w:ascii="Tahoma" w:hAnsi="Tahoma" w:cs="Tahoma"/>
          <w:b/>
        </w:rPr>
        <w:t>Etap IV</w:t>
      </w:r>
      <w:r w:rsidR="00AC3A16" w:rsidRPr="00237DD8">
        <w:rPr>
          <w:rFonts w:ascii="Tahoma" w:hAnsi="Tahoma" w:cs="Tahoma"/>
        </w:rPr>
        <w:t xml:space="preserve"> to etap realizacji indywidualnego projektu socjalnego. </w:t>
      </w:r>
    </w:p>
    <w:p w14:paraId="5AC2A72D" w14:textId="77777777" w:rsidR="00AC3A16" w:rsidRPr="00237DD8" w:rsidRDefault="00750BF2" w:rsidP="00F45637">
      <w:pPr>
        <w:pStyle w:val="Akapitzlist"/>
        <w:numPr>
          <w:ilvl w:val="0"/>
          <w:numId w:val="47"/>
        </w:numPr>
        <w:spacing w:after="120" w:line="360" w:lineRule="auto"/>
        <w:ind w:left="714" w:hanging="357"/>
        <w:contextualSpacing/>
        <w:jc w:val="both"/>
        <w:rPr>
          <w:rFonts w:ascii="Tahoma" w:hAnsi="Tahoma" w:cs="Tahoma"/>
          <w:b/>
        </w:rPr>
      </w:pPr>
      <w:r w:rsidRPr="00237DD8">
        <w:rPr>
          <w:rFonts w:ascii="Tahoma" w:hAnsi="Tahoma" w:cs="Tahoma"/>
          <w:b/>
        </w:rPr>
        <w:t xml:space="preserve">Etap V </w:t>
      </w:r>
      <w:r w:rsidR="00AC3A16" w:rsidRPr="00237DD8">
        <w:rPr>
          <w:rFonts w:ascii="Tahoma" w:hAnsi="Tahoma" w:cs="Tahoma"/>
        </w:rPr>
        <w:t>zakłada realizację celów określonych w projekcie socjalnym i ewaluację.</w:t>
      </w:r>
    </w:p>
    <w:p w14:paraId="78944B93" w14:textId="77777777" w:rsidR="00AC3A16" w:rsidRPr="00237DD8" w:rsidRDefault="00AC3A16" w:rsidP="00F45637">
      <w:pPr>
        <w:spacing w:line="360" w:lineRule="auto"/>
        <w:ind w:firstLine="709"/>
        <w:contextualSpacing/>
        <w:jc w:val="both"/>
        <w:rPr>
          <w:rFonts w:ascii="Tahoma" w:hAnsi="Tahoma" w:cs="Tahoma"/>
          <w:sz w:val="22"/>
        </w:rPr>
      </w:pPr>
      <w:r w:rsidRPr="00237DD8">
        <w:rPr>
          <w:rFonts w:ascii="Tahoma" w:hAnsi="Tahoma" w:cs="Tahoma"/>
          <w:sz w:val="22"/>
        </w:rPr>
        <w:t xml:space="preserve">Rzetelne przeanalizowanie poszczególnych etapów umożliwi specjalistom realizującym wsparcie prowadzenie aktywnej współpracy zmierzającej do poprawy sytuacji osób zagrożonych dziedziczonym ubóstwem. </w:t>
      </w:r>
    </w:p>
    <w:p w14:paraId="6C244B9F" w14:textId="77777777" w:rsidR="00AC3A16" w:rsidRPr="00237DD8" w:rsidRDefault="00AC3A16" w:rsidP="00F45637">
      <w:pPr>
        <w:spacing w:line="360" w:lineRule="auto"/>
        <w:ind w:firstLine="709"/>
        <w:contextualSpacing/>
        <w:jc w:val="both"/>
        <w:rPr>
          <w:rFonts w:ascii="Tahoma" w:hAnsi="Tahoma" w:cs="Tahoma"/>
          <w:sz w:val="22"/>
        </w:rPr>
      </w:pPr>
      <w:r w:rsidRPr="00237DD8">
        <w:rPr>
          <w:rFonts w:ascii="Tahoma" w:hAnsi="Tahoma" w:cs="Tahoma"/>
          <w:sz w:val="22"/>
        </w:rPr>
        <w:t xml:space="preserve">Na poniższym </w:t>
      </w:r>
      <w:r w:rsidR="00750BF2" w:rsidRPr="00237DD8">
        <w:rPr>
          <w:rFonts w:ascii="Tahoma" w:hAnsi="Tahoma" w:cs="Tahoma"/>
          <w:sz w:val="22"/>
        </w:rPr>
        <w:t>schemacie</w:t>
      </w:r>
      <w:r w:rsidRPr="00237DD8">
        <w:rPr>
          <w:rFonts w:ascii="Tahoma" w:hAnsi="Tahoma" w:cs="Tahoma"/>
          <w:sz w:val="22"/>
        </w:rPr>
        <w:t xml:space="preserve"> zaprezentowano etapy działań poszczególnych osób tworzących sieć wsparcia, wraz ze wskazaniem narzędzi pracy rekomendowanych do wykorzystania na każdym z etapów metodycznego działania.</w:t>
      </w:r>
    </w:p>
    <w:p w14:paraId="47761177" w14:textId="43CB04D1" w:rsidR="00750BF2" w:rsidRDefault="00750BF2" w:rsidP="00F45637">
      <w:pPr>
        <w:spacing w:line="360" w:lineRule="auto"/>
        <w:ind w:firstLine="709"/>
        <w:contextualSpacing/>
        <w:jc w:val="both"/>
        <w:rPr>
          <w:rFonts w:ascii="Tahoma" w:hAnsi="Tahoma" w:cs="Tahoma"/>
          <w:sz w:val="22"/>
        </w:rPr>
      </w:pPr>
    </w:p>
    <w:p w14:paraId="5E84A78E" w14:textId="221CE66D" w:rsidR="00CE551B" w:rsidRDefault="00CE551B" w:rsidP="00F45637">
      <w:pPr>
        <w:spacing w:line="360" w:lineRule="auto"/>
        <w:ind w:firstLine="709"/>
        <w:contextualSpacing/>
        <w:jc w:val="both"/>
        <w:rPr>
          <w:rFonts w:ascii="Tahoma" w:hAnsi="Tahoma" w:cs="Tahoma"/>
          <w:sz w:val="22"/>
        </w:rPr>
      </w:pPr>
    </w:p>
    <w:p w14:paraId="49C0B665" w14:textId="01220F85" w:rsidR="00CE551B" w:rsidRDefault="00CE551B" w:rsidP="00F45637">
      <w:pPr>
        <w:spacing w:line="360" w:lineRule="auto"/>
        <w:ind w:firstLine="709"/>
        <w:contextualSpacing/>
        <w:jc w:val="both"/>
        <w:rPr>
          <w:rFonts w:ascii="Tahoma" w:hAnsi="Tahoma" w:cs="Tahoma"/>
          <w:sz w:val="22"/>
        </w:rPr>
      </w:pPr>
    </w:p>
    <w:p w14:paraId="12BA1818" w14:textId="083AFBBC" w:rsidR="00CE551B" w:rsidRDefault="00CE551B" w:rsidP="00F45637">
      <w:pPr>
        <w:spacing w:line="360" w:lineRule="auto"/>
        <w:ind w:firstLine="709"/>
        <w:contextualSpacing/>
        <w:jc w:val="both"/>
        <w:rPr>
          <w:rFonts w:ascii="Tahoma" w:hAnsi="Tahoma" w:cs="Tahoma"/>
          <w:sz w:val="22"/>
        </w:rPr>
      </w:pPr>
    </w:p>
    <w:p w14:paraId="59D7FDF3" w14:textId="4E3640A2" w:rsidR="00CE551B" w:rsidRDefault="00CE551B" w:rsidP="00F45637">
      <w:pPr>
        <w:spacing w:line="360" w:lineRule="auto"/>
        <w:ind w:firstLine="709"/>
        <w:contextualSpacing/>
        <w:jc w:val="both"/>
        <w:rPr>
          <w:rFonts w:ascii="Tahoma" w:hAnsi="Tahoma" w:cs="Tahoma"/>
          <w:sz w:val="22"/>
        </w:rPr>
      </w:pPr>
    </w:p>
    <w:p w14:paraId="125A77D9" w14:textId="33B47003" w:rsidR="00CE551B" w:rsidRDefault="00CE551B" w:rsidP="00F45637">
      <w:pPr>
        <w:spacing w:line="360" w:lineRule="auto"/>
        <w:ind w:firstLine="709"/>
        <w:contextualSpacing/>
        <w:jc w:val="both"/>
        <w:rPr>
          <w:rFonts w:ascii="Tahoma" w:hAnsi="Tahoma" w:cs="Tahoma"/>
          <w:sz w:val="22"/>
        </w:rPr>
      </w:pPr>
    </w:p>
    <w:p w14:paraId="2C39F510" w14:textId="467B35B6" w:rsidR="00CE551B" w:rsidRDefault="00CE551B" w:rsidP="00F45637">
      <w:pPr>
        <w:spacing w:line="360" w:lineRule="auto"/>
        <w:ind w:firstLine="709"/>
        <w:contextualSpacing/>
        <w:jc w:val="both"/>
        <w:rPr>
          <w:rFonts w:ascii="Tahoma" w:hAnsi="Tahoma" w:cs="Tahoma"/>
          <w:sz w:val="22"/>
        </w:rPr>
      </w:pPr>
    </w:p>
    <w:p w14:paraId="7FC86B38" w14:textId="46C636F5" w:rsidR="00CE551B" w:rsidRDefault="00CE551B" w:rsidP="00F45637">
      <w:pPr>
        <w:spacing w:line="360" w:lineRule="auto"/>
        <w:ind w:firstLine="709"/>
        <w:contextualSpacing/>
        <w:jc w:val="both"/>
        <w:rPr>
          <w:rFonts w:ascii="Tahoma" w:hAnsi="Tahoma" w:cs="Tahoma"/>
          <w:sz w:val="22"/>
        </w:rPr>
      </w:pPr>
    </w:p>
    <w:p w14:paraId="3D373955" w14:textId="0A9F540A" w:rsidR="00CE551B" w:rsidRDefault="00CE551B" w:rsidP="00F45637">
      <w:pPr>
        <w:spacing w:line="360" w:lineRule="auto"/>
        <w:ind w:firstLine="709"/>
        <w:contextualSpacing/>
        <w:jc w:val="both"/>
        <w:rPr>
          <w:rFonts w:ascii="Tahoma" w:hAnsi="Tahoma" w:cs="Tahoma"/>
          <w:sz w:val="22"/>
        </w:rPr>
      </w:pPr>
    </w:p>
    <w:p w14:paraId="1D67B52A" w14:textId="2E9DC235" w:rsidR="00CE551B" w:rsidRDefault="00CE551B" w:rsidP="00F45637">
      <w:pPr>
        <w:spacing w:line="360" w:lineRule="auto"/>
        <w:ind w:firstLine="709"/>
        <w:contextualSpacing/>
        <w:jc w:val="both"/>
        <w:rPr>
          <w:rFonts w:ascii="Tahoma" w:hAnsi="Tahoma" w:cs="Tahoma"/>
          <w:sz w:val="22"/>
        </w:rPr>
      </w:pPr>
    </w:p>
    <w:p w14:paraId="75303CB3" w14:textId="77777777" w:rsidR="00CE551B" w:rsidRDefault="00CE551B" w:rsidP="00F45637">
      <w:pPr>
        <w:spacing w:line="360" w:lineRule="auto"/>
        <w:ind w:firstLine="709"/>
        <w:contextualSpacing/>
        <w:jc w:val="both"/>
        <w:rPr>
          <w:rFonts w:ascii="Tahoma" w:hAnsi="Tahoma" w:cs="Tahoma"/>
          <w:sz w:val="22"/>
        </w:rPr>
      </w:pPr>
    </w:p>
    <w:p w14:paraId="1788E211" w14:textId="77777777" w:rsidR="00712ABC" w:rsidRDefault="00712ABC" w:rsidP="00F45637">
      <w:pPr>
        <w:spacing w:line="360" w:lineRule="auto"/>
        <w:ind w:firstLine="709"/>
        <w:contextualSpacing/>
        <w:jc w:val="both"/>
        <w:rPr>
          <w:rFonts w:ascii="Tahoma" w:hAnsi="Tahoma" w:cs="Tahoma"/>
          <w:sz w:val="22"/>
        </w:rPr>
      </w:pPr>
    </w:p>
    <w:bookmarkStart w:id="29" w:name="_Toc508827118"/>
    <w:p w14:paraId="1CA4AFF9" w14:textId="25646947" w:rsidR="00750BF2" w:rsidRPr="00D81D17" w:rsidRDefault="00A97F66" w:rsidP="00F45637">
      <w:pPr>
        <w:pStyle w:val="Legenda"/>
        <w:spacing w:line="360" w:lineRule="auto"/>
        <w:contextualSpacing/>
        <w:rPr>
          <w:rFonts w:ascii="Tahoma" w:hAnsi="Tahoma" w:cs="Tahoma"/>
          <w:smallCaps/>
          <w:color w:val="4BACC6"/>
          <w:sz w:val="22"/>
        </w:rPr>
      </w:pPr>
      <w:r>
        <w:rPr>
          <w:rFonts w:ascii="Tahoma" w:hAnsi="Tahoma" w:cs="Tahoma"/>
          <w:smallCaps/>
          <w:noProof/>
          <w:color w:val="4BACC6"/>
          <w:sz w:val="24"/>
          <w:lang w:eastAsia="pl-PL"/>
        </w:rPr>
        <w:lastRenderedPageBreak/>
        <mc:AlternateContent>
          <mc:Choice Requires="wps">
            <w:drawing>
              <wp:anchor distT="0" distB="0" distL="114300" distR="114300" simplePos="0" relativeHeight="251654656" behindDoc="0" locked="0" layoutInCell="1" allowOverlap="1" wp14:anchorId="456080F8" wp14:editId="05BFAD34">
                <wp:simplePos x="0" y="0"/>
                <wp:positionH relativeFrom="column">
                  <wp:posOffset>1430020</wp:posOffset>
                </wp:positionH>
                <wp:positionV relativeFrom="paragraph">
                  <wp:posOffset>265430</wp:posOffset>
                </wp:positionV>
                <wp:extent cx="3162935" cy="169545"/>
                <wp:effectExtent l="0" t="0" r="0" b="0"/>
                <wp:wrapNone/>
                <wp:docPr id="119" name="Prostokąt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935" cy="1695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A6D2BB" id="Prostokąt 119" o:spid="_x0000_s1026" style="position:absolute;margin-left:112.6pt;margin-top:20.9pt;width:249.05pt;height:13.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" fillcolor="white [3212]" stroked="f" strokeweight="1pt"/>
            </w:pict>
          </mc:Fallback>
        </mc:AlternateContent>
      </w:r>
      <w:r w:rsidR="00750BF2" w:rsidRPr="00D81D17">
        <w:rPr>
          <w:rFonts w:ascii="Tahoma" w:hAnsi="Tahoma" w:cs="Tahoma"/>
          <w:smallCaps/>
          <w:color w:val="4BACC6"/>
          <w:sz w:val="24"/>
        </w:rPr>
        <w:t xml:space="preserve">Schemat </w:t>
      </w:r>
      <w:r w:rsidR="00841574" w:rsidRPr="00D81D17">
        <w:rPr>
          <w:rFonts w:ascii="Tahoma" w:hAnsi="Tahoma" w:cs="Tahoma"/>
          <w:smallCaps/>
          <w:color w:val="4BACC6"/>
          <w:sz w:val="24"/>
        </w:rPr>
        <w:fldChar w:fldCharType="begin"/>
      </w:r>
      <w:r w:rsidR="00750BF2" w:rsidRPr="00D81D17">
        <w:rPr>
          <w:rFonts w:ascii="Tahoma" w:hAnsi="Tahoma" w:cs="Tahoma"/>
          <w:smallCaps/>
          <w:color w:val="4BACC6"/>
          <w:sz w:val="24"/>
        </w:rPr>
        <w:instrText xml:space="preserve"> SEQ Schemat \* ARABIC </w:instrText>
      </w:r>
      <w:r w:rsidR="00841574" w:rsidRPr="00D81D17">
        <w:rPr>
          <w:rFonts w:ascii="Tahoma" w:hAnsi="Tahoma" w:cs="Tahoma"/>
          <w:smallCaps/>
          <w:color w:val="4BACC6"/>
          <w:sz w:val="24"/>
        </w:rPr>
        <w:fldChar w:fldCharType="separate"/>
      </w:r>
      <w:r w:rsidR="00B91840">
        <w:rPr>
          <w:rFonts w:ascii="Tahoma" w:hAnsi="Tahoma" w:cs="Tahoma"/>
          <w:smallCaps/>
          <w:noProof/>
          <w:color w:val="4BACC6"/>
          <w:sz w:val="24"/>
        </w:rPr>
        <w:t>4</w:t>
      </w:r>
      <w:r w:rsidR="00841574" w:rsidRPr="00D81D17">
        <w:rPr>
          <w:rFonts w:ascii="Tahoma" w:hAnsi="Tahoma" w:cs="Tahoma"/>
          <w:smallCaps/>
          <w:color w:val="4BACC6"/>
          <w:sz w:val="24"/>
        </w:rPr>
        <w:fldChar w:fldCharType="end"/>
      </w:r>
      <w:r w:rsidR="00750BF2" w:rsidRPr="00D81D17">
        <w:rPr>
          <w:rFonts w:ascii="Tahoma" w:hAnsi="Tahoma" w:cs="Tahoma"/>
          <w:smallCaps/>
          <w:color w:val="4BACC6"/>
          <w:sz w:val="24"/>
        </w:rPr>
        <w:t xml:space="preserve">. </w:t>
      </w:r>
      <w:r w:rsidR="00750BF2" w:rsidRPr="00D81D17">
        <w:rPr>
          <w:rFonts w:ascii="Tahoma" w:hAnsi="Tahoma" w:cs="Tahoma"/>
          <w:smallCaps/>
          <w:color w:val="4BACC6"/>
          <w:sz w:val="22"/>
        </w:rPr>
        <w:t>Etapy metodycznego działania (ścieżka wsparcia rodzin w Modelu)</w:t>
      </w:r>
      <w:bookmarkEnd w:id="29"/>
      <w:r w:rsidR="00D81D17" w:rsidRPr="00D81D17">
        <w:rPr>
          <w:rFonts w:ascii="Tahoma" w:hAnsi="Tahoma" w:cs="Tahoma"/>
          <w:smallCaps/>
          <w:color w:val="4BACC6"/>
          <w:sz w:val="22"/>
        </w:rPr>
        <w:t>.</w:t>
      </w:r>
    </w:p>
    <w:p w14:paraId="74FFB26E" w14:textId="446095A1" w:rsidR="00750BF2" w:rsidRPr="00237DD8" w:rsidRDefault="004D3827" w:rsidP="00F45637">
      <w:pPr>
        <w:spacing w:line="360" w:lineRule="auto"/>
        <w:contextualSpacing/>
        <w:rPr>
          <w:rFonts w:ascii="Tahoma" w:hAnsi="Tahoma" w:cs="Tahoma"/>
        </w:rPr>
      </w:pPr>
      <w:r>
        <w:rPr>
          <w:rFonts w:ascii="Tahoma" w:hAnsi="Tahoma" w:cs="Tahoma"/>
          <w:noProof/>
          <w:lang w:eastAsia="pl-PL"/>
        </w:rPr>
        <w:drawing>
          <wp:inline distT="0" distB="0" distL="0" distR="0" wp14:anchorId="3AC06368" wp14:editId="785347CE">
            <wp:extent cx="5295900" cy="7737440"/>
            <wp:effectExtent l="0" t="0" r="0" b="0"/>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0459" cy="7744102"/>
                    </a:xfrm>
                    <a:prstGeom prst="rect">
                      <a:avLst/>
                    </a:prstGeom>
                    <a:noFill/>
                    <a:ln>
                      <a:noFill/>
                    </a:ln>
                  </pic:spPr>
                </pic:pic>
              </a:graphicData>
            </a:graphic>
          </wp:inline>
        </w:drawing>
      </w:r>
    </w:p>
    <w:p w14:paraId="106D1109" w14:textId="77777777" w:rsidR="005879AB" w:rsidRPr="00237DD8" w:rsidRDefault="00750BF2" w:rsidP="00CE551B">
      <w:pPr>
        <w:spacing w:line="360" w:lineRule="auto"/>
        <w:contextualSpacing/>
        <w:jc w:val="right"/>
        <w:rPr>
          <w:rFonts w:ascii="Tahoma" w:hAnsi="Tahoma" w:cs="Tahoma"/>
          <w:i/>
        </w:rPr>
      </w:pPr>
      <w:r w:rsidRPr="00237DD8">
        <w:rPr>
          <w:rFonts w:ascii="Tahoma" w:hAnsi="Tahoma" w:cs="Tahoma"/>
          <w:i/>
        </w:rPr>
        <w:t>Źródło: opracowanie własne</w:t>
      </w:r>
    </w:p>
    <w:p w14:paraId="43334F79" w14:textId="77777777" w:rsidR="00235E7E" w:rsidRPr="00D81D17" w:rsidRDefault="00865373" w:rsidP="003D328C">
      <w:pPr>
        <w:pStyle w:val="Nagwek2"/>
        <w:numPr>
          <w:ilvl w:val="1"/>
          <w:numId w:val="152"/>
        </w:numPr>
        <w:spacing w:before="0" w:after="120" w:line="360" w:lineRule="auto"/>
        <w:contextualSpacing/>
        <w:rPr>
          <w:rFonts w:ascii="Tahoma" w:hAnsi="Tahoma" w:cs="Tahoma"/>
          <w:b/>
          <w:smallCaps/>
          <w:color w:val="4BACC6"/>
        </w:rPr>
      </w:pPr>
      <w:bookmarkStart w:id="30" w:name="_Toc69041723"/>
      <w:bookmarkEnd w:id="28"/>
      <w:r w:rsidRPr="00D81D17">
        <w:rPr>
          <w:rFonts w:ascii="Tahoma" w:hAnsi="Tahoma" w:cs="Tahoma"/>
          <w:b/>
          <w:smallCaps/>
          <w:color w:val="4BACC6"/>
        </w:rPr>
        <w:lastRenderedPageBreak/>
        <w:t>Proces wsparcia rodzin – etapy metodycznego działania pracowników w ramach Modelu</w:t>
      </w:r>
      <w:bookmarkEnd w:id="30"/>
    </w:p>
    <w:p w14:paraId="227CC08E" w14:textId="77777777" w:rsidR="00A457CD" w:rsidRDefault="00750BF2" w:rsidP="00B21194">
      <w:pPr>
        <w:pStyle w:val="Normalny1"/>
        <w:keepNext/>
        <w:widowControl w:val="0"/>
        <w:spacing w:after="120" w:line="360" w:lineRule="auto"/>
        <w:ind w:firstLine="708"/>
        <w:contextualSpacing/>
        <w:jc w:val="both"/>
        <w:rPr>
          <w:rFonts w:ascii="Tahoma" w:hAnsi="Tahoma" w:cs="Tahoma"/>
          <w:sz w:val="22"/>
          <w:szCs w:val="22"/>
        </w:rPr>
      </w:pPr>
      <w:r w:rsidRPr="00237DD8">
        <w:rPr>
          <w:rFonts w:ascii="Tahoma" w:hAnsi="Tahoma" w:cs="Tahoma"/>
          <w:sz w:val="22"/>
          <w:szCs w:val="22"/>
        </w:rPr>
        <w:t>Poniżej przedstawiono i szczegółowo opisano każdy z pięciu etapów realizacji wsparcia na rzecz rodzin zagrożonych dziedziczonym ubóstwem.</w:t>
      </w:r>
    </w:p>
    <w:p w14:paraId="26F3DB22" w14:textId="77777777" w:rsidR="00B21194" w:rsidRPr="00237DD8" w:rsidRDefault="00B21194" w:rsidP="00B21194">
      <w:pPr>
        <w:pStyle w:val="Normalny1"/>
        <w:keepNext/>
        <w:widowControl w:val="0"/>
        <w:spacing w:after="120" w:line="360" w:lineRule="auto"/>
        <w:ind w:firstLine="708"/>
        <w:contextualSpacing/>
        <w:jc w:val="both"/>
        <w:rPr>
          <w:rFonts w:ascii="Tahoma" w:hAnsi="Tahoma" w:cs="Tahoma"/>
          <w:sz w:val="22"/>
          <w:szCs w:val="22"/>
        </w:rPr>
      </w:pPr>
    </w:p>
    <w:p w14:paraId="742A6F21" w14:textId="77777777" w:rsidR="00B21194" w:rsidRPr="00B21194" w:rsidRDefault="00283483" w:rsidP="00B21194">
      <w:pPr>
        <w:pStyle w:val="Nagwek3"/>
        <w:spacing w:before="0" w:after="120" w:line="360" w:lineRule="auto"/>
        <w:contextualSpacing/>
        <w:rPr>
          <w:rFonts w:ascii="Tahoma" w:hAnsi="Tahoma" w:cs="Tahoma"/>
          <w:b/>
          <w:smallCaps/>
          <w:color w:val="4BACC6"/>
        </w:rPr>
      </w:pPr>
      <w:bookmarkStart w:id="31" w:name="_Toc493760997"/>
      <w:bookmarkStart w:id="32" w:name="_Toc69041724"/>
      <w:r w:rsidRPr="00D81D17">
        <w:rPr>
          <w:rFonts w:ascii="Tahoma" w:hAnsi="Tahoma" w:cs="Tahoma"/>
          <w:b/>
          <w:smallCaps/>
          <w:color w:val="4BACC6"/>
        </w:rPr>
        <w:t>I ETAP - Nawiązanie kontaktu z rodziną/analiza sytuacji rodziny</w:t>
      </w:r>
      <w:bookmarkEnd w:id="31"/>
      <w:bookmarkEnd w:id="32"/>
    </w:p>
    <w:p w14:paraId="1AF645A5" w14:textId="77777777" w:rsidR="00B21194" w:rsidRPr="00D81D17" w:rsidRDefault="00283483" w:rsidP="00F45637">
      <w:pPr>
        <w:pStyle w:val="Normalny2"/>
        <w:keepNext/>
        <w:widowControl w:val="0"/>
        <w:spacing w:after="120" w:line="360" w:lineRule="auto"/>
        <w:contextualSpacing/>
        <w:jc w:val="both"/>
        <w:rPr>
          <w:rFonts w:ascii="Tahoma" w:hAnsi="Tahoma" w:cs="Tahoma"/>
          <w:b/>
          <w:color w:val="C00000"/>
        </w:rPr>
      </w:pPr>
      <w:r w:rsidRPr="00D81D17">
        <w:rPr>
          <w:rFonts w:ascii="Tahoma" w:hAnsi="Tahoma" w:cs="Tahoma"/>
          <w:b/>
          <w:color w:val="C00000"/>
        </w:rPr>
        <w:t>Krok 1: Ustalenie listy rodzin</w:t>
      </w:r>
    </w:p>
    <w:p w14:paraId="74DA79C5" w14:textId="77777777" w:rsidR="00283483" w:rsidRPr="00237DD8" w:rsidRDefault="006751B1" w:rsidP="00F45637">
      <w:pPr>
        <w:pStyle w:val="Normalny2"/>
        <w:keepNext/>
        <w:widowControl w:val="0"/>
        <w:numPr>
          <w:ilvl w:val="0"/>
          <w:numId w:val="48"/>
        </w:numPr>
        <w:spacing w:after="120" w:line="360" w:lineRule="auto"/>
        <w:ind w:left="714" w:hanging="357"/>
        <w:contextualSpacing/>
        <w:jc w:val="both"/>
        <w:rPr>
          <w:rFonts w:ascii="Tahoma" w:hAnsi="Tahoma" w:cs="Tahoma"/>
          <w:color w:val="auto"/>
          <w:sz w:val="22"/>
        </w:rPr>
      </w:pPr>
      <w:r w:rsidRPr="00237DD8">
        <w:rPr>
          <w:rFonts w:ascii="Tahoma" w:hAnsi="Tahoma" w:cs="Tahoma"/>
          <w:color w:val="auto"/>
          <w:sz w:val="22"/>
        </w:rPr>
        <w:t>Instytucja wdrażająca M</w:t>
      </w:r>
      <w:r w:rsidR="00283483" w:rsidRPr="00237DD8">
        <w:rPr>
          <w:rFonts w:ascii="Tahoma" w:hAnsi="Tahoma" w:cs="Tahoma"/>
          <w:color w:val="auto"/>
          <w:sz w:val="22"/>
        </w:rPr>
        <w:t>odel na etapie diagnozy problemu dziedziczonego ubóstwa na danym obszarze dokonuje wstępnej analizy środowisk korzystających z jej wsparcia (pod kątem spełnienia kryteriów dziedziczonego ubóstwa).</w:t>
      </w:r>
    </w:p>
    <w:p w14:paraId="7C7E688F" w14:textId="77777777" w:rsidR="00283483" w:rsidRPr="00237DD8" w:rsidRDefault="00283483" w:rsidP="00F45637">
      <w:pPr>
        <w:pStyle w:val="Normalny2"/>
        <w:keepNext/>
        <w:widowControl w:val="0"/>
        <w:numPr>
          <w:ilvl w:val="0"/>
          <w:numId w:val="48"/>
        </w:numPr>
        <w:spacing w:after="120" w:line="360" w:lineRule="auto"/>
        <w:ind w:left="714" w:hanging="357"/>
        <w:contextualSpacing/>
        <w:jc w:val="both"/>
        <w:rPr>
          <w:rFonts w:ascii="Tahoma" w:hAnsi="Tahoma" w:cs="Tahoma"/>
          <w:color w:val="auto"/>
          <w:sz w:val="22"/>
        </w:rPr>
      </w:pPr>
      <w:r w:rsidRPr="00237DD8">
        <w:rPr>
          <w:rFonts w:ascii="Tahoma" w:hAnsi="Tahoma" w:cs="Tahoma"/>
          <w:color w:val="auto"/>
          <w:sz w:val="22"/>
        </w:rPr>
        <w:t>Instytucje i organizacje partnerskie wspierają instytucję wdrażającą w pozyskaniu rodzin do współpracy (informują o możliwości podjęcia współpracy i kierują do kontaktu z pracownikiem socjalnym instytucji wdrażającej Model).</w:t>
      </w:r>
    </w:p>
    <w:p w14:paraId="187E28AB" w14:textId="77777777" w:rsidR="00A457CD" w:rsidRDefault="00283483" w:rsidP="00F45637">
      <w:pPr>
        <w:pStyle w:val="Normalny2"/>
        <w:keepNext/>
        <w:widowControl w:val="0"/>
        <w:numPr>
          <w:ilvl w:val="0"/>
          <w:numId w:val="48"/>
        </w:numPr>
        <w:spacing w:after="120" w:line="360" w:lineRule="auto"/>
        <w:ind w:left="714" w:hanging="357"/>
        <w:contextualSpacing/>
        <w:jc w:val="both"/>
        <w:rPr>
          <w:rFonts w:ascii="Tahoma" w:hAnsi="Tahoma" w:cs="Tahoma"/>
          <w:color w:val="auto"/>
          <w:sz w:val="22"/>
        </w:rPr>
      </w:pPr>
      <w:r w:rsidRPr="00237DD8">
        <w:rPr>
          <w:rFonts w:ascii="Tahoma" w:hAnsi="Tahoma" w:cs="Tahoma"/>
          <w:color w:val="auto"/>
          <w:sz w:val="22"/>
        </w:rPr>
        <w:t>Na etapie przygotowania do realizacji wsparcia pracownicy socjalni instytucji wdrażającej poprzez wgląd w dokumentację dokonują analizy sytuacji rodzin</w:t>
      </w:r>
      <w:r w:rsidR="00A457CD">
        <w:rPr>
          <w:rFonts w:ascii="Tahoma" w:hAnsi="Tahoma" w:cs="Tahoma"/>
          <w:color w:val="auto"/>
          <w:sz w:val="22"/>
        </w:rPr>
        <w:t xml:space="preserve"> </w:t>
      </w:r>
      <w:r w:rsidRPr="00237DD8">
        <w:rPr>
          <w:rFonts w:ascii="Tahoma" w:hAnsi="Tahoma" w:cs="Tahoma"/>
          <w:color w:val="auto"/>
          <w:sz w:val="22"/>
        </w:rPr>
        <w:t xml:space="preserve">mieszkających na terenie enklawy i korzystających ze wsparcia finansowego (obecnie lub w przeszłości) pod kątem spełnienia kryteriów dziedziczonego ubóstwa. </w:t>
      </w:r>
    </w:p>
    <w:p w14:paraId="3AEADF32" w14:textId="77777777" w:rsidR="00283483" w:rsidRPr="00A457CD" w:rsidRDefault="00283483" w:rsidP="00A457CD">
      <w:pPr>
        <w:pStyle w:val="Normalny2"/>
        <w:keepNext/>
        <w:widowControl w:val="0"/>
        <w:spacing w:after="120" w:line="360" w:lineRule="auto"/>
        <w:ind w:left="714"/>
        <w:contextualSpacing/>
        <w:jc w:val="both"/>
        <w:rPr>
          <w:rFonts w:ascii="Tahoma" w:hAnsi="Tahoma" w:cs="Tahoma"/>
          <w:color w:val="auto"/>
          <w:sz w:val="22"/>
        </w:rPr>
      </w:pPr>
      <w:r w:rsidRPr="00237DD8">
        <w:rPr>
          <w:rFonts w:ascii="Tahoma" w:hAnsi="Tahoma" w:cs="Tahoma"/>
          <w:color w:val="auto"/>
          <w:sz w:val="22"/>
        </w:rPr>
        <w:t xml:space="preserve">W weryfikacji może być pomocna </w:t>
      </w:r>
      <w:r w:rsidR="00A457CD">
        <w:rPr>
          <w:rFonts w:ascii="Tahoma" w:hAnsi="Tahoma" w:cs="Tahoma"/>
          <w:color w:val="auto"/>
          <w:sz w:val="22"/>
        </w:rPr>
        <w:t>K</w:t>
      </w:r>
      <w:r w:rsidRPr="00237DD8">
        <w:rPr>
          <w:rFonts w:ascii="Tahoma" w:hAnsi="Tahoma" w:cs="Tahoma"/>
          <w:color w:val="auto"/>
          <w:sz w:val="22"/>
        </w:rPr>
        <w:t>arta oceny formalnej</w:t>
      </w:r>
      <w:r w:rsidR="00A457CD">
        <w:rPr>
          <w:rFonts w:ascii="Tahoma" w:hAnsi="Tahoma" w:cs="Tahoma"/>
          <w:color w:val="auto"/>
          <w:sz w:val="22"/>
        </w:rPr>
        <w:t>.</w:t>
      </w:r>
    </w:p>
    <w:p w14:paraId="5F81480B" w14:textId="77777777" w:rsidR="00283483" w:rsidRPr="00237DD8" w:rsidRDefault="00283483" w:rsidP="00F45637">
      <w:pPr>
        <w:pStyle w:val="Normalny2"/>
        <w:keepNext/>
        <w:widowControl w:val="0"/>
        <w:numPr>
          <w:ilvl w:val="0"/>
          <w:numId w:val="48"/>
        </w:numPr>
        <w:spacing w:after="120" w:line="360" w:lineRule="auto"/>
        <w:ind w:left="714" w:hanging="357"/>
        <w:contextualSpacing/>
        <w:jc w:val="both"/>
        <w:rPr>
          <w:rFonts w:ascii="Tahoma" w:hAnsi="Tahoma" w:cs="Tahoma"/>
          <w:color w:val="auto"/>
          <w:sz w:val="22"/>
        </w:rPr>
      </w:pPr>
      <w:r w:rsidRPr="00237DD8">
        <w:rPr>
          <w:rFonts w:ascii="Tahoma" w:hAnsi="Tahoma" w:cs="Tahoma"/>
          <w:color w:val="auto"/>
          <w:sz w:val="22"/>
        </w:rPr>
        <w:t>Rodziny wstępnie zweryfikowane zapisywane są na listę, która posłuży pracownikowi socjalnemu w dalszym etapie do zaplanowania kontaktu</w:t>
      </w:r>
      <w:r w:rsidR="00A457CD">
        <w:rPr>
          <w:rFonts w:ascii="Tahoma" w:hAnsi="Tahoma" w:cs="Tahoma"/>
          <w:color w:val="auto"/>
          <w:sz w:val="22"/>
        </w:rPr>
        <w:t>.</w:t>
      </w:r>
    </w:p>
    <w:p w14:paraId="7DB5C7C0" w14:textId="77777777" w:rsidR="00283483" w:rsidRPr="00237DD8" w:rsidRDefault="00283483" w:rsidP="00F45637">
      <w:pPr>
        <w:pStyle w:val="Normalny2"/>
        <w:keepNext/>
        <w:widowControl w:val="0"/>
        <w:spacing w:after="120" w:line="360" w:lineRule="auto"/>
        <w:ind w:left="720"/>
        <w:contextualSpacing/>
        <w:jc w:val="both"/>
        <w:rPr>
          <w:rFonts w:ascii="Tahoma" w:hAnsi="Tahoma" w:cs="Tahoma"/>
          <w:color w:val="auto"/>
        </w:rPr>
      </w:pPr>
    </w:p>
    <w:p w14:paraId="41BD1752" w14:textId="77777777" w:rsidR="00283483" w:rsidRDefault="00283483" w:rsidP="00F45637">
      <w:pPr>
        <w:pStyle w:val="Normalny2"/>
        <w:keepNext/>
        <w:widowControl w:val="0"/>
        <w:spacing w:after="120" w:line="360" w:lineRule="auto"/>
        <w:contextualSpacing/>
        <w:jc w:val="both"/>
        <w:rPr>
          <w:rFonts w:ascii="Tahoma" w:hAnsi="Tahoma" w:cs="Tahoma"/>
          <w:b/>
          <w:color w:val="C00000"/>
        </w:rPr>
      </w:pPr>
      <w:r w:rsidRPr="00D81D17">
        <w:rPr>
          <w:rFonts w:ascii="Tahoma" w:hAnsi="Tahoma" w:cs="Tahoma"/>
          <w:b/>
          <w:color w:val="C00000"/>
        </w:rPr>
        <w:t>Krok 2: Podjęcie kontaktu pracownika socjalnego z rodziną/nawiązanie relacji pomocowej</w:t>
      </w:r>
    </w:p>
    <w:p w14:paraId="10382929" w14:textId="3DACA96B" w:rsidR="00283483" w:rsidRDefault="00283483" w:rsidP="00F45637">
      <w:pPr>
        <w:pStyle w:val="Normalny2"/>
        <w:keepNext/>
        <w:widowControl w:val="0"/>
        <w:numPr>
          <w:ilvl w:val="0"/>
          <w:numId w:val="53"/>
        </w:numPr>
        <w:spacing w:after="120" w:line="360" w:lineRule="auto"/>
        <w:contextualSpacing/>
        <w:jc w:val="both"/>
        <w:rPr>
          <w:rFonts w:ascii="Tahoma" w:hAnsi="Tahoma" w:cs="Tahoma"/>
          <w:color w:val="auto"/>
          <w:sz w:val="22"/>
        </w:rPr>
      </w:pPr>
      <w:r w:rsidRPr="00237DD8">
        <w:rPr>
          <w:rFonts w:ascii="Tahoma" w:hAnsi="Tahoma" w:cs="Tahoma"/>
          <w:color w:val="auto"/>
          <w:sz w:val="22"/>
        </w:rPr>
        <w:t xml:space="preserve">Pracownik socjalny podejmuje kontakt z rodziną, jej przedstawicielem. </w:t>
      </w:r>
    </w:p>
    <w:p w14:paraId="23EC37AD" w14:textId="77777777" w:rsidR="00583D37" w:rsidRPr="00237DD8" w:rsidRDefault="00583D37" w:rsidP="00583D37">
      <w:pPr>
        <w:pStyle w:val="Normalny2"/>
        <w:keepNext/>
        <w:widowControl w:val="0"/>
        <w:spacing w:after="120" w:line="360" w:lineRule="auto"/>
        <w:ind w:left="720"/>
        <w:contextualSpacing/>
        <w:jc w:val="both"/>
        <w:rPr>
          <w:rFonts w:ascii="Tahoma" w:hAnsi="Tahoma" w:cs="Tahoma"/>
          <w:color w:val="auto"/>
          <w:sz w:val="22"/>
        </w:rPr>
      </w:pPr>
    </w:p>
    <w:p w14:paraId="558FD19A" w14:textId="32CA55BD" w:rsidR="00F838B1" w:rsidRDefault="00A97F66" w:rsidP="00F45637">
      <w:pPr>
        <w:pStyle w:val="Normalny2"/>
        <w:keepNext/>
        <w:widowControl w:val="0"/>
        <w:spacing w:after="120" w:line="360" w:lineRule="auto"/>
        <w:contextualSpacing/>
        <w:jc w:val="both"/>
        <w:rPr>
          <w:rFonts w:ascii="Tahoma" w:hAnsi="Tahoma" w:cs="Tahoma"/>
          <w:color w:val="auto"/>
        </w:rPr>
      </w:pPr>
      <w:r>
        <w:rPr>
          <w:rFonts w:ascii="Tahoma" w:hAnsi="Tahoma" w:cs="Tahoma"/>
          <w:noProof/>
        </w:rPr>
        <mc:AlternateContent>
          <mc:Choice Requires="wps">
            <w:drawing>
              <wp:inline distT="0" distB="0" distL="0" distR="0" wp14:anchorId="5A0A8806" wp14:editId="180FD77B">
                <wp:extent cx="5760720" cy="970915"/>
                <wp:effectExtent l="5080" t="7620" r="6350" b="12065"/>
                <wp:docPr id="28" name="Pole tekstowe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70915"/>
                        </a:xfrm>
                        <a:prstGeom prst="rect">
                          <a:avLst/>
                        </a:prstGeom>
                        <a:solidFill>
                          <a:schemeClr val="bg1">
                            <a:lumMod val="85000"/>
                            <a:lumOff val="0"/>
                          </a:schemeClr>
                        </a:solidFill>
                        <a:ln w="6350">
                          <a:solidFill>
                            <a:schemeClr val="bg1">
                              <a:lumMod val="100000"/>
                              <a:lumOff val="0"/>
                            </a:schemeClr>
                          </a:solidFill>
                          <a:miter lim="800000"/>
                          <a:headEnd/>
                          <a:tailEnd/>
                        </a:ln>
                      </wps:spPr>
                      <wps:txbx>
                        <w:txbxContent>
                          <w:p w14:paraId="30A91817" w14:textId="77777777" w:rsidR="00500534" w:rsidRPr="00A457CD" w:rsidRDefault="00500534" w:rsidP="00A457CD">
                            <w:pPr>
                              <w:pStyle w:val="Normalny2"/>
                              <w:keepNext/>
                              <w:widowControl w:val="0"/>
                              <w:spacing w:line="360" w:lineRule="auto"/>
                              <w:contextualSpacing/>
                              <w:jc w:val="both"/>
                              <w:rPr>
                                <w:rFonts w:ascii="Tahoma" w:hAnsi="Tahoma" w:cs="Tahoma"/>
                                <w:b/>
                                <w:smallCaps/>
                                <w:color w:val="auto"/>
                                <w:sz w:val="20"/>
                                <w:szCs w:val="20"/>
                              </w:rPr>
                            </w:pPr>
                            <w:r w:rsidRPr="00A457CD">
                              <w:rPr>
                                <w:rFonts w:ascii="Tahoma" w:hAnsi="Tahoma" w:cs="Tahoma"/>
                                <w:b/>
                                <w:smallCaps/>
                                <w:color w:val="auto"/>
                                <w:sz w:val="20"/>
                                <w:szCs w:val="20"/>
                              </w:rPr>
                              <w:t>Rekomendacja</w:t>
                            </w:r>
                          </w:p>
                          <w:p w14:paraId="620E0445" w14:textId="77777777" w:rsidR="00500534" w:rsidRPr="00A457CD" w:rsidRDefault="00500534" w:rsidP="00A457CD">
                            <w:pPr>
                              <w:pStyle w:val="Normalny2"/>
                              <w:keepNext/>
                              <w:widowControl w:val="0"/>
                              <w:spacing w:line="360" w:lineRule="auto"/>
                              <w:ind w:left="284"/>
                              <w:jc w:val="both"/>
                              <w:rPr>
                                <w:rFonts w:ascii="Tahoma" w:hAnsi="Tahoma" w:cs="Tahoma"/>
                                <w:color w:val="auto"/>
                                <w:sz w:val="20"/>
                                <w:szCs w:val="20"/>
                              </w:rPr>
                            </w:pPr>
                            <w:r w:rsidRPr="00A457CD">
                              <w:rPr>
                                <w:rFonts w:ascii="Tahoma" w:hAnsi="Tahoma" w:cs="Tahoma"/>
                                <w:color w:val="auto"/>
                                <w:sz w:val="20"/>
                                <w:szCs w:val="20"/>
                              </w:rPr>
                              <w:t>Rekomenduje się wcześniejsze umówienie spotkania, ustalenie spotkania w terminie oraz miejscu wskazanym przez przedstawiciela rodziny. Rodzina powinna znać cel spotkania oraz planowany czas, jaki zostanie poświęcony na spotkanie.</w:t>
                            </w:r>
                          </w:p>
                          <w:p w14:paraId="4EC6A3B5" w14:textId="77777777" w:rsidR="00500534" w:rsidRPr="00FB584A" w:rsidRDefault="00500534" w:rsidP="00283483">
                            <w:pPr>
                              <w:pStyle w:val="Normalny2"/>
                              <w:keepNext/>
                              <w:widowControl w:val="0"/>
                              <w:spacing w:line="276" w:lineRule="auto"/>
                              <w:contextualSpacing/>
                              <w:rPr>
                                <w:rFonts w:ascii="Corbel" w:hAnsi="Corbel"/>
                                <w:color w:val="0F243E"/>
                              </w:rPr>
                            </w:pPr>
                          </w:p>
                        </w:txbxContent>
                      </wps:txbx>
                      <wps:bodyPr rot="0" vert="horz" wrap="square" lIns="91440" tIns="45720" rIns="91440" bIns="45720" anchor="t" anchorCtr="0" upright="1">
                        <a:noAutofit/>
                      </wps:bodyPr>
                    </wps:wsp>
                  </a:graphicData>
                </a:graphic>
              </wp:inline>
            </w:drawing>
          </mc:Choice>
          <mc:Fallback>
            <w:pict>
              <v:shape w14:anchorId="5A0A8806" id="Pole tekstowe 129" o:spid="_x0000_s1086" type="#_x0000_t202" style="width:453.6pt;height:7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" fillcolor="#d8d8d8 [2732]" strokecolor="white [3212]" strokeweight=".5pt">
                <v:textbox>
                  <w:txbxContent>
                    <w:p w14:paraId="30A91817" w14:textId="77777777" w:rsidR="00500534" w:rsidRPr="00A457CD" w:rsidRDefault="00500534" w:rsidP="00A457CD">
                      <w:pPr>
                        <w:pStyle w:val="Normalny2"/>
                        <w:keepNext/>
                        <w:widowControl w:val="0"/>
                        <w:spacing w:line="360" w:lineRule="auto"/>
                        <w:contextualSpacing/>
                        <w:jc w:val="both"/>
                        <w:rPr>
                          <w:rFonts w:ascii="Tahoma" w:hAnsi="Tahoma" w:cs="Tahoma"/>
                          <w:b/>
                          <w:smallCaps/>
                          <w:color w:val="auto"/>
                          <w:sz w:val="20"/>
                          <w:szCs w:val="20"/>
                        </w:rPr>
                      </w:pPr>
                      <w:r w:rsidRPr="00A457CD">
                        <w:rPr>
                          <w:rFonts w:ascii="Tahoma" w:hAnsi="Tahoma" w:cs="Tahoma"/>
                          <w:b/>
                          <w:smallCaps/>
                          <w:color w:val="auto"/>
                          <w:sz w:val="20"/>
                          <w:szCs w:val="20"/>
                        </w:rPr>
                        <w:t>Rekomendacja</w:t>
                      </w:r>
                    </w:p>
                    <w:p w14:paraId="620E0445" w14:textId="77777777" w:rsidR="00500534" w:rsidRPr="00A457CD" w:rsidRDefault="00500534" w:rsidP="00A457CD">
                      <w:pPr>
                        <w:pStyle w:val="Normalny2"/>
                        <w:keepNext/>
                        <w:widowControl w:val="0"/>
                        <w:spacing w:line="360" w:lineRule="auto"/>
                        <w:ind w:left="284"/>
                        <w:jc w:val="both"/>
                        <w:rPr>
                          <w:rFonts w:ascii="Tahoma" w:hAnsi="Tahoma" w:cs="Tahoma"/>
                          <w:color w:val="auto"/>
                          <w:sz w:val="20"/>
                          <w:szCs w:val="20"/>
                        </w:rPr>
                      </w:pPr>
                      <w:r w:rsidRPr="00A457CD">
                        <w:rPr>
                          <w:rFonts w:ascii="Tahoma" w:hAnsi="Tahoma" w:cs="Tahoma"/>
                          <w:color w:val="auto"/>
                          <w:sz w:val="20"/>
                          <w:szCs w:val="20"/>
                        </w:rPr>
                        <w:t>Rekomenduje się wcześniejsze umówienie spotkania, ustalenie spotkania w terminie oraz miejscu wskazanym przez przedstawiciela rodziny. Rodzina powinna znać cel spotkania oraz planowany czas, jaki zostanie poświęcony na spotkanie.</w:t>
                      </w:r>
                    </w:p>
                    <w:p w14:paraId="4EC6A3B5" w14:textId="77777777" w:rsidR="00500534" w:rsidRPr="00FB584A" w:rsidRDefault="00500534" w:rsidP="00283483">
                      <w:pPr>
                        <w:pStyle w:val="Normalny2"/>
                        <w:keepNext/>
                        <w:widowControl w:val="0"/>
                        <w:spacing w:line="276" w:lineRule="auto"/>
                        <w:contextualSpacing/>
                        <w:rPr>
                          <w:rFonts w:ascii="Corbel" w:hAnsi="Corbel"/>
                          <w:color w:val="0F243E"/>
                        </w:rPr>
                      </w:pPr>
                    </w:p>
                  </w:txbxContent>
                </v:textbox>
                <w10:anchorlock/>
              </v:shape>
            </w:pict>
          </mc:Fallback>
        </mc:AlternateContent>
      </w:r>
    </w:p>
    <w:p w14:paraId="434AD8EF" w14:textId="2971151A" w:rsidR="009358C2" w:rsidRDefault="009358C2" w:rsidP="00583D37">
      <w:pPr>
        <w:pStyle w:val="Normalny2"/>
        <w:keepNext/>
        <w:widowControl w:val="0"/>
        <w:spacing w:after="120" w:line="360" w:lineRule="auto"/>
        <w:ind w:left="357"/>
        <w:contextualSpacing/>
        <w:jc w:val="both"/>
        <w:rPr>
          <w:rFonts w:ascii="Tahoma" w:hAnsi="Tahoma" w:cs="Tahoma"/>
          <w:color w:val="auto"/>
          <w:sz w:val="22"/>
        </w:rPr>
      </w:pPr>
    </w:p>
    <w:p w14:paraId="72435CD6" w14:textId="77777777" w:rsidR="009358C2" w:rsidRDefault="009358C2" w:rsidP="00583D37">
      <w:pPr>
        <w:pStyle w:val="Normalny2"/>
        <w:keepNext/>
        <w:widowControl w:val="0"/>
        <w:spacing w:after="120" w:line="360" w:lineRule="auto"/>
        <w:ind w:left="357"/>
        <w:contextualSpacing/>
        <w:jc w:val="both"/>
        <w:rPr>
          <w:rFonts w:ascii="Tahoma" w:hAnsi="Tahoma" w:cs="Tahoma"/>
          <w:color w:val="auto"/>
          <w:sz w:val="22"/>
        </w:rPr>
      </w:pPr>
    </w:p>
    <w:p w14:paraId="15A40DF2" w14:textId="77777777" w:rsidR="00706169" w:rsidRDefault="00283483" w:rsidP="00F45637">
      <w:pPr>
        <w:pStyle w:val="Normalny2"/>
        <w:keepNext/>
        <w:widowControl w:val="0"/>
        <w:numPr>
          <w:ilvl w:val="0"/>
          <w:numId w:val="53"/>
        </w:numPr>
        <w:spacing w:after="120" w:line="360" w:lineRule="auto"/>
        <w:ind w:left="714" w:hanging="357"/>
        <w:contextualSpacing/>
        <w:jc w:val="both"/>
        <w:rPr>
          <w:rFonts w:ascii="Tahoma" w:hAnsi="Tahoma" w:cs="Tahoma"/>
          <w:color w:val="auto"/>
          <w:sz w:val="22"/>
        </w:rPr>
      </w:pPr>
      <w:r w:rsidRPr="00237DD8">
        <w:rPr>
          <w:rFonts w:ascii="Tahoma" w:hAnsi="Tahoma" w:cs="Tahoma"/>
          <w:color w:val="auto"/>
          <w:sz w:val="22"/>
        </w:rPr>
        <w:t xml:space="preserve">Pracownik socjalny prezentuje ofertę wsparcia w ramach Modelu, </w:t>
      </w:r>
      <w:r w:rsidR="00583D37">
        <w:rPr>
          <w:rFonts w:ascii="Tahoma" w:hAnsi="Tahoma" w:cs="Tahoma"/>
          <w:color w:val="auto"/>
          <w:sz w:val="22"/>
        </w:rPr>
        <w:t xml:space="preserve">przedstawia korzyści </w:t>
      </w:r>
      <w:r w:rsidR="00583D37">
        <w:rPr>
          <w:rFonts w:ascii="Tahoma" w:hAnsi="Tahoma" w:cs="Tahoma"/>
          <w:color w:val="auto"/>
          <w:sz w:val="22"/>
        </w:rPr>
        <w:lastRenderedPageBreak/>
        <w:t>dla rodziny, wynikające z podjęcia współpracy.</w:t>
      </w:r>
    </w:p>
    <w:p w14:paraId="51B7BD34" w14:textId="77777777" w:rsidR="00F838B1" w:rsidRPr="00237DD8" w:rsidRDefault="00F838B1" w:rsidP="00F838B1">
      <w:pPr>
        <w:pStyle w:val="Normalny2"/>
        <w:keepNext/>
        <w:widowControl w:val="0"/>
        <w:spacing w:after="120" w:line="360" w:lineRule="auto"/>
        <w:ind w:left="714"/>
        <w:contextualSpacing/>
        <w:jc w:val="both"/>
        <w:rPr>
          <w:rFonts w:ascii="Tahoma" w:hAnsi="Tahoma" w:cs="Tahoma"/>
          <w:color w:val="auto"/>
          <w:sz w:val="22"/>
        </w:rPr>
      </w:pPr>
    </w:p>
    <w:p w14:paraId="10E247E3" w14:textId="1004F7F1" w:rsidR="00283483" w:rsidRPr="00237DD8" w:rsidRDefault="00A97F66" w:rsidP="00F45637">
      <w:pPr>
        <w:pStyle w:val="Normalny2"/>
        <w:keepNext/>
        <w:widowControl w:val="0"/>
        <w:spacing w:after="120" w:line="360" w:lineRule="auto"/>
        <w:ind w:left="709" w:hanging="709"/>
        <w:contextualSpacing/>
        <w:jc w:val="both"/>
        <w:rPr>
          <w:rFonts w:ascii="Tahoma" w:hAnsi="Tahoma" w:cs="Tahoma"/>
          <w:color w:val="auto"/>
        </w:rPr>
      </w:pPr>
      <w:r>
        <w:rPr>
          <w:rFonts w:ascii="Tahoma" w:hAnsi="Tahoma" w:cs="Tahoma"/>
          <w:noProof/>
          <w:color w:val="auto"/>
        </w:rPr>
        <mc:AlternateContent>
          <mc:Choice Requires="wps">
            <w:drawing>
              <wp:inline distT="0" distB="0" distL="0" distR="0" wp14:anchorId="6A58B810" wp14:editId="1FAFF497">
                <wp:extent cx="5668010" cy="7056046"/>
                <wp:effectExtent l="19050" t="19050" r="27940" b="12065"/>
                <wp:docPr id="27"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010" cy="7056046"/>
                        </a:xfrm>
                        <a:prstGeom prst="rect">
                          <a:avLst/>
                        </a:prstGeom>
                        <a:solidFill>
                          <a:schemeClr val="bg1">
                            <a:lumMod val="100000"/>
                            <a:lumOff val="0"/>
                          </a:schemeClr>
                        </a:solidFill>
                        <a:ln w="28575">
                          <a:solidFill>
                            <a:srgbClr val="4BACC6"/>
                          </a:solidFill>
                          <a:miter lim="800000"/>
                          <a:headEnd/>
                          <a:tailEnd/>
                        </a:ln>
                      </wps:spPr>
                      <wps:txbx>
                        <w:txbxContent>
                          <w:p w14:paraId="043CB0C9" w14:textId="77777777" w:rsidR="00500534" w:rsidRPr="00F838B1" w:rsidRDefault="00500534" w:rsidP="00A457CD">
                            <w:pPr>
                              <w:spacing w:line="360" w:lineRule="auto"/>
                              <w:rPr>
                                <w:rFonts w:ascii="Tahoma" w:hAnsi="Tahoma" w:cs="Tahoma"/>
                                <w:b/>
                                <w:smallCaps/>
                                <w:color w:val="4BACC6"/>
                                <w:sz w:val="22"/>
                                <w:szCs w:val="22"/>
                              </w:rPr>
                            </w:pPr>
                            <w:r w:rsidRPr="00F838B1">
                              <w:rPr>
                                <w:rFonts w:ascii="Tahoma" w:hAnsi="Tahoma" w:cs="Tahoma"/>
                                <w:b/>
                                <w:smallCaps/>
                                <w:color w:val="4BACC6"/>
                                <w:sz w:val="22"/>
                                <w:szCs w:val="22"/>
                              </w:rPr>
                              <w:t>Lista korzyści dla rodziny</w:t>
                            </w:r>
                          </w:p>
                          <w:p w14:paraId="2756B0E4" w14:textId="77777777" w:rsidR="00500534" w:rsidRPr="00A457CD" w:rsidRDefault="00500534" w:rsidP="00A457CD">
                            <w:pPr>
                              <w:pStyle w:val="Normalny2"/>
                              <w:keepNext/>
                              <w:widowControl w:val="0"/>
                              <w:numPr>
                                <w:ilvl w:val="0"/>
                                <w:numId w:val="38"/>
                              </w:numPr>
                              <w:spacing w:after="120" w:line="360" w:lineRule="auto"/>
                              <w:ind w:left="426"/>
                              <w:jc w:val="both"/>
                              <w:rPr>
                                <w:rFonts w:ascii="Tahoma" w:hAnsi="Tahoma" w:cs="Tahoma"/>
                                <w:color w:val="auto"/>
                                <w:sz w:val="20"/>
                                <w:szCs w:val="20"/>
                              </w:rPr>
                            </w:pPr>
                            <w:r w:rsidRPr="00A457CD">
                              <w:rPr>
                                <w:rFonts w:ascii="Tahoma" w:hAnsi="Tahoma" w:cs="Tahoma"/>
                                <w:color w:val="auto"/>
                                <w:sz w:val="20"/>
                                <w:szCs w:val="20"/>
                              </w:rPr>
                              <w:t>Działania w ramach Modelu w dużej mierze ukierunkowane są na wsparcie dzieci. Zgoda rodziny na uczestnictwo w działaniach to zgoda na wzmocnienie w rozwoju i zwiększenie szans dzieci na poprawę ich sytuacji – na lepsze życie.</w:t>
                            </w:r>
                          </w:p>
                          <w:p w14:paraId="43CCD233" w14:textId="77777777" w:rsidR="00500534" w:rsidRPr="00A457CD" w:rsidRDefault="00500534" w:rsidP="00A457CD">
                            <w:pPr>
                              <w:pStyle w:val="Normalny2"/>
                              <w:keepNext/>
                              <w:widowControl w:val="0"/>
                              <w:numPr>
                                <w:ilvl w:val="0"/>
                                <w:numId w:val="38"/>
                              </w:numPr>
                              <w:spacing w:after="120" w:line="360" w:lineRule="auto"/>
                              <w:ind w:left="426"/>
                              <w:jc w:val="both"/>
                              <w:rPr>
                                <w:rFonts w:ascii="Tahoma" w:hAnsi="Tahoma" w:cs="Tahoma"/>
                                <w:color w:val="auto"/>
                                <w:sz w:val="20"/>
                                <w:szCs w:val="20"/>
                              </w:rPr>
                            </w:pPr>
                            <w:r w:rsidRPr="00A457CD">
                              <w:rPr>
                                <w:rFonts w:ascii="Tahoma" w:hAnsi="Tahoma" w:cs="Tahoma"/>
                                <w:color w:val="auto"/>
                                <w:sz w:val="20"/>
                                <w:szCs w:val="20"/>
                              </w:rPr>
                              <w:t>Rodzina we współpracy ze specjalistami określa trudności, zgłasza oczekiwania i potrzeby.</w:t>
                            </w:r>
                          </w:p>
                          <w:p w14:paraId="23A8D149" w14:textId="77777777" w:rsidR="00500534" w:rsidRPr="00A457CD" w:rsidRDefault="00500534" w:rsidP="00A457CD">
                            <w:pPr>
                              <w:pStyle w:val="Normalny2"/>
                              <w:keepNext/>
                              <w:widowControl w:val="0"/>
                              <w:numPr>
                                <w:ilvl w:val="0"/>
                                <w:numId w:val="38"/>
                              </w:numPr>
                              <w:spacing w:after="120" w:line="360" w:lineRule="auto"/>
                              <w:ind w:left="426"/>
                              <w:jc w:val="both"/>
                              <w:rPr>
                                <w:rFonts w:ascii="Tahoma" w:hAnsi="Tahoma" w:cs="Tahoma"/>
                                <w:color w:val="auto"/>
                                <w:sz w:val="20"/>
                                <w:szCs w:val="20"/>
                              </w:rPr>
                            </w:pPr>
                            <w:r w:rsidRPr="00A457CD">
                              <w:rPr>
                                <w:rFonts w:ascii="Tahoma" w:hAnsi="Tahoma" w:cs="Tahoma"/>
                                <w:color w:val="auto"/>
                                <w:sz w:val="20"/>
                                <w:szCs w:val="20"/>
                              </w:rPr>
                              <w:t xml:space="preserve">Rodzina jest centralną „postacią” – podmiotem działań, współdecyduje w realizacji współpracy na każdym z etapów, może wpłynąć na zmianę decyzji innych uczestników wsparcia. </w:t>
                            </w:r>
                          </w:p>
                          <w:p w14:paraId="1E71A06F" w14:textId="77777777" w:rsidR="00500534" w:rsidRPr="00A457CD" w:rsidRDefault="00500534" w:rsidP="00A457CD">
                            <w:pPr>
                              <w:pStyle w:val="Normalny2"/>
                              <w:keepNext/>
                              <w:widowControl w:val="0"/>
                              <w:numPr>
                                <w:ilvl w:val="0"/>
                                <w:numId w:val="38"/>
                              </w:numPr>
                              <w:spacing w:after="120" w:line="360" w:lineRule="auto"/>
                              <w:ind w:left="426"/>
                              <w:jc w:val="both"/>
                              <w:rPr>
                                <w:rFonts w:ascii="Tahoma" w:hAnsi="Tahoma" w:cs="Tahoma"/>
                                <w:color w:val="auto"/>
                                <w:sz w:val="20"/>
                                <w:szCs w:val="20"/>
                              </w:rPr>
                            </w:pPr>
                            <w:r w:rsidRPr="00A457CD">
                              <w:rPr>
                                <w:rFonts w:ascii="Tahoma" w:hAnsi="Tahoma" w:cs="Tahoma"/>
                                <w:color w:val="auto"/>
                                <w:sz w:val="20"/>
                                <w:szCs w:val="20"/>
                              </w:rPr>
                              <w:t>Poszczególni członkowie rodziny zgłaszający różne potrzeby mogą mieć lepszy dostęp do zasobów instytucjonalnych i bieżące wsparcie specjalistów.</w:t>
                            </w:r>
                          </w:p>
                          <w:p w14:paraId="08247DAC" w14:textId="77777777" w:rsidR="00500534" w:rsidRPr="00A457CD" w:rsidRDefault="00500534" w:rsidP="00A457CD">
                            <w:pPr>
                              <w:pStyle w:val="Normalny2"/>
                              <w:keepNext/>
                              <w:widowControl w:val="0"/>
                              <w:numPr>
                                <w:ilvl w:val="0"/>
                                <w:numId w:val="38"/>
                              </w:numPr>
                              <w:spacing w:after="120" w:line="360" w:lineRule="auto"/>
                              <w:ind w:left="426"/>
                              <w:jc w:val="both"/>
                              <w:rPr>
                                <w:rFonts w:ascii="Tahoma" w:hAnsi="Tahoma" w:cs="Tahoma"/>
                                <w:color w:val="auto"/>
                                <w:sz w:val="20"/>
                                <w:szCs w:val="20"/>
                              </w:rPr>
                            </w:pPr>
                            <w:r w:rsidRPr="00A457CD">
                              <w:rPr>
                                <w:rFonts w:ascii="Tahoma" w:hAnsi="Tahoma" w:cs="Tahoma"/>
                                <w:color w:val="auto"/>
                                <w:sz w:val="20"/>
                                <w:szCs w:val="20"/>
                              </w:rPr>
                              <w:t xml:space="preserve"> Rodzina ma dostęp do kompleksowej informacji o ofertach wsparcia i inicjatywach rozwojowych, ma pełny dostęp do bazy usług.</w:t>
                            </w:r>
                          </w:p>
                          <w:p w14:paraId="7AF5DD90" w14:textId="77777777" w:rsidR="00500534" w:rsidRPr="00A457CD" w:rsidRDefault="00500534" w:rsidP="00A457CD">
                            <w:pPr>
                              <w:pStyle w:val="Normalny2"/>
                              <w:keepNext/>
                              <w:widowControl w:val="0"/>
                              <w:numPr>
                                <w:ilvl w:val="0"/>
                                <w:numId w:val="38"/>
                              </w:numPr>
                              <w:spacing w:after="120" w:line="360" w:lineRule="auto"/>
                              <w:ind w:left="426"/>
                              <w:jc w:val="both"/>
                              <w:rPr>
                                <w:rFonts w:ascii="Tahoma" w:hAnsi="Tahoma" w:cs="Tahoma"/>
                                <w:color w:val="auto"/>
                                <w:sz w:val="20"/>
                                <w:szCs w:val="20"/>
                              </w:rPr>
                            </w:pPr>
                            <w:r w:rsidRPr="00A457CD">
                              <w:rPr>
                                <w:rFonts w:ascii="Tahoma" w:hAnsi="Tahoma" w:cs="Tahoma"/>
                                <w:color w:val="auto"/>
                                <w:sz w:val="20"/>
                                <w:szCs w:val="20"/>
                              </w:rPr>
                              <w:t>Współpraca rodzin w ramach Modelu zmniejsza dystans i przełamuje barierę w kontakcie      z instytucjami i organizacjami.</w:t>
                            </w:r>
                          </w:p>
                          <w:p w14:paraId="4541D25A" w14:textId="77777777" w:rsidR="00500534" w:rsidRPr="00A457CD" w:rsidRDefault="00500534" w:rsidP="00A457CD">
                            <w:pPr>
                              <w:pStyle w:val="Normalny2"/>
                              <w:keepNext/>
                              <w:widowControl w:val="0"/>
                              <w:numPr>
                                <w:ilvl w:val="0"/>
                                <w:numId w:val="38"/>
                              </w:numPr>
                              <w:spacing w:after="120" w:line="360" w:lineRule="auto"/>
                              <w:ind w:left="426"/>
                              <w:jc w:val="both"/>
                              <w:rPr>
                                <w:rFonts w:ascii="Tahoma" w:hAnsi="Tahoma" w:cs="Tahoma"/>
                                <w:color w:val="auto"/>
                                <w:sz w:val="20"/>
                                <w:szCs w:val="20"/>
                              </w:rPr>
                            </w:pPr>
                            <w:r w:rsidRPr="00A457CD">
                              <w:rPr>
                                <w:rFonts w:ascii="Tahoma" w:hAnsi="Tahoma" w:cs="Tahoma"/>
                                <w:color w:val="auto"/>
                                <w:sz w:val="20"/>
                                <w:szCs w:val="20"/>
                              </w:rPr>
                              <w:t>Rodzina, poszczególni jej członkowie</w:t>
                            </w:r>
                            <w:r>
                              <w:rPr>
                                <w:rFonts w:ascii="Tahoma" w:hAnsi="Tahoma" w:cs="Tahoma"/>
                                <w:color w:val="auto"/>
                                <w:sz w:val="20"/>
                                <w:szCs w:val="20"/>
                              </w:rPr>
                              <w:t>,</w:t>
                            </w:r>
                            <w:r w:rsidRPr="00A457CD">
                              <w:rPr>
                                <w:rFonts w:ascii="Tahoma" w:hAnsi="Tahoma" w:cs="Tahoma"/>
                                <w:color w:val="auto"/>
                                <w:sz w:val="20"/>
                                <w:szCs w:val="20"/>
                              </w:rPr>
                              <w:t xml:space="preserve"> mogą skorzystać z szerszej oferty wsparcia, lepiej dopasowanej do potrzeb.</w:t>
                            </w:r>
                          </w:p>
                          <w:p w14:paraId="092F960C" w14:textId="77777777" w:rsidR="00500534" w:rsidRPr="00A457CD" w:rsidRDefault="00500534" w:rsidP="00A457CD">
                            <w:pPr>
                              <w:pStyle w:val="Normalny2"/>
                              <w:keepNext/>
                              <w:widowControl w:val="0"/>
                              <w:numPr>
                                <w:ilvl w:val="0"/>
                                <w:numId w:val="38"/>
                              </w:numPr>
                              <w:spacing w:after="120" w:line="360" w:lineRule="auto"/>
                              <w:ind w:left="426"/>
                              <w:jc w:val="both"/>
                              <w:rPr>
                                <w:rFonts w:ascii="Tahoma" w:hAnsi="Tahoma" w:cs="Tahoma"/>
                                <w:color w:val="auto"/>
                                <w:sz w:val="20"/>
                                <w:szCs w:val="20"/>
                              </w:rPr>
                            </w:pPr>
                            <w:r w:rsidRPr="00A457CD">
                              <w:rPr>
                                <w:rFonts w:ascii="Tahoma" w:hAnsi="Tahoma" w:cs="Tahoma"/>
                                <w:color w:val="auto"/>
                                <w:sz w:val="20"/>
                                <w:szCs w:val="20"/>
                              </w:rPr>
                              <w:t>Uczestnictwo w spotkaniach i formach wsparcia może wpłynąć na poprawę relacji pomiędzy członkami rodziny.</w:t>
                            </w:r>
                          </w:p>
                          <w:p w14:paraId="019C0B8D" w14:textId="77777777" w:rsidR="00500534" w:rsidRPr="00A457CD" w:rsidRDefault="00500534" w:rsidP="00A457CD">
                            <w:pPr>
                              <w:pStyle w:val="Normalny2"/>
                              <w:keepNext/>
                              <w:widowControl w:val="0"/>
                              <w:numPr>
                                <w:ilvl w:val="0"/>
                                <w:numId w:val="38"/>
                              </w:numPr>
                              <w:spacing w:after="120" w:line="360" w:lineRule="auto"/>
                              <w:ind w:left="426"/>
                              <w:jc w:val="both"/>
                              <w:rPr>
                                <w:rFonts w:ascii="Tahoma" w:hAnsi="Tahoma" w:cs="Tahoma"/>
                                <w:color w:val="auto"/>
                                <w:sz w:val="20"/>
                                <w:szCs w:val="20"/>
                              </w:rPr>
                            </w:pPr>
                            <w:r w:rsidRPr="00A457CD">
                              <w:rPr>
                                <w:rFonts w:ascii="Tahoma" w:hAnsi="Tahoma" w:cs="Tahoma"/>
                                <w:color w:val="auto"/>
                                <w:sz w:val="20"/>
                                <w:szCs w:val="20"/>
                              </w:rPr>
                              <w:t>Współpraca jest oparta na poszanowaniu godności i prawa rodziny do samostanowienia, nie można rodzinie narzucić współpracy czy zmusić do realizacji określonych działań.</w:t>
                            </w:r>
                          </w:p>
                          <w:p w14:paraId="5A73D4BF" w14:textId="77777777" w:rsidR="00500534" w:rsidRPr="00A457CD" w:rsidRDefault="00500534" w:rsidP="00A457CD">
                            <w:pPr>
                              <w:pStyle w:val="Normalny2"/>
                              <w:keepNext/>
                              <w:widowControl w:val="0"/>
                              <w:numPr>
                                <w:ilvl w:val="0"/>
                                <w:numId w:val="38"/>
                              </w:numPr>
                              <w:spacing w:after="120" w:line="360" w:lineRule="auto"/>
                              <w:ind w:left="426"/>
                              <w:jc w:val="both"/>
                              <w:rPr>
                                <w:rFonts w:ascii="Tahoma" w:hAnsi="Tahoma" w:cs="Tahoma"/>
                                <w:color w:val="auto"/>
                                <w:sz w:val="20"/>
                                <w:szCs w:val="20"/>
                              </w:rPr>
                            </w:pPr>
                            <w:r w:rsidRPr="00A457CD">
                              <w:rPr>
                                <w:rFonts w:ascii="Tahoma" w:hAnsi="Tahoma" w:cs="Tahoma"/>
                                <w:color w:val="auto"/>
                                <w:sz w:val="20"/>
                                <w:szCs w:val="20"/>
                              </w:rPr>
                              <w:t>Rodzina może wycofać się ze współpracy w ramach Modelu, zaś założenie realizacji wsparcia przewiduje zakończenie działań (na etapie realizacji celów określonych                          w</w:t>
                            </w:r>
                            <w:r>
                              <w:rPr>
                                <w:rFonts w:ascii="Tahoma" w:hAnsi="Tahoma" w:cs="Tahoma"/>
                                <w:color w:val="auto"/>
                                <w:sz w:val="20"/>
                                <w:szCs w:val="20"/>
                              </w:rPr>
                              <w:t xml:space="preserve"> </w:t>
                            </w:r>
                            <w:r w:rsidRPr="00A457CD">
                              <w:rPr>
                                <w:rFonts w:ascii="Tahoma" w:hAnsi="Tahoma" w:cs="Tahoma"/>
                                <w:color w:val="auto"/>
                                <w:sz w:val="20"/>
                                <w:szCs w:val="20"/>
                              </w:rPr>
                              <w:t>projekcie socjalnym).</w:t>
                            </w:r>
                          </w:p>
                          <w:p w14:paraId="28B589E4" w14:textId="77777777" w:rsidR="00500534" w:rsidRPr="00A457CD" w:rsidRDefault="00500534" w:rsidP="00A457CD">
                            <w:pPr>
                              <w:pStyle w:val="Normalny2"/>
                              <w:keepNext/>
                              <w:widowControl w:val="0"/>
                              <w:numPr>
                                <w:ilvl w:val="0"/>
                                <w:numId w:val="38"/>
                              </w:numPr>
                              <w:spacing w:after="120" w:line="360" w:lineRule="auto"/>
                              <w:ind w:left="426"/>
                              <w:jc w:val="both"/>
                              <w:rPr>
                                <w:rFonts w:ascii="Tahoma" w:hAnsi="Tahoma" w:cs="Tahoma"/>
                                <w:color w:val="auto"/>
                                <w:sz w:val="20"/>
                                <w:szCs w:val="20"/>
                              </w:rPr>
                            </w:pPr>
                            <w:r w:rsidRPr="00A457CD">
                              <w:rPr>
                                <w:rFonts w:ascii="Tahoma" w:hAnsi="Tahoma" w:cs="Tahoma"/>
                                <w:color w:val="auto"/>
                                <w:sz w:val="20"/>
                                <w:szCs w:val="20"/>
                              </w:rPr>
                              <w:t>Pozytywna wizja przyszłości – przedstawienie wizji przyszłości – wizji zrealizowanych celów, pomysłów i marzeń.</w:t>
                            </w:r>
                          </w:p>
                          <w:p w14:paraId="5777C159" w14:textId="77777777" w:rsidR="00500534" w:rsidRPr="00A457CD" w:rsidRDefault="00500534" w:rsidP="00500534">
                            <w:pPr>
                              <w:pStyle w:val="Normalny2"/>
                              <w:keepNext/>
                              <w:widowControl w:val="0"/>
                              <w:numPr>
                                <w:ilvl w:val="0"/>
                                <w:numId w:val="38"/>
                              </w:numPr>
                              <w:spacing w:after="120" w:line="360" w:lineRule="auto"/>
                              <w:ind w:left="426"/>
                              <w:jc w:val="both"/>
                              <w:rPr>
                                <w:rFonts w:ascii="Tahoma" w:hAnsi="Tahoma" w:cs="Tahoma"/>
                                <w:color w:val="auto"/>
                                <w:sz w:val="20"/>
                                <w:szCs w:val="20"/>
                              </w:rPr>
                            </w:pPr>
                            <w:r w:rsidRPr="00583D37">
                              <w:rPr>
                                <w:rFonts w:ascii="Tahoma" w:hAnsi="Tahoma" w:cs="Tahoma"/>
                                <w:color w:val="auto"/>
                                <w:sz w:val="20"/>
                                <w:szCs w:val="20"/>
                              </w:rPr>
                              <w:t>Większa aktywność rodziny na rzecz dzieci będzie wiązała się z poczuciem zadowolenia rodziców i opiekunów, spełnienia ich w swojej roli.</w:t>
                            </w:r>
                          </w:p>
                        </w:txbxContent>
                      </wps:txbx>
                      <wps:bodyPr rot="0" vert="horz" wrap="square" lIns="91440" tIns="45720" rIns="91440" bIns="45720" anchor="t" anchorCtr="0" upright="1">
                        <a:noAutofit/>
                      </wps:bodyPr>
                    </wps:wsp>
                  </a:graphicData>
                </a:graphic>
              </wp:inline>
            </w:drawing>
          </mc:Choice>
          <mc:Fallback>
            <w:pict>
              <v:shape w14:anchorId="6A58B810" id="Pole tekstowe 126" o:spid="_x0000_s1087" type="#_x0000_t202" style="width:446.3pt;height:55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" fillcolor="white [3212]" strokecolor="#4bacc6" strokeweight="2.25pt">
                <v:textbox>
                  <w:txbxContent>
                    <w:p w14:paraId="043CB0C9" w14:textId="77777777" w:rsidR="00500534" w:rsidRPr="00F838B1" w:rsidRDefault="00500534" w:rsidP="00A457CD">
                      <w:pPr>
                        <w:spacing w:line="360" w:lineRule="auto"/>
                        <w:rPr>
                          <w:rFonts w:ascii="Tahoma" w:hAnsi="Tahoma" w:cs="Tahoma"/>
                          <w:b/>
                          <w:smallCaps/>
                          <w:color w:val="4BACC6"/>
                          <w:sz w:val="22"/>
                          <w:szCs w:val="22"/>
                        </w:rPr>
                      </w:pPr>
                      <w:r w:rsidRPr="00F838B1">
                        <w:rPr>
                          <w:rFonts w:ascii="Tahoma" w:hAnsi="Tahoma" w:cs="Tahoma"/>
                          <w:b/>
                          <w:smallCaps/>
                          <w:color w:val="4BACC6"/>
                          <w:sz w:val="22"/>
                          <w:szCs w:val="22"/>
                        </w:rPr>
                        <w:t>Lista korzyści dla rodziny</w:t>
                      </w:r>
                    </w:p>
                    <w:p w14:paraId="2756B0E4" w14:textId="77777777" w:rsidR="00500534" w:rsidRPr="00A457CD" w:rsidRDefault="00500534" w:rsidP="00A457CD">
                      <w:pPr>
                        <w:pStyle w:val="Normalny2"/>
                        <w:keepNext/>
                        <w:widowControl w:val="0"/>
                        <w:numPr>
                          <w:ilvl w:val="0"/>
                          <w:numId w:val="38"/>
                        </w:numPr>
                        <w:spacing w:after="120" w:line="360" w:lineRule="auto"/>
                        <w:ind w:left="426"/>
                        <w:jc w:val="both"/>
                        <w:rPr>
                          <w:rFonts w:ascii="Tahoma" w:hAnsi="Tahoma" w:cs="Tahoma"/>
                          <w:color w:val="auto"/>
                          <w:sz w:val="20"/>
                          <w:szCs w:val="20"/>
                        </w:rPr>
                      </w:pPr>
                      <w:r w:rsidRPr="00A457CD">
                        <w:rPr>
                          <w:rFonts w:ascii="Tahoma" w:hAnsi="Tahoma" w:cs="Tahoma"/>
                          <w:color w:val="auto"/>
                          <w:sz w:val="20"/>
                          <w:szCs w:val="20"/>
                        </w:rPr>
                        <w:t>Działania w ramach Modelu w dużej mierze ukierunkowane są na wsparcie dzieci. Zgoda rodziny na uczestnictwo w działaniach to zgoda na wzmocnienie w rozwoju i zwiększenie szans dzieci na poprawę ich sytuacji – na lepsze życie.</w:t>
                      </w:r>
                    </w:p>
                    <w:p w14:paraId="43CCD233" w14:textId="77777777" w:rsidR="00500534" w:rsidRPr="00A457CD" w:rsidRDefault="00500534" w:rsidP="00A457CD">
                      <w:pPr>
                        <w:pStyle w:val="Normalny2"/>
                        <w:keepNext/>
                        <w:widowControl w:val="0"/>
                        <w:numPr>
                          <w:ilvl w:val="0"/>
                          <w:numId w:val="38"/>
                        </w:numPr>
                        <w:spacing w:after="120" w:line="360" w:lineRule="auto"/>
                        <w:ind w:left="426"/>
                        <w:jc w:val="both"/>
                        <w:rPr>
                          <w:rFonts w:ascii="Tahoma" w:hAnsi="Tahoma" w:cs="Tahoma"/>
                          <w:color w:val="auto"/>
                          <w:sz w:val="20"/>
                          <w:szCs w:val="20"/>
                        </w:rPr>
                      </w:pPr>
                      <w:r w:rsidRPr="00A457CD">
                        <w:rPr>
                          <w:rFonts w:ascii="Tahoma" w:hAnsi="Tahoma" w:cs="Tahoma"/>
                          <w:color w:val="auto"/>
                          <w:sz w:val="20"/>
                          <w:szCs w:val="20"/>
                        </w:rPr>
                        <w:t>Rodzina we współpracy ze specjalistami określa trudności, zgłasza oczekiwania i potrzeby.</w:t>
                      </w:r>
                    </w:p>
                    <w:p w14:paraId="23A8D149" w14:textId="77777777" w:rsidR="00500534" w:rsidRPr="00A457CD" w:rsidRDefault="00500534" w:rsidP="00A457CD">
                      <w:pPr>
                        <w:pStyle w:val="Normalny2"/>
                        <w:keepNext/>
                        <w:widowControl w:val="0"/>
                        <w:numPr>
                          <w:ilvl w:val="0"/>
                          <w:numId w:val="38"/>
                        </w:numPr>
                        <w:spacing w:after="120" w:line="360" w:lineRule="auto"/>
                        <w:ind w:left="426"/>
                        <w:jc w:val="both"/>
                        <w:rPr>
                          <w:rFonts w:ascii="Tahoma" w:hAnsi="Tahoma" w:cs="Tahoma"/>
                          <w:color w:val="auto"/>
                          <w:sz w:val="20"/>
                          <w:szCs w:val="20"/>
                        </w:rPr>
                      </w:pPr>
                      <w:r w:rsidRPr="00A457CD">
                        <w:rPr>
                          <w:rFonts w:ascii="Tahoma" w:hAnsi="Tahoma" w:cs="Tahoma"/>
                          <w:color w:val="auto"/>
                          <w:sz w:val="20"/>
                          <w:szCs w:val="20"/>
                        </w:rPr>
                        <w:t xml:space="preserve">Rodzina jest centralną „postacią” – podmiotem działań, współdecyduje w realizacji współpracy na każdym z etapów, może wpłynąć na zmianę decyzji innych uczestników wsparcia. </w:t>
                      </w:r>
                    </w:p>
                    <w:p w14:paraId="1E71A06F" w14:textId="77777777" w:rsidR="00500534" w:rsidRPr="00A457CD" w:rsidRDefault="00500534" w:rsidP="00A457CD">
                      <w:pPr>
                        <w:pStyle w:val="Normalny2"/>
                        <w:keepNext/>
                        <w:widowControl w:val="0"/>
                        <w:numPr>
                          <w:ilvl w:val="0"/>
                          <w:numId w:val="38"/>
                        </w:numPr>
                        <w:spacing w:after="120" w:line="360" w:lineRule="auto"/>
                        <w:ind w:left="426"/>
                        <w:jc w:val="both"/>
                        <w:rPr>
                          <w:rFonts w:ascii="Tahoma" w:hAnsi="Tahoma" w:cs="Tahoma"/>
                          <w:color w:val="auto"/>
                          <w:sz w:val="20"/>
                          <w:szCs w:val="20"/>
                        </w:rPr>
                      </w:pPr>
                      <w:r w:rsidRPr="00A457CD">
                        <w:rPr>
                          <w:rFonts w:ascii="Tahoma" w:hAnsi="Tahoma" w:cs="Tahoma"/>
                          <w:color w:val="auto"/>
                          <w:sz w:val="20"/>
                          <w:szCs w:val="20"/>
                        </w:rPr>
                        <w:t>Poszczególni członkowie rodziny zgłaszający różne potrzeby mogą mieć lepszy dostęp do zasobów instytucjonalnych i bieżące wsparcie specjalistów.</w:t>
                      </w:r>
                    </w:p>
                    <w:p w14:paraId="08247DAC" w14:textId="77777777" w:rsidR="00500534" w:rsidRPr="00A457CD" w:rsidRDefault="00500534" w:rsidP="00A457CD">
                      <w:pPr>
                        <w:pStyle w:val="Normalny2"/>
                        <w:keepNext/>
                        <w:widowControl w:val="0"/>
                        <w:numPr>
                          <w:ilvl w:val="0"/>
                          <w:numId w:val="38"/>
                        </w:numPr>
                        <w:spacing w:after="120" w:line="360" w:lineRule="auto"/>
                        <w:ind w:left="426"/>
                        <w:jc w:val="both"/>
                        <w:rPr>
                          <w:rFonts w:ascii="Tahoma" w:hAnsi="Tahoma" w:cs="Tahoma"/>
                          <w:color w:val="auto"/>
                          <w:sz w:val="20"/>
                          <w:szCs w:val="20"/>
                        </w:rPr>
                      </w:pPr>
                      <w:r w:rsidRPr="00A457CD">
                        <w:rPr>
                          <w:rFonts w:ascii="Tahoma" w:hAnsi="Tahoma" w:cs="Tahoma"/>
                          <w:color w:val="auto"/>
                          <w:sz w:val="20"/>
                          <w:szCs w:val="20"/>
                        </w:rPr>
                        <w:t xml:space="preserve"> Rodzina ma dostęp do kompleksowej informacji o ofertach wsparcia i inicjatywach rozwojowych, ma pełny dostęp do bazy usług.</w:t>
                      </w:r>
                    </w:p>
                    <w:p w14:paraId="7AF5DD90" w14:textId="77777777" w:rsidR="00500534" w:rsidRPr="00A457CD" w:rsidRDefault="00500534" w:rsidP="00A457CD">
                      <w:pPr>
                        <w:pStyle w:val="Normalny2"/>
                        <w:keepNext/>
                        <w:widowControl w:val="0"/>
                        <w:numPr>
                          <w:ilvl w:val="0"/>
                          <w:numId w:val="38"/>
                        </w:numPr>
                        <w:spacing w:after="120" w:line="360" w:lineRule="auto"/>
                        <w:ind w:left="426"/>
                        <w:jc w:val="both"/>
                        <w:rPr>
                          <w:rFonts w:ascii="Tahoma" w:hAnsi="Tahoma" w:cs="Tahoma"/>
                          <w:color w:val="auto"/>
                          <w:sz w:val="20"/>
                          <w:szCs w:val="20"/>
                        </w:rPr>
                      </w:pPr>
                      <w:r w:rsidRPr="00A457CD">
                        <w:rPr>
                          <w:rFonts w:ascii="Tahoma" w:hAnsi="Tahoma" w:cs="Tahoma"/>
                          <w:color w:val="auto"/>
                          <w:sz w:val="20"/>
                          <w:szCs w:val="20"/>
                        </w:rPr>
                        <w:t>Współpraca rodzin w ramach Modelu zmniejsza dystans i przełamuje barierę w kontakcie      z instytucjami i organizacjami.</w:t>
                      </w:r>
                    </w:p>
                    <w:p w14:paraId="4541D25A" w14:textId="77777777" w:rsidR="00500534" w:rsidRPr="00A457CD" w:rsidRDefault="00500534" w:rsidP="00A457CD">
                      <w:pPr>
                        <w:pStyle w:val="Normalny2"/>
                        <w:keepNext/>
                        <w:widowControl w:val="0"/>
                        <w:numPr>
                          <w:ilvl w:val="0"/>
                          <w:numId w:val="38"/>
                        </w:numPr>
                        <w:spacing w:after="120" w:line="360" w:lineRule="auto"/>
                        <w:ind w:left="426"/>
                        <w:jc w:val="both"/>
                        <w:rPr>
                          <w:rFonts w:ascii="Tahoma" w:hAnsi="Tahoma" w:cs="Tahoma"/>
                          <w:color w:val="auto"/>
                          <w:sz w:val="20"/>
                          <w:szCs w:val="20"/>
                        </w:rPr>
                      </w:pPr>
                      <w:r w:rsidRPr="00A457CD">
                        <w:rPr>
                          <w:rFonts w:ascii="Tahoma" w:hAnsi="Tahoma" w:cs="Tahoma"/>
                          <w:color w:val="auto"/>
                          <w:sz w:val="20"/>
                          <w:szCs w:val="20"/>
                        </w:rPr>
                        <w:t>Rodzina, poszczególni jej członkowie</w:t>
                      </w:r>
                      <w:r>
                        <w:rPr>
                          <w:rFonts w:ascii="Tahoma" w:hAnsi="Tahoma" w:cs="Tahoma"/>
                          <w:color w:val="auto"/>
                          <w:sz w:val="20"/>
                          <w:szCs w:val="20"/>
                        </w:rPr>
                        <w:t>,</w:t>
                      </w:r>
                      <w:r w:rsidRPr="00A457CD">
                        <w:rPr>
                          <w:rFonts w:ascii="Tahoma" w:hAnsi="Tahoma" w:cs="Tahoma"/>
                          <w:color w:val="auto"/>
                          <w:sz w:val="20"/>
                          <w:szCs w:val="20"/>
                        </w:rPr>
                        <w:t xml:space="preserve"> mogą skorzystać z szerszej oferty wsparcia, lepiej dopasowanej do potrzeb.</w:t>
                      </w:r>
                    </w:p>
                    <w:p w14:paraId="092F960C" w14:textId="77777777" w:rsidR="00500534" w:rsidRPr="00A457CD" w:rsidRDefault="00500534" w:rsidP="00A457CD">
                      <w:pPr>
                        <w:pStyle w:val="Normalny2"/>
                        <w:keepNext/>
                        <w:widowControl w:val="0"/>
                        <w:numPr>
                          <w:ilvl w:val="0"/>
                          <w:numId w:val="38"/>
                        </w:numPr>
                        <w:spacing w:after="120" w:line="360" w:lineRule="auto"/>
                        <w:ind w:left="426"/>
                        <w:jc w:val="both"/>
                        <w:rPr>
                          <w:rFonts w:ascii="Tahoma" w:hAnsi="Tahoma" w:cs="Tahoma"/>
                          <w:color w:val="auto"/>
                          <w:sz w:val="20"/>
                          <w:szCs w:val="20"/>
                        </w:rPr>
                      </w:pPr>
                      <w:r w:rsidRPr="00A457CD">
                        <w:rPr>
                          <w:rFonts w:ascii="Tahoma" w:hAnsi="Tahoma" w:cs="Tahoma"/>
                          <w:color w:val="auto"/>
                          <w:sz w:val="20"/>
                          <w:szCs w:val="20"/>
                        </w:rPr>
                        <w:t>Uczestnictwo w spotkaniach i formach wsparcia może wpłynąć na poprawę relacji pomiędzy członkami rodziny.</w:t>
                      </w:r>
                    </w:p>
                    <w:p w14:paraId="019C0B8D" w14:textId="77777777" w:rsidR="00500534" w:rsidRPr="00A457CD" w:rsidRDefault="00500534" w:rsidP="00A457CD">
                      <w:pPr>
                        <w:pStyle w:val="Normalny2"/>
                        <w:keepNext/>
                        <w:widowControl w:val="0"/>
                        <w:numPr>
                          <w:ilvl w:val="0"/>
                          <w:numId w:val="38"/>
                        </w:numPr>
                        <w:spacing w:after="120" w:line="360" w:lineRule="auto"/>
                        <w:ind w:left="426"/>
                        <w:jc w:val="both"/>
                        <w:rPr>
                          <w:rFonts w:ascii="Tahoma" w:hAnsi="Tahoma" w:cs="Tahoma"/>
                          <w:color w:val="auto"/>
                          <w:sz w:val="20"/>
                          <w:szCs w:val="20"/>
                        </w:rPr>
                      </w:pPr>
                      <w:r w:rsidRPr="00A457CD">
                        <w:rPr>
                          <w:rFonts w:ascii="Tahoma" w:hAnsi="Tahoma" w:cs="Tahoma"/>
                          <w:color w:val="auto"/>
                          <w:sz w:val="20"/>
                          <w:szCs w:val="20"/>
                        </w:rPr>
                        <w:t>Współpraca jest oparta na poszanowaniu godności i prawa rodziny do samostanowienia, nie można rodzinie narzucić współpracy czy zmusić do realizacji określonych działań.</w:t>
                      </w:r>
                    </w:p>
                    <w:p w14:paraId="5A73D4BF" w14:textId="77777777" w:rsidR="00500534" w:rsidRPr="00A457CD" w:rsidRDefault="00500534" w:rsidP="00A457CD">
                      <w:pPr>
                        <w:pStyle w:val="Normalny2"/>
                        <w:keepNext/>
                        <w:widowControl w:val="0"/>
                        <w:numPr>
                          <w:ilvl w:val="0"/>
                          <w:numId w:val="38"/>
                        </w:numPr>
                        <w:spacing w:after="120" w:line="360" w:lineRule="auto"/>
                        <w:ind w:left="426"/>
                        <w:jc w:val="both"/>
                        <w:rPr>
                          <w:rFonts w:ascii="Tahoma" w:hAnsi="Tahoma" w:cs="Tahoma"/>
                          <w:color w:val="auto"/>
                          <w:sz w:val="20"/>
                          <w:szCs w:val="20"/>
                        </w:rPr>
                      </w:pPr>
                      <w:r w:rsidRPr="00A457CD">
                        <w:rPr>
                          <w:rFonts w:ascii="Tahoma" w:hAnsi="Tahoma" w:cs="Tahoma"/>
                          <w:color w:val="auto"/>
                          <w:sz w:val="20"/>
                          <w:szCs w:val="20"/>
                        </w:rPr>
                        <w:t>Rodzina może wycofać się ze współpracy w ramach Modelu, zaś założenie realizacji wsparcia przewiduje zakończenie działań (na etapie realizacji celów określonych                          w</w:t>
                      </w:r>
                      <w:r>
                        <w:rPr>
                          <w:rFonts w:ascii="Tahoma" w:hAnsi="Tahoma" w:cs="Tahoma"/>
                          <w:color w:val="auto"/>
                          <w:sz w:val="20"/>
                          <w:szCs w:val="20"/>
                        </w:rPr>
                        <w:t xml:space="preserve"> </w:t>
                      </w:r>
                      <w:r w:rsidRPr="00A457CD">
                        <w:rPr>
                          <w:rFonts w:ascii="Tahoma" w:hAnsi="Tahoma" w:cs="Tahoma"/>
                          <w:color w:val="auto"/>
                          <w:sz w:val="20"/>
                          <w:szCs w:val="20"/>
                        </w:rPr>
                        <w:t>projekcie socjalnym).</w:t>
                      </w:r>
                    </w:p>
                    <w:p w14:paraId="28B589E4" w14:textId="77777777" w:rsidR="00500534" w:rsidRPr="00A457CD" w:rsidRDefault="00500534" w:rsidP="00A457CD">
                      <w:pPr>
                        <w:pStyle w:val="Normalny2"/>
                        <w:keepNext/>
                        <w:widowControl w:val="0"/>
                        <w:numPr>
                          <w:ilvl w:val="0"/>
                          <w:numId w:val="38"/>
                        </w:numPr>
                        <w:spacing w:after="120" w:line="360" w:lineRule="auto"/>
                        <w:ind w:left="426"/>
                        <w:jc w:val="both"/>
                        <w:rPr>
                          <w:rFonts w:ascii="Tahoma" w:hAnsi="Tahoma" w:cs="Tahoma"/>
                          <w:color w:val="auto"/>
                          <w:sz w:val="20"/>
                          <w:szCs w:val="20"/>
                        </w:rPr>
                      </w:pPr>
                      <w:r w:rsidRPr="00A457CD">
                        <w:rPr>
                          <w:rFonts w:ascii="Tahoma" w:hAnsi="Tahoma" w:cs="Tahoma"/>
                          <w:color w:val="auto"/>
                          <w:sz w:val="20"/>
                          <w:szCs w:val="20"/>
                        </w:rPr>
                        <w:t>Pozytywna wizja przyszłości – przedstawienie wizji przyszłości – wizji zrealizowanych celów, pomysłów i marzeń.</w:t>
                      </w:r>
                    </w:p>
                    <w:p w14:paraId="5777C159" w14:textId="77777777" w:rsidR="00500534" w:rsidRPr="00A457CD" w:rsidRDefault="00500534" w:rsidP="00500534">
                      <w:pPr>
                        <w:pStyle w:val="Normalny2"/>
                        <w:keepNext/>
                        <w:widowControl w:val="0"/>
                        <w:numPr>
                          <w:ilvl w:val="0"/>
                          <w:numId w:val="38"/>
                        </w:numPr>
                        <w:spacing w:after="120" w:line="360" w:lineRule="auto"/>
                        <w:ind w:left="426"/>
                        <w:jc w:val="both"/>
                        <w:rPr>
                          <w:rFonts w:ascii="Tahoma" w:hAnsi="Tahoma" w:cs="Tahoma"/>
                          <w:color w:val="auto"/>
                          <w:sz w:val="20"/>
                          <w:szCs w:val="20"/>
                        </w:rPr>
                      </w:pPr>
                      <w:r w:rsidRPr="00583D37">
                        <w:rPr>
                          <w:rFonts w:ascii="Tahoma" w:hAnsi="Tahoma" w:cs="Tahoma"/>
                          <w:color w:val="auto"/>
                          <w:sz w:val="20"/>
                          <w:szCs w:val="20"/>
                        </w:rPr>
                        <w:t>Większa aktywność rodziny na rzecz dzieci będzie wiązała się z poczuciem zadowolenia rodziców i opiekunów, spełnienia ich w swojej roli.</w:t>
                      </w:r>
                    </w:p>
                  </w:txbxContent>
                </v:textbox>
                <w10:anchorlock/>
              </v:shape>
            </w:pict>
          </mc:Fallback>
        </mc:AlternateContent>
      </w:r>
    </w:p>
    <w:p w14:paraId="53EC9AB1" w14:textId="4E8ED185" w:rsidR="00F838B1" w:rsidRDefault="00F838B1" w:rsidP="00F45637">
      <w:pPr>
        <w:pStyle w:val="Normalny2"/>
        <w:keepNext/>
        <w:widowControl w:val="0"/>
        <w:spacing w:after="120" w:line="360" w:lineRule="auto"/>
        <w:contextualSpacing/>
        <w:jc w:val="both"/>
        <w:rPr>
          <w:rFonts w:ascii="Tahoma" w:hAnsi="Tahoma" w:cs="Tahoma"/>
          <w:color w:val="auto"/>
        </w:rPr>
      </w:pPr>
    </w:p>
    <w:p w14:paraId="5808B24F" w14:textId="60AD561E" w:rsidR="009358C2" w:rsidRDefault="009358C2" w:rsidP="00F45637">
      <w:pPr>
        <w:pStyle w:val="Normalny2"/>
        <w:keepNext/>
        <w:widowControl w:val="0"/>
        <w:spacing w:after="120" w:line="360" w:lineRule="auto"/>
        <w:contextualSpacing/>
        <w:jc w:val="both"/>
        <w:rPr>
          <w:rFonts w:ascii="Tahoma" w:hAnsi="Tahoma" w:cs="Tahoma"/>
          <w:color w:val="auto"/>
        </w:rPr>
      </w:pPr>
    </w:p>
    <w:p w14:paraId="74CD996F" w14:textId="0E841DAE" w:rsidR="009358C2" w:rsidRDefault="009358C2" w:rsidP="00F45637">
      <w:pPr>
        <w:pStyle w:val="Normalny2"/>
        <w:keepNext/>
        <w:widowControl w:val="0"/>
        <w:spacing w:after="120" w:line="360" w:lineRule="auto"/>
        <w:contextualSpacing/>
        <w:jc w:val="both"/>
        <w:rPr>
          <w:rFonts w:ascii="Tahoma" w:hAnsi="Tahoma" w:cs="Tahoma"/>
          <w:color w:val="auto"/>
        </w:rPr>
      </w:pPr>
    </w:p>
    <w:p w14:paraId="7D73547B" w14:textId="77777777" w:rsidR="009358C2" w:rsidRDefault="009358C2" w:rsidP="00F45637">
      <w:pPr>
        <w:pStyle w:val="Normalny2"/>
        <w:keepNext/>
        <w:widowControl w:val="0"/>
        <w:spacing w:after="120" w:line="360" w:lineRule="auto"/>
        <w:contextualSpacing/>
        <w:jc w:val="both"/>
        <w:rPr>
          <w:rFonts w:ascii="Tahoma" w:hAnsi="Tahoma" w:cs="Tahoma"/>
          <w:color w:val="auto"/>
        </w:rPr>
      </w:pPr>
    </w:p>
    <w:p w14:paraId="4B336870" w14:textId="77777777" w:rsidR="00283483" w:rsidRPr="00237DD8" w:rsidRDefault="00283483" w:rsidP="00F45637">
      <w:pPr>
        <w:pStyle w:val="Normalny2"/>
        <w:keepNext/>
        <w:widowControl w:val="0"/>
        <w:numPr>
          <w:ilvl w:val="0"/>
          <w:numId w:val="53"/>
        </w:numPr>
        <w:spacing w:after="120" w:line="360" w:lineRule="auto"/>
        <w:contextualSpacing/>
        <w:jc w:val="both"/>
        <w:rPr>
          <w:rFonts w:ascii="Tahoma" w:hAnsi="Tahoma" w:cs="Tahoma"/>
          <w:color w:val="auto"/>
          <w:sz w:val="22"/>
        </w:rPr>
      </w:pPr>
      <w:r w:rsidRPr="00237DD8">
        <w:rPr>
          <w:rFonts w:ascii="Tahoma" w:hAnsi="Tahoma" w:cs="Tahoma"/>
          <w:color w:val="auto"/>
          <w:sz w:val="22"/>
        </w:rPr>
        <w:lastRenderedPageBreak/>
        <w:t>Pracownik socjalny zachęca rodzinę, poszczególnych jej przedstawicieli do podjęcia współpracy w ramach Modelu.</w:t>
      </w:r>
    </w:p>
    <w:p w14:paraId="0E3A6296" w14:textId="250D6478" w:rsidR="00694CD6" w:rsidRPr="00237DD8" w:rsidRDefault="00A97F66" w:rsidP="00F45637">
      <w:pPr>
        <w:pStyle w:val="Normalny2"/>
        <w:keepNext/>
        <w:widowControl w:val="0"/>
        <w:spacing w:after="120" w:line="360" w:lineRule="auto"/>
        <w:ind w:left="714" w:hanging="714"/>
        <w:contextualSpacing/>
        <w:jc w:val="both"/>
        <w:rPr>
          <w:rFonts w:ascii="Tahoma" w:hAnsi="Tahoma" w:cs="Tahoma"/>
          <w:color w:val="auto"/>
          <w:sz w:val="22"/>
        </w:rPr>
      </w:pPr>
      <w:r>
        <w:rPr>
          <w:rFonts w:ascii="Tahoma" w:hAnsi="Tahoma" w:cs="Tahoma"/>
          <w:noProof/>
        </w:rPr>
        <mc:AlternateContent>
          <mc:Choice Requires="wps">
            <w:drawing>
              <wp:inline distT="0" distB="0" distL="0" distR="0" wp14:anchorId="7F2D5DED" wp14:editId="22FB7D94">
                <wp:extent cx="5760720" cy="1435100"/>
                <wp:effectExtent l="5080" t="5080" r="6350" b="7620"/>
                <wp:docPr id="26" name="Pole tekstowe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35100"/>
                        </a:xfrm>
                        <a:prstGeom prst="rect">
                          <a:avLst/>
                        </a:prstGeom>
                        <a:solidFill>
                          <a:schemeClr val="bg1">
                            <a:lumMod val="85000"/>
                            <a:lumOff val="0"/>
                          </a:schemeClr>
                        </a:solidFill>
                        <a:ln w="6350">
                          <a:solidFill>
                            <a:schemeClr val="bg1">
                              <a:lumMod val="100000"/>
                              <a:lumOff val="0"/>
                            </a:schemeClr>
                          </a:solidFill>
                          <a:miter lim="800000"/>
                          <a:headEnd/>
                          <a:tailEnd/>
                        </a:ln>
                      </wps:spPr>
                      <wps:txbx>
                        <w:txbxContent>
                          <w:p w14:paraId="6EEBFD6E" w14:textId="77777777" w:rsidR="00500534" w:rsidRPr="00A457CD" w:rsidRDefault="00500534" w:rsidP="00A457CD">
                            <w:pPr>
                              <w:pStyle w:val="Normalny2"/>
                              <w:keepNext/>
                              <w:widowControl w:val="0"/>
                              <w:spacing w:line="360" w:lineRule="auto"/>
                              <w:contextualSpacing/>
                              <w:jc w:val="both"/>
                              <w:rPr>
                                <w:rFonts w:ascii="Tahoma" w:hAnsi="Tahoma" w:cs="Tahoma"/>
                                <w:b/>
                                <w:smallCaps/>
                                <w:color w:val="auto"/>
                                <w:sz w:val="20"/>
                                <w:szCs w:val="20"/>
                              </w:rPr>
                            </w:pPr>
                            <w:r w:rsidRPr="00A457CD">
                              <w:rPr>
                                <w:rFonts w:ascii="Tahoma" w:hAnsi="Tahoma" w:cs="Tahoma"/>
                                <w:b/>
                                <w:smallCaps/>
                                <w:color w:val="auto"/>
                                <w:sz w:val="20"/>
                                <w:szCs w:val="20"/>
                              </w:rPr>
                              <w:t>Rekomendacja</w:t>
                            </w:r>
                          </w:p>
                          <w:p w14:paraId="6E665E6B" w14:textId="77777777" w:rsidR="00500534" w:rsidRPr="00A457CD" w:rsidRDefault="00500534" w:rsidP="00A457CD">
                            <w:pPr>
                              <w:pStyle w:val="Normalny2"/>
                              <w:keepNext/>
                              <w:widowControl w:val="0"/>
                              <w:spacing w:line="360" w:lineRule="auto"/>
                              <w:ind w:left="284"/>
                              <w:jc w:val="both"/>
                              <w:rPr>
                                <w:rFonts w:ascii="Tahoma" w:hAnsi="Tahoma" w:cs="Tahoma"/>
                                <w:color w:val="auto"/>
                                <w:sz w:val="20"/>
                                <w:szCs w:val="20"/>
                              </w:rPr>
                            </w:pPr>
                            <w:r w:rsidRPr="00A457CD">
                              <w:rPr>
                                <w:rFonts w:ascii="Tahoma" w:hAnsi="Tahoma" w:cs="Tahoma"/>
                                <w:color w:val="auto"/>
                                <w:sz w:val="20"/>
                                <w:szCs w:val="20"/>
                              </w:rPr>
                              <w:t xml:space="preserve">Rekomenduje się poświęcenie na ten etap większej ilości czasu, poświęcenie nawet kilku spotkań. Na pierwszym spotkaniu pracownik socjalny może zaprezentować korzyści dla rodziny, zostawić ulotkę oraz poprosić rodzinę o przemyślenie a nawet przygotowanie przez rodzinę pytań związanych z zakresem współpracy. Ważne jest odstąpienie w kontakcie z rodzinami od nacisku, przymusu. </w:t>
                            </w:r>
                          </w:p>
                          <w:p w14:paraId="684119A4" w14:textId="77777777" w:rsidR="00500534" w:rsidRPr="00283483" w:rsidRDefault="00500534" w:rsidP="00694CD6">
                            <w:pPr>
                              <w:pStyle w:val="Normalny2"/>
                              <w:keepNext/>
                              <w:widowControl w:val="0"/>
                              <w:spacing w:line="276" w:lineRule="auto"/>
                              <w:ind w:left="284"/>
                              <w:jc w:val="both"/>
                              <w:rPr>
                                <w:rFonts w:ascii="Corbel" w:hAnsi="Corbel"/>
                                <w:color w:val="auto"/>
                                <w:sz w:val="22"/>
                              </w:rPr>
                            </w:pPr>
                          </w:p>
                          <w:p w14:paraId="2481A2A3" w14:textId="77777777" w:rsidR="00500534" w:rsidRPr="00FB584A" w:rsidRDefault="00500534" w:rsidP="00694CD6">
                            <w:pPr>
                              <w:pStyle w:val="Normalny2"/>
                              <w:keepNext/>
                              <w:widowControl w:val="0"/>
                              <w:spacing w:line="276" w:lineRule="auto"/>
                              <w:contextualSpacing/>
                              <w:rPr>
                                <w:rFonts w:ascii="Corbel" w:hAnsi="Corbel"/>
                                <w:color w:val="0F243E"/>
                              </w:rPr>
                            </w:pPr>
                          </w:p>
                        </w:txbxContent>
                      </wps:txbx>
                      <wps:bodyPr rot="0" vert="horz" wrap="square" lIns="91440" tIns="45720" rIns="91440" bIns="45720" anchor="t" anchorCtr="0" upright="1">
                        <a:noAutofit/>
                      </wps:bodyPr>
                    </wps:wsp>
                  </a:graphicData>
                </a:graphic>
              </wp:inline>
            </w:drawing>
          </mc:Choice>
          <mc:Fallback>
            <w:pict>
              <v:shape w14:anchorId="7F2D5DED" id="Pole tekstowe 130" o:spid="_x0000_s1088" type="#_x0000_t202" style="width:453.6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" fillcolor="#d8d8d8 [2732]" strokecolor="white [3212]" strokeweight=".5pt">
                <v:textbox>
                  <w:txbxContent>
                    <w:p w14:paraId="6EEBFD6E" w14:textId="77777777" w:rsidR="00500534" w:rsidRPr="00A457CD" w:rsidRDefault="00500534" w:rsidP="00A457CD">
                      <w:pPr>
                        <w:pStyle w:val="Normalny2"/>
                        <w:keepNext/>
                        <w:widowControl w:val="0"/>
                        <w:spacing w:line="360" w:lineRule="auto"/>
                        <w:contextualSpacing/>
                        <w:jc w:val="both"/>
                        <w:rPr>
                          <w:rFonts w:ascii="Tahoma" w:hAnsi="Tahoma" w:cs="Tahoma"/>
                          <w:b/>
                          <w:smallCaps/>
                          <w:color w:val="auto"/>
                          <w:sz w:val="20"/>
                          <w:szCs w:val="20"/>
                        </w:rPr>
                      </w:pPr>
                      <w:r w:rsidRPr="00A457CD">
                        <w:rPr>
                          <w:rFonts w:ascii="Tahoma" w:hAnsi="Tahoma" w:cs="Tahoma"/>
                          <w:b/>
                          <w:smallCaps/>
                          <w:color w:val="auto"/>
                          <w:sz w:val="20"/>
                          <w:szCs w:val="20"/>
                        </w:rPr>
                        <w:t>Rekomendacja</w:t>
                      </w:r>
                    </w:p>
                    <w:p w14:paraId="6E665E6B" w14:textId="77777777" w:rsidR="00500534" w:rsidRPr="00A457CD" w:rsidRDefault="00500534" w:rsidP="00A457CD">
                      <w:pPr>
                        <w:pStyle w:val="Normalny2"/>
                        <w:keepNext/>
                        <w:widowControl w:val="0"/>
                        <w:spacing w:line="360" w:lineRule="auto"/>
                        <w:ind w:left="284"/>
                        <w:jc w:val="both"/>
                        <w:rPr>
                          <w:rFonts w:ascii="Tahoma" w:hAnsi="Tahoma" w:cs="Tahoma"/>
                          <w:color w:val="auto"/>
                          <w:sz w:val="20"/>
                          <w:szCs w:val="20"/>
                        </w:rPr>
                      </w:pPr>
                      <w:r w:rsidRPr="00A457CD">
                        <w:rPr>
                          <w:rFonts w:ascii="Tahoma" w:hAnsi="Tahoma" w:cs="Tahoma"/>
                          <w:color w:val="auto"/>
                          <w:sz w:val="20"/>
                          <w:szCs w:val="20"/>
                        </w:rPr>
                        <w:t xml:space="preserve">Rekomenduje się poświęcenie na ten etap większej ilości czasu, poświęcenie nawet kilku spotkań. Na pierwszym spotkaniu pracownik socjalny może zaprezentować korzyści dla rodziny, zostawić ulotkę oraz poprosić rodzinę o przemyślenie a nawet przygotowanie przez rodzinę pytań związanych z zakresem współpracy. Ważne jest odstąpienie w kontakcie z rodzinami od nacisku, przymusu. </w:t>
                      </w:r>
                    </w:p>
                    <w:p w14:paraId="684119A4" w14:textId="77777777" w:rsidR="00500534" w:rsidRPr="00283483" w:rsidRDefault="00500534" w:rsidP="00694CD6">
                      <w:pPr>
                        <w:pStyle w:val="Normalny2"/>
                        <w:keepNext/>
                        <w:widowControl w:val="0"/>
                        <w:spacing w:line="276" w:lineRule="auto"/>
                        <w:ind w:left="284"/>
                        <w:jc w:val="both"/>
                        <w:rPr>
                          <w:rFonts w:ascii="Corbel" w:hAnsi="Corbel"/>
                          <w:color w:val="auto"/>
                          <w:sz w:val="22"/>
                        </w:rPr>
                      </w:pPr>
                    </w:p>
                    <w:p w14:paraId="2481A2A3" w14:textId="77777777" w:rsidR="00500534" w:rsidRPr="00FB584A" w:rsidRDefault="00500534" w:rsidP="00694CD6">
                      <w:pPr>
                        <w:pStyle w:val="Normalny2"/>
                        <w:keepNext/>
                        <w:widowControl w:val="0"/>
                        <w:spacing w:line="276" w:lineRule="auto"/>
                        <w:contextualSpacing/>
                        <w:rPr>
                          <w:rFonts w:ascii="Corbel" w:hAnsi="Corbel"/>
                          <w:color w:val="0F243E"/>
                        </w:rPr>
                      </w:pPr>
                    </w:p>
                  </w:txbxContent>
                </v:textbox>
                <w10:anchorlock/>
              </v:shape>
            </w:pict>
          </mc:Fallback>
        </mc:AlternateContent>
      </w:r>
    </w:p>
    <w:p w14:paraId="48A61D53" w14:textId="27BFD697" w:rsidR="00583D37" w:rsidRDefault="00583D37" w:rsidP="00A457CD">
      <w:pPr>
        <w:pStyle w:val="Normalny2"/>
        <w:keepNext/>
        <w:widowControl w:val="0"/>
        <w:spacing w:after="120" w:line="360" w:lineRule="auto"/>
        <w:ind w:firstLine="708"/>
        <w:contextualSpacing/>
        <w:jc w:val="both"/>
        <w:rPr>
          <w:rFonts w:ascii="Tahoma" w:hAnsi="Tahoma" w:cs="Tahoma"/>
          <w:color w:val="auto"/>
          <w:sz w:val="22"/>
        </w:rPr>
      </w:pPr>
    </w:p>
    <w:p w14:paraId="16E90376" w14:textId="77777777" w:rsidR="00283483" w:rsidRPr="002E5C44" w:rsidRDefault="00283483" w:rsidP="002E5C44">
      <w:pPr>
        <w:pStyle w:val="Normalny2"/>
        <w:keepNext/>
        <w:widowControl w:val="0"/>
        <w:spacing w:after="120" w:line="360" w:lineRule="auto"/>
        <w:ind w:firstLine="708"/>
        <w:contextualSpacing/>
        <w:jc w:val="both"/>
        <w:rPr>
          <w:rFonts w:ascii="Tahoma" w:hAnsi="Tahoma" w:cs="Tahoma"/>
          <w:color w:val="auto"/>
          <w:sz w:val="22"/>
        </w:rPr>
      </w:pPr>
      <w:r w:rsidRPr="00A457CD">
        <w:rPr>
          <w:rFonts w:ascii="Tahoma" w:hAnsi="Tahoma" w:cs="Tahoma"/>
          <w:color w:val="auto"/>
          <w:sz w:val="22"/>
        </w:rPr>
        <w:t xml:space="preserve">Podjęcie </w:t>
      </w:r>
      <w:r w:rsidR="00A457CD">
        <w:rPr>
          <w:rFonts w:ascii="Tahoma" w:hAnsi="Tahoma" w:cs="Tahoma"/>
          <w:color w:val="auto"/>
          <w:sz w:val="22"/>
        </w:rPr>
        <w:t>przez</w:t>
      </w:r>
      <w:r w:rsidRPr="00A457CD">
        <w:rPr>
          <w:rFonts w:ascii="Tahoma" w:hAnsi="Tahoma" w:cs="Tahoma"/>
          <w:color w:val="auto"/>
          <w:sz w:val="22"/>
        </w:rPr>
        <w:t xml:space="preserve"> pracownika socjalnego </w:t>
      </w:r>
      <w:r w:rsidR="00A457CD">
        <w:rPr>
          <w:rFonts w:ascii="Tahoma" w:hAnsi="Tahoma" w:cs="Tahoma"/>
          <w:color w:val="auto"/>
          <w:sz w:val="22"/>
        </w:rPr>
        <w:t xml:space="preserve">kontaktu </w:t>
      </w:r>
      <w:r w:rsidRPr="00A457CD">
        <w:rPr>
          <w:rFonts w:ascii="Tahoma" w:hAnsi="Tahoma" w:cs="Tahoma"/>
          <w:color w:val="auto"/>
          <w:sz w:val="22"/>
        </w:rPr>
        <w:t xml:space="preserve">z rodziną to jeden z najbardziej </w:t>
      </w:r>
      <w:r w:rsidRPr="002E5C44">
        <w:rPr>
          <w:rFonts w:ascii="Tahoma" w:hAnsi="Tahoma" w:cs="Tahoma"/>
          <w:color w:val="auto"/>
          <w:sz w:val="22"/>
        </w:rPr>
        <w:t xml:space="preserve">istotnych momentów w realizacji procesu wsparcia na rzecz rodziny. Chodzi tu o zawiązanie </w:t>
      </w:r>
      <w:r w:rsidR="007631DB" w:rsidRPr="002E5C44">
        <w:rPr>
          <w:rFonts w:ascii="Tahoma" w:hAnsi="Tahoma" w:cs="Tahoma"/>
          <w:color w:val="auto"/>
          <w:sz w:val="22"/>
        </w:rPr>
        <w:br/>
      </w:r>
      <w:r w:rsidRPr="002E5C44">
        <w:rPr>
          <w:rFonts w:ascii="Tahoma" w:hAnsi="Tahoma" w:cs="Tahoma"/>
          <w:color w:val="auto"/>
          <w:sz w:val="22"/>
        </w:rPr>
        <w:t>z rodziną, poszczególnymi jej członkami</w:t>
      </w:r>
      <w:r w:rsidR="00A75CFF" w:rsidRPr="002E5C44">
        <w:rPr>
          <w:rFonts w:ascii="Tahoma" w:hAnsi="Tahoma" w:cs="Tahoma"/>
          <w:color w:val="auto"/>
          <w:sz w:val="22"/>
        </w:rPr>
        <w:t xml:space="preserve"> </w:t>
      </w:r>
      <w:r w:rsidRPr="002E5C44">
        <w:rPr>
          <w:rFonts w:ascii="Tahoma" w:hAnsi="Tahoma" w:cs="Tahoma"/>
          <w:color w:val="auto"/>
          <w:sz w:val="22"/>
        </w:rPr>
        <w:t xml:space="preserve">pomyślnej relacji, sojuszu pomocowego. </w:t>
      </w:r>
    </w:p>
    <w:p w14:paraId="043692D3" w14:textId="77777777" w:rsidR="004C3CAD" w:rsidRPr="002E5C44" w:rsidRDefault="00283483" w:rsidP="002E5C44">
      <w:pPr>
        <w:pStyle w:val="Normalny2"/>
        <w:keepNext/>
        <w:widowControl w:val="0"/>
        <w:spacing w:after="120" w:line="360" w:lineRule="auto"/>
        <w:ind w:firstLine="708"/>
        <w:contextualSpacing/>
        <w:jc w:val="both"/>
        <w:rPr>
          <w:rFonts w:ascii="Tahoma" w:hAnsi="Tahoma" w:cs="Tahoma"/>
          <w:color w:val="auto"/>
          <w:sz w:val="22"/>
        </w:rPr>
      </w:pPr>
      <w:r w:rsidRPr="002E5C44">
        <w:rPr>
          <w:rFonts w:ascii="Tahoma" w:hAnsi="Tahoma" w:cs="Tahoma"/>
          <w:color w:val="auto"/>
          <w:sz w:val="22"/>
        </w:rPr>
        <w:t xml:space="preserve">Jeśli pracownik socjalny nie nawiąże z rodziną pomyślnej relacji, nie będzie możliwe włączenie jej w działania. </w:t>
      </w:r>
    </w:p>
    <w:p w14:paraId="125C6DCC" w14:textId="40FA6989" w:rsidR="00A75CFF" w:rsidRPr="00820777" w:rsidRDefault="00283483" w:rsidP="002E5C44">
      <w:pPr>
        <w:pStyle w:val="Normalny2"/>
        <w:keepNext/>
        <w:widowControl w:val="0"/>
        <w:spacing w:after="120" w:line="360" w:lineRule="auto"/>
        <w:ind w:firstLine="708"/>
        <w:contextualSpacing/>
        <w:jc w:val="both"/>
        <w:rPr>
          <w:rFonts w:ascii="Tahoma" w:hAnsi="Tahoma" w:cs="Tahoma"/>
          <w:color w:val="auto"/>
          <w:sz w:val="22"/>
        </w:rPr>
      </w:pPr>
      <w:r w:rsidRPr="002E5C44">
        <w:rPr>
          <w:rFonts w:ascii="Tahoma" w:hAnsi="Tahoma" w:cs="Tahoma"/>
          <w:color w:val="auto"/>
          <w:sz w:val="22"/>
        </w:rPr>
        <w:t>W przełamaniu oporu i niechęci rodziny oraz zwiększeniu motywacji</w:t>
      </w:r>
      <w:r w:rsidR="00A75CFF" w:rsidRPr="002E5C44">
        <w:rPr>
          <w:rFonts w:ascii="Tahoma" w:hAnsi="Tahoma" w:cs="Tahoma"/>
          <w:color w:val="auto"/>
          <w:sz w:val="22"/>
        </w:rPr>
        <w:t xml:space="preserve"> </w:t>
      </w:r>
      <w:r w:rsidRPr="002E5C44">
        <w:rPr>
          <w:rFonts w:ascii="Tahoma" w:hAnsi="Tahoma" w:cs="Tahoma"/>
          <w:color w:val="auto"/>
          <w:sz w:val="22"/>
        </w:rPr>
        <w:t>do współpracy</w:t>
      </w:r>
      <w:r w:rsidR="007631DB" w:rsidRPr="002E5C44">
        <w:rPr>
          <w:rFonts w:ascii="Tahoma" w:hAnsi="Tahoma" w:cs="Tahoma"/>
          <w:color w:val="auto"/>
          <w:sz w:val="22"/>
        </w:rPr>
        <w:br/>
      </w:r>
      <w:r w:rsidRPr="002E5C44">
        <w:rPr>
          <w:rFonts w:ascii="Tahoma" w:hAnsi="Tahoma" w:cs="Tahoma"/>
          <w:color w:val="auto"/>
          <w:sz w:val="22"/>
        </w:rPr>
        <w:t xml:space="preserve"> i w efekcie zawiązaniu pomyślnej relacji – soj</w:t>
      </w:r>
      <w:r w:rsidR="00694CD6" w:rsidRPr="002E5C44">
        <w:rPr>
          <w:rFonts w:ascii="Tahoma" w:hAnsi="Tahoma" w:cs="Tahoma"/>
          <w:color w:val="auto"/>
          <w:sz w:val="22"/>
        </w:rPr>
        <w:t xml:space="preserve">uszu pomocowego </w:t>
      </w:r>
      <w:r w:rsidR="00A457CD" w:rsidRPr="002E5C44">
        <w:rPr>
          <w:rFonts w:ascii="Tahoma" w:hAnsi="Tahoma" w:cs="Tahoma"/>
          <w:color w:val="auto"/>
          <w:sz w:val="22"/>
        </w:rPr>
        <w:t xml:space="preserve">z </w:t>
      </w:r>
      <w:r w:rsidR="00694CD6" w:rsidRPr="002E5C44">
        <w:rPr>
          <w:rFonts w:ascii="Tahoma" w:hAnsi="Tahoma" w:cs="Tahoma"/>
          <w:color w:val="auto"/>
          <w:sz w:val="22"/>
        </w:rPr>
        <w:t>rodziną, mogą</w:t>
      </w:r>
      <w:r w:rsidR="00820777" w:rsidRPr="002E5C44">
        <w:rPr>
          <w:rFonts w:ascii="Tahoma" w:hAnsi="Tahoma" w:cs="Tahoma"/>
          <w:color w:val="auto"/>
          <w:sz w:val="22"/>
        </w:rPr>
        <w:t xml:space="preserve"> </w:t>
      </w:r>
      <w:r w:rsidR="00B371A0" w:rsidRPr="002E5C44">
        <w:rPr>
          <w:rFonts w:ascii="Tahoma" w:hAnsi="Tahoma" w:cs="Tahoma"/>
          <w:color w:val="auto"/>
          <w:sz w:val="22"/>
        </w:rPr>
        <w:t>pomóc</w:t>
      </w:r>
      <w:r w:rsidR="00583D37">
        <w:rPr>
          <w:rFonts w:ascii="Tahoma" w:hAnsi="Tahoma" w:cs="Tahoma"/>
          <w:color w:val="auto"/>
          <w:sz w:val="22"/>
        </w:rPr>
        <w:t xml:space="preserve"> d</w:t>
      </w:r>
      <w:r w:rsidRPr="00237DD8">
        <w:rPr>
          <w:rFonts w:ascii="Tahoma" w:hAnsi="Tahoma" w:cs="Tahoma"/>
          <w:color w:val="auto"/>
          <w:sz w:val="22"/>
        </w:rPr>
        <w:t xml:space="preserve">ziałania realizowane w duchu </w:t>
      </w:r>
      <w:proofErr w:type="spellStart"/>
      <w:r w:rsidR="00694CD6" w:rsidRPr="00237DD8">
        <w:rPr>
          <w:rFonts w:ascii="Tahoma" w:hAnsi="Tahoma" w:cs="Tahoma"/>
          <w:color w:val="auto"/>
          <w:sz w:val="22"/>
        </w:rPr>
        <w:t>empowermen</w:t>
      </w:r>
      <w:r w:rsidR="00820777">
        <w:rPr>
          <w:rFonts w:ascii="Tahoma" w:hAnsi="Tahoma" w:cs="Tahoma"/>
          <w:color w:val="auto"/>
          <w:sz w:val="22"/>
        </w:rPr>
        <w:t>t</w:t>
      </w:r>
      <w:proofErr w:type="spellEnd"/>
      <w:r w:rsidR="00820777">
        <w:rPr>
          <w:rFonts w:ascii="Tahoma" w:hAnsi="Tahoma" w:cs="Tahoma"/>
          <w:color w:val="auto"/>
          <w:sz w:val="22"/>
        </w:rPr>
        <w:t>.</w:t>
      </w:r>
      <w:r w:rsidR="00A97F66">
        <w:rPr>
          <w:rFonts w:ascii="Tahoma" w:hAnsi="Tahoma" w:cs="Tahoma"/>
          <w:noProof/>
          <w:color w:val="auto"/>
        </w:rPr>
        <w:lastRenderedPageBreak/>
        <mc:AlternateContent>
          <mc:Choice Requires="wps">
            <w:drawing>
              <wp:inline distT="0" distB="0" distL="0" distR="0" wp14:anchorId="686C8DC1" wp14:editId="6F2FBA1D">
                <wp:extent cx="5781675" cy="9029700"/>
                <wp:effectExtent l="14605" t="14605" r="23495" b="23495"/>
                <wp:docPr id="25" name="Pole tekstowe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029700"/>
                        </a:xfrm>
                        <a:prstGeom prst="rect">
                          <a:avLst/>
                        </a:prstGeom>
                        <a:solidFill>
                          <a:schemeClr val="lt1">
                            <a:lumMod val="100000"/>
                            <a:lumOff val="0"/>
                          </a:schemeClr>
                        </a:solidFill>
                        <a:ln w="28575">
                          <a:solidFill>
                            <a:srgbClr val="4BACC6"/>
                          </a:solidFill>
                          <a:miter lim="800000"/>
                          <a:headEnd/>
                          <a:tailEnd/>
                        </a:ln>
                      </wps:spPr>
                      <wps:txbx>
                        <w:txbxContent>
                          <w:p w14:paraId="3BE7CEDF" w14:textId="77777777" w:rsidR="00500534" w:rsidRPr="00A75CFF" w:rsidRDefault="00500534" w:rsidP="00820777">
                            <w:pPr>
                              <w:spacing w:line="360" w:lineRule="auto"/>
                              <w:rPr>
                                <w:rFonts w:ascii="Tahoma" w:hAnsi="Tahoma" w:cs="Tahoma"/>
                                <w:b/>
                                <w:smallCaps/>
                                <w:color w:val="4BACC6"/>
                                <w:sz w:val="24"/>
                              </w:rPr>
                            </w:pPr>
                            <w:r w:rsidRPr="00A75CFF">
                              <w:rPr>
                                <w:rFonts w:ascii="Tahoma" w:hAnsi="Tahoma" w:cs="Tahoma"/>
                                <w:b/>
                                <w:smallCaps/>
                                <w:color w:val="4BACC6"/>
                                <w:sz w:val="24"/>
                              </w:rPr>
                              <w:t>Zasady empowerment w praktyce:</w:t>
                            </w:r>
                          </w:p>
                          <w:p w14:paraId="46F816E1"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unikanie w rozmowie z rodziną komunikatów oceniających, wartościujących;</w:t>
                            </w:r>
                          </w:p>
                          <w:p w14:paraId="369295B9"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angażowanie członków rodziny w rozmowę;</w:t>
                            </w:r>
                          </w:p>
                          <w:p w14:paraId="3086A7D6"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wysłuchanie i doprecyzowanie oczekiwań klientów, dopytywanie o niejasności;</w:t>
                            </w:r>
                          </w:p>
                          <w:p w14:paraId="38E1771D"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 xml:space="preserve">wskazywanie decydującej roli klienta we współpracy z pracownikiem; </w:t>
                            </w:r>
                          </w:p>
                          <w:p w14:paraId="3CA35A1E"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stosowanie komunikatów dających klientowi szacunek oraz poczucie sprawczości („chcę, aby pan..”; „pozostaje panu podjęcie decyzji”; „mam taką propozycję...”; „czy pani się zgadza?”; „oczekuję, aby pan..”; „będę panią w tym wspierać”, „jak pani ocenia tę sytuację?”);</w:t>
                            </w:r>
                          </w:p>
                          <w:p w14:paraId="61C50EC8"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przedstawienie procedur, wyjaśnienie etapów postępowania w Modelu;</w:t>
                            </w:r>
                          </w:p>
                          <w:p w14:paraId="5FD4FF59"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dopytywanie o niejasności, wątpliwości (zwiększenie wiedzy i zmniejszenie poziomu lęku członków rodzin przed nieznanym);</w:t>
                            </w:r>
                          </w:p>
                          <w:p w14:paraId="0954DA5E" w14:textId="77777777" w:rsidR="00500534" w:rsidRPr="00A75CFF" w:rsidRDefault="00500534" w:rsidP="00820777">
                            <w:pPr>
                              <w:pStyle w:val="Bezodstpw"/>
                              <w:numPr>
                                <w:ilvl w:val="0"/>
                                <w:numId w:val="49"/>
                              </w:numPr>
                              <w:spacing w:after="60" w:line="360" w:lineRule="auto"/>
                              <w:ind w:left="425" w:hanging="357"/>
                              <w:jc w:val="both"/>
                              <w:rPr>
                                <w:rFonts w:ascii="Tahoma" w:eastAsia="Arial" w:hAnsi="Tahoma" w:cs="Tahoma"/>
                                <w:sz w:val="18"/>
                                <w:szCs w:val="18"/>
                              </w:rPr>
                            </w:pPr>
                            <w:r w:rsidRPr="00A75CFF">
                              <w:rPr>
                                <w:rFonts w:ascii="Tahoma" w:eastAsia="Arial" w:hAnsi="Tahoma" w:cs="Tahoma"/>
                                <w:sz w:val="18"/>
                                <w:szCs w:val="18"/>
                              </w:rPr>
                              <w:t>dopytywanie się przedstawicieli rodzin o ich ocenę sytuacji;</w:t>
                            </w:r>
                          </w:p>
                          <w:p w14:paraId="174A043E"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eastAsia="Arial" w:hAnsi="Tahoma" w:cs="Tahoma"/>
                                <w:sz w:val="18"/>
                                <w:szCs w:val="18"/>
                              </w:rPr>
                              <w:t xml:space="preserve">wskazanie członkom rodzin na </w:t>
                            </w:r>
                            <w:r w:rsidRPr="00A75CFF">
                              <w:rPr>
                                <w:rFonts w:ascii="Tahoma" w:hAnsi="Tahoma" w:cs="Tahoma"/>
                                <w:sz w:val="18"/>
                                <w:szCs w:val="18"/>
                              </w:rPr>
                              <w:t>możliwość wyrażenia własnego punktu widzenia;</w:t>
                            </w:r>
                          </w:p>
                          <w:p w14:paraId="0D918BEE" w14:textId="77777777" w:rsidR="00500534" w:rsidRPr="00A75CFF" w:rsidRDefault="00500534" w:rsidP="00820777">
                            <w:pPr>
                              <w:pStyle w:val="Bezodstpw"/>
                              <w:numPr>
                                <w:ilvl w:val="0"/>
                                <w:numId w:val="49"/>
                              </w:numPr>
                              <w:spacing w:after="60" w:line="360" w:lineRule="auto"/>
                              <w:ind w:left="425" w:hanging="357"/>
                              <w:jc w:val="both"/>
                              <w:rPr>
                                <w:rFonts w:ascii="Tahoma" w:eastAsia="Arial" w:hAnsi="Tahoma" w:cs="Tahoma"/>
                                <w:sz w:val="18"/>
                                <w:szCs w:val="18"/>
                              </w:rPr>
                            </w:pPr>
                            <w:r w:rsidRPr="00A75CFF">
                              <w:rPr>
                                <w:rFonts w:ascii="Tahoma" w:eastAsia="Arial" w:hAnsi="Tahoma" w:cs="Tahoma"/>
                                <w:sz w:val="18"/>
                                <w:szCs w:val="18"/>
                              </w:rPr>
                              <w:t xml:space="preserve">domaganie się partycypowania klienta i członków jego rodziny w procesie diagnozy / uczestnictwa </w:t>
                            </w:r>
                            <w:r>
                              <w:rPr>
                                <w:rFonts w:ascii="Tahoma" w:eastAsia="Arial" w:hAnsi="Tahoma" w:cs="Tahoma"/>
                                <w:sz w:val="18"/>
                                <w:szCs w:val="18"/>
                              </w:rPr>
                              <w:br/>
                            </w:r>
                            <w:r w:rsidRPr="00A75CFF">
                              <w:rPr>
                                <w:rFonts w:ascii="Tahoma" w:eastAsia="Arial" w:hAnsi="Tahoma" w:cs="Tahoma"/>
                                <w:sz w:val="18"/>
                                <w:szCs w:val="18"/>
                              </w:rPr>
                              <w:t>w autodiagnozie;</w:t>
                            </w:r>
                          </w:p>
                          <w:p w14:paraId="23B1CEED" w14:textId="77777777" w:rsidR="00500534" w:rsidRPr="00A75CFF" w:rsidRDefault="00500534" w:rsidP="00820777">
                            <w:pPr>
                              <w:pStyle w:val="Bezodstpw"/>
                              <w:numPr>
                                <w:ilvl w:val="0"/>
                                <w:numId w:val="49"/>
                              </w:numPr>
                              <w:spacing w:after="60" w:line="360" w:lineRule="auto"/>
                              <w:ind w:left="425" w:hanging="357"/>
                              <w:jc w:val="both"/>
                              <w:rPr>
                                <w:rFonts w:ascii="Tahoma" w:eastAsia="Arial" w:hAnsi="Tahoma" w:cs="Tahoma"/>
                                <w:sz w:val="18"/>
                                <w:szCs w:val="18"/>
                              </w:rPr>
                            </w:pPr>
                            <w:r w:rsidRPr="00A75CFF">
                              <w:rPr>
                                <w:rFonts w:ascii="Tahoma" w:eastAsia="Arial" w:hAnsi="Tahoma" w:cs="Tahoma"/>
                                <w:sz w:val="18"/>
                                <w:szCs w:val="18"/>
                              </w:rPr>
                              <w:t>wskazywanie w rozmowie zauważonych zasobów, praca na zasobach klienta;</w:t>
                            </w:r>
                          </w:p>
                          <w:p w14:paraId="775C2D0A"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otwarta „wymiana” myśli, emocji, opinii i obaw z członkami rodzin;</w:t>
                            </w:r>
                          </w:p>
                          <w:p w14:paraId="2638DBC2"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dawanie klientowi możliwości wyboru rozwiązań alternatywnych podczas formułowania zasad współpracy;</w:t>
                            </w:r>
                          </w:p>
                          <w:p w14:paraId="6E537685" w14:textId="77777777" w:rsidR="00500534" w:rsidRPr="00A75CFF" w:rsidRDefault="00500534" w:rsidP="00820777">
                            <w:pPr>
                              <w:pStyle w:val="Bezodstpw"/>
                              <w:numPr>
                                <w:ilvl w:val="0"/>
                                <w:numId w:val="49"/>
                              </w:numPr>
                              <w:spacing w:after="60" w:line="360" w:lineRule="auto"/>
                              <w:ind w:left="425" w:hanging="357"/>
                              <w:jc w:val="both"/>
                              <w:rPr>
                                <w:rFonts w:ascii="Tahoma" w:eastAsia="Arial" w:hAnsi="Tahoma" w:cs="Tahoma"/>
                                <w:sz w:val="18"/>
                                <w:szCs w:val="18"/>
                              </w:rPr>
                            </w:pPr>
                            <w:r w:rsidRPr="00A75CFF">
                              <w:rPr>
                                <w:rFonts w:ascii="Tahoma" w:eastAsia="Arial" w:hAnsi="Tahoma" w:cs="Tahoma"/>
                                <w:sz w:val="18"/>
                                <w:szCs w:val="18"/>
                              </w:rPr>
                              <w:t>wzbudzanie pozytywnych oczekiwań, bazowanie na pomysłach członków rodzin, odwoływanie się do wspólnych ustaleń;</w:t>
                            </w:r>
                          </w:p>
                          <w:p w14:paraId="12F6AC61"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zachęcanie rodzin do podejmowania decyzji związanych ze swoim życiem;</w:t>
                            </w:r>
                          </w:p>
                          <w:p w14:paraId="1C3FB39F"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wzmacnianie pozytywnych uczuć i zachowań członków rodzin oraz przerywanie destrukcyjnej komunikacji;</w:t>
                            </w:r>
                          </w:p>
                          <w:p w14:paraId="52DA9EF2"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wzmacnianie poprzez ukazywanie pozytywnych rozwiązań alternatywnych;</w:t>
                            </w:r>
                          </w:p>
                          <w:p w14:paraId="28108EFE"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identyfikowanie i podważanie ograniczających przekonań klienta (typu: ja to zawsze…, mnie to nigdy.., wszyscy pracodawcy to…);</w:t>
                            </w:r>
                          </w:p>
                          <w:p w14:paraId="1E4A8163"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zwracanie uwagi na potrzeby członków rodzin;</w:t>
                            </w:r>
                          </w:p>
                          <w:p w14:paraId="2B528803"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oddzielenie klientów od problemu;</w:t>
                            </w:r>
                          </w:p>
                          <w:p w14:paraId="183894CA"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motywowanie wykorzystujące poczucie wartości (pozytywne wzmocnienia, pochwały);</w:t>
                            </w:r>
                          </w:p>
                          <w:p w14:paraId="4DB0B79D"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pozytywne przeformułowanie stereotypów;</w:t>
                            </w:r>
                          </w:p>
                          <w:p w14:paraId="0F80DEA6"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dostosowanie ustaleń, zadań do „tempa” oczekiwanego przez rodziny, do indywidualnych uwarunkowań wynikających z  sytuacji zawodowej, rodzinnej członków rodzin;</w:t>
                            </w:r>
                          </w:p>
                          <w:p w14:paraId="5DEA4D43"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wskazywanie na pozytywne aspekty podczas pokonywania przez przedstawicieli rodzin kolejnych barier, osiągania kolejnych celów;</w:t>
                            </w:r>
                          </w:p>
                          <w:p w14:paraId="00A2DDB5" w14:textId="77777777" w:rsidR="00500534" w:rsidRPr="00A75CFF" w:rsidRDefault="00500534" w:rsidP="00820777">
                            <w:pPr>
                              <w:pStyle w:val="Bezodstpw"/>
                              <w:numPr>
                                <w:ilvl w:val="0"/>
                                <w:numId w:val="50"/>
                              </w:numPr>
                              <w:spacing w:after="60" w:line="360" w:lineRule="auto"/>
                              <w:ind w:left="425" w:hanging="357"/>
                              <w:jc w:val="both"/>
                              <w:rPr>
                                <w:rFonts w:ascii="Tahoma" w:hAnsi="Tahoma" w:cs="Tahoma"/>
                                <w:sz w:val="18"/>
                                <w:szCs w:val="18"/>
                              </w:rPr>
                            </w:pPr>
                            <w:r w:rsidRPr="00A75CFF">
                              <w:rPr>
                                <w:rFonts w:ascii="Tahoma" w:eastAsia="Arial" w:hAnsi="Tahoma" w:cs="Tahoma"/>
                                <w:sz w:val="18"/>
                                <w:szCs w:val="18"/>
                              </w:rPr>
                              <w:t>powstrzymanie się od oceny, odstąpienie od krytyki za niewykonane zadania (ustalenie faktycznych przyczyn niewykonania zadnia, przedstawienie lub wypracowanie z rodzinami nowych rozwiązań);</w:t>
                            </w:r>
                          </w:p>
                          <w:p w14:paraId="03201E7B" w14:textId="77777777" w:rsidR="00500534" w:rsidRPr="00A75CFF" w:rsidRDefault="00500534" w:rsidP="00820777">
                            <w:pPr>
                              <w:pStyle w:val="Bezodstpw"/>
                              <w:numPr>
                                <w:ilvl w:val="0"/>
                                <w:numId w:val="50"/>
                              </w:numPr>
                              <w:spacing w:after="60" w:line="360" w:lineRule="auto"/>
                              <w:ind w:left="425" w:hanging="357"/>
                              <w:jc w:val="both"/>
                              <w:rPr>
                                <w:rFonts w:ascii="Tahoma" w:hAnsi="Tahoma" w:cs="Tahoma"/>
                                <w:sz w:val="18"/>
                                <w:szCs w:val="18"/>
                              </w:rPr>
                            </w:pPr>
                            <w:r w:rsidRPr="00A75CFF">
                              <w:rPr>
                                <w:rFonts w:ascii="Tahoma" w:eastAsia="Arial" w:hAnsi="Tahoma" w:cs="Tahoma"/>
                                <w:sz w:val="18"/>
                                <w:szCs w:val="18"/>
                              </w:rPr>
                              <w:t>pozostawienie przestrzeni do popełniania błędów.</w:t>
                            </w:r>
                          </w:p>
                          <w:p w14:paraId="023E113B" w14:textId="77777777" w:rsidR="00500534" w:rsidRPr="00100523" w:rsidRDefault="00500534" w:rsidP="00820777">
                            <w:pPr>
                              <w:rPr>
                                <w:rFonts w:ascii="Calibri" w:hAnsi="Calibri" w:cs="Times New Roman"/>
                                <w:b/>
                                <w:color w:val="006600"/>
                                <w:sz w:val="20"/>
                                <w:szCs w:val="20"/>
                              </w:rPr>
                            </w:pPr>
                          </w:p>
                        </w:txbxContent>
                      </wps:txbx>
                      <wps:bodyPr rot="0" vert="horz" wrap="square" lIns="91440" tIns="45720" rIns="91440" bIns="45720" anchor="t" anchorCtr="0" upright="1">
                        <a:noAutofit/>
                      </wps:bodyPr>
                    </wps:wsp>
                  </a:graphicData>
                </a:graphic>
              </wp:inline>
            </w:drawing>
          </mc:Choice>
          <mc:Fallback>
            <w:pict>
              <v:shape w14:anchorId="686C8DC1" id="Pole tekstowe 125" o:spid="_x0000_s1089" type="#_x0000_t202" style="width:455.25pt;height:7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" fillcolor="white [3201]" strokecolor="#4bacc6" strokeweight="2.25pt">
                <v:textbox>
                  <w:txbxContent>
                    <w:p w14:paraId="3BE7CEDF" w14:textId="77777777" w:rsidR="00500534" w:rsidRPr="00A75CFF" w:rsidRDefault="00500534" w:rsidP="00820777">
                      <w:pPr>
                        <w:spacing w:line="360" w:lineRule="auto"/>
                        <w:rPr>
                          <w:rFonts w:ascii="Tahoma" w:hAnsi="Tahoma" w:cs="Tahoma"/>
                          <w:b/>
                          <w:smallCaps/>
                          <w:color w:val="4BACC6"/>
                          <w:sz w:val="24"/>
                        </w:rPr>
                      </w:pPr>
                      <w:r w:rsidRPr="00A75CFF">
                        <w:rPr>
                          <w:rFonts w:ascii="Tahoma" w:hAnsi="Tahoma" w:cs="Tahoma"/>
                          <w:b/>
                          <w:smallCaps/>
                          <w:color w:val="4BACC6"/>
                          <w:sz w:val="24"/>
                        </w:rPr>
                        <w:t>Zasady empowerment w praktyce:</w:t>
                      </w:r>
                    </w:p>
                    <w:p w14:paraId="46F816E1"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unikanie w rozmowie z rodziną komunikatów oceniających, wartościujących;</w:t>
                      </w:r>
                    </w:p>
                    <w:p w14:paraId="369295B9"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angażowanie członków rodziny w rozmowę;</w:t>
                      </w:r>
                    </w:p>
                    <w:p w14:paraId="3086A7D6"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wysłuchanie i doprecyzowanie oczekiwań klientów, dopytywanie o niejasności;</w:t>
                      </w:r>
                    </w:p>
                    <w:p w14:paraId="38E1771D"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 xml:space="preserve">wskazywanie decydującej roli klienta we współpracy z pracownikiem; </w:t>
                      </w:r>
                    </w:p>
                    <w:p w14:paraId="3CA35A1E"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stosowanie komunikatów dających klientowi szacunek oraz poczucie sprawczości („chcę, aby pan..”; „pozostaje panu podjęcie decyzji”; „mam taką propozycję...”; „czy pani się zgadza?”; „oczekuję, aby pan..”; „będę panią w tym wspierać”, „jak pani ocenia tę sytuację?”);</w:t>
                      </w:r>
                    </w:p>
                    <w:p w14:paraId="61C50EC8"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przedstawienie procedur, wyjaśnienie etapów postępowania w Modelu;</w:t>
                      </w:r>
                    </w:p>
                    <w:p w14:paraId="5FD4FF59"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dopytywanie o niejasności, wątpliwości (zwiększenie wiedzy i zmniejszenie poziomu lęku członków rodzin przed nieznanym);</w:t>
                      </w:r>
                    </w:p>
                    <w:p w14:paraId="0954DA5E" w14:textId="77777777" w:rsidR="00500534" w:rsidRPr="00A75CFF" w:rsidRDefault="00500534" w:rsidP="00820777">
                      <w:pPr>
                        <w:pStyle w:val="Bezodstpw"/>
                        <w:numPr>
                          <w:ilvl w:val="0"/>
                          <w:numId w:val="49"/>
                        </w:numPr>
                        <w:spacing w:after="60" w:line="360" w:lineRule="auto"/>
                        <w:ind w:left="425" w:hanging="357"/>
                        <w:jc w:val="both"/>
                        <w:rPr>
                          <w:rFonts w:ascii="Tahoma" w:eastAsia="Arial" w:hAnsi="Tahoma" w:cs="Tahoma"/>
                          <w:sz w:val="18"/>
                          <w:szCs w:val="18"/>
                        </w:rPr>
                      </w:pPr>
                      <w:r w:rsidRPr="00A75CFF">
                        <w:rPr>
                          <w:rFonts w:ascii="Tahoma" w:eastAsia="Arial" w:hAnsi="Tahoma" w:cs="Tahoma"/>
                          <w:sz w:val="18"/>
                          <w:szCs w:val="18"/>
                        </w:rPr>
                        <w:t>dopytywanie się przedstawicieli rodzin o ich ocenę sytuacji;</w:t>
                      </w:r>
                    </w:p>
                    <w:p w14:paraId="174A043E"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eastAsia="Arial" w:hAnsi="Tahoma" w:cs="Tahoma"/>
                          <w:sz w:val="18"/>
                          <w:szCs w:val="18"/>
                        </w:rPr>
                        <w:t xml:space="preserve">wskazanie członkom rodzin na </w:t>
                      </w:r>
                      <w:r w:rsidRPr="00A75CFF">
                        <w:rPr>
                          <w:rFonts w:ascii="Tahoma" w:hAnsi="Tahoma" w:cs="Tahoma"/>
                          <w:sz w:val="18"/>
                          <w:szCs w:val="18"/>
                        </w:rPr>
                        <w:t>możliwość wyrażenia własnego punktu widzenia;</w:t>
                      </w:r>
                    </w:p>
                    <w:p w14:paraId="0D918BEE" w14:textId="77777777" w:rsidR="00500534" w:rsidRPr="00A75CFF" w:rsidRDefault="00500534" w:rsidP="00820777">
                      <w:pPr>
                        <w:pStyle w:val="Bezodstpw"/>
                        <w:numPr>
                          <w:ilvl w:val="0"/>
                          <w:numId w:val="49"/>
                        </w:numPr>
                        <w:spacing w:after="60" w:line="360" w:lineRule="auto"/>
                        <w:ind w:left="425" w:hanging="357"/>
                        <w:jc w:val="both"/>
                        <w:rPr>
                          <w:rFonts w:ascii="Tahoma" w:eastAsia="Arial" w:hAnsi="Tahoma" w:cs="Tahoma"/>
                          <w:sz w:val="18"/>
                          <w:szCs w:val="18"/>
                        </w:rPr>
                      </w:pPr>
                      <w:r w:rsidRPr="00A75CFF">
                        <w:rPr>
                          <w:rFonts w:ascii="Tahoma" w:eastAsia="Arial" w:hAnsi="Tahoma" w:cs="Tahoma"/>
                          <w:sz w:val="18"/>
                          <w:szCs w:val="18"/>
                        </w:rPr>
                        <w:t xml:space="preserve">domaganie się partycypowania klienta i członków jego rodziny w procesie diagnozy / uczestnictwa </w:t>
                      </w:r>
                      <w:r>
                        <w:rPr>
                          <w:rFonts w:ascii="Tahoma" w:eastAsia="Arial" w:hAnsi="Tahoma" w:cs="Tahoma"/>
                          <w:sz w:val="18"/>
                          <w:szCs w:val="18"/>
                        </w:rPr>
                        <w:br/>
                      </w:r>
                      <w:r w:rsidRPr="00A75CFF">
                        <w:rPr>
                          <w:rFonts w:ascii="Tahoma" w:eastAsia="Arial" w:hAnsi="Tahoma" w:cs="Tahoma"/>
                          <w:sz w:val="18"/>
                          <w:szCs w:val="18"/>
                        </w:rPr>
                        <w:t>w autodiagnozie;</w:t>
                      </w:r>
                    </w:p>
                    <w:p w14:paraId="23B1CEED" w14:textId="77777777" w:rsidR="00500534" w:rsidRPr="00A75CFF" w:rsidRDefault="00500534" w:rsidP="00820777">
                      <w:pPr>
                        <w:pStyle w:val="Bezodstpw"/>
                        <w:numPr>
                          <w:ilvl w:val="0"/>
                          <w:numId w:val="49"/>
                        </w:numPr>
                        <w:spacing w:after="60" w:line="360" w:lineRule="auto"/>
                        <w:ind w:left="425" w:hanging="357"/>
                        <w:jc w:val="both"/>
                        <w:rPr>
                          <w:rFonts w:ascii="Tahoma" w:eastAsia="Arial" w:hAnsi="Tahoma" w:cs="Tahoma"/>
                          <w:sz w:val="18"/>
                          <w:szCs w:val="18"/>
                        </w:rPr>
                      </w:pPr>
                      <w:r w:rsidRPr="00A75CFF">
                        <w:rPr>
                          <w:rFonts w:ascii="Tahoma" w:eastAsia="Arial" w:hAnsi="Tahoma" w:cs="Tahoma"/>
                          <w:sz w:val="18"/>
                          <w:szCs w:val="18"/>
                        </w:rPr>
                        <w:t>wskazywanie w rozmowie zauważonych zasobów, praca na zasobach klienta;</w:t>
                      </w:r>
                    </w:p>
                    <w:p w14:paraId="775C2D0A"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otwarta „wymiana” myśli, emocji, opinii i obaw z członkami rodzin;</w:t>
                      </w:r>
                    </w:p>
                    <w:p w14:paraId="2638DBC2"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dawanie klientowi możliwości wyboru rozwiązań alternatywnych podczas formułowania zasad współpracy;</w:t>
                      </w:r>
                    </w:p>
                    <w:p w14:paraId="6E537685" w14:textId="77777777" w:rsidR="00500534" w:rsidRPr="00A75CFF" w:rsidRDefault="00500534" w:rsidP="00820777">
                      <w:pPr>
                        <w:pStyle w:val="Bezodstpw"/>
                        <w:numPr>
                          <w:ilvl w:val="0"/>
                          <w:numId w:val="49"/>
                        </w:numPr>
                        <w:spacing w:after="60" w:line="360" w:lineRule="auto"/>
                        <w:ind w:left="425" w:hanging="357"/>
                        <w:jc w:val="both"/>
                        <w:rPr>
                          <w:rFonts w:ascii="Tahoma" w:eastAsia="Arial" w:hAnsi="Tahoma" w:cs="Tahoma"/>
                          <w:sz w:val="18"/>
                          <w:szCs w:val="18"/>
                        </w:rPr>
                      </w:pPr>
                      <w:r w:rsidRPr="00A75CFF">
                        <w:rPr>
                          <w:rFonts w:ascii="Tahoma" w:eastAsia="Arial" w:hAnsi="Tahoma" w:cs="Tahoma"/>
                          <w:sz w:val="18"/>
                          <w:szCs w:val="18"/>
                        </w:rPr>
                        <w:t>wzbudzanie pozytywnych oczekiwań, bazowanie na pomysłach członków rodzin, odwoływanie się do wspólnych ustaleń;</w:t>
                      </w:r>
                    </w:p>
                    <w:p w14:paraId="12F6AC61"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zachęcanie rodzin do podejmowania decyzji związanych ze swoim życiem;</w:t>
                      </w:r>
                    </w:p>
                    <w:p w14:paraId="1C3FB39F"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wzmacnianie pozytywnych uczuć i zachowań członków rodzin oraz przerywanie destrukcyjnej komunikacji;</w:t>
                      </w:r>
                    </w:p>
                    <w:p w14:paraId="52DA9EF2"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wzmacnianie poprzez ukazywanie pozytywnych rozwiązań alternatywnych;</w:t>
                      </w:r>
                    </w:p>
                    <w:p w14:paraId="28108EFE"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identyfikowanie i podważanie ograniczających przekonań klienta (typu: ja to zawsze…, mnie to nigdy.., wszyscy pracodawcy to…);</w:t>
                      </w:r>
                    </w:p>
                    <w:p w14:paraId="1E4A8163"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zwracanie uwagi na potrzeby członków rodzin;</w:t>
                      </w:r>
                    </w:p>
                    <w:p w14:paraId="2B528803"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oddzielenie klientów od problemu;</w:t>
                      </w:r>
                    </w:p>
                    <w:p w14:paraId="183894CA"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motywowanie wykorzystujące poczucie wartości (pozytywne wzmocnienia, pochwały);</w:t>
                      </w:r>
                    </w:p>
                    <w:p w14:paraId="4DB0B79D"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pozytywne przeformułowanie stereotypów;</w:t>
                      </w:r>
                    </w:p>
                    <w:p w14:paraId="0F80DEA6"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dostosowanie ustaleń, zadań do „tempa” oczekiwanego przez rodziny, do indywidualnych uwarunkowań wynikających z  sytuacji zawodowej, rodzinnej członków rodzin;</w:t>
                      </w:r>
                    </w:p>
                    <w:p w14:paraId="5DEA4D43" w14:textId="77777777" w:rsidR="00500534" w:rsidRPr="00A75CFF" w:rsidRDefault="00500534" w:rsidP="00820777">
                      <w:pPr>
                        <w:pStyle w:val="Bezodstpw"/>
                        <w:numPr>
                          <w:ilvl w:val="0"/>
                          <w:numId w:val="49"/>
                        </w:numPr>
                        <w:spacing w:after="60" w:line="360" w:lineRule="auto"/>
                        <w:ind w:left="425" w:hanging="357"/>
                        <w:jc w:val="both"/>
                        <w:rPr>
                          <w:rFonts w:ascii="Tahoma" w:hAnsi="Tahoma" w:cs="Tahoma"/>
                          <w:sz w:val="18"/>
                          <w:szCs w:val="18"/>
                        </w:rPr>
                      </w:pPr>
                      <w:r w:rsidRPr="00A75CFF">
                        <w:rPr>
                          <w:rFonts w:ascii="Tahoma" w:hAnsi="Tahoma" w:cs="Tahoma"/>
                          <w:sz w:val="18"/>
                          <w:szCs w:val="18"/>
                        </w:rPr>
                        <w:t>wskazywanie na pozytywne aspekty podczas pokonywania przez przedstawicieli rodzin kolejnych barier, osiągania kolejnych celów;</w:t>
                      </w:r>
                    </w:p>
                    <w:p w14:paraId="00A2DDB5" w14:textId="77777777" w:rsidR="00500534" w:rsidRPr="00A75CFF" w:rsidRDefault="00500534" w:rsidP="00820777">
                      <w:pPr>
                        <w:pStyle w:val="Bezodstpw"/>
                        <w:numPr>
                          <w:ilvl w:val="0"/>
                          <w:numId w:val="50"/>
                        </w:numPr>
                        <w:spacing w:after="60" w:line="360" w:lineRule="auto"/>
                        <w:ind w:left="425" w:hanging="357"/>
                        <w:jc w:val="both"/>
                        <w:rPr>
                          <w:rFonts w:ascii="Tahoma" w:hAnsi="Tahoma" w:cs="Tahoma"/>
                          <w:sz w:val="18"/>
                          <w:szCs w:val="18"/>
                        </w:rPr>
                      </w:pPr>
                      <w:r w:rsidRPr="00A75CFF">
                        <w:rPr>
                          <w:rFonts w:ascii="Tahoma" w:eastAsia="Arial" w:hAnsi="Tahoma" w:cs="Tahoma"/>
                          <w:sz w:val="18"/>
                          <w:szCs w:val="18"/>
                        </w:rPr>
                        <w:t>powstrzymanie się od oceny, odstąpienie od krytyki za niewykonane zadania (ustalenie faktycznych przyczyn niewykonania zadnia, przedstawienie lub wypracowanie z rodzinami nowych rozwiązań);</w:t>
                      </w:r>
                    </w:p>
                    <w:p w14:paraId="03201E7B" w14:textId="77777777" w:rsidR="00500534" w:rsidRPr="00A75CFF" w:rsidRDefault="00500534" w:rsidP="00820777">
                      <w:pPr>
                        <w:pStyle w:val="Bezodstpw"/>
                        <w:numPr>
                          <w:ilvl w:val="0"/>
                          <w:numId w:val="50"/>
                        </w:numPr>
                        <w:spacing w:after="60" w:line="360" w:lineRule="auto"/>
                        <w:ind w:left="425" w:hanging="357"/>
                        <w:jc w:val="both"/>
                        <w:rPr>
                          <w:rFonts w:ascii="Tahoma" w:hAnsi="Tahoma" w:cs="Tahoma"/>
                          <w:sz w:val="18"/>
                          <w:szCs w:val="18"/>
                        </w:rPr>
                      </w:pPr>
                      <w:r w:rsidRPr="00A75CFF">
                        <w:rPr>
                          <w:rFonts w:ascii="Tahoma" w:eastAsia="Arial" w:hAnsi="Tahoma" w:cs="Tahoma"/>
                          <w:sz w:val="18"/>
                          <w:szCs w:val="18"/>
                        </w:rPr>
                        <w:t>pozostawienie przestrzeni do popełniania błędów.</w:t>
                      </w:r>
                    </w:p>
                    <w:p w14:paraId="023E113B" w14:textId="77777777" w:rsidR="00500534" w:rsidRPr="00100523" w:rsidRDefault="00500534" w:rsidP="00820777">
                      <w:pPr>
                        <w:rPr>
                          <w:rFonts w:ascii="Calibri" w:hAnsi="Calibri" w:cs="Times New Roman"/>
                          <w:b/>
                          <w:color w:val="006600"/>
                          <w:sz w:val="20"/>
                          <w:szCs w:val="20"/>
                        </w:rPr>
                      </w:pPr>
                    </w:p>
                  </w:txbxContent>
                </v:textbox>
                <w10:anchorlock/>
              </v:shape>
            </w:pict>
          </mc:Fallback>
        </mc:AlternateContent>
      </w:r>
    </w:p>
    <w:p w14:paraId="7EECDF42" w14:textId="77777777" w:rsidR="00A75CFF" w:rsidRPr="00237DD8" w:rsidRDefault="00A75CFF" w:rsidP="00F45637">
      <w:pPr>
        <w:pStyle w:val="Normalny2"/>
        <w:keepNext/>
        <w:widowControl w:val="0"/>
        <w:spacing w:after="120" w:line="360" w:lineRule="auto"/>
        <w:ind w:left="720"/>
        <w:contextualSpacing/>
        <w:jc w:val="both"/>
        <w:rPr>
          <w:rFonts w:ascii="Tahoma" w:hAnsi="Tahoma" w:cs="Tahoma"/>
          <w:b/>
          <w:color w:val="006600"/>
        </w:rPr>
      </w:pPr>
    </w:p>
    <w:p w14:paraId="603DD100" w14:textId="77777777" w:rsidR="00283483" w:rsidRPr="00A457CD" w:rsidRDefault="00283483" w:rsidP="00A457CD">
      <w:pPr>
        <w:pStyle w:val="Normalny2"/>
        <w:keepNext/>
        <w:widowControl w:val="0"/>
        <w:numPr>
          <w:ilvl w:val="0"/>
          <w:numId w:val="53"/>
        </w:numPr>
        <w:spacing w:after="120" w:line="360" w:lineRule="auto"/>
        <w:contextualSpacing/>
        <w:jc w:val="both"/>
        <w:rPr>
          <w:rFonts w:ascii="Tahoma" w:hAnsi="Tahoma" w:cs="Tahoma"/>
          <w:color w:val="auto"/>
          <w:sz w:val="22"/>
        </w:rPr>
      </w:pPr>
      <w:r w:rsidRPr="00237DD8">
        <w:rPr>
          <w:rFonts w:ascii="Tahoma" w:hAnsi="Tahoma" w:cs="Tahoma"/>
          <w:color w:val="auto"/>
          <w:sz w:val="22"/>
        </w:rPr>
        <w:t xml:space="preserve">Pracownik socjalny uzyskuje zgodę rodziny/jej przedstawiciela na współpracę </w:t>
      </w:r>
      <w:r w:rsidR="007631DB">
        <w:rPr>
          <w:rFonts w:ascii="Tahoma" w:hAnsi="Tahoma" w:cs="Tahoma"/>
          <w:color w:val="auto"/>
          <w:sz w:val="22"/>
        </w:rPr>
        <w:br/>
      </w:r>
      <w:r w:rsidRPr="00237DD8">
        <w:rPr>
          <w:rFonts w:ascii="Tahoma" w:hAnsi="Tahoma" w:cs="Tahoma"/>
          <w:color w:val="auto"/>
          <w:sz w:val="22"/>
        </w:rPr>
        <w:t xml:space="preserve">i przedstawia do podpisu wstępną deklarację uczestnictwa rodziny/klienta (zawierającą także klauzule o ochronie i przetwarzaniu danych osobowych) </w:t>
      </w:r>
      <w:r w:rsidR="007631DB">
        <w:rPr>
          <w:rFonts w:ascii="Tahoma" w:hAnsi="Tahoma" w:cs="Tahoma"/>
          <w:color w:val="auto"/>
          <w:sz w:val="22"/>
        </w:rPr>
        <w:br/>
      </w:r>
      <w:r w:rsidRPr="00237DD8">
        <w:rPr>
          <w:rFonts w:ascii="Tahoma" w:hAnsi="Tahoma" w:cs="Tahoma"/>
          <w:color w:val="auto"/>
          <w:sz w:val="22"/>
        </w:rPr>
        <w:t>w realizacji działań w ramach Modelu.</w:t>
      </w:r>
    </w:p>
    <w:p w14:paraId="3E87C7BD" w14:textId="77777777" w:rsidR="00283483" w:rsidRPr="00237DD8" w:rsidRDefault="00283483" w:rsidP="00F45637">
      <w:pPr>
        <w:pStyle w:val="Normalny2"/>
        <w:keepNext/>
        <w:widowControl w:val="0"/>
        <w:spacing w:after="120" w:line="360" w:lineRule="auto"/>
        <w:ind w:left="720"/>
        <w:contextualSpacing/>
        <w:jc w:val="both"/>
        <w:rPr>
          <w:rFonts w:ascii="Tahoma" w:hAnsi="Tahoma" w:cs="Tahoma"/>
          <w:color w:val="006600"/>
          <w:sz w:val="16"/>
          <w:szCs w:val="16"/>
        </w:rPr>
      </w:pPr>
    </w:p>
    <w:p w14:paraId="7A067639" w14:textId="77777777" w:rsidR="00283483" w:rsidRDefault="00283483" w:rsidP="00F45637">
      <w:pPr>
        <w:pStyle w:val="Normalny2"/>
        <w:keepNext/>
        <w:widowControl w:val="0"/>
        <w:numPr>
          <w:ilvl w:val="0"/>
          <w:numId w:val="53"/>
        </w:numPr>
        <w:spacing w:after="120" w:line="360" w:lineRule="auto"/>
        <w:contextualSpacing/>
        <w:jc w:val="both"/>
        <w:rPr>
          <w:rFonts w:ascii="Tahoma" w:hAnsi="Tahoma" w:cs="Tahoma"/>
          <w:color w:val="auto"/>
          <w:sz w:val="22"/>
        </w:rPr>
      </w:pPr>
      <w:r w:rsidRPr="00237DD8">
        <w:rPr>
          <w:rFonts w:ascii="Tahoma" w:hAnsi="Tahoma" w:cs="Tahoma"/>
          <w:color w:val="auto"/>
          <w:sz w:val="22"/>
        </w:rPr>
        <w:t>W przypadku rodzin, które nie korzystają i nie korzystały dotychczas z pomocy instytucji wdrażającej, a wobec których występuje potrzeba wsparcia w ramach Modelu (np. środowisko sąsiedzkie osób zakwalifikowanych do Modelu), pracownik socjalny może w ramach kontaktu w środowisku zaprezentować ofertę wsparcia, zachęcić do współpracy</w:t>
      </w:r>
      <w:r w:rsidR="0024710C" w:rsidRPr="00237DD8">
        <w:rPr>
          <w:rFonts w:ascii="Tahoma" w:hAnsi="Tahoma" w:cs="Tahoma"/>
          <w:color w:val="auto"/>
          <w:sz w:val="22"/>
        </w:rPr>
        <w:t xml:space="preserve"> i </w:t>
      </w:r>
      <w:r w:rsidRPr="00237DD8">
        <w:rPr>
          <w:rFonts w:ascii="Tahoma" w:hAnsi="Tahoma" w:cs="Tahoma"/>
          <w:color w:val="auto"/>
          <w:sz w:val="22"/>
        </w:rPr>
        <w:t>przedstawić do podpisu wstępną deklarację uczestnictwa.</w:t>
      </w:r>
    </w:p>
    <w:p w14:paraId="64F25D5E" w14:textId="77777777" w:rsidR="00A457CD" w:rsidRPr="00237DD8" w:rsidRDefault="00A457CD" w:rsidP="00A457CD">
      <w:pPr>
        <w:pStyle w:val="Normalny2"/>
        <w:keepNext/>
        <w:widowControl w:val="0"/>
        <w:spacing w:after="120" w:line="360" w:lineRule="auto"/>
        <w:contextualSpacing/>
        <w:jc w:val="both"/>
        <w:rPr>
          <w:rFonts w:ascii="Tahoma" w:hAnsi="Tahoma" w:cs="Tahoma"/>
          <w:color w:val="auto"/>
          <w:sz w:val="22"/>
        </w:rPr>
      </w:pPr>
    </w:p>
    <w:p w14:paraId="40F4D84F" w14:textId="77777777" w:rsidR="00283483" w:rsidRPr="00237DD8" w:rsidRDefault="00283483" w:rsidP="00F45637">
      <w:pPr>
        <w:pStyle w:val="Normalny2"/>
        <w:keepNext/>
        <w:widowControl w:val="0"/>
        <w:numPr>
          <w:ilvl w:val="0"/>
          <w:numId w:val="53"/>
        </w:numPr>
        <w:spacing w:after="120" w:line="360" w:lineRule="auto"/>
        <w:contextualSpacing/>
        <w:jc w:val="both"/>
        <w:rPr>
          <w:rFonts w:ascii="Tahoma" w:hAnsi="Tahoma" w:cs="Tahoma"/>
          <w:color w:val="auto"/>
          <w:sz w:val="22"/>
        </w:rPr>
      </w:pPr>
      <w:r w:rsidRPr="00237DD8">
        <w:rPr>
          <w:rFonts w:ascii="Tahoma" w:hAnsi="Tahoma" w:cs="Tahoma"/>
          <w:color w:val="auto"/>
          <w:sz w:val="22"/>
        </w:rPr>
        <w:t xml:space="preserve">Pracownik socjalny podejmuje w ramach rekrutacji kontakt z większą, niż planowaną </w:t>
      </w:r>
      <w:r w:rsidR="005370C5" w:rsidRPr="00237DD8">
        <w:rPr>
          <w:rFonts w:ascii="Tahoma" w:hAnsi="Tahoma" w:cs="Tahoma"/>
          <w:color w:val="auto"/>
          <w:sz w:val="22"/>
        </w:rPr>
        <w:br/>
      </w:r>
      <w:r w:rsidRPr="00237DD8">
        <w:rPr>
          <w:rFonts w:ascii="Tahoma" w:hAnsi="Tahoma" w:cs="Tahoma"/>
          <w:color w:val="auto"/>
          <w:sz w:val="22"/>
        </w:rPr>
        <w:t>do objęcia docelowym wparciem w ramach Modelu liczbą rodzin oraz utworzy listę rezerwową.</w:t>
      </w:r>
    </w:p>
    <w:p w14:paraId="0C1B1D87" w14:textId="77777777" w:rsidR="005A1A6E" w:rsidRPr="00237DD8" w:rsidRDefault="005A1A6E" w:rsidP="00820777">
      <w:pPr>
        <w:pStyle w:val="Normalny2"/>
        <w:keepNext/>
        <w:widowControl w:val="0"/>
        <w:spacing w:after="120" w:line="360" w:lineRule="auto"/>
        <w:contextualSpacing/>
        <w:jc w:val="both"/>
        <w:rPr>
          <w:rFonts w:ascii="Tahoma" w:hAnsi="Tahoma" w:cs="Tahoma"/>
          <w:b/>
          <w:color w:val="006600"/>
        </w:rPr>
      </w:pPr>
    </w:p>
    <w:p w14:paraId="07487AD2" w14:textId="77777777" w:rsidR="005370C5" w:rsidRPr="00237DD8" w:rsidRDefault="00283483" w:rsidP="00F45637">
      <w:pPr>
        <w:pStyle w:val="Normalny2"/>
        <w:keepNext/>
        <w:widowControl w:val="0"/>
        <w:spacing w:after="120" w:line="360" w:lineRule="auto"/>
        <w:contextualSpacing/>
        <w:jc w:val="both"/>
        <w:rPr>
          <w:rFonts w:ascii="Tahoma" w:hAnsi="Tahoma" w:cs="Tahoma"/>
          <w:b/>
          <w:color w:val="2E74B5" w:themeColor="accent1" w:themeShade="BF"/>
        </w:rPr>
      </w:pPr>
      <w:r w:rsidRPr="00A75CFF">
        <w:rPr>
          <w:rFonts w:ascii="Tahoma" w:hAnsi="Tahoma" w:cs="Tahoma"/>
          <w:b/>
          <w:color w:val="C00000"/>
        </w:rPr>
        <w:t>Krok 3</w:t>
      </w:r>
      <w:r w:rsidR="00706169" w:rsidRPr="00A75CFF">
        <w:rPr>
          <w:rFonts w:ascii="Tahoma" w:hAnsi="Tahoma" w:cs="Tahoma"/>
          <w:b/>
          <w:color w:val="C00000"/>
        </w:rPr>
        <w:t xml:space="preserve">: </w:t>
      </w:r>
      <w:r w:rsidRPr="00A75CFF">
        <w:rPr>
          <w:rFonts w:ascii="Tahoma" w:hAnsi="Tahoma" w:cs="Tahoma"/>
          <w:b/>
          <w:color w:val="C00000"/>
        </w:rPr>
        <w:t xml:space="preserve"> Dok</w:t>
      </w:r>
      <w:r w:rsidR="00706169" w:rsidRPr="00A75CFF">
        <w:rPr>
          <w:rFonts w:ascii="Tahoma" w:hAnsi="Tahoma" w:cs="Tahoma"/>
          <w:b/>
          <w:color w:val="C00000"/>
        </w:rPr>
        <w:t>onanie analizy sytuacji rodziny/</w:t>
      </w:r>
      <w:r w:rsidR="005370C5" w:rsidRPr="00A75CFF">
        <w:rPr>
          <w:rFonts w:ascii="Tahoma" w:hAnsi="Tahoma" w:cs="Tahoma"/>
          <w:b/>
          <w:color w:val="C00000"/>
        </w:rPr>
        <w:t>wstępnej diagnozy</w:t>
      </w:r>
    </w:p>
    <w:p w14:paraId="029C754D" w14:textId="77777777" w:rsidR="005A1A6E" w:rsidRPr="00A457CD" w:rsidRDefault="00283483" w:rsidP="00A457CD">
      <w:pPr>
        <w:pStyle w:val="Normalny2"/>
        <w:keepNext/>
        <w:widowControl w:val="0"/>
        <w:numPr>
          <w:ilvl w:val="0"/>
          <w:numId w:val="54"/>
        </w:numPr>
        <w:spacing w:after="120" w:line="360" w:lineRule="auto"/>
        <w:contextualSpacing/>
        <w:jc w:val="both"/>
        <w:rPr>
          <w:rFonts w:ascii="Tahoma" w:hAnsi="Tahoma" w:cs="Tahoma"/>
          <w:color w:val="auto"/>
          <w:sz w:val="22"/>
        </w:rPr>
      </w:pPr>
      <w:r w:rsidRPr="00237DD8">
        <w:rPr>
          <w:rFonts w:ascii="Tahoma" w:hAnsi="Tahoma" w:cs="Tahoma"/>
          <w:color w:val="auto"/>
          <w:sz w:val="22"/>
        </w:rPr>
        <w:t xml:space="preserve">Pracownik socjalny, zachowując zasadę </w:t>
      </w:r>
      <w:proofErr w:type="spellStart"/>
      <w:r w:rsidRPr="00237DD8">
        <w:rPr>
          <w:rFonts w:ascii="Tahoma" w:hAnsi="Tahoma" w:cs="Tahoma"/>
          <w:color w:val="auto"/>
          <w:sz w:val="22"/>
        </w:rPr>
        <w:t>empowerment</w:t>
      </w:r>
      <w:proofErr w:type="spellEnd"/>
      <w:r w:rsidRPr="00237DD8">
        <w:rPr>
          <w:rFonts w:ascii="Tahoma" w:hAnsi="Tahoma" w:cs="Tahoma"/>
          <w:color w:val="auto"/>
          <w:sz w:val="22"/>
        </w:rPr>
        <w:t xml:space="preserve">, przy pełnym współudziale rodziny rozpoznaje jej sytuację życiową w przestrzeni zawodowej, materialnej, opiekuńczo-wychowawczej, mieszkaniowej, zdrowotnej i środowiskowej. </w:t>
      </w:r>
    </w:p>
    <w:p w14:paraId="474CC87D" w14:textId="77777777" w:rsidR="005A1A6E" w:rsidRPr="00237DD8" w:rsidRDefault="005A1A6E" w:rsidP="00F45637">
      <w:pPr>
        <w:pStyle w:val="Normalny2"/>
        <w:keepNext/>
        <w:widowControl w:val="0"/>
        <w:spacing w:after="120" w:line="360" w:lineRule="auto"/>
        <w:ind w:left="720"/>
        <w:contextualSpacing/>
        <w:jc w:val="both"/>
        <w:rPr>
          <w:rFonts w:ascii="Tahoma" w:hAnsi="Tahoma" w:cs="Tahoma"/>
          <w:color w:val="auto"/>
          <w:sz w:val="22"/>
        </w:rPr>
      </w:pPr>
    </w:p>
    <w:p w14:paraId="67B4421F" w14:textId="1167D22F" w:rsidR="00175113" w:rsidRDefault="00A97F66" w:rsidP="00175113">
      <w:pPr>
        <w:pStyle w:val="Normalny2"/>
        <w:keepNext/>
        <w:widowControl w:val="0"/>
        <w:spacing w:after="120" w:line="360" w:lineRule="auto"/>
        <w:ind w:left="720" w:hanging="720"/>
        <w:contextualSpacing/>
        <w:jc w:val="both"/>
        <w:rPr>
          <w:rFonts w:ascii="Tahoma" w:hAnsi="Tahoma" w:cs="Tahoma"/>
          <w:color w:val="auto"/>
          <w:sz w:val="22"/>
        </w:rPr>
      </w:pPr>
      <w:r>
        <w:rPr>
          <w:rFonts w:ascii="Tahoma" w:hAnsi="Tahoma" w:cs="Tahoma"/>
          <w:noProof/>
        </w:rPr>
        <mc:AlternateContent>
          <mc:Choice Requires="wps">
            <w:drawing>
              <wp:inline distT="0" distB="0" distL="0" distR="0" wp14:anchorId="016B42C1" wp14:editId="3745F229">
                <wp:extent cx="5760720" cy="934720"/>
                <wp:effectExtent l="5080" t="11430" r="6350" b="6350"/>
                <wp:docPr id="24" name="Pole tekstowe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34720"/>
                        </a:xfrm>
                        <a:prstGeom prst="rect">
                          <a:avLst/>
                        </a:prstGeom>
                        <a:solidFill>
                          <a:schemeClr val="bg1">
                            <a:lumMod val="85000"/>
                            <a:lumOff val="0"/>
                          </a:schemeClr>
                        </a:solidFill>
                        <a:ln w="6350">
                          <a:solidFill>
                            <a:schemeClr val="bg1">
                              <a:lumMod val="100000"/>
                              <a:lumOff val="0"/>
                            </a:schemeClr>
                          </a:solidFill>
                          <a:miter lim="800000"/>
                          <a:headEnd/>
                          <a:tailEnd/>
                        </a:ln>
                      </wps:spPr>
                      <wps:txbx>
                        <w:txbxContent>
                          <w:p w14:paraId="69276BFD" w14:textId="77777777" w:rsidR="00500534" w:rsidRPr="007631DB" w:rsidRDefault="00500534" w:rsidP="00706169">
                            <w:pPr>
                              <w:pStyle w:val="Normalny2"/>
                              <w:keepNext/>
                              <w:widowControl w:val="0"/>
                              <w:spacing w:line="276" w:lineRule="auto"/>
                              <w:contextualSpacing/>
                              <w:jc w:val="both"/>
                              <w:rPr>
                                <w:rFonts w:ascii="Tahoma" w:hAnsi="Tahoma" w:cs="Tahoma"/>
                                <w:b/>
                                <w:smallCaps/>
                                <w:color w:val="auto"/>
                              </w:rPr>
                            </w:pPr>
                            <w:r w:rsidRPr="007631DB">
                              <w:rPr>
                                <w:rFonts w:ascii="Tahoma" w:hAnsi="Tahoma" w:cs="Tahoma"/>
                                <w:b/>
                                <w:smallCaps/>
                                <w:color w:val="auto"/>
                              </w:rPr>
                              <w:t>REKOMENDACJA</w:t>
                            </w:r>
                          </w:p>
                          <w:p w14:paraId="2866B6D5" w14:textId="77777777" w:rsidR="00500534" w:rsidRPr="007631DB" w:rsidRDefault="00500534" w:rsidP="00706169">
                            <w:pPr>
                              <w:pStyle w:val="Normalny2"/>
                              <w:keepNext/>
                              <w:widowControl w:val="0"/>
                              <w:spacing w:line="276" w:lineRule="auto"/>
                              <w:ind w:left="284"/>
                              <w:jc w:val="both"/>
                              <w:rPr>
                                <w:rFonts w:ascii="Tahoma" w:hAnsi="Tahoma" w:cs="Tahoma"/>
                                <w:color w:val="auto"/>
                                <w:sz w:val="22"/>
                              </w:rPr>
                            </w:pPr>
                            <w:r w:rsidRPr="007631DB">
                              <w:rPr>
                                <w:rFonts w:ascii="Tahoma" w:hAnsi="Tahoma" w:cs="Tahoma"/>
                                <w:color w:val="auto"/>
                                <w:sz w:val="22"/>
                              </w:rPr>
                              <w:t xml:space="preserve">Do analizy i ewidencji wybranych informacji posłużą rekomendowane w ramach Modelu lub wykorzystywane dotychczas przez instytucję wdrażającą Model narzędzia analizy sytuacji rodziny. </w:t>
                            </w:r>
                          </w:p>
                          <w:p w14:paraId="0780CEC4" w14:textId="77777777" w:rsidR="00500534" w:rsidRPr="00694CD6" w:rsidRDefault="00500534" w:rsidP="00706169">
                            <w:pPr>
                              <w:pStyle w:val="Normalny2"/>
                              <w:keepNext/>
                              <w:widowControl w:val="0"/>
                              <w:spacing w:line="276" w:lineRule="auto"/>
                              <w:ind w:left="284"/>
                              <w:jc w:val="both"/>
                              <w:rPr>
                                <w:rFonts w:ascii="Corbel" w:hAnsi="Corbel"/>
                                <w:color w:val="auto"/>
                                <w:sz w:val="22"/>
                              </w:rPr>
                            </w:pPr>
                          </w:p>
                          <w:p w14:paraId="7388F052" w14:textId="77777777" w:rsidR="00500534" w:rsidRPr="00283483" w:rsidRDefault="00500534" w:rsidP="00706169">
                            <w:pPr>
                              <w:pStyle w:val="Normalny2"/>
                              <w:keepNext/>
                              <w:widowControl w:val="0"/>
                              <w:spacing w:line="276" w:lineRule="auto"/>
                              <w:ind w:left="284"/>
                              <w:jc w:val="both"/>
                              <w:rPr>
                                <w:rFonts w:ascii="Corbel" w:hAnsi="Corbel"/>
                                <w:color w:val="auto"/>
                                <w:sz w:val="22"/>
                              </w:rPr>
                            </w:pPr>
                          </w:p>
                          <w:p w14:paraId="67785FB1" w14:textId="77777777" w:rsidR="00500534" w:rsidRPr="00FB584A" w:rsidRDefault="00500534" w:rsidP="00706169">
                            <w:pPr>
                              <w:pStyle w:val="Normalny2"/>
                              <w:keepNext/>
                              <w:widowControl w:val="0"/>
                              <w:spacing w:line="276" w:lineRule="auto"/>
                              <w:contextualSpacing/>
                              <w:rPr>
                                <w:rFonts w:ascii="Corbel" w:hAnsi="Corbel"/>
                                <w:color w:val="0F243E"/>
                              </w:rPr>
                            </w:pPr>
                          </w:p>
                        </w:txbxContent>
                      </wps:txbx>
                      <wps:bodyPr rot="0" vert="horz" wrap="square" lIns="91440" tIns="45720" rIns="91440" bIns="45720" anchor="t" anchorCtr="0" upright="1">
                        <a:noAutofit/>
                      </wps:bodyPr>
                    </wps:wsp>
                  </a:graphicData>
                </a:graphic>
              </wp:inline>
            </w:drawing>
          </mc:Choice>
          <mc:Fallback>
            <w:pict>
              <v:shape w14:anchorId="016B42C1" id="Pole tekstowe 132" o:spid="_x0000_s1090" type="#_x0000_t202" style="width:453.6pt;height: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" fillcolor="#d8d8d8 [2732]" strokecolor="white [3212]" strokeweight=".5pt">
                <v:textbox>
                  <w:txbxContent>
                    <w:p w14:paraId="69276BFD" w14:textId="77777777" w:rsidR="00500534" w:rsidRPr="007631DB" w:rsidRDefault="00500534" w:rsidP="00706169">
                      <w:pPr>
                        <w:pStyle w:val="Normalny2"/>
                        <w:keepNext/>
                        <w:widowControl w:val="0"/>
                        <w:spacing w:line="276" w:lineRule="auto"/>
                        <w:contextualSpacing/>
                        <w:jc w:val="both"/>
                        <w:rPr>
                          <w:rFonts w:ascii="Tahoma" w:hAnsi="Tahoma" w:cs="Tahoma"/>
                          <w:b/>
                          <w:smallCaps/>
                          <w:color w:val="auto"/>
                        </w:rPr>
                      </w:pPr>
                      <w:r w:rsidRPr="007631DB">
                        <w:rPr>
                          <w:rFonts w:ascii="Tahoma" w:hAnsi="Tahoma" w:cs="Tahoma"/>
                          <w:b/>
                          <w:smallCaps/>
                          <w:color w:val="auto"/>
                        </w:rPr>
                        <w:t>REKOMENDACJA</w:t>
                      </w:r>
                    </w:p>
                    <w:p w14:paraId="2866B6D5" w14:textId="77777777" w:rsidR="00500534" w:rsidRPr="007631DB" w:rsidRDefault="00500534" w:rsidP="00706169">
                      <w:pPr>
                        <w:pStyle w:val="Normalny2"/>
                        <w:keepNext/>
                        <w:widowControl w:val="0"/>
                        <w:spacing w:line="276" w:lineRule="auto"/>
                        <w:ind w:left="284"/>
                        <w:jc w:val="both"/>
                        <w:rPr>
                          <w:rFonts w:ascii="Tahoma" w:hAnsi="Tahoma" w:cs="Tahoma"/>
                          <w:color w:val="auto"/>
                          <w:sz w:val="22"/>
                        </w:rPr>
                      </w:pPr>
                      <w:r w:rsidRPr="007631DB">
                        <w:rPr>
                          <w:rFonts w:ascii="Tahoma" w:hAnsi="Tahoma" w:cs="Tahoma"/>
                          <w:color w:val="auto"/>
                          <w:sz w:val="22"/>
                        </w:rPr>
                        <w:t xml:space="preserve">Do analizy i ewidencji wybranych informacji posłużą rekomendowane w ramach Modelu lub wykorzystywane dotychczas przez instytucję wdrażającą Model narzędzia analizy sytuacji rodziny. </w:t>
                      </w:r>
                    </w:p>
                    <w:p w14:paraId="0780CEC4" w14:textId="77777777" w:rsidR="00500534" w:rsidRPr="00694CD6" w:rsidRDefault="00500534" w:rsidP="00706169">
                      <w:pPr>
                        <w:pStyle w:val="Normalny2"/>
                        <w:keepNext/>
                        <w:widowControl w:val="0"/>
                        <w:spacing w:line="276" w:lineRule="auto"/>
                        <w:ind w:left="284"/>
                        <w:jc w:val="both"/>
                        <w:rPr>
                          <w:rFonts w:ascii="Corbel" w:hAnsi="Corbel"/>
                          <w:color w:val="auto"/>
                          <w:sz w:val="22"/>
                        </w:rPr>
                      </w:pPr>
                    </w:p>
                    <w:p w14:paraId="7388F052" w14:textId="77777777" w:rsidR="00500534" w:rsidRPr="00283483" w:rsidRDefault="00500534" w:rsidP="00706169">
                      <w:pPr>
                        <w:pStyle w:val="Normalny2"/>
                        <w:keepNext/>
                        <w:widowControl w:val="0"/>
                        <w:spacing w:line="276" w:lineRule="auto"/>
                        <w:ind w:left="284"/>
                        <w:jc w:val="both"/>
                        <w:rPr>
                          <w:rFonts w:ascii="Corbel" w:hAnsi="Corbel"/>
                          <w:color w:val="auto"/>
                          <w:sz w:val="22"/>
                        </w:rPr>
                      </w:pPr>
                    </w:p>
                    <w:p w14:paraId="67785FB1" w14:textId="77777777" w:rsidR="00500534" w:rsidRPr="00FB584A" w:rsidRDefault="00500534" w:rsidP="00706169">
                      <w:pPr>
                        <w:pStyle w:val="Normalny2"/>
                        <w:keepNext/>
                        <w:widowControl w:val="0"/>
                        <w:spacing w:line="276" w:lineRule="auto"/>
                        <w:contextualSpacing/>
                        <w:rPr>
                          <w:rFonts w:ascii="Corbel" w:hAnsi="Corbel"/>
                          <w:color w:val="0F243E"/>
                        </w:rPr>
                      </w:pPr>
                    </w:p>
                  </w:txbxContent>
                </v:textbox>
                <w10:anchorlock/>
              </v:shape>
            </w:pict>
          </mc:Fallback>
        </mc:AlternateContent>
      </w:r>
    </w:p>
    <w:p w14:paraId="09598086" w14:textId="77777777" w:rsidR="00175113" w:rsidRDefault="00175113" w:rsidP="00820777">
      <w:pPr>
        <w:pStyle w:val="Normalny2"/>
        <w:keepNext/>
        <w:widowControl w:val="0"/>
        <w:spacing w:after="120" w:line="360" w:lineRule="auto"/>
        <w:contextualSpacing/>
        <w:jc w:val="both"/>
        <w:rPr>
          <w:rFonts w:ascii="Tahoma" w:hAnsi="Tahoma" w:cs="Tahoma"/>
          <w:color w:val="auto"/>
          <w:sz w:val="22"/>
        </w:rPr>
      </w:pPr>
    </w:p>
    <w:p w14:paraId="49A43F50" w14:textId="0F1FDF32" w:rsidR="00A75CFF" w:rsidRPr="004C3CAD" w:rsidRDefault="00283483" w:rsidP="00504320">
      <w:pPr>
        <w:pStyle w:val="Normalny2"/>
        <w:keepNext/>
        <w:widowControl w:val="0"/>
        <w:numPr>
          <w:ilvl w:val="0"/>
          <w:numId w:val="54"/>
        </w:numPr>
        <w:spacing w:after="120" w:line="360" w:lineRule="auto"/>
        <w:ind w:left="0" w:firstLine="66"/>
        <w:contextualSpacing/>
        <w:jc w:val="both"/>
        <w:rPr>
          <w:rFonts w:ascii="Tahoma" w:hAnsi="Tahoma" w:cs="Tahoma"/>
          <w:color w:val="auto"/>
          <w:sz w:val="28"/>
          <w:szCs w:val="28"/>
        </w:rPr>
      </w:pPr>
      <w:r w:rsidRPr="00237DD8">
        <w:rPr>
          <w:rFonts w:ascii="Tahoma" w:hAnsi="Tahoma" w:cs="Tahoma"/>
          <w:color w:val="auto"/>
          <w:sz w:val="22"/>
        </w:rPr>
        <w:t>Pracownik socjalny</w:t>
      </w:r>
      <w:r w:rsidR="00175113">
        <w:rPr>
          <w:rFonts w:ascii="Tahoma" w:hAnsi="Tahoma" w:cs="Tahoma"/>
          <w:color w:val="auto"/>
          <w:sz w:val="22"/>
        </w:rPr>
        <w:t>,</w:t>
      </w:r>
      <w:r w:rsidRPr="00237DD8">
        <w:rPr>
          <w:rFonts w:ascii="Tahoma" w:hAnsi="Tahoma" w:cs="Tahoma"/>
          <w:color w:val="auto"/>
          <w:sz w:val="22"/>
        </w:rPr>
        <w:t xml:space="preserve"> w ramach spotkań z rodziną</w:t>
      </w:r>
      <w:r w:rsidR="00175113">
        <w:rPr>
          <w:rFonts w:ascii="Tahoma" w:hAnsi="Tahoma" w:cs="Tahoma"/>
          <w:color w:val="auto"/>
          <w:sz w:val="22"/>
        </w:rPr>
        <w:t>,</w:t>
      </w:r>
      <w:r w:rsidRPr="00237DD8">
        <w:rPr>
          <w:rFonts w:ascii="Tahoma" w:hAnsi="Tahoma" w:cs="Tahoma"/>
          <w:color w:val="auto"/>
          <w:sz w:val="22"/>
        </w:rPr>
        <w:t xml:space="preserve"> określa obszary potrzeb rodziny, wyodrębnia</w:t>
      </w:r>
      <w:r w:rsidR="00B95641" w:rsidRPr="00237DD8">
        <w:rPr>
          <w:rFonts w:ascii="Tahoma" w:hAnsi="Tahoma" w:cs="Tahoma"/>
          <w:color w:val="auto"/>
          <w:sz w:val="22"/>
        </w:rPr>
        <w:t xml:space="preserve"> obszary problemowe</w:t>
      </w:r>
      <w:r w:rsidR="00820777">
        <w:rPr>
          <w:rFonts w:ascii="Tahoma" w:hAnsi="Tahoma" w:cs="Tahoma"/>
          <w:color w:val="auto"/>
          <w:sz w:val="22"/>
        </w:rPr>
        <w:t xml:space="preserve"> </w:t>
      </w:r>
      <w:r w:rsidRPr="00237DD8">
        <w:rPr>
          <w:rFonts w:ascii="Tahoma" w:hAnsi="Tahoma" w:cs="Tahoma"/>
          <w:color w:val="auto"/>
          <w:sz w:val="22"/>
        </w:rPr>
        <w:t>występujące w rodzinie oraz</w:t>
      </w:r>
      <w:r w:rsidR="00820777">
        <w:rPr>
          <w:rFonts w:ascii="Tahoma" w:hAnsi="Tahoma" w:cs="Tahoma"/>
          <w:color w:val="auto"/>
          <w:sz w:val="22"/>
        </w:rPr>
        <w:t xml:space="preserve"> d</w:t>
      </w:r>
      <w:r w:rsidR="00820777" w:rsidRPr="00237DD8">
        <w:rPr>
          <w:rFonts w:ascii="Tahoma" w:hAnsi="Tahoma" w:cs="Tahoma"/>
          <w:color w:val="auto"/>
          <w:sz w:val="22"/>
        </w:rPr>
        <w:t xml:space="preserve">okonuje ich </w:t>
      </w:r>
      <w:r w:rsidR="00820777" w:rsidRPr="007631DB">
        <w:rPr>
          <w:rFonts w:ascii="Tahoma" w:hAnsi="Tahoma" w:cs="Tahoma"/>
          <w:color w:val="auto"/>
          <w:sz w:val="22"/>
          <w:szCs w:val="22"/>
        </w:rPr>
        <w:t>hie</w:t>
      </w:r>
      <w:r w:rsidR="004C3CAD" w:rsidRPr="007631DB">
        <w:rPr>
          <w:rFonts w:ascii="Tahoma" w:hAnsi="Tahoma" w:cs="Tahoma"/>
          <w:color w:val="auto"/>
          <w:sz w:val="22"/>
          <w:szCs w:val="22"/>
        </w:rPr>
        <w:t>rarchizacji.</w:t>
      </w:r>
      <w:r w:rsidR="00A97F66">
        <w:rPr>
          <w:rFonts w:ascii="Tahoma" w:hAnsi="Tahoma" w:cs="Tahoma"/>
          <w:noProof/>
          <w:sz w:val="22"/>
          <w:szCs w:val="22"/>
        </w:rPr>
        <w:lastRenderedPageBreak/>
        <mc:AlternateContent>
          <mc:Choice Requires="wps">
            <w:drawing>
              <wp:inline distT="0" distB="0" distL="0" distR="0" wp14:anchorId="33EC4F16" wp14:editId="3F67E097">
                <wp:extent cx="5699760" cy="2466975"/>
                <wp:effectExtent l="5080" t="5080" r="10160" b="13970"/>
                <wp:docPr id="23"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2466975"/>
                        </a:xfrm>
                        <a:prstGeom prst="rect">
                          <a:avLst/>
                        </a:prstGeom>
                        <a:solidFill>
                          <a:schemeClr val="bg1">
                            <a:lumMod val="85000"/>
                            <a:lumOff val="0"/>
                          </a:schemeClr>
                        </a:solidFill>
                        <a:ln w="6350">
                          <a:solidFill>
                            <a:schemeClr val="bg1">
                              <a:lumMod val="100000"/>
                              <a:lumOff val="0"/>
                            </a:schemeClr>
                          </a:solidFill>
                          <a:miter lim="800000"/>
                          <a:headEnd/>
                          <a:tailEnd/>
                        </a:ln>
                      </wps:spPr>
                      <wps:txbx>
                        <w:txbxContent>
                          <w:p w14:paraId="4D73ABAE" w14:textId="77777777" w:rsidR="00500534" w:rsidRPr="007631DB" w:rsidRDefault="00500534" w:rsidP="00B348A6">
                            <w:pPr>
                              <w:pStyle w:val="Normalny2"/>
                              <w:keepNext/>
                              <w:widowControl w:val="0"/>
                              <w:spacing w:line="276" w:lineRule="auto"/>
                              <w:ind w:right="1409"/>
                              <w:contextualSpacing/>
                              <w:rPr>
                                <w:rFonts w:ascii="Tahoma" w:hAnsi="Tahoma" w:cs="Tahoma"/>
                                <w:b/>
                                <w:smallCaps/>
                                <w:color w:val="auto"/>
                              </w:rPr>
                            </w:pPr>
                            <w:r w:rsidRPr="007631DB">
                              <w:rPr>
                                <w:rFonts w:ascii="Tahoma" w:hAnsi="Tahoma" w:cs="Tahoma"/>
                                <w:b/>
                                <w:smallCaps/>
                                <w:color w:val="auto"/>
                              </w:rPr>
                              <w:t>REKOMENDACJA</w:t>
                            </w:r>
                          </w:p>
                          <w:p w14:paraId="698E1663" w14:textId="77777777" w:rsidR="00500534" w:rsidRPr="00BC7934" w:rsidRDefault="00500534" w:rsidP="004C3CAD">
                            <w:pPr>
                              <w:pStyle w:val="Normalny2"/>
                              <w:keepNext/>
                              <w:widowControl w:val="0"/>
                              <w:spacing w:after="120" w:line="276" w:lineRule="auto"/>
                              <w:ind w:left="284"/>
                              <w:rPr>
                                <w:rFonts w:ascii="Tahoma" w:hAnsi="Tahoma" w:cs="Tahoma"/>
                                <w:sz w:val="22"/>
                              </w:rPr>
                            </w:pPr>
                            <w:r w:rsidRPr="00BC7934">
                              <w:rPr>
                                <w:rFonts w:ascii="Tahoma" w:hAnsi="Tahoma" w:cs="Tahoma"/>
                                <w:sz w:val="22"/>
                              </w:rPr>
                              <w:t>Pracownik socjalny może uporządkować wyodrębnione obszary problemowe. Przy ustalaniu hierarchii ważności warto wziąć pod uwagę:</w:t>
                            </w:r>
                          </w:p>
                          <w:p w14:paraId="0AFDCE8D" w14:textId="77777777" w:rsidR="00500534" w:rsidRPr="00BC7934" w:rsidRDefault="00500534" w:rsidP="004C3CAD">
                            <w:pPr>
                              <w:pStyle w:val="Normalny2"/>
                              <w:keepNext/>
                              <w:widowControl w:val="0"/>
                              <w:numPr>
                                <w:ilvl w:val="0"/>
                                <w:numId w:val="51"/>
                              </w:numPr>
                              <w:spacing w:after="120" w:line="276" w:lineRule="auto"/>
                              <w:rPr>
                                <w:rFonts w:ascii="Tahoma" w:hAnsi="Tahoma" w:cs="Tahoma"/>
                                <w:sz w:val="22"/>
                              </w:rPr>
                            </w:pPr>
                            <w:r w:rsidRPr="00BC7934">
                              <w:rPr>
                                <w:rFonts w:ascii="Tahoma" w:hAnsi="Tahoma" w:cs="Tahoma"/>
                                <w:sz w:val="22"/>
                              </w:rPr>
                              <w:t>rozmiar problemu (np. przemoc, problem alkoholowy, niezaspokojone potrzeby dziecka przed niskimi kompetencjami wychowawczymi rodziców),</w:t>
                            </w:r>
                          </w:p>
                          <w:p w14:paraId="45E9B0FE" w14:textId="77777777" w:rsidR="00500534" w:rsidRPr="00BC7934" w:rsidRDefault="00500534" w:rsidP="004C3CAD">
                            <w:pPr>
                              <w:pStyle w:val="Normalny2"/>
                              <w:keepNext/>
                              <w:widowControl w:val="0"/>
                              <w:numPr>
                                <w:ilvl w:val="0"/>
                                <w:numId w:val="51"/>
                              </w:numPr>
                              <w:spacing w:after="120" w:line="276" w:lineRule="auto"/>
                              <w:rPr>
                                <w:rFonts w:ascii="Tahoma" w:hAnsi="Tahoma" w:cs="Tahoma"/>
                                <w:sz w:val="22"/>
                              </w:rPr>
                            </w:pPr>
                            <w:r w:rsidRPr="00BC7934">
                              <w:rPr>
                                <w:rFonts w:ascii="Tahoma" w:hAnsi="Tahoma" w:cs="Tahoma"/>
                                <w:sz w:val="22"/>
                              </w:rPr>
                              <w:t>dynamikę rozwoju problemu (zagrożenie eksmisją lub niebezpieczeństwo przemocy),</w:t>
                            </w:r>
                          </w:p>
                          <w:p w14:paraId="3137DBD6" w14:textId="77777777" w:rsidR="00500534" w:rsidRPr="00BC7934" w:rsidRDefault="00500534" w:rsidP="004C3CAD">
                            <w:pPr>
                              <w:pStyle w:val="Normalny2"/>
                              <w:keepNext/>
                              <w:widowControl w:val="0"/>
                              <w:numPr>
                                <w:ilvl w:val="0"/>
                                <w:numId w:val="51"/>
                              </w:numPr>
                              <w:spacing w:after="120" w:line="276" w:lineRule="auto"/>
                              <w:rPr>
                                <w:rFonts w:ascii="Tahoma" w:hAnsi="Tahoma" w:cs="Tahoma"/>
                                <w:sz w:val="22"/>
                              </w:rPr>
                            </w:pPr>
                            <w:r w:rsidRPr="00BC7934">
                              <w:rPr>
                                <w:rFonts w:ascii="Tahoma" w:hAnsi="Tahoma" w:cs="Tahoma"/>
                                <w:sz w:val="22"/>
                              </w:rPr>
                              <w:t>łańcuch przyczynowo – skutkowy (wpływ jednego problemu na pojawianie się kolejnych trudności w funkcjonowaniu rodziny),</w:t>
                            </w:r>
                          </w:p>
                          <w:p w14:paraId="46F9793B" w14:textId="77777777" w:rsidR="00500534" w:rsidRPr="00BC7934" w:rsidRDefault="00500534" w:rsidP="004C3CAD">
                            <w:pPr>
                              <w:pStyle w:val="Normalny2"/>
                              <w:keepNext/>
                              <w:widowControl w:val="0"/>
                              <w:numPr>
                                <w:ilvl w:val="0"/>
                                <w:numId w:val="51"/>
                              </w:numPr>
                              <w:spacing w:after="120" w:line="276" w:lineRule="auto"/>
                              <w:rPr>
                                <w:rFonts w:ascii="Tahoma" w:hAnsi="Tahoma" w:cs="Tahoma"/>
                                <w:sz w:val="22"/>
                              </w:rPr>
                            </w:pPr>
                            <w:r w:rsidRPr="00BC7934">
                              <w:rPr>
                                <w:rFonts w:ascii="Tahoma" w:hAnsi="Tahoma" w:cs="Tahoma"/>
                                <w:color w:val="auto"/>
                                <w:sz w:val="22"/>
                              </w:rPr>
                              <w:t>możliwości osoby / rodziny osiągnięcia określonego celu.</w:t>
                            </w:r>
                          </w:p>
                          <w:p w14:paraId="6BACBA20" w14:textId="77777777" w:rsidR="00500534" w:rsidRPr="00283483" w:rsidRDefault="00500534" w:rsidP="004C3CAD">
                            <w:pPr>
                              <w:pStyle w:val="Normalny2"/>
                              <w:keepNext/>
                              <w:widowControl w:val="0"/>
                              <w:spacing w:line="276" w:lineRule="auto"/>
                              <w:ind w:left="284"/>
                              <w:rPr>
                                <w:rFonts w:ascii="Corbel" w:hAnsi="Corbel"/>
                                <w:color w:val="auto"/>
                                <w:sz w:val="22"/>
                              </w:rPr>
                            </w:pPr>
                          </w:p>
                          <w:p w14:paraId="5C6D5AD4" w14:textId="77777777" w:rsidR="00500534" w:rsidRPr="00FB584A" w:rsidRDefault="00500534" w:rsidP="004C3CAD">
                            <w:pPr>
                              <w:pStyle w:val="Normalny2"/>
                              <w:keepNext/>
                              <w:widowControl w:val="0"/>
                              <w:spacing w:line="276" w:lineRule="auto"/>
                              <w:contextualSpacing/>
                              <w:rPr>
                                <w:rFonts w:ascii="Corbel" w:hAnsi="Corbel"/>
                                <w:color w:val="0F243E"/>
                              </w:rPr>
                            </w:pPr>
                          </w:p>
                        </w:txbxContent>
                      </wps:txbx>
                      <wps:bodyPr rot="0" vert="horz" wrap="square" lIns="91440" tIns="45720" rIns="91440" bIns="45720" anchor="t" anchorCtr="0" upright="1">
                        <a:noAutofit/>
                      </wps:bodyPr>
                    </wps:wsp>
                  </a:graphicData>
                </a:graphic>
              </wp:inline>
            </w:drawing>
          </mc:Choice>
          <mc:Fallback>
            <w:pict>
              <v:shape w14:anchorId="33EC4F16" id="Pole tekstowe 134" o:spid="_x0000_s1091" type="#_x0000_t202" style="width:448.8pt;height:19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" fillcolor="#d8d8d8 [2732]" strokecolor="white [3212]" strokeweight=".5pt">
                <v:textbox>
                  <w:txbxContent>
                    <w:p w14:paraId="4D73ABAE" w14:textId="77777777" w:rsidR="00500534" w:rsidRPr="007631DB" w:rsidRDefault="00500534" w:rsidP="00B348A6">
                      <w:pPr>
                        <w:pStyle w:val="Normalny2"/>
                        <w:keepNext/>
                        <w:widowControl w:val="0"/>
                        <w:spacing w:line="276" w:lineRule="auto"/>
                        <w:ind w:right="1409"/>
                        <w:contextualSpacing/>
                        <w:rPr>
                          <w:rFonts w:ascii="Tahoma" w:hAnsi="Tahoma" w:cs="Tahoma"/>
                          <w:b/>
                          <w:smallCaps/>
                          <w:color w:val="auto"/>
                        </w:rPr>
                      </w:pPr>
                      <w:r w:rsidRPr="007631DB">
                        <w:rPr>
                          <w:rFonts w:ascii="Tahoma" w:hAnsi="Tahoma" w:cs="Tahoma"/>
                          <w:b/>
                          <w:smallCaps/>
                          <w:color w:val="auto"/>
                        </w:rPr>
                        <w:t>REKOMENDACJA</w:t>
                      </w:r>
                    </w:p>
                    <w:p w14:paraId="698E1663" w14:textId="77777777" w:rsidR="00500534" w:rsidRPr="00BC7934" w:rsidRDefault="00500534" w:rsidP="004C3CAD">
                      <w:pPr>
                        <w:pStyle w:val="Normalny2"/>
                        <w:keepNext/>
                        <w:widowControl w:val="0"/>
                        <w:spacing w:after="120" w:line="276" w:lineRule="auto"/>
                        <w:ind w:left="284"/>
                        <w:rPr>
                          <w:rFonts w:ascii="Tahoma" w:hAnsi="Tahoma" w:cs="Tahoma"/>
                          <w:sz w:val="22"/>
                        </w:rPr>
                      </w:pPr>
                      <w:r w:rsidRPr="00BC7934">
                        <w:rPr>
                          <w:rFonts w:ascii="Tahoma" w:hAnsi="Tahoma" w:cs="Tahoma"/>
                          <w:sz w:val="22"/>
                        </w:rPr>
                        <w:t>Pracownik socjalny może uporządkować wyodrębnione obszary problemowe. Przy ustalaniu hierarchii ważności warto wziąć pod uwagę:</w:t>
                      </w:r>
                    </w:p>
                    <w:p w14:paraId="0AFDCE8D" w14:textId="77777777" w:rsidR="00500534" w:rsidRPr="00BC7934" w:rsidRDefault="00500534" w:rsidP="004C3CAD">
                      <w:pPr>
                        <w:pStyle w:val="Normalny2"/>
                        <w:keepNext/>
                        <w:widowControl w:val="0"/>
                        <w:numPr>
                          <w:ilvl w:val="0"/>
                          <w:numId w:val="51"/>
                        </w:numPr>
                        <w:spacing w:after="120" w:line="276" w:lineRule="auto"/>
                        <w:rPr>
                          <w:rFonts w:ascii="Tahoma" w:hAnsi="Tahoma" w:cs="Tahoma"/>
                          <w:sz w:val="22"/>
                        </w:rPr>
                      </w:pPr>
                      <w:r w:rsidRPr="00BC7934">
                        <w:rPr>
                          <w:rFonts w:ascii="Tahoma" w:hAnsi="Tahoma" w:cs="Tahoma"/>
                          <w:sz w:val="22"/>
                        </w:rPr>
                        <w:t>rozmiar problemu (np. przemoc, problem alkoholowy, niezaspokojone potrzeby dziecka przed niskimi kompetencjami wychowawczymi rodziców),</w:t>
                      </w:r>
                    </w:p>
                    <w:p w14:paraId="45E9B0FE" w14:textId="77777777" w:rsidR="00500534" w:rsidRPr="00BC7934" w:rsidRDefault="00500534" w:rsidP="004C3CAD">
                      <w:pPr>
                        <w:pStyle w:val="Normalny2"/>
                        <w:keepNext/>
                        <w:widowControl w:val="0"/>
                        <w:numPr>
                          <w:ilvl w:val="0"/>
                          <w:numId w:val="51"/>
                        </w:numPr>
                        <w:spacing w:after="120" w:line="276" w:lineRule="auto"/>
                        <w:rPr>
                          <w:rFonts w:ascii="Tahoma" w:hAnsi="Tahoma" w:cs="Tahoma"/>
                          <w:sz w:val="22"/>
                        </w:rPr>
                      </w:pPr>
                      <w:r w:rsidRPr="00BC7934">
                        <w:rPr>
                          <w:rFonts w:ascii="Tahoma" w:hAnsi="Tahoma" w:cs="Tahoma"/>
                          <w:sz w:val="22"/>
                        </w:rPr>
                        <w:t>dynamikę rozwoju problemu (zagrożenie eksmisją lub niebezpieczeństwo przemocy),</w:t>
                      </w:r>
                    </w:p>
                    <w:p w14:paraId="3137DBD6" w14:textId="77777777" w:rsidR="00500534" w:rsidRPr="00BC7934" w:rsidRDefault="00500534" w:rsidP="004C3CAD">
                      <w:pPr>
                        <w:pStyle w:val="Normalny2"/>
                        <w:keepNext/>
                        <w:widowControl w:val="0"/>
                        <w:numPr>
                          <w:ilvl w:val="0"/>
                          <w:numId w:val="51"/>
                        </w:numPr>
                        <w:spacing w:after="120" w:line="276" w:lineRule="auto"/>
                        <w:rPr>
                          <w:rFonts w:ascii="Tahoma" w:hAnsi="Tahoma" w:cs="Tahoma"/>
                          <w:sz w:val="22"/>
                        </w:rPr>
                      </w:pPr>
                      <w:r w:rsidRPr="00BC7934">
                        <w:rPr>
                          <w:rFonts w:ascii="Tahoma" w:hAnsi="Tahoma" w:cs="Tahoma"/>
                          <w:sz w:val="22"/>
                        </w:rPr>
                        <w:t>łańcuch przyczynowo – skutkowy (wpływ jednego problemu na pojawianie się kolejnych trudności w funkcjonowaniu rodziny),</w:t>
                      </w:r>
                    </w:p>
                    <w:p w14:paraId="46F9793B" w14:textId="77777777" w:rsidR="00500534" w:rsidRPr="00BC7934" w:rsidRDefault="00500534" w:rsidP="004C3CAD">
                      <w:pPr>
                        <w:pStyle w:val="Normalny2"/>
                        <w:keepNext/>
                        <w:widowControl w:val="0"/>
                        <w:numPr>
                          <w:ilvl w:val="0"/>
                          <w:numId w:val="51"/>
                        </w:numPr>
                        <w:spacing w:after="120" w:line="276" w:lineRule="auto"/>
                        <w:rPr>
                          <w:rFonts w:ascii="Tahoma" w:hAnsi="Tahoma" w:cs="Tahoma"/>
                          <w:sz w:val="22"/>
                        </w:rPr>
                      </w:pPr>
                      <w:r w:rsidRPr="00BC7934">
                        <w:rPr>
                          <w:rFonts w:ascii="Tahoma" w:hAnsi="Tahoma" w:cs="Tahoma"/>
                          <w:color w:val="auto"/>
                          <w:sz w:val="22"/>
                        </w:rPr>
                        <w:t>możliwości osoby / rodziny osiągnięcia określonego celu.</w:t>
                      </w:r>
                    </w:p>
                    <w:p w14:paraId="6BACBA20" w14:textId="77777777" w:rsidR="00500534" w:rsidRPr="00283483" w:rsidRDefault="00500534" w:rsidP="004C3CAD">
                      <w:pPr>
                        <w:pStyle w:val="Normalny2"/>
                        <w:keepNext/>
                        <w:widowControl w:val="0"/>
                        <w:spacing w:line="276" w:lineRule="auto"/>
                        <w:ind w:left="284"/>
                        <w:rPr>
                          <w:rFonts w:ascii="Corbel" w:hAnsi="Corbel"/>
                          <w:color w:val="auto"/>
                          <w:sz w:val="22"/>
                        </w:rPr>
                      </w:pPr>
                    </w:p>
                    <w:p w14:paraId="5C6D5AD4" w14:textId="77777777" w:rsidR="00500534" w:rsidRPr="00FB584A" w:rsidRDefault="00500534" w:rsidP="004C3CAD">
                      <w:pPr>
                        <w:pStyle w:val="Normalny2"/>
                        <w:keepNext/>
                        <w:widowControl w:val="0"/>
                        <w:spacing w:line="276" w:lineRule="auto"/>
                        <w:contextualSpacing/>
                        <w:rPr>
                          <w:rFonts w:ascii="Corbel" w:hAnsi="Corbel"/>
                          <w:color w:val="0F243E"/>
                        </w:rPr>
                      </w:pPr>
                    </w:p>
                  </w:txbxContent>
                </v:textbox>
                <w10:anchorlock/>
              </v:shape>
            </w:pict>
          </mc:Fallback>
        </mc:AlternateContent>
      </w:r>
    </w:p>
    <w:p w14:paraId="3D1DC777" w14:textId="77777777" w:rsidR="004C3CAD" w:rsidRPr="004C3CAD" w:rsidRDefault="004C3CAD" w:rsidP="00F45637">
      <w:pPr>
        <w:pStyle w:val="Akapitzlist"/>
        <w:pBdr>
          <w:top w:val="none" w:sz="0" w:space="0" w:color="auto"/>
          <w:left w:val="none" w:sz="0" w:space="0" w:color="auto"/>
          <w:bottom w:val="none" w:sz="0" w:space="0" w:color="auto"/>
          <w:right w:val="none" w:sz="0" w:space="0" w:color="auto"/>
          <w:between w:val="none" w:sz="0" w:space="0" w:color="auto"/>
        </w:pBdr>
        <w:shd w:val="clear" w:color="auto" w:fill="FFFFFF"/>
        <w:spacing w:after="120" w:line="360" w:lineRule="auto"/>
        <w:ind w:left="0"/>
        <w:contextualSpacing/>
        <w:jc w:val="both"/>
        <w:rPr>
          <w:rFonts w:ascii="Tahoma" w:eastAsia="Times New Roman" w:hAnsi="Tahoma" w:cs="Tahoma"/>
          <w:color w:val="auto"/>
          <w:spacing w:val="-5"/>
          <w:sz w:val="28"/>
          <w:szCs w:val="28"/>
        </w:rPr>
      </w:pPr>
    </w:p>
    <w:p w14:paraId="3A79ED2F" w14:textId="3B8F23AD" w:rsidR="005A1A6E" w:rsidRPr="004C3CAD" w:rsidRDefault="00A97F66" w:rsidP="00F45637">
      <w:pPr>
        <w:pStyle w:val="Akapitzlist"/>
        <w:pBdr>
          <w:top w:val="none" w:sz="0" w:space="0" w:color="auto"/>
          <w:left w:val="none" w:sz="0" w:space="0" w:color="auto"/>
          <w:bottom w:val="none" w:sz="0" w:space="0" w:color="auto"/>
          <w:right w:val="none" w:sz="0" w:space="0" w:color="auto"/>
          <w:between w:val="none" w:sz="0" w:space="0" w:color="auto"/>
        </w:pBdr>
        <w:shd w:val="clear" w:color="auto" w:fill="FFFFFF"/>
        <w:spacing w:after="120" w:line="360" w:lineRule="auto"/>
        <w:ind w:left="0"/>
        <w:contextualSpacing/>
        <w:jc w:val="both"/>
        <w:rPr>
          <w:rFonts w:ascii="Tahoma" w:eastAsia="Times New Roman" w:hAnsi="Tahoma" w:cs="Tahoma"/>
          <w:color w:val="auto"/>
          <w:spacing w:val="-5"/>
          <w:sz w:val="28"/>
          <w:szCs w:val="28"/>
        </w:rPr>
      </w:pPr>
      <w:r>
        <w:rPr>
          <w:rFonts w:ascii="Tahoma" w:hAnsi="Tahoma" w:cs="Tahoma"/>
          <w:noProof/>
          <w:color w:val="auto"/>
          <w:sz w:val="28"/>
          <w:szCs w:val="28"/>
        </w:rPr>
        <mc:AlternateContent>
          <mc:Choice Requires="wps">
            <w:drawing>
              <wp:inline distT="0" distB="0" distL="0" distR="0" wp14:anchorId="014FA606" wp14:editId="3209C31E">
                <wp:extent cx="5668010" cy="3955415"/>
                <wp:effectExtent l="14605" t="15240" r="22860" b="20320"/>
                <wp:docPr id="22" name="Pole tekstowe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010" cy="3955415"/>
                        </a:xfrm>
                        <a:prstGeom prst="rect">
                          <a:avLst/>
                        </a:prstGeom>
                        <a:solidFill>
                          <a:schemeClr val="lt1">
                            <a:lumMod val="100000"/>
                            <a:lumOff val="0"/>
                          </a:schemeClr>
                        </a:solidFill>
                        <a:ln w="28575">
                          <a:solidFill>
                            <a:srgbClr val="4BACC6"/>
                          </a:solidFill>
                          <a:miter lim="800000"/>
                          <a:headEnd/>
                          <a:tailEnd/>
                        </a:ln>
                      </wps:spPr>
                      <wps:txbx>
                        <w:txbxContent>
                          <w:p w14:paraId="10271093" w14:textId="77777777" w:rsidR="00500534" w:rsidRPr="007D284B" w:rsidRDefault="00500534" w:rsidP="007D284B">
                            <w:pPr>
                              <w:spacing w:line="360" w:lineRule="auto"/>
                              <w:rPr>
                                <w:rFonts w:ascii="Tahoma" w:hAnsi="Tahoma" w:cs="Tahoma"/>
                                <w:b/>
                                <w:smallCaps/>
                                <w:color w:val="4BACC6"/>
                                <w:sz w:val="24"/>
                              </w:rPr>
                            </w:pPr>
                            <w:r w:rsidRPr="007D284B">
                              <w:rPr>
                                <w:rFonts w:ascii="Tahoma" w:hAnsi="Tahoma" w:cs="Tahoma"/>
                                <w:b/>
                                <w:smallCaps/>
                                <w:color w:val="4BACC6"/>
                                <w:sz w:val="24"/>
                              </w:rPr>
                              <w:t>O czym warto pamiętać podczas diagnozy?</w:t>
                            </w:r>
                          </w:p>
                          <w:p w14:paraId="45B39285" w14:textId="77777777" w:rsidR="00500534" w:rsidRPr="007D284B" w:rsidRDefault="00500534" w:rsidP="007D284B">
                            <w:pPr>
                              <w:pStyle w:val="Akapitzlist"/>
                              <w:widowControl w:val="0"/>
                              <w:numPr>
                                <w:ilvl w:val="0"/>
                                <w:numId w:val="5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360" w:lineRule="auto"/>
                              <w:ind w:left="425" w:right="91" w:hanging="357"/>
                              <w:jc w:val="both"/>
                              <w:rPr>
                                <w:rFonts w:ascii="Tahoma" w:hAnsi="Tahoma" w:cs="Tahoma"/>
                                <w:color w:val="auto"/>
                                <w:szCs w:val="24"/>
                              </w:rPr>
                            </w:pPr>
                            <w:r w:rsidRPr="007D284B">
                              <w:rPr>
                                <w:rFonts w:ascii="Tahoma" w:hAnsi="Tahoma" w:cs="Tahoma"/>
                                <w:color w:val="auto"/>
                                <w:szCs w:val="24"/>
                              </w:rPr>
                              <w:t xml:space="preserve">Uczestnictwo członków rodziny w diagnozie oznacza, że mają oni prawo do oceny swojego życia ze swojego punktu widzenia. </w:t>
                            </w:r>
                            <w:r w:rsidRPr="007D284B">
                              <w:rPr>
                                <w:rFonts w:ascii="Tahoma" w:hAnsi="Tahoma" w:cs="Tahoma"/>
                                <w:b/>
                                <w:color w:val="auto"/>
                                <w:szCs w:val="24"/>
                              </w:rPr>
                              <w:t>Osobista ocena przez klienta swoich trudności jest najwartościowszym fragmentem oceny sytuacji, niezależnie od poziomu umysłowego klienta i rodzaju dysfunkcji</w:t>
                            </w:r>
                            <w:r w:rsidRPr="007D284B">
                              <w:rPr>
                                <w:rFonts w:ascii="Tahoma" w:hAnsi="Tahoma" w:cs="Tahoma"/>
                                <w:color w:val="auto"/>
                                <w:szCs w:val="24"/>
                              </w:rPr>
                              <w:t>.</w:t>
                            </w:r>
                          </w:p>
                          <w:p w14:paraId="1508DE39" w14:textId="77777777" w:rsidR="00500534" w:rsidRPr="007D284B" w:rsidRDefault="00500534" w:rsidP="007D284B">
                            <w:pPr>
                              <w:pStyle w:val="Akapitzlist"/>
                              <w:widowControl w:val="0"/>
                              <w:numPr>
                                <w:ilvl w:val="0"/>
                                <w:numId w:val="5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360" w:lineRule="auto"/>
                              <w:ind w:left="425" w:right="91" w:hanging="357"/>
                              <w:jc w:val="both"/>
                              <w:rPr>
                                <w:rFonts w:ascii="Tahoma" w:hAnsi="Tahoma" w:cs="Tahoma"/>
                                <w:color w:val="auto"/>
                                <w:szCs w:val="24"/>
                              </w:rPr>
                            </w:pPr>
                            <w:r w:rsidRPr="007D284B">
                              <w:rPr>
                                <w:rFonts w:ascii="Tahoma" w:hAnsi="Tahoma" w:cs="Tahoma"/>
                                <w:color w:val="auto"/>
                                <w:szCs w:val="24"/>
                              </w:rPr>
                              <w:t xml:space="preserve">Ocena/diagnoza jest zawsze tymczasowa i musi być gotowa do aktualizacji </w:t>
                            </w:r>
                            <w:r w:rsidRPr="007D284B">
                              <w:rPr>
                                <w:rFonts w:ascii="Tahoma" w:hAnsi="Tahoma" w:cs="Tahoma"/>
                                <w:color w:val="auto"/>
                                <w:szCs w:val="24"/>
                              </w:rPr>
                              <w:br/>
                              <w:t>czy uzupełnienia. W toku projektowania działań pracownicy Modelu muszą tę diagnozę-ocenę modyfikować i uaktualniać.</w:t>
                            </w:r>
                          </w:p>
                          <w:p w14:paraId="1041E563" w14:textId="77777777" w:rsidR="00500534" w:rsidRPr="007D284B" w:rsidRDefault="00500534" w:rsidP="007D284B">
                            <w:pPr>
                              <w:pStyle w:val="Akapitzlist"/>
                              <w:widowControl w:val="0"/>
                              <w:numPr>
                                <w:ilvl w:val="0"/>
                                <w:numId w:val="5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360" w:lineRule="auto"/>
                              <w:ind w:left="425" w:right="91" w:hanging="357"/>
                              <w:jc w:val="both"/>
                              <w:rPr>
                                <w:rFonts w:ascii="Tahoma" w:hAnsi="Tahoma" w:cs="Tahoma"/>
                                <w:color w:val="auto"/>
                                <w:szCs w:val="24"/>
                              </w:rPr>
                            </w:pPr>
                            <w:r w:rsidRPr="007D284B">
                              <w:rPr>
                                <w:rFonts w:ascii="Tahoma" w:hAnsi="Tahoma" w:cs="Tahoma"/>
                                <w:color w:val="auto"/>
                                <w:szCs w:val="24"/>
                              </w:rPr>
                              <w:t xml:space="preserve">Uzyskiwany subiektywny obraz sytuacji klienta jest poddawany ocenie </w:t>
                            </w:r>
                            <w:r>
                              <w:rPr>
                                <w:rFonts w:ascii="Tahoma" w:hAnsi="Tahoma" w:cs="Tahoma"/>
                                <w:color w:val="auto"/>
                                <w:szCs w:val="24"/>
                              </w:rPr>
                              <w:br/>
                            </w:r>
                            <w:r w:rsidRPr="007D284B">
                              <w:rPr>
                                <w:rFonts w:ascii="Tahoma" w:hAnsi="Tahoma" w:cs="Tahoma"/>
                                <w:color w:val="auto"/>
                                <w:szCs w:val="24"/>
                              </w:rPr>
                              <w:t>w powiązaniu z pojawiającymi się faktami, zdarzeniami, dokumentami – w celu wywołania u  klienta zmiany widzenia swoich trudności.</w:t>
                            </w:r>
                          </w:p>
                          <w:p w14:paraId="4B09AEAD" w14:textId="77777777" w:rsidR="00500534" w:rsidRPr="007D284B" w:rsidRDefault="00500534" w:rsidP="007D284B">
                            <w:pPr>
                              <w:pStyle w:val="Akapitzlist"/>
                              <w:widowControl w:val="0"/>
                              <w:numPr>
                                <w:ilvl w:val="0"/>
                                <w:numId w:val="5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360" w:lineRule="auto"/>
                              <w:ind w:left="425" w:right="91" w:hanging="357"/>
                              <w:jc w:val="both"/>
                              <w:rPr>
                                <w:rFonts w:ascii="Tahoma" w:hAnsi="Tahoma" w:cs="Tahoma"/>
                                <w:color w:val="auto"/>
                                <w:szCs w:val="24"/>
                              </w:rPr>
                            </w:pPr>
                            <w:r w:rsidRPr="007D284B">
                              <w:rPr>
                                <w:rFonts w:ascii="Tahoma" w:hAnsi="Tahoma" w:cs="Tahoma"/>
                                <w:color w:val="auto"/>
                                <w:szCs w:val="24"/>
                              </w:rPr>
                              <w:t xml:space="preserve">Na ocenę sytuacji klienta/rodziny  mogą mieć znaczący wpływ nastawienie </w:t>
                            </w:r>
                            <w:r>
                              <w:rPr>
                                <w:rFonts w:ascii="Tahoma" w:hAnsi="Tahoma" w:cs="Tahoma"/>
                                <w:color w:val="auto"/>
                                <w:szCs w:val="24"/>
                              </w:rPr>
                              <w:br/>
                            </w:r>
                            <w:r w:rsidRPr="007D284B">
                              <w:rPr>
                                <w:rFonts w:ascii="Tahoma" w:hAnsi="Tahoma" w:cs="Tahoma"/>
                                <w:color w:val="auto"/>
                                <w:szCs w:val="24"/>
                              </w:rPr>
                              <w:t>i stereotypy pracownika socjalnego, na co należy zwracać uwagę dążąc do obiektywizacji, superwizji tego obrazu.</w:t>
                            </w:r>
                          </w:p>
                        </w:txbxContent>
                      </wps:txbx>
                      <wps:bodyPr rot="0" vert="horz" wrap="square" lIns="91440" tIns="45720" rIns="91440" bIns="45720" anchor="t" anchorCtr="0" upright="1">
                        <a:noAutofit/>
                      </wps:bodyPr>
                    </wps:wsp>
                  </a:graphicData>
                </a:graphic>
              </wp:inline>
            </w:drawing>
          </mc:Choice>
          <mc:Fallback>
            <w:pict>
              <v:shape w14:anchorId="014FA606" id="Pole tekstowe 122" o:spid="_x0000_s1092" type="#_x0000_t202" style="width:446.3pt;height:3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" fillcolor="white [3201]" strokecolor="#4bacc6" strokeweight="2.25pt">
                <v:textbox>
                  <w:txbxContent>
                    <w:p w14:paraId="10271093" w14:textId="77777777" w:rsidR="00500534" w:rsidRPr="007D284B" w:rsidRDefault="00500534" w:rsidP="007D284B">
                      <w:pPr>
                        <w:spacing w:line="360" w:lineRule="auto"/>
                        <w:rPr>
                          <w:rFonts w:ascii="Tahoma" w:hAnsi="Tahoma" w:cs="Tahoma"/>
                          <w:b/>
                          <w:smallCaps/>
                          <w:color w:val="4BACC6"/>
                          <w:sz w:val="24"/>
                        </w:rPr>
                      </w:pPr>
                      <w:r w:rsidRPr="007D284B">
                        <w:rPr>
                          <w:rFonts w:ascii="Tahoma" w:hAnsi="Tahoma" w:cs="Tahoma"/>
                          <w:b/>
                          <w:smallCaps/>
                          <w:color w:val="4BACC6"/>
                          <w:sz w:val="24"/>
                        </w:rPr>
                        <w:t>O czym warto pamiętać podczas diagnozy?</w:t>
                      </w:r>
                    </w:p>
                    <w:p w14:paraId="45B39285" w14:textId="77777777" w:rsidR="00500534" w:rsidRPr="007D284B" w:rsidRDefault="00500534" w:rsidP="007D284B">
                      <w:pPr>
                        <w:pStyle w:val="Akapitzlist"/>
                        <w:widowControl w:val="0"/>
                        <w:numPr>
                          <w:ilvl w:val="0"/>
                          <w:numId w:val="5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360" w:lineRule="auto"/>
                        <w:ind w:left="425" w:right="91" w:hanging="357"/>
                        <w:jc w:val="both"/>
                        <w:rPr>
                          <w:rFonts w:ascii="Tahoma" w:hAnsi="Tahoma" w:cs="Tahoma"/>
                          <w:color w:val="auto"/>
                          <w:szCs w:val="24"/>
                        </w:rPr>
                      </w:pPr>
                      <w:r w:rsidRPr="007D284B">
                        <w:rPr>
                          <w:rFonts w:ascii="Tahoma" w:hAnsi="Tahoma" w:cs="Tahoma"/>
                          <w:color w:val="auto"/>
                          <w:szCs w:val="24"/>
                        </w:rPr>
                        <w:t xml:space="preserve">Uczestnictwo członków rodziny w diagnozie oznacza, że mają oni prawo do oceny swojego życia ze swojego punktu widzenia. </w:t>
                      </w:r>
                      <w:r w:rsidRPr="007D284B">
                        <w:rPr>
                          <w:rFonts w:ascii="Tahoma" w:hAnsi="Tahoma" w:cs="Tahoma"/>
                          <w:b/>
                          <w:color w:val="auto"/>
                          <w:szCs w:val="24"/>
                        </w:rPr>
                        <w:t>Osobista ocena przez klienta swoich trudności jest najwartościowszym fragmentem oceny sytuacji, niezależnie od poziomu umysłowego klienta i rodzaju dysfunkcji</w:t>
                      </w:r>
                      <w:r w:rsidRPr="007D284B">
                        <w:rPr>
                          <w:rFonts w:ascii="Tahoma" w:hAnsi="Tahoma" w:cs="Tahoma"/>
                          <w:color w:val="auto"/>
                          <w:szCs w:val="24"/>
                        </w:rPr>
                        <w:t>.</w:t>
                      </w:r>
                    </w:p>
                    <w:p w14:paraId="1508DE39" w14:textId="77777777" w:rsidR="00500534" w:rsidRPr="007D284B" w:rsidRDefault="00500534" w:rsidP="007D284B">
                      <w:pPr>
                        <w:pStyle w:val="Akapitzlist"/>
                        <w:widowControl w:val="0"/>
                        <w:numPr>
                          <w:ilvl w:val="0"/>
                          <w:numId w:val="5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360" w:lineRule="auto"/>
                        <w:ind w:left="425" w:right="91" w:hanging="357"/>
                        <w:jc w:val="both"/>
                        <w:rPr>
                          <w:rFonts w:ascii="Tahoma" w:hAnsi="Tahoma" w:cs="Tahoma"/>
                          <w:color w:val="auto"/>
                          <w:szCs w:val="24"/>
                        </w:rPr>
                      </w:pPr>
                      <w:r w:rsidRPr="007D284B">
                        <w:rPr>
                          <w:rFonts w:ascii="Tahoma" w:hAnsi="Tahoma" w:cs="Tahoma"/>
                          <w:color w:val="auto"/>
                          <w:szCs w:val="24"/>
                        </w:rPr>
                        <w:t xml:space="preserve">Ocena/diagnoza jest zawsze tymczasowa i musi być gotowa do aktualizacji </w:t>
                      </w:r>
                      <w:r w:rsidRPr="007D284B">
                        <w:rPr>
                          <w:rFonts w:ascii="Tahoma" w:hAnsi="Tahoma" w:cs="Tahoma"/>
                          <w:color w:val="auto"/>
                          <w:szCs w:val="24"/>
                        </w:rPr>
                        <w:br/>
                        <w:t>czy uzupełnienia. W toku projektowania działań pracownicy Modelu muszą tę diagnozę-ocenę modyfikować i uaktualniać.</w:t>
                      </w:r>
                    </w:p>
                    <w:p w14:paraId="1041E563" w14:textId="77777777" w:rsidR="00500534" w:rsidRPr="007D284B" w:rsidRDefault="00500534" w:rsidP="007D284B">
                      <w:pPr>
                        <w:pStyle w:val="Akapitzlist"/>
                        <w:widowControl w:val="0"/>
                        <w:numPr>
                          <w:ilvl w:val="0"/>
                          <w:numId w:val="5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360" w:lineRule="auto"/>
                        <w:ind w:left="425" w:right="91" w:hanging="357"/>
                        <w:jc w:val="both"/>
                        <w:rPr>
                          <w:rFonts w:ascii="Tahoma" w:hAnsi="Tahoma" w:cs="Tahoma"/>
                          <w:color w:val="auto"/>
                          <w:szCs w:val="24"/>
                        </w:rPr>
                      </w:pPr>
                      <w:r w:rsidRPr="007D284B">
                        <w:rPr>
                          <w:rFonts w:ascii="Tahoma" w:hAnsi="Tahoma" w:cs="Tahoma"/>
                          <w:color w:val="auto"/>
                          <w:szCs w:val="24"/>
                        </w:rPr>
                        <w:t xml:space="preserve">Uzyskiwany subiektywny obraz sytuacji klienta jest poddawany ocenie </w:t>
                      </w:r>
                      <w:r>
                        <w:rPr>
                          <w:rFonts w:ascii="Tahoma" w:hAnsi="Tahoma" w:cs="Tahoma"/>
                          <w:color w:val="auto"/>
                          <w:szCs w:val="24"/>
                        </w:rPr>
                        <w:br/>
                      </w:r>
                      <w:r w:rsidRPr="007D284B">
                        <w:rPr>
                          <w:rFonts w:ascii="Tahoma" w:hAnsi="Tahoma" w:cs="Tahoma"/>
                          <w:color w:val="auto"/>
                          <w:szCs w:val="24"/>
                        </w:rPr>
                        <w:t>w powiązaniu z pojawiającymi się faktami, zdarzeniami, dokumentami – w celu wywołania u  klienta zmiany widzenia swoich trudności.</w:t>
                      </w:r>
                    </w:p>
                    <w:p w14:paraId="4B09AEAD" w14:textId="77777777" w:rsidR="00500534" w:rsidRPr="007D284B" w:rsidRDefault="00500534" w:rsidP="007D284B">
                      <w:pPr>
                        <w:pStyle w:val="Akapitzlist"/>
                        <w:widowControl w:val="0"/>
                        <w:numPr>
                          <w:ilvl w:val="0"/>
                          <w:numId w:val="5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360" w:lineRule="auto"/>
                        <w:ind w:left="425" w:right="91" w:hanging="357"/>
                        <w:jc w:val="both"/>
                        <w:rPr>
                          <w:rFonts w:ascii="Tahoma" w:hAnsi="Tahoma" w:cs="Tahoma"/>
                          <w:color w:val="auto"/>
                          <w:szCs w:val="24"/>
                        </w:rPr>
                      </w:pPr>
                      <w:r w:rsidRPr="007D284B">
                        <w:rPr>
                          <w:rFonts w:ascii="Tahoma" w:hAnsi="Tahoma" w:cs="Tahoma"/>
                          <w:color w:val="auto"/>
                          <w:szCs w:val="24"/>
                        </w:rPr>
                        <w:t xml:space="preserve">Na ocenę sytuacji klienta/rodziny  mogą mieć znaczący wpływ nastawienie </w:t>
                      </w:r>
                      <w:r>
                        <w:rPr>
                          <w:rFonts w:ascii="Tahoma" w:hAnsi="Tahoma" w:cs="Tahoma"/>
                          <w:color w:val="auto"/>
                          <w:szCs w:val="24"/>
                        </w:rPr>
                        <w:br/>
                      </w:r>
                      <w:r w:rsidRPr="007D284B">
                        <w:rPr>
                          <w:rFonts w:ascii="Tahoma" w:hAnsi="Tahoma" w:cs="Tahoma"/>
                          <w:color w:val="auto"/>
                          <w:szCs w:val="24"/>
                        </w:rPr>
                        <w:t>i stereotypy pracownika socjalnego, na co należy zwracać uwagę dążąc do obiektywizacji, superwizji tego obrazu.</w:t>
                      </w:r>
                    </w:p>
                  </w:txbxContent>
                </v:textbox>
                <w10:anchorlock/>
              </v:shape>
            </w:pict>
          </mc:Fallback>
        </mc:AlternateContent>
      </w:r>
    </w:p>
    <w:p w14:paraId="728CEC74" w14:textId="77777777" w:rsidR="00283483" w:rsidRPr="004C3CAD" w:rsidRDefault="00283483" w:rsidP="00F45637">
      <w:pPr>
        <w:pStyle w:val="Akapitzlist"/>
        <w:pBdr>
          <w:top w:val="none" w:sz="0" w:space="0" w:color="auto"/>
          <w:left w:val="none" w:sz="0" w:space="0" w:color="auto"/>
          <w:bottom w:val="none" w:sz="0" w:space="0" w:color="auto"/>
          <w:right w:val="none" w:sz="0" w:space="0" w:color="auto"/>
          <w:between w:val="none" w:sz="0" w:space="0" w:color="auto"/>
        </w:pBdr>
        <w:shd w:val="clear" w:color="auto" w:fill="FFFFFF"/>
        <w:spacing w:after="120" w:line="360" w:lineRule="auto"/>
        <w:ind w:left="709" w:hanging="709"/>
        <w:contextualSpacing/>
        <w:jc w:val="both"/>
        <w:rPr>
          <w:rFonts w:ascii="Tahoma" w:eastAsia="Times New Roman" w:hAnsi="Tahoma" w:cs="Tahoma"/>
          <w:i/>
          <w:color w:val="auto"/>
          <w:spacing w:val="-5"/>
          <w:sz w:val="28"/>
          <w:szCs w:val="28"/>
        </w:rPr>
      </w:pPr>
    </w:p>
    <w:p w14:paraId="235809D1" w14:textId="77777777" w:rsidR="000A701F" w:rsidRPr="004C3CAD" w:rsidRDefault="000A701F" w:rsidP="00F45637">
      <w:pPr>
        <w:pStyle w:val="Akapitzlist"/>
        <w:pBdr>
          <w:top w:val="none" w:sz="0" w:space="0" w:color="auto"/>
          <w:left w:val="none" w:sz="0" w:space="0" w:color="auto"/>
          <w:bottom w:val="none" w:sz="0" w:space="0" w:color="auto"/>
          <w:right w:val="none" w:sz="0" w:space="0" w:color="auto"/>
          <w:between w:val="none" w:sz="0" w:space="0" w:color="auto"/>
        </w:pBdr>
        <w:shd w:val="clear" w:color="auto" w:fill="FFFFFF"/>
        <w:spacing w:after="120" w:line="360" w:lineRule="auto"/>
        <w:ind w:left="709" w:hanging="709"/>
        <w:contextualSpacing/>
        <w:jc w:val="both"/>
        <w:rPr>
          <w:rFonts w:ascii="Tahoma" w:eastAsia="Times New Roman" w:hAnsi="Tahoma" w:cs="Tahoma"/>
          <w:i/>
          <w:color w:val="auto"/>
          <w:spacing w:val="-5"/>
          <w:sz w:val="28"/>
          <w:szCs w:val="28"/>
        </w:rPr>
      </w:pPr>
    </w:p>
    <w:p w14:paraId="037D4B28" w14:textId="77777777" w:rsidR="000A701F" w:rsidRPr="004C3CAD" w:rsidRDefault="000A701F" w:rsidP="00F45637">
      <w:pPr>
        <w:pStyle w:val="Akapitzlist"/>
        <w:pBdr>
          <w:top w:val="none" w:sz="0" w:space="0" w:color="auto"/>
          <w:left w:val="none" w:sz="0" w:space="0" w:color="auto"/>
          <w:bottom w:val="none" w:sz="0" w:space="0" w:color="auto"/>
          <w:right w:val="none" w:sz="0" w:space="0" w:color="auto"/>
          <w:between w:val="none" w:sz="0" w:space="0" w:color="auto"/>
        </w:pBdr>
        <w:shd w:val="clear" w:color="auto" w:fill="FFFFFF"/>
        <w:spacing w:after="120" w:line="360" w:lineRule="auto"/>
        <w:ind w:left="709" w:hanging="709"/>
        <w:contextualSpacing/>
        <w:jc w:val="both"/>
        <w:rPr>
          <w:rFonts w:ascii="Tahoma" w:eastAsia="Times New Roman" w:hAnsi="Tahoma" w:cs="Tahoma"/>
          <w:i/>
          <w:color w:val="auto"/>
          <w:spacing w:val="-5"/>
          <w:sz w:val="28"/>
          <w:szCs w:val="28"/>
        </w:rPr>
      </w:pPr>
    </w:p>
    <w:p w14:paraId="78B8E1CB" w14:textId="77777777" w:rsidR="000A701F" w:rsidRPr="004C3CAD" w:rsidRDefault="000A701F" w:rsidP="00F45637">
      <w:pPr>
        <w:pStyle w:val="Akapitzlist"/>
        <w:pBdr>
          <w:top w:val="none" w:sz="0" w:space="0" w:color="auto"/>
          <w:left w:val="none" w:sz="0" w:space="0" w:color="auto"/>
          <w:bottom w:val="none" w:sz="0" w:space="0" w:color="auto"/>
          <w:right w:val="none" w:sz="0" w:space="0" w:color="auto"/>
          <w:between w:val="none" w:sz="0" w:space="0" w:color="auto"/>
        </w:pBdr>
        <w:shd w:val="clear" w:color="auto" w:fill="FFFFFF"/>
        <w:spacing w:after="120" w:line="360" w:lineRule="auto"/>
        <w:ind w:left="709" w:hanging="709"/>
        <w:contextualSpacing/>
        <w:jc w:val="both"/>
        <w:rPr>
          <w:rFonts w:ascii="Tahoma" w:eastAsia="Times New Roman" w:hAnsi="Tahoma" w:cs="Tahoma"/>
          <w:i/>
          <w:color w:val="auto"/>
          <w:spacing w:val="-5"/>
          <w:sz w:val="28"/>
          <w:szCs w:val="28"/>
        </w:rPr>
      </w:pPr>
    </w:p>
    <w:p w14:paraId="67BB25A6" w14:textId="77777777" w:rsidR="00283483" w:rsidRPr="004C3CAD" w:rsidRDefault="00283483" w:rsidP="00F45637">
      <w:pPr>
        <w:pStyle w:val="Nagwek3"/>
        <w:spacing w:before="0" w:after="120" w:line="360" w:lineRule="auto"/>
        <w:contextualSpacing/>
        <w:jc w:val="both"/>
        <w:rPr>
          <w:rFonts w:ascii="Tahoma" w:hAnsi="Tahoma" w:cs="Tahoma"/>
          <w:b/>
          <w:smallCaps/>
          <w:color w:val="4BACC6"/>
          <w:sz w:val="28"/>
          <w:szCs w:val="28"/>
        </w:rPr>
      </w:pPr>
      <w:bookmarkStart w:id="33" w:name="_Toc493760998"/>
      <w:bookmarkStart w:id="34" w:name="_Toc69041725"/>
      <w:r w:rsidRPr="004C3CAD">
        <w:rPr>
          <w:rFonts w:ascii="Tahoma" w:hAnsi="Tahoma" w:cs="Tahoma"/>
          <w:b/>
          <w:smallCaps/>
          <w:color w:val="4BACC6"/>
          <w:sz w:val="28"/>
          <w:szCs w:val="28"/>
        </w:rPr>
        <w:lastRenderedPageBreak/>
        <w:t xml:space="preserve">II ETAP </w:t>
      </w:r>
      <w:r w:rsidR="0043527A" w:rsidRPr="004C3CAD">
        <w:rPr>
          <w:rFonts w:ascii="Tahoma" w:hAnsi="Tahoma" w:cs="Tahoma"/>
          <w:b/>
          <w:smallCaps/>
          <w:color w:val="4BACC6"/>
          <w:sz w:val="28"/>
          <w:szCs w:val="28"/>
        </w:rPr>
        <w:t>–</w:t>
      </w:r>
      <w:r w:rsidR="000A701F" w:rsidRPr="004C3CAD">
        <w:rPr>
          <w:rFonts w:ascii="Tahoma" w:hAnsi="Tahoma" w:cs="Tahoma"/>
          <w:b/>
          <w:smallCaps/>
          <w:color w:val="4BACC6"/>
          <w:sz w:val="28"/>
          <w:szCs w:val="28"/>
        </w:rPr>
        <w:t xml:space="preserve"> </w:t>
      </w:r>
      <w:r w:rsidR="0043527A" w:rsidRPr="004C3CAD">
        <w:rPr>
          <w:rFonts w:ascii="Tahoma" w:hAnsi="Tahoma" w:cs="Tahoma"/>
          <w:b/>
          <w:smallCaps/>
          <w:color w:val="4BACC6"/>
          <w:sz w:val="28"/>
          <w:szCs w:val="28"/>
        </w:rPr>
        <w:t>pogłębienie diagnozy/</w:t>
      </w:r>
      <w:r w:rsidRPr="004C3CAD">
        <w:rPr>
          <w:rFonts w:ascii="Tahoma" w:hAnsi="Tahoma" w:cs="Tahoma"/>
          <w:b/>
          <w:smallCaps/>
          <w:color w:val="4BACC6"/>
          <w:sz w:val="28"/>
          <w:szCs w:val="28"/>
        </w:rPr>
        <w:t>nawiązanie współpracy pracownika socjalnego ze specjalistą ds. sieci wsparcia</w:t>
      </w:r>
      <w:bookmarkEnd w:id="33"/>
      <w:bookmarkEnd w:id="34"/>
    </w:p>
    <w:p w14:paraId="11A049B8" w14:textId="77777777" w:rsidR="00283483" w:rsidRPr="00237DD8" w:rsidRDefault="00283483" w:rsidP="00F45637">
      <w:pPr>
        <w:pStyle w:val="Normalny2"/>
        <w:keepNext/>
        <w:widowControl w:val="0"/>
        <w:spacing w:after="120" w:line="360" w:lineRule="auto"/>
        <w:contextualSpacing/>
        <w:jc w:val="both"/>
        <w:rPr>
          <w:rFonts w:ascii="Tahoma" w:hAnsi="Tahoma" w:cs="Tahoma"/>
          <w:b/>
          <w:color w:val="auto"/>
        </w:rPr>
      </w:pPr>
    </w:p>
    <w:p w14:paraId="4D38C759" w14:textId="77777777" w:rsidR="00283483" w:rsidRPr="000A701F" w:rsidRDefault="00283483" w:rsidP="00F45637">
      <w:pPr>
        <w:pStyle w:val="Normalny2"/>
        <w:keepNext/>
        <w:widowControl w:val="0"/>
        <w:spacing w:after="120" w:line="360" w:lineRule="auto"/>
        <w:contextualSpacing/>
        <w:jc w:val="both"/>
        <w:rPr>
          <w:rFonts w:ascii="Tahoma" w:hAnsi="Tahoma" w:cs="Tahoma"/>
          <w:b/>
          <w:color w:val="C00000"/>
        </w:rPr>
      </w:pPr>
      <w:r w:rsidRPr="000A701F">
        <w:rPr>
          <w:rFonts w:ascii="Tahoma" w:hAnsi="Tahoma" w:cs="Tahoma"/>
          <w:b/>
          <w:color w:val="C00000"/>
        </w:rPr>
        <w:t>Krok 1 Dokon</w:t>
      </w:r>
      <w:r w:rsidR="0043527A" w:rsidRPr="000A701F">
        <w:rPr>
          <w:rFonts w:ascii="Tahoma" w:hAnsi="Tahoma" w:cs="Tahoma"/>
          <w:b/>
          <w:color w:val="C00000"/>
        </w:rPr>
        <w:t>anie analizy sytuacji rodziny/</w:t>
      </w:r>
      <w:r w:rsidRPr="000A701F">
        <w:rPr>
          <w:rFonts w:ascii="Tahoma" w:hAnsi="Tahoma" w:cs="Tahoma"/>
          <w:b/>
          <w:color w:val="C00000"/>
        </w:rPr>
        <w:t>wstępnej diagnozy</w:t>
      </w:r>
    </w:p>
    <w:p w14:paraId="16448151" w14:textId="77777777" w:rsidR="00283483" w:rsidRPr="00237DD8" w:rsidRDefault="00283483" w:rsidP="00F45637">
      <w:pPr>
        <w:pStyle w:val="Normalny2"/>
        <w:keepNext/>
        <w:widowControl w:val="0"/>
        <w:numPr>
          <w:ilvl w:val="0"/>
          <w:numId w:val="55"/>
        </w:numPr>
        <w:spacing w:after="120" w:line="360" w:lineRule="auto"/>
        <w:contextualSpacing/>
        <w:jc w:val="both"/>
        <w:rPr>
          <w:rFonts w:ascii="Tahoma" w:hAnsi="Tahoma" w:cs="Tahoma"/>
          <w:color w:val="auto"/>
          <w:sz w:val="22"/>
        </w:rPr>
      </w:pPr>
      <w:r w:rsidRPr="00237DD8">
        <w:rPr>
          <w:rFonts w:ascii="Tahoma" w:hAnsi="Tahoma" w:cs="Tahoma"/>
          <w:color w:val="auto"/>
          <w:sz w:val="22"/>
        </w:rPr>
        <w:t>Pracownik socjalny pogłębia wiedzę o specyficznych obszarach funkcjonowania rodziny. Mogą one dotyczyć, między innymi:</w:t>
      </w:r>
    </w:p>
    <w:p w14:paraId="5D21CE0D" w14:textId="77777777" w:rsidR="00283483" w:rsidRPr="00237DD8" w:rsidRDefault="00283483" w:rsidP="00F45637">
      <w:pPr>
        <w:pStyle w:val="Akapitzlist"/>
        <w:keepNext/>
        <w:widowControl w:val="0"/>
        <w:numPr>
          <w:ilvl w:val="0"/>
          <w:numId w:val="45"/>
        </w:numPr>
        <w:pBdr>
          <w:top w:val="none" w:sz="0" w:space="0" w:color="auto"/>
          <w:left w:val="none" w:sz="0" w:space="0" w:color="auto"/>
          <w:bottom w:val="none" w:sz="0" w:space="0" w:color="auto"/>
          <w:right w:val="none" w:sz="0" w:space="0" w:color="auto"/>
          <w:between w:val="none" w:sz="0" w:space="0" w:color="auto"/>
        </w:pBdr>
        <w:spacing w:after="120" w:line="360" w:lineRule="auto"/>
        <w:ind w:left="1134" w:hanging="357"/>
        <w:contextualSpacing/>
        <w:jc w:val="both"/>
        <w:rPr>
          <w:rFonts w:ascii="Tahoma" w:hAnsi="Tahoma" w:cs="Tahoma"/>
          <w:color w:val="auto"/>
          <w:szCs w:val="24"/>
        </w:rPr>
      </w:pPr>
      <w:r w:rsidRPr="00237DD8">
        <w:rPr>
          <w:rFonts w:ascii="Tahoma" w:hAnsi="Tahoma" w:cs="Tahoma"/>
          <w:color w:val="auto"/>
          <w:szCs w:val="24"/>
        </w:rPr>
        <w:t>codziennego życia: relacji i komunikowania się w rodzinie, metod wychowawczych, podziału obowiązków, gospodarowania budżetem, higieny, żywienia i wychowania dzieci,</w:t>
      </w:r>
    </w:p>
    <w:p w14:paraId="74EAA974" w14:textId="77777777" w:rsidR="00283483" w:rsidRPr="00237DD8" w:rsidRDefault="00283483" w:rsidP="00F45637">
      <w:pPr>
        <w:pStyle w:val="Akapitzlist"/>
        <w:keepNext/>
        <w:widowControl w:val="0"/>
        <w:numPr>
          <w:ilvl w:val="0"/>
          <w:numId w:val="45"/>
        </w:numPr>
        <w:pBdr>
          <w:top w:val="none" w:sz="0" w:space="0" w:color="auto"/>
          <w:left w:val="none" w:sz="0" w:space="0" w:color="auto"/>
          <w:bottom w:val="none" w:sz="0" w:space="0" w:color="auto"/>
          <w:right w:val="none" w:sz="0" w:space="0" w:color="auto"/>
          <w:between w:val="none" w:sz="0" w:space="0" w:color="auto"/>
        </w:pBdr>
        <w:spacing w:after="120" w:line="360" w:lineRule="auto"/>
        <w:ind w:left="1134" w:hanging="357"/>
        <w:contextualSpacing/>
        <w:jc w:val="both"/>
        <w:rPr>
          <w:rFonts w:ascii="Tahoma" w:hAnsi="Tahoma" w:cs="Tahoma"/>
          <w:color w:val="auto"/>
          <w:szCs w:val="24"/>
        </w:rPr>
      </w:pPr>
      <w:r w:rsidRPr="00237DD8">
        <w:rPr>
          <w:rFonts w:ascii="Tahoma" w:hAnsi="Tahoma" w:cs="Tahoma"/>
          <w:color w:val="auto"/>
          <w:szCs w:val="24"/>
        </w:rPr>
        <w:t>rozwoju dzieci: stanu fizycznego, zdrowotnego, emocjonalnego, edukacji szkolnej, udziału w zajęciach pozalekcyjnych,</w:t>
      </w:r>
    </w:p>
    <w:p w14:paraId="6973B416" w14:textId="77777777" w:rsidR="00283483" w:rsidRPr="00237DD8" w:rsidRDefault="00283483" w:rsidP="00F45637">
      <w:pPr>
        <w:pStyle w:val="Akapitzlist"/>
        <w:keepNext/>
        <w:widowControl w:val="0"/>
        <w:numPr>
          <w:ilvl w:val="0"/>
          <w:numId w:val="45"/>
        </w:numPr>
        <w:pBdr>
          <w:top w:val="none" w:sz="0" w:space="0" w:color="auto"/>
          <w:left w:val="none" w:sz="0" w:space="0" w:color="auto"/>
          <w:bottom w:val="none" w:sz="0" w:space="0" w:color="auto"/>
          <w:right w:val="none" w:sz="0" w:space="0" w:color="auto"/>
          <w:between w:val="none" w:sz="0" w:space="0" w:color="auto"/>
        </w:pBdr>
        <w:spacing w:after="120" w:line="360" w:lineRule="auto"/>
        <w:ind w:left="1134" w:hanging="357"/>
        <w:contextualSpacing/>
        <w:jc w:val="both"/>
        <w:rPr>
          <w:rFonts w:ascii="Tahoma" w:hAnsi="Tahoma" w:cs="Tahoma"/>
          <w:color w:val="auto"/>
          <w:szCs w:val="24"/>
        </w:rPr>
      </w:pPr>
      <w:r w:rsidRPr="00237DD8">
        <w:rPr>
          <w:rFonts w:ascii="Tahoma" w:hAnsi="Tahoma" w:cs="Tahoma"/>
          <w:color w:val="auto"/>
          <w:szCs w:val="24"/>
        </w:rPr>
        <w:t xml:space="preserve">rozwoju rodziców: kwalifikacji, samooceny, motywacji do zmian, zainteresowań, postawy </w:t>
      </w:r>
      <w:proofErr w:type="spellStart"/>
      <w:r w:rsidRPr="00237DD8">
        <w:rPr>
          <w:rFonts w:ascii="Tahoma" w:hAnsi="Tahoma" w:cs="Tahoma"/>
          <w:color w:val="auto"/>
          <w:szCs w:val="24"/>
        </w:rPr>
        <w:t>prozawodowej</w:t>
      </w:r>
      <w:proofErr w:type="spellEnd"/>
      <w:r w:rsidRPr="00237DD8">
        <w:rPr>
          <w:rFonts w:ascii="Tahoma" w:hAnsi="Tahoma" w:cs="Tahoma"/>
          <w:color w:val="auto"/>
          <w:szCs w:val="24"/>
        </w:rPr>
        <w:t xml:space="preserve">, wartości, planów na przyszłość, kryzysów, konfliktów, uzależnień, </w:t>
      </w:r>
    </w:p>
    <w:p w14:paraId="16D08E08" w14:textId="77777777" w:rsidR="00283483" w:rsidRDefault="00283483" w:rsidP="00F45637">
      <w:pPr>
        <w:pStyle w:val="Akapitzlist"/>
        <w:keepNext/>
        <w:widowControl w:val="0"/>
        <w:numPr>
          <w:ilvl w:val="0"/>
          <w:numId w:val="45"/>
        </w:numPr>
        <w:pBdr>
          <w:top w:val="none" w:sz="0" w:space="0" w:color="auto"/>
          <w:left w:val="none" w:sz="0" w:space="0" w:color="auto"/>
          <w:bottom w:val="none" w:sz="0" w:space="0" w:color="auto"/>
          <w:right w:val="none" w:sz="0" w:space="0" w:color="auto"/>
          <w:between w:val="none" w:sz="0" w:space="0" w:color="auto"/>
        </w:pBdr>
        <w:spacing w:after="120" w:line="360" w:lineRule="auto"/>
        <w:ind w:left="1134" w:hanging="357"/>
        <w:contextualSpacing/>
        <w:jc w:val="both"/>
        <w:rPr>
          <w:rFonts w:ascii="Tahoma" w:hAnsi="Tahoma" w:cs="Tahoma"/>
          <w:color w:val="auto"/>
          <w:szCs w:val="24"/>
        </w:rPr>
      </w:pPr>
      <w:r w:rsidRPr="00237DD8">
        <w:rPr>
          <w:rFonts w:ascii="Tahoma" w:hAnsi="Tahoma" w:cs="Tahoma"/>
          <w:color w:val="auto"/>
          <w:szCs w:val="24"/>
        </w:rPr>
        <w:t>aktywności społecznej, wsparcia środowiskowego, kontaktu i relacji z członkami dalszej rodziny i sąsiadami</w:t>
      </w:r>
      <w:r w:rsidR="00A457CD">
        <w:rPr>
          <w:rFonts w:ascii="Tahoma" w:hAnsi="Tahoma" w:cs="Tahoma"/>
          <w:color w:val="auto"/>
          <w:szCs w:val="24"/>
        </w:rPr>
        <w:t>.</w:t>
      </w:r>
    </w:p>
    <w:p w14:paraId="59E57ACF" w14:textId="77777777" w:rsidR="00A457CD" w:rsidRPr="00237DD8" w:rsidRDefault="00A457CD" w:rsidP="00A457CD">
      <w:pPr>
        <w:pStyle w:val="Akapitzlist"/>
        <w:keepNext/>
        <w:widowControl w:val="0"/>
        <w:pBdr>
          <w:top w:val="none" w:sz="0" w:space="0" w:color="auto"/>
          <w:left w:val="none" w:sz="0" w:space="0" w:color="auto"/>
          <w:bottom w:val="none" w:sz="0" w:space="0" w:color="auto"/>
          <w:right w:val="none" w:sz="0" w:space="0" w:color="auto"/>
          <w:between w:val="none" w:sz="0" w:space="0" w:color="auto"/>
        </w:pBdr>
        <w:spacing w:after="120" w:line="360" w:lineRule="auto"/>
        <w:ind w:left="1134"/>
        <w:contextualSpacing/>
        <w:jc w:val="both"/>
        <w:rPr>
          <w:rFonts w:ascii="Tahoma" w:hAnsi="Tahoma" w:cs="Tahoma"/>
          <w:color w:val="auto"/>
          <w:szCs w:val="24"/>
        </w:rPr>
      </w:pPr>
    </w:p>
    <w:p w14:paraId="53A52FFD" w14:textId="77777777" w:rsidR="00283483" w:rsidRPr="00237DD8" w:rsidRDefault="00283483" w:rsidP="00F45637">
      <w:pPr>
        <w:pStyle w:val="Normalny2"/>
        <w:keepNext/>
        <w:widowControl w:val="0"/>
        <w:numPr>
          <w:ilvl w:val="0"/>
          <w:numId w:val="55"/>
        </w:numPr>
        <w:spacing w:after="120" w:line="360" w:lineRule="auto"/>
        <w:contextualSpacing/>
        <w:jc w:val="both"/>
        <w:rPr>
          <w:rFonts w:ascii="Tahoma" w:hAnsi="Tahoma" w:cs="Tahoma"/>
          <w:color w:val="auto"/>
          <w:sz w:val="22"/>
        </w:rPr>
      </w:pPr>
      <w:r w:rsidRPr="00237DD8">
        <w:rPr>
          <w:rFonts w:ascii="Tahoma" w:hAnsi="Tahoma" w:cs="Tahoma"/>
          <w:color w:val="auto"/>
          <w:sz w:val="22"/>
        </w:rPr>
        <w:t xml:space="preserve">Pracownik socjalny, we współpracy z rodziną, określa trudności w jej funkcjonowaniu </w:t>
      </w:r>
      <w:r w:rsidR="005370C5" w:rsidRPr="00237DD8">
        <w:rPr>
          <w:rFonts w:ascii="Tahoma" w:hAnsi="Tahoma" w:cs="Tahoma"/>
          <w:color w:val="auto"/>
          <w:sz w:val="22"/>
        </w:rPr>
        <w:br/>
      </w:r>
      <w:r w:rsidRPr="00237DD8">
        <w:rPr>
          <w:rFonts w:ascii="Tahoma" w:hAnsi="Tahoma" w:cs="Tahoma"/>
          <w:color w:val="auto"/>
          <w:sz w:val="22"/>
        </w:rPr>
        <w:t>w poszczególnych obszarach, aby uzyskać odpowiedzi na następujące pytania:</w:t>
      </w:r>
    </w:p>
    <w:p w14:paraId="032EE01F" w14:textId="77777777" w:rsidR="00283483" w:rsidRPr="00237DD8" w:rsidRDefault="00A457CD" w:rsidP="00F45637">
      <w:pPr>
        <w:pStyle w:val="Akapitzlist"/>
        <w:keepNext/>
        <w:widowControl w:val="0"/>
        <w:numPr>
          <w:ilvl w:val="0"/>
          <w:numId w:val="45"/>
        </w:numPr>
        <w:pBdr>
          <w:top w:val="none" w:sz="0" w:space="0" w:color="auto"/>
          <w:left w:val="none" w:sz="0" w:space="0" w:color="auto"/>
          <w:bottom w:val="none" w:sz="0" w:space="0" w:color="auto"/>
          <w:right w:val="none" w:sz="0" w:space="0" w:color="auto"/>
          <w:between w:val="none" w:sz="0" w:space="0" w:color="auto"/>
        </w:pBdr>
        <w:spacing w:after="120" w:line="360" w:lineRule="auto"/>
        <w:ind w:left="1134" w:hanging="357"/>
        <w:contextualSpacing/>
        <w:jc w:val="both"/>
        <w:rPr>
          <w:rFonts w:ascii="Tahoma" w:hAnsi="Tahoma" w:cs="Tahoma"/>
          <w:color w:val="auto"/>
          <w:szCs w:val="24"/>
        </w:rPr>
      </w:pPr>
      <w:r>
        <w:rPr>
          <w:rFonts w:ascii="Tahoma" w:hAnsi="Tahoma" w:cs="Tahoma"/>
          <w:color w:val="auto"/>
          <w:szCs w:val="24"/>
        </w:rPr>
        <w:t>j</w:t>
      </w:r>
      <w:r w:rsidR="00283483" w:rsidRPr="00237DD8">
        <w:rPr>
          <w:rFonts w:ascii="Tahoma" w:hAnsi="Tahoma" w:cs="Tahoma"/>
          <w:color w:val="auto"/>
          <w:szCs w:val="24"/>
        </w:rPr>
        <w:t>akie są problemy rodziny i jakie są przyczyny trudnej sytuacji?</w:t>
      </w:r>
    </w:p>
    <w:p w14:paraId="3858A542" w14:textId="77777777" w:rsidR="00283483" w:rsidRPr="00237DD8" w:rsidRDefault="00A457CD" w:rsidP="00F45637">
      <w:pPr>
        <w:pStyle w:val="Akapitzlist"/>
        <w:keepNext/>
        <w:widowControl w:val="0"/>
        <w:numPr>
          <w:ilvl w:val="0"/>
          <w:numId w:val="45"/>
        </w:numPr>
        <w:pBdr>
          <w:top w:val="none" w:sz="0" w:space="0" w:color="auto"/>
          <w:left w:val="none" w:sz="0" w:space="0" w:color="auto"/>
          <w:bottom w:val="none" w:sz="0" w:space="0" w:color="auto"/>
          <w:right w:val="none" w:sz="0" w:space="0" w:color="auto"/>
          <w:between w:val="none" w:sz="0" w:space="0" w:color="auto"/>
        </w:pBdr>
        <w:spacing w:after="120" w:line="360" w:lineRule="auto"/>
        <w:ind w:left="1134" w:hanging="357"/>
        <w:contextualSpacing/>
        <w:jc w:val="both"/>
        <w:rPr>
          <w:rFonts w:ascii="Tahoma" w:hAnsi="Tahoma" w:cs="Tahoma"/>
          <w:color w:val="auto"/>
          <w:szCs w:val="24"/>
        </w:rPr>
      </w:pPr>
      <w:r>
        <w:rPr>
          <w:rFonts w:ascii="Tahoma" w:hAnsi="Tahoma" w:cs="Tahoma"/>
          <w:color w:val="auto"/>
          <w:szCs w:val="24"/>
        </w:rPr>
        <w:t>j</w:t>
      </w:r>
      <w:r w:rsidR="00283483" w:rsidRPr="00237DD8">
        <w:rPr>
          <w:rFonts w:ascii="Tahoma" w:hAnsi="Tahoma" w:cs="Tahoma"/>
          <w:color w:val="auto"/>
          <w:szCs w:val="24"/>
        </w:rPr>
        <w:t>ak zdiagnozowana sytuacja wpływa na funkcjonowanie rodziny i poszczególnych jej członków?</w:t>
      </w:r>
    </w:p>
    <w:p w14:paraId="3BC89DF6" w14:textId="77777777" w:rsidR="0043527A" w:rsidRPr="00237DD8" w:rsidRDefault="00A457CD" w:rsidP="00F45637">
      <w:pPr>
        <w:pStyle w:val="Akapitzlist"/>
        <w:keepNext/>
        <w:widowControl w:val="0"/>
        <w:numPr>
          <w:ilvl w:val="0"/>
          <w:numId w:val="45"/>
        </w:numPr>
        <w:pBdr>
          <w:top w:val="none" w:sz="0" w:space="0" w:color="auto"/>
          <w:left w:val="none" w:sz="0" w:space="0" w:color="auto"/>
          <w:bottom w:val="none" w:sz="0" w:space="0" w:color="auto"/>
          <w:right w:val="none" w:sz="0" w:space="0" w:color="auto"/>
          <w:between w:val="none" w:sz="0" w:space="0" w:color="auto"/>
        </w:pBdr>
        <w:spacing w:after="120" w:line="360" w:lineRule="auto"/>
        <w:ind w:left="1134" w:hanging="357"/>
        <w:contextualSpacing/>
        <w:jc w:val="both"/>
        <w:rPr>
          <w:rFonts w:ascii="Tahoma" w:hAnsi="Tahoma" w:cs="Tahoma"/>
          <w:color w:val="auto"/>
          <w:szCs w:val="24"/>
        </w:rPr>
      </w:pPr>
      <w:r>
        <w:rPr>
          <w:rFonts w:ascii="Tahoma" w:hAnsi="Tahoma" w:cs="Tahoma"/>
          <w:color w:val="auto"/>
          <w:szCs w:val="24"/>
        </w:rPr>
        <w:t>j</w:t>
      </w:r>
      <w:r w:rsidR="00283483" w:rsidRPr="00237DD8">
        <w:rPr>
          <w:rFonts w:ascii="Tahoma" w:hAnsi="Tahoma" w:cs="Tahoma"/>
          <w:color w:val="auto"/>
          <w:szCs w:val="24"/>
        </w:rPr>
        <w:t>akie są zasoby, możliwości, deficyty i ograniczenia funkcjonowania rodziny?</w:t>
      </w:r>
    </w:p>
    <w:p w14:paraId="1A60ADB4" w14:textId="46020984" w:rsidR="0043527A" w:rsidRPr="00237DD8" w:rsidRDefault="00A97F66" w:rsidP="00F45637">
      <w:pPr>
        <w:pStyle w:val="Normalny2"/>
        <w:keepNext/>
        <w:widowControl w:val="0"/>
        <w:spacing w:after="120" w:line="360" w:lineRule="auto"/>
        <w:ind w:left="720" w:hanging="720"/>
        <w:contextualSpacing/>
        <w:jc w:val="both"/>
        <w:rPr>
          <w:rFonts w:ascii="Tahoma" w:hAnsi="Tahoma" w:cs="Tahoma"/>
          <w:i/>
          <w:color w:val="auto"/>
        </w:rPr>
      </w:pPr>
      <w:r>
        <w:rPr>
          <w:rFonts w:ascii="Tahoma" w:eastAsiaTheme="minorEastAsia" w:hAnsi="Tahoma" w:cs="Tahoma"/>
          <w:noProof/>
          <w:color w:val="auto"/>
          <w:sz w:val="21"/>
          <w:szCs w:val="21"/>
        </w:rPr>
        <mc:AlternateContent>
          <mc:Choice Requires="wps">
            <w:drawing>
              <wp:inline distT="0" distB="0" distL="0" distR="0" wp14:anchorId="2494863E" wp14:editId="287906AE">
                <wp:extent cx="5760720" cy="1226185"/>
                <wp:effectExtent l="5080" t="10795" r="6350" b="10795"/>
                <wp:docPr id="20" name="Pole tekstowe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26185"/>
                        </a:xfrm>
                        <a:prstGeom prst="rect">
                          <a:avLst/>
                        </a:prstGeom>
                        <a:solidFill>
                          <a:schemeClr val="bg1">
                            <a:lumMod val="85000"/>
                            <a:lumOff val="0"/>
                          </a:schemeClr>
                        </a:solidFill>
                        <a:ln w="6350">
                          <a:solidFill>
                            <a:schemeClr val="bg1">
                              <a:lumMod val="100000"/>
                              <a:lumOff val="0"/>
                            </a:schemeClr>
                          </a:solidFill>
                          <a:miter lim="800000"/>
                          <a:headEnd/>
                          <a:tailEnd/>
                        </a:ln>
                      </wps:spPr>
                      <wps:txbx>
                        <w:txbxContent>
                          <w:p w14:paraId="1D3D6BC4" w14:textId="77777777" w:rsidR="00500534" w:rsidRPr="007631DB" w:rsidRDefault="00500534" w:rsidP="004C3CAD">
                            <w:pPr>
                              <w:pStyle w:val="Normalny2"/>
                              <w:keepNext/>
                              <w:widowControl w:val="0"/>
                              <w:spacing w:line="360" w:lineRule="auto"/>
                              <w:contextualSpacing/>
                              <w:jc w:val="both"/>
                              <w:rPr>
                                <w:rFonts w:ascii="Tahoma" w:hAnsi="Tahoma" w:cs="Tahoma"/>
                                <w:b/>
                                <w:smallCaps/>
                                <w:color w:val="auto"/>
                              </w:rPr>
                            </w:pPr>
                            <w:r w:rsidRPr="007631DB">
                              <w:rPr>
                                <w:rFonts w:ascii="Tahoma" w:hAnsi="Tahoma" w:cs="Tahoma"/>
                                <w:b/>
                                <w:smallCaps/>
                                <w:color w:val="auto"/>
                              </w:rPr>
                              <w:t>REKOMENDACJA</w:t>
                            </w:r>
                          </w:p>
                          <w:p w14:paraId="585BF7F9" w14:textId="77777777" w:rsidR="00500534" w:rsidRPr="004C3CAD" w:rsidRDefault="00500534" w:rsidP="004C3CAD">
                            <w:pPr>
                              <w:pStyle w:val="Normalny2"/>
                              <w:keepNext/>
                              <w:widowControl w:val="0"/>
                              <w:spacing w:after="120" w:line="360" w:lineRule="auto"/>
                              <w:ind w:left="284"/>
                              <w:rPr>
                                <w:rFonts w:ascii="Tahoma" w:hAnsi="Tahoma" w:cs="Tahoma"/>
                                <w:sz w:val="22"/>
                              </w:rPr>
                            </w:pPr>
                            <w:r w:rsidRPr="004C3CAD">
                              <w:rPr>
                                <w:rFonts w:ascii="Tahoma" w:hAnsi="Tahoma" w:cs="Tahoma"/>
                                <w:sz w:val="22"/>
                              </w:rPr>
                              <w:t>Optymalny czas na przeprowadzenie pogłębionej diagnozy, od momentu objęcia rodziny wsparciem w ramach Modelu, to od 3 do 6 miesięcy – w zależności od stopnia zaangażowania rodziny we współpracę.</w:t>
                            </w:r>
                          </w:p>
                          <w:p w14:paraId="5B44E705" w14:textId="77777777" w:rsidR="00500534" w:rsidRPr="004C3CAD" w:rsidRDefault="00500534" w:rsidP="004C3CAD">
                            <w:pPr>
                              <w:pStyle w:val="Normalny2"/>
                              <w:keepNext/>
                              <w:widowControl w:val="0"/>
                              <w:spacing w:after="120" w:line="360" w:lineRule="auto"/>
                              <w:ind w:left="284"/>
                              <w:rPr>
                                <w:rFonts w:ascii="Tahoma" w:hAnsi="Tahoma" w:cs="Tahoma"/>
                                <w:sz w:val="22"/>
                              </w:rPr>
                            </w:pPr>
                            <w:r w:rsidRPr="004C3CAD">
                              <w:rPr>
                                <w:rFonts w:ascii="Tahoma" w:hAnsi="Tahoma" w:cs="Tahoma"/>
                                <w:sz w:val="22"/>
                              </w:rPr>
                              <w:t xml:space="preserve">Rekomenduje </w:t>
                            </w:r>
                            <w:r w:rsidRPr="004C3CAD">
                              <w:rPr>
                                <w:rFonts w:ascii="Tahoma" w:hAnsi="Tahoma" w:cs="Tahoma"/>
                                <w:sz w:val="22"/>
                              </w:rPr>
                              <w:t>sięna tym etapie wykorzystanie narzędzi pogłębionej diagnozy.</w:t>
                            </w:r>
                          </w:p>
                          <w:p w14:paraId="7D5F834E" w14:textId="77777777" w:rsidR="00500534" w:rsidRPr="00283483" w:rsidRDefault="00500534" w:rsidP="0043527A">
                            <w:pPr>
                              <w:pStyle w:val="Normalny2"/>
                              <w:keepNext/>
                              <w:widowControl w:val="0"/>
                              <w:spacing w:line="276" w:lineRule="auto"/>
                              <w:ind w:left="284"/>
                              <w:jc w:val="both"/>
                              <w:rPr>
                                <w:rFonts w:ascii="Corbel" w:hAnsi="Corbel"/>
                                <w:color w:val="auto"/>
                                <w:sz w:val="22"/>
                              </w:rPr>
                            </w:pPr>
                          </w:p>
                          <w:p w14:paraId="543D3508" w14:textId="77777777" w:rsidR="00500534" w:rsidRPr="00FB584A" w:rsidRDefault="00500534" w:rsidP="0043527A">
                            <w:pPr>
                              <w:pStyle w:val="Normalny2"/>
                              <w:keepNext/>
                              <w:widowControl w:val="0"/>
                              <w:spacing w:line="276" w:lineRule="auto"/>
                              <w:contextualSpacing/>
                              <w:rPr>
                                <w:rFonts w:ascii="Corbel" w:hAnsi="Corbel"/>
                                <w:color w:val="0F243E"/>
                              </w:rPr>
                            </w:pPr>
                          </w:p>
                        </w:txbxContent>
                      </wps:txbx>
                      <wps:bodyPr rot="0" vert="horz" wrap="square" lIns="91440" tIns="45720" rIns="91440" bIns="45720" anchor="t" anchorCtr="0" upright="1">
                        <a:noAutofit/>
                      </wps:bodyPr>
                    </wps:wsp>
                  </a:graphicData>
                </a:graphic>
              </wp:inline>
            </w:drawing>
          </mc:Choice>
          <mc:Fallback>
            <w:pict>
              <v:shape w14:anchorId="2494863E" id="Pole tekstowe 135" o:spid="_x0000_s1093" type="#_x0000_t202" style="width:453.6pt;height:9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" fillcolor="#d8d8d8 [2732]" strokecolor="white [3212]" strokeweight=".5pt">
                <v:textbox>
                  <w:txbxContent>
                    <w:p w14:paraId="1D3D6BC4" w14:textId="77777777" w:rsidR="00500534" w:rsidRPr="007631DB" w:rsidRDefault="00500534" w:rsidP="004C3CAD">
                      <w:pPr>
                        <w:pStyle w:val="Normalny2"/>
                        <w:keepNext/>
                        <w:widowControl w:val="0"/>
                        <w:spacing w:line="360" w:lineRule="auto"/>
                        <w:contextualSpacing/>
                        <w:jc w:val="both"/>
                        <w:rPr>
                          <w:rFonts w:ascii="Tahoma" w:hAnsi="Tahoma" w:cs="Tahoma"/>
                          <w:b/>
                          <w:smallCaps/>
                          <w:color w:val="auto"/>
                        </w:rPr>
                      </w:pPr>
                      <w:r w:rsidRPr="007631DB">
                        <w:rPr>
                          <w:rFonts w:ascii="Tahoma" w:hAnsi="Tahoma" w:cs="Tahoma"/>
                          <w:b/>
                          <w:smallCaps/>
                          <w:color w:val="auto"/>
                        </w:rPr>
                        <w:t>REKOMENDACJA</w:t>
                      </w:r>
                    </w:p>
                    <w:p w14:paraId="585BF7F9" w14:textId="77777777" w:rsidR="00500534" w:rsidRPr="004C3CAD" w:rsidRDefault="00500534" w:rsidP="004C3CAD">
                      <w:pPr>
                        <w:pStyle w:val="Normalny2"/>
                        <w:keepNext/>
                        <w:widowControl w:val="0"/>
                        <w:spacing w:after="120" w:line="360" w:lineRule="auto"/>
                        <w:ind w:left="284"/>
                        <w:rPr>
                          <w:rFonts w:ascii="Tahoma" w:hAnsi="Tahoma" w:cs="Tahoma"/>
                          <w:sz w:val="22"/>
                        </w:rPr>
                      </w:pPr>
                      <w:r w:rsidRPr="004C3CAD">
                        <w:rPr>
                          <w:rFonts w:ascii="Tahoma" w:hAnsi="Tahoma" w:cs="Tahoma"/>
                          <w:sz w:val="22"/>
                        </w:rPr>
                        <w:t>Optymalny czas na przeprowadzenie pogłębionej diagnozy, od momentu objęcia rodziny wsparciem w ramach Modelu, to od 3 do 6 miesięcy – w zależności od stopnia zaangażowania rodziny we współpracę.</w:t>
                      </w:r>
                    </w:p>
                    <w:p w14:paraId="5B44E705" w14:textId="77777777" w:rsidR="00500534" w:rsidRPr="004C3CAD" w:rsidRDefault="00500534" w:rsidP="004C3CAD">
                      <w:pPr>
                        <w:pStyle w:val="Normalny2"/>
                        <w:keepNext/>
                        <w:widowControl w:val="0"/>
                        <w:spacing w:after="120" w:line="360" w:lineRule="auto"/>
                        <w:ind w:left="284"/>
                        <w:rPr>
                          <w:rFonts w:ascii="Tahoma" w:hAnsi="Tahoma" w:cs="Tahoma"/>
                          <w:sz w:val="22"/>
                        </w:rPr>
                      </w:pPr>
                      <w:r w:rsidRPr="004C3CAD">
                        <w:rPr>
                          <w:rFonts w:ascii="Tahoma" w:hAnsi="Tahoma" w:cs="Tahoma"/>
                          <w:sz w:val="22"/>
                        </w:rPr>
                        <w:t xml:space="preserve">Rekomenduje </w:t>
                      </w:r>
                      <w:proofErr w:type="spellStart"/>
                      <w:r w:rsidRPr="004C3CAD">
                        <w:rPr>
                          <w:rFonts w:ascii="Tahoma" w:hAnsi="Tahoma" w:cs="Tahoma"/>
                          <w:sz w:val="22"/>
                        </w:rPr>
                        <w:t>sięna</w:t>
                      </w:r>
                      <w:proofErr w:type="spellEnd"/>
                      <w:r w:rsidRPr="004C3CAD">
                        <w:rPr>
                          <w:rFonts w:ascii="Tahoma" w:hAnsi="Tahoma" w:cs="Tahoma"/>
                          <w:sz w:val="22"/>
                        </w:rPr>
                        <w:t xml:space="preserve"> tym etapie wykorzystanie narzędzi pogłębionej diagnozy.</w:t>
                      </w:r>
                    </w:p>
                    <w:p w14:paraId="7D5F834E" w14:textId="77777777" w:rsidR="00500534" w:rsidRPr="00283483" w:rsidRDefault="00500534" w:rsidP="0043527A">
                      <w:pPr>
                        <w:pStyle w:val="Normalny2"/>
                        <w:keepNext/>
                        <w:widowControl w:val="0"/>
                        <w:spacing w:line="276" w:lineRule="auto"/>
                        <w:ind w:left="284"/>
                        <w:jc w:val="both"/>
                        <w:rPr>
                          <w:rFonts w:ascii="Corbel" w:hAnsi="Corbel"/>
                          <w:color w:val="auto"/>
                          <w:sz w:val="22"/>
                        </w:rPr>
                      </w:pPr>
                    </w:p>
                    <w:p w14:paraId="543D3508" w14:textId="77777777" w:rsidR="00500534" w:rsidRPr="00FB584A" w:rsidRDefault="00500534" w:rsidP="0043527A">
                      <w:pPr>
                        <w:pStyle w:val="Normalny2"/>
                        <w:keepNext/>
                        <w:widowControl w:val="0"/>
                        <w:spacing w:line="276" w:lineRule="auto"/>
                        <w:contextualSpacing/>
                        <w:rPr>
                          <w:rFonts w:ascii="Corbel" w:hAnsi="Corbel"/>
                          <w:color w:val="0F243E"/>
                        </w:rPr>
                      </w:pPr>
                    </w:p>
                  </w:txbxContent>
                </v:textbox>
                <w10:anchorlock/>
              </v:shape>
            </w:pict>
          </mc:Fallback>
        </mc:AlternateContent>
      </w:r>
    </w:p>
    <w:p w14:paraId="09F482DF" w14:textId="77777777" w:rsidR="00283483" w:rsidRPr="00237DD8" w:rsidRDefault="00283483" w:rsidP="00F45637">
      <w:pPr>
        <w:pStyle w:val="Normalny2"/>
        <w:keepNext/>
        <w:widowControl w:val="0"/>
        <w:spacing w:after="120" w:line="360" w:lineRule="auto"/>
        <w:ind w:left="720"/>
        <w:contextualSpacing/>
        <w:jc w:val="both"/>
        <w:rPr>
          <w:rFonts w:ascii="Tahoma" w:hAnsi="Tahoma" w:cs="Tahoma"/>
          <w:b/>
          <w:color w:val="006600"/>
          <w:sz w:val="16"/>
          <w:szCs w:val="16"/>
        </w:rPr>
      </w:pPr>
    </w:p>
    <w:p w14:paraId="044D6C7F" w14:textId="77777777" w:rsidR="004C3CAD" w:rsidRPr="00237DD8" w:rsidRDefault="004C3CAD" w:rsidP="00A457CD">
      <w:pPr>
        <w:pStyle w:val="Normalny2"/>
        <w:keepNext/>
        <w:widowControl w:val="0"/>
        <w:spacing w:after="120" w:line="360" w:lineRule="auto"/>
        <w:contextualSpacing/>
        <w:jc w:val="both"/>
        <w:rPr>
          <w:rFonts w:ascii="Tahoma" w:hAnsi="Tahoma" w:cs="Tahoma"/>
          <w:color w:val="auto"/>
          <w:sz w:val="16"/>
          <w:szCs w:val="16"/>
        </w:rPr>
      </w:pPr>
    </w:p>
    <w:p w14:paraId="2948028E" w14:textId="26D53845" w:rsidR="00A13ABF" w:rsidRPr="004C3CAD" w:rsidRDefault="00283483" w:rsidP="00FB7AB7">
      <w:pPr>
        <w:pStyle w:val="Normalny2"/>
        <w:keepNext/>
        <w:widowControl w:val="0"/>
        <w:numPr>
          <w:ilvl w:val="0"/>
          <w:numId w:val="55"/>
        </w:numPr>
        <w:spacing w:after="120" w:line="360" w:lineRule="auto"/>
        <w:contextualSpacing/>
        <w:jc w:val="both"/>
        <w:rPr>
          <w:rFonts w:ascii="Tahoma" w:hAnsi="Tahoma" w:cs="Tahoma"/>
          <w:b/>
          <w:color w:val="C00000"/>
        </w:rPr>
      </w:pPr>
      <w:r w:rsidRPr="004C3CAD">
        <w:rPr>
          <w:rFonts w:ascii="Tahoma" w:hAnsi="Tahoma" w:cs="Tahoma"/>
          <w:color w:val="auto"/>
          <w:sz w:val="22"/>
        </w:rPr>
        <w:t>Pracownik socjalny dokumentuje swój kontakt z rodziną – poszczególnymi jej członkami</w:t>
      </w:r>
      <w:r w:rsidR="009358C2">
        <w:rPr>
          <w:rFonts w:ascii="Tahoma" w:hAnsi="Tahoma" w:cs="Tahoma"/>
          <w:color w:val="auto"/>
          <w:sz w:val="22"/>
        </w:rPr>
        <w:t>.</w:t>
      </w:r>
      <w:r w:rsidRPr="004C3CAD">
        <w:rPr>
          <w:rFonts w:ascii="Tahoma" w:hAnsi="Tahoma" w:cs="Tahoma"/>
          <w:color w:val="auto"/>
          <w:sz w:val="22"/>
        </w:rPr>
        <w:t xml:space="preserve"> </w:t>
      </w:r>
      <w:r w:rsidR="005370C5" w:rsidRPr="004C3CAD">
        <w:rPr>
          <w:rFonts w:ascii="Tahoma" w:hAnsi="Tahoma" w:cs="Tahoma"/>
          <w:color w:val="auto"/>
          <w:sz w:val="22"/>
        </w:rPr>
        <w:br/>
      </w:r>
    </w:p>
    <w:p w14:paraId="4A96C0D3" w14:textId="77777777" w:rsidR="00A13ABF" w:rsidRPr="004C3CAD" w:rsidRDefault="00A457CD" w:rsidP="00F45637">
      <w:pPr>
        <w:pStyle w:val="Normalny2"/>
        <w:keepNext/>
        <w:widowControl w:val="0"/>
        <w:spacing w:after="120" w:line="360" w:lineRule="auto"/>
        <w:contextualSpacing/>
        <w:jc w:val="both"/>
        <w:rPr>
          <w:rFonts w:ascii="Tahoma" w:hAnsi="Tahoma" w:cs="Tahoma"/>
          <w:b/>
          <w:color w:val="C00000"/>
        </w:rPr>
      </w:pPr>
      <w:r w:rsidRPr="004C3CAD">
        <w:rPr>
          <w:rFonts w:ascii="Tahoma" w:hAnsi="Tahoma" w:cs="Tahoma"/>
          <w:b/>
          <w:color w:val="C00000"/>
        </w:rPr>
        <w:t>Kr</w:t>
      </w:r>
      <w:r w:rsidR="00A13ABF" w:rsidRPr="004C3CAD">
        <w:rPr>
          <w:rFonts w:ascii="Tahoma" w:hAnsi="Tahoma" w:cs="Tahoma"/>
          <w:b/>
          <w:color w:val="C00000"/>
        </w:rPr>
        <w:t>ok 2: Powołanie Spotkania Konsultacyjnego</w:t>
      </w:r>
    </w:p>
    <w:p w14:paraId="1470442F" w14:textId="77777777" w:rsidR="00A13ABF" w:rsidRPr="00237DD8" w:rsidRDefault="00A13ABF" w:rsidP="00F45637">
      <w:pPr>
        <w:pStyle w:val="Normalny2"/>
        <w:keepNext/>
        <w:widowControl w:val="0"/>
        <w:numPr>
          <w:ilvl w:val="0"/>
          <w:numId w:val="57"/>
        </w:numPr>
        <w:spacing w:after="120" w:line="360" w:lineRule="auto"/>
        <w:contextualSpacing/>
        <w:jc w:val="both"/>
        <w:rPr>
          <w:rFonts w:ascii="Tahoma" w:hAnsi="Tahoma" w:cs="Tahoma"/>
          <w:color w:val="auto"/>
          <w:sz w:val="22"/>
        </w:rPr>
      </w:pPr>
      <w:r w:rsidRPr="00237DD8">
        <w:rPr>
          <w:rFonts w:ascii="Tahoma" w:hAnsi="Tahoma" w:cs="Tahoma"/>
          <w:color w:val="auto"/>
          <w:sz w:val="22"/>
        </w:rPr>
        <w:t>Pracownik socjalny dysponujący pogłębioną diagnozą sytuacji rodziny, ustala termin spotkania ze specjalistą ds. sieci wsparcia. Zawiązuje Spotkanie konsultacyjne (SK).</w:t>
      </w:r>
    </w:p>
    <w:p w14:paraId="31F47746" w14:textId="77777777" w:rsidR="00A13ABF" w:rsidRPr="00237DD8" w:rsidRDefault="00A13ABF" w:rsidP="00F45637">
      <w:pPr>
        <w:pStyle w:val="Normalny2"/>
        <w:keepNext/>
        <w:widowControl w:val="0"/>
        <w:spacing w:after="120" w:line="360" w:lineRule="auto"/>
        <w:ind w:left="720"/>
        <w:contextualSpacing/>
        <w:jc w:val="both"/>
        <w:rPr>
          <w:rFonts w:ascii="Tahoma" w:hAnsi="Tahoma" w:cs="Tahoma"/>
          <w:color w:val="auto"/>
          <w:sz w:val="22"/>
        </w:rPr>
      </w:pPr>
      <w:r w:rsidRPr="00237DD8">
        <w:rPr>
          <w:rFonts w:ascii="Tahoma" w:hAnsi="Tahoma" w:cs="Tahoma"/>
          <w:color w:val="auto"/>
          <w:sz w:val="22"/>
        </w:rPr>
        <w:t>W ramach SK pracownik socjalny i specjalista ds. sieci wsparcia:</w:t>
      </w:r>
    </w:p>
    <w:p w14:paraId="0A9074C0" w14:textId="77777777" w:rsidR="00A13ABF" w:rsidRPr="00237DD8" w:rsidRDefault="00A13ABF" w:rsidP="00F45637">
      <w:pPr>
        <w:pStyle w:val="Normalny2"/>
        <w:keepNext/>
        <w:widowControl w:val="0"/>
        <w:numPr>
          <w:ilvl w:val="0"/>
          <w:numId w:val="56"/>
        </w:numPr>
        <w:spacing w:after="120" w:line="360" w:lineRule="auto"/>
        <w:ind w:left="993" w:hanging="284"/>
        <w:contextualSpacing/>
        <w:jc w:val="both"/>
        <w:rPr>
          <w:rFonts w:ascii="Tahoma" w:hAnsi="Tahoma" w:cs="Tahoma"/>
          <w:color w:val="auto"/>
          <w:sz w:val="22"/>
        </w:rPr>
      </w:pPr>
      <w:r w:rsidRPr="00237DD8">
        <w:rPr>
          <w:rFonts w:ascii="Tahoma" w:hAnsi="Tahoma" w:cs="Tahoma"/>
          <w:color w:val="auto"/>
          <w:sz w:val="22"/>
        </w:rPr>
        <w:t>wspólnie analizują zebraną dokumentację diagnostyczną,</w:t>
      </w:r>
    </w:p>
    <w:p w14:paraId="62DBA5B1" w14:textId="77777777" w:rsidR="00A13ABF" w:rsidRPr="00237DD8" w:rsidRDefault="00A13ABF" w:rsidP="00F45637">
      <w:pPr>
        <w:pStyle w:val="Normalny2"/>
        <w:keepNext/>
        <w:widowControl w:val="0"/>
        <w:numPr>
          <w:ilvl w:val="0"/>
          <w:numId w:val="56"/>
        </w:numPr>
        <w:spacing w:after="120" w:line="360" w:lineRule="auto"/>
        <w:ind w:left="993" w:hanging="284"/>
        <w:contextualSpacing/>
        <w:jc w:val="both"/>
        <w:rPr>
          <w:rFonts w:ascii="Tahoma" w:hAnsi="Tahoma" w:cs="Tahoma"/>
          <w:color w:val="auto"/>
          <w:sz w:val="22"/>
        </w:rPr>
      </w:pPr>
      <w:r w:rsidRPr="00237DD8">
        <w:rPr>
          <w:rFonts w:ascii="Tahoma" w:hAnsi="Tahoma" w:cs="Tahoma"/>
          <w:color w:val="auto"/>
          <w:sz w:val="22"/>
        </w:rPr>
        <w:t>omawiają wyniki diagnozy sytuacji rodziny / rodzin,</w:t>
      </w:r>
    </w:p>
    <w:p w14:paraId="1F705D21" w14:textId="77777777" w:rsidR="00A13ABF" w:rsidRPr="00237DD8" w:rsidRDefault="00A13ABF" w:rsidP="00F45637">
      <w:pPr>
        <w:pStyle w:val="Normalny2"/>
        <w:keepNext/>
        <w:widowControl w:val="0"/>
        <w:numPr>
          <w:ilvl w:val="0"/>
          <w:numId w:val="56"/>
        </w:numPr>
        <w:spacing w:after="120" w:line="360" w:lineRule="auto"/>
        <w:ind w:left="993" w:hanging="284"/>
        <w:contextualSpacing/>
        <w:jc w:val="both"/>
        <w:rPr>
          <w:rFonts w:ascii="Tahoma" w:hAnsi="Tahoma" w:cs="Tahoma"/>
          <w:color w:val="auto"/>
          <w:sz w:val="22"/>
        </w:rPr>
      </w:pPr>
      <w:r w:rsidRPr="00237DD8">
        <w:rPr>
          <w:rFonts w:ascii="Tahoma" w:hAnsi="Tahoma" w:cs="Tahoma"/>
          <w:color w:val="auto"/>
          <w:sz w:val="22"/>
        </w:rPr>
        <w:t>zastanawiają się nad koncepcją indywidualnego projektu socjalnego,</w:t>
      </w:r>
    </w:p>
    <w:p w14:paraId="34B18F0F" w14:textId="77777777" w:rsidR="00A13ABF" w:rsidRPr="00237DD8" w:rsidRDefault="00A13ABF" w:rsidP="00F45637">
      <w:pPr>
        <w:pStyle w:val="Normalny2"/>
        <w:keepNext/>
        <w:widowControl w:val="0"/>
        <w:numPr>
          <w:ilvl w:val="0"/>
          <w:numId w:val="56"/>
        </w:numPr>
        <w:spacing w:after="120" w:line="360" w:lineRule="auto"/>
        <w:ind w:left="993" w:hanging="284"/>
        <w:contextualSpacing/>
        <w:jc w:val="both"/>
        <w:rPr>
          <w:rFonts w:ascii="Tahoma" w:hAnsi="Tahoma" w:cs="Tahoma"/>
          <w:color w:val="auto"/>
          <w:sz w:val="22"/>
        </w:rPr>
      </w:pPr>
      <w:r w:rsidRPr="00237DD8">
        <w:rPr>
          <w:rFonts w:ascii="Tahoma" w:hAnsi="Tahoma" w:cs="Tahoma"/>
          <w:color w:val="auto"/>
          <w:sz w:val="22"/>
        </w:rPr>
        <w:t xml:space="preserve">dobierają usługi z dostępnego pakietu usług – tworzą pakiet usług dostosowany </w:t>
      </w:r>
      <w:r w:rsidR="005370C5" w:rsidRPr="00237DD8">
        <w:rPr>
          <w:rFonts w:ascii="Tahoma" w:hAnsi="Tahoma" w:cs="Tahoma"/>
          <w:color w:val="auto"/>
          <w:sz w:val="22"/>
        </w:rPr>
        <w:br/>
      </w:r>
      <w:r w:rsidRPr="00237DD8">
        <w:rPr>
          <w:rFonts w:ascii="Tahoma" w:hAnsi="Tahoma" w:cs="Tahoma"/>
          <w:color w:val="auto"/>
          <w:sz w:val="22"/>
        </w:rPr>
        <w:t>do zdiagnozowanych potrzeb konkretnej rodziny,</w:t>
      </w:r>
    </w:p>
    <w:p w14:paraId="1ACA04A6" w14:textId="77777777" w:rsidR="00A13ABF" w:rsidRPr="00237DD8" w:rsidRDefault="00A13ABF" w:rsidP="00F45637">
      <w:pPr>
        <w:pStyle w:val="Normalny2"/>
        <w:keepNext/>
        <w:widowControl w:val="0"/>
        <w:numPr>
          <w:ilvl w:val="0"/>
          <w:numId w:val="56"/>
        </w:numPr>
        <w:spacing w:after="120" w:line="360" w:lineRule="auto"/>
        <w:ind w:left="993" w:hanging="284"/>
        <w:contextualSpacing/>
        <w:jc w:val="both"/>
        <w:rPr>
          <w:rFonts w:ascii="Tahoma" w:hAnsi="Tahoma" w:cs="Tahoma"/>
          <w:color w:val="auto"/>
          <w:sz w:val="22"/>
        </w:rPr>
      </w:pPr>
      <w:r w:rsidRPr="00237DD8">
        <w:rPr>
          <w:rFonts w:ascii="Tahoma" w:hAnsi="Tahoma" w:cs="Tahoma"/>
          <w:color w:val="auto"/>
          <w:sz w:val="22"/>
        </w:rPr>
        <w:t xml:space="preserve">w razie konieczności ustalają działania do realizacji, </w:t>
      </w:r>
    </w:p>
    <w:p w14:paraId="532111BF" w14:textId="77777777" w:rsidR="00A13ABF" w:rsidRPr="00237DD8" w:rsidRDefault="00A13ABF" w:rsidP="00F45637">
      <w:pPr>
        <w:pStyle w:val="Normalny2"/>
        <w:keepNext/>
        <w:widowControl w:val="0"/>
        <w:numPr>
          <w:ilvl w:val="0"/>
          <w:numId w:val="56"/>
        </w:numPr>
        <w:spacing w:after="120" w:line="360" w:lineRule="auto"/>
        <w:ind w:left="993" w:hanging="284"/>
        <w:contextualSpacing/>
        <w:jc w:val="both"/>
        <w:rPr>
          <w:rFonts w:ascii="Tahoma" w:hAnsi="Tahoma" w:cs="Tahoma"/>
          <w:color w:val="auto"/>
          <w:sz w:val="22"/>
        </w:rPr>
      </w:pPr>
      <w:r w:rsidRPr="00237DD8">
        <w:rPr>
          <w:rFonts w:ascii="Tahoma" w:hAnsi="Tahoma" w:cs="Tahoma"/>
          <w:color w:val="auto"/>
          <w:sz w:val="22"/>
        </w:rPr>
        <w:t>dokumentują SK na druku protokołu spotkania konsultacyjnego,</w:t>
      </w:r>
    </w:p>
    <w:p w14:paraId="36B2A421" w14:textId="77777777" w:rsidR="00A13ABF" w:rsidRPr="00237DD8" w:rsidRDefault="00A13ABF" w:rsidP="00F45637">
      <w:pPr>
        <w:pStyle w:val="Normalny2"/>
        <w:keepNext/>
        <w:widowControl w:val="0"/>
        <w:numPr>
          <w:ilvl w:val="0"/>
          <w:numId w:val="56"/>
        </w:numPr>
        <w:spacing w:after="120" w:line="360" w:lineRule="auto"/>
        <w:ind w:left="993" w:hanging="284"/>
        <w:contextualSpacing/>
        <w:jc w:val="both"/>
        <w:rPr>
          <w:rFonts w:ascii="Tahoma" w:hAnsi="Tahoma" w:cs="Tahoma"/>
          <w:color w:val="auto"/>
          <w:sz w:val="22"/>
        </w:rPr>
      </w:pPr>
      <w:r w:rsidRPr="00237DD8">
        <w:rPr>
          <w:rFonts w:ascii="Tahoma" w:hAnsi="Tahoma" w:cs="Tahoma"/>
          <w:color w:val="auto"/>
          <w:sz w:val="22"/>
        </w:rPr>
        <w:t>rozliczają się z ustalonych na SK działań korzystając z druku monitoringu działań SK,</w:t>
      </w:r>
    </w:p>
    <w:p w14:paraId="7E4F545C" w14:textId="77777777" w:rsidR="00A13ABF" w:rsidRPr="00237DD8" w:rsidRDefault="00A13ABF" w:rsidP="00F45637">
      <w:pPr>
        <w:pStyle w:val="Normalny2"/>
        <w:keepNext/>
        <w:widowControl w:val="0"/>
        <w:numPr>
          <w:ilvl w:val="0"/>
          <w:numId w:val="56"/>
        </w:numPr>
        <w:spacing w:after="120" w:line="360" w:lineRule="auto"/>
        <w:ind w:left="993" w:hanging="284"/>
        <w:contextualSpacing/>
        <w:jc w:val="both"/>
        <w:rPr>
          <w:rFonts w:ascii="Tahoma" w:hAnsi="Tahoma" w:cs="Tahoma"/>
          <w:color w:val="auto"/>
          <w:sz w:val="22"/>
        </w:rPr>
      </w:pPr>
      <w:r w:rsidRPr="00237DD8">
        <w:rPr>
          <w:rFonts w:ascii="Tahoma" w:hAnsi="Tahoma" w:cs="Tahoma"/>
          <w:color w:val="auto"/>
          <w:sz w:val="22"/>
        </w:rPr>
        <w:t>określają potrzebę podjęcia współpracy ze specjalistami zewnętrznymi/partnerami.</w:t>
      </w:r>
    </w:p>
    <w:p w14:paraId="44644D79" w14:textId="77777777" w:rsidR="00A13ABF" w:rsidRPr="00237DD8" w:rsidRDefault="00A13ABF" w:rsidP="00F45637">
      <w:pPr>
        <w:pStyle w:val="Normalny2"/>
        <w:keepNext/>
        <w:widowControl w:val="0"/>
        <w:spacing w:after="120" w:line="360" w:lineRule="auto"/>
        <w:ind w:left="720" w:hanging="720"/>
        <w:contextualSpacing/>
        <w:jc w:val="both"/>
        <w:rPr>
          <w:rFonts w:ascii="Tahoma" w:hAnsi="Tahoma" w:cs="Tahoma"/>
          <w:color w:val="auto"/>
        </w:rPr>
      </w:pPr>
    </w:p>
    <w:p w14:paraId="56FD0521" w14:textId="77777777" w:rsidR="00A13ABF" w:rsidRPr="00237DD8" w:rsidRDefault="00A13ABF" w:rsidP="00F45637">
      <w:pPr>
        <w:pStyle w:val="Normalny2"/>
        <w:keepNext/>
        <w:widowControl w:val="0"/>
        <w:spacing w:after="120" w:line="360" w:lineRule="auto"/>
        <w:contextualSpacing/>
        <w:jc w:val="both"/>
        <w:rPr>
          <w:rFonts w:ascii="Tahoma" w:hAnsi="Tahoma" w:cs="Tahoma"/>
          <w:color w:val="auto"/>
          <w:sz w:val="12"/>
        </w:rPr>
      </w:pPr>
    </w:p>
    <w:p w14:paraId="43BAAB97" w14:textId="77777777" w:rsidR="00DA732F" w:rsidRPr="00237DD8" w:rsidRDefault="00A13ABF" w:rsidP="00F45637">
      <w:pPr>
        <w:pStyle w:val="Normalny2"/>
        <w:keepNext/>
        <w:widowControl w:val="0"/>
        <w:numPr>
          <w:ilvl w:val="0"/>
          <w:numId w:val="57"/>
        </w:numPr>
        <w:spacing w:after="120" w:line="360" w:lineRule="auto"/>
        <w:contextualSpacing/>
        <w:jc w:val="both"/>
        <w:rPr>
          <w:rFonts w:ascii="Tahoma" w:hAnsi="Tahoma" w:cs="Tahoma"/>
          <w:color w:val="auto"/>
          <w:sz w:val="22"/>
        </w:rPr>
      </w:pPr>
      <w:r w:rsidRPr="00237DD8">
        <w:rPr>
          <w:rFonts w:ascii="Tahoma" w:hAnsi="Tahoma" w:cs="Tahoma"/>
          <w:color w:val="auto"/>
          <w:sz w:val="22"/>
        </w:rPr>
        <w:t xml:space="preserve">Specjalista ds. sieci wsparcia zaprasza (telefonicznie, mailowo) specjalistów zewnętrznych </w:t>
      </w:r>
      <w:r w:rsidR="005370C5" w:rsidRPr="00237DD8">
        <w:rPr>
          <w:rFonts w:ascii="Tahoma" w:hAnsi="Tahoma" w:cs="Tahoma"/>
          <w:color w:val="auto"/>
          <w:sz w:val="22"/>
        </w:rPr>
        <w:br/>
      </w:r>
      <w:r w:rsidRPr="00237DD8">
        <w:rPr>
          <w:rFonts w:ascii="Tahoma" w:hAnsi="Tahoma" w:cs="Tahoma"/>
          <w:color w:val="auto"/>
          <w:sz w:val="22"/>
        </w:rPr>
        <w:t xml:space="preserve">do współpracy, ustala termin spotkania. Zawiązuje Zespół Interdyscyplinarny </w:t>
      </w:r>
      <w:r w:rsidR="007631DB">
        <w:rPr>
          <w:rFonts w:ascii="Tahoma" w:hAnsi="Tahoma" w:cs="Tahoma"/>
          <w:color w:val="auto"/>
          <w:sz w:val="22"/>
        </w:rPr>
        <w:br/>
      </w:r>
      <w:r w:rsidRPr="00237DD8">
        <w:rPr>
          <w:rFonts w:ascii="Tahoma" w:hAnsi="Tahoma" w:cs="Tahoma"/>
          <w:color w:val="auto"/>
          <w:sz w:val="22"/>
        </w:rPr>
        <w:t>ds. Rodziny (ZIDR).</w:t>
      </w:r>
    </w:p>
    <w:p w14:paraId="6B558935" w14:textId="77777777" w:rsidR="00B43EF6" w:rsidRPr="00237DD8" w:rsidRDefault="00B43EF6" w:rsidP="00F45637">
      <w:pPr>
        <w:pStyle w:val="Normalny2"/>
        <w:keepNext/>
        <w:widowControl w:val="0"/>
        <w:spacing w:after="120" w:line="360" w:lineRule="auto"/>
        <w:ind w:left="720"/>
        <w:contextualSpacing/>
        <w:jc w:val="both"/>
        <w:rPr>
          <w:rFonts w:ascii="Tahoma" w:hAnsi="Tahoma" w:cs="Tahoma"/>
          <w:color w:val="auto"/>
          <w:sz w:val="22"/>
        </w:rPr>
      </w:pPr>
    </w:p>
    <w:p w14:paraId="4B7DAFCA" w14:textId="0B95D0C7" w:rsidR="00A13ABF" w:rsidRPr="00237DD8" w:rsidRDefault="00A97F66" w:rsidP="00F45637">
      <w:pPr>
        <w:pStyle w:val="Normalny2"/>
        <w:keepNext/>
        <w:widowControl w:val="0"/>
        <w:spacing w:after="120" w:line="360" w:lineRule="auto"/>
        <w:ind w:left="709" w:hanging="709"/>
        <w:contextualSpacing/>
        <w:jc w:val="both"/>
        <w:rPr>
          <w:rFonts w:ascii="Tahoma" w:hAnsi="Tahoma" w:cs="Tahoma"/>
          <w:i/>
          <w:color w:val="auto"/>
        </w:rPr>
      </w:pPr>
      <w:r>
        <w:rPr>
          <w:rFonts w:ascii="Tahoma" w:eastAsiaTheme="minorEastAsia" w:hAnsi="Tahoma" w:cs="Tahoma"/>
          <w:noProof/>
          <w:color w:val="auto"/>
          <w:sz w:val="21"/>
          <w:szCs w:val="21"/>
        </w:rPr>
        <mc:AlternateContent>
          <mc:Choice Requires="wps">
            <w:drawing>
              <wp:inline distT="0" distB="0" distL="0" distR="0" wp14:anchorId="12DB648D" wp14:editId="7F416A3E">
                <wp:extent cx="5760720" cy="1701165"/>
                <wp:effectExtent l="5080" t="8890" r="6350" b="13970"/>
                <wp:docPr id="19" name="Pole tekstowe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1165"/>
                        </a:xfrm>
                        <a:prstGeom prst="rect">
                          <a:avLst/>
                        </a:prstGeom>
                        <a:solidFill>
                          <a:schemeClr val="bg1">
                            <a:lumMod val="85000"/>
                            <a:lumOff val="0"/>
                          </a:schemeClr>
                        </a:solidFill>
                        <a:ln w="6350">
                          <a:solidFill>
                            <a:schemeClr val="bg1">
                              <a:lumMod val="100000"/>
                              <a:lumOff val="0"/>
                            </a:schemeClr>
                          </a:solidFill>
                          <a:miter lim="800000"/>
                          <a:headEnd/>
                          <a:tailEnd/>
                        </a:ln>
                      </wps:spPr>
                      <wps:txbx>
                        <w:txbxContent>
                          <w:p w14:paraId="63C86F3B" w14:textId="77777777" w:rsidR="00500534" w:rsidRPr="007631DB" w:rsidRDefault="00500534" w:rsidP="004C3CAD">
                            <w:pPr>
                              <w:pStyle w:val="Normalny2"/>
                              <w:keepNext/>
                              <w:widowControl w:val="0"/>
                              <w:spacing w:line="360" w:lineRule="auto"/>
                              <w:contextualSpacing/>
                              <w:jc w:val="both"/>
                              <w:rPr>
                                <w:rFonts w:ascii="Tahoma" w:hAnsi="Tahoma" w:cs="Tahoma"/>
                                <w:b/>
                                <w:smallCaps/>
                                <w:color w:val="auto"/>
                              </w:rPr>
                            </w:pPr>
                            <w:r w:rsidRPr="007631DB">
                              <w:rPr>
                                <w:rFonts w:ascii="Tahoma" w:hAnsi="Tahoma" w:cs="Tahoma"/>
                                <w:b/>
                                <w:smallCaps/>
                                <w:color w:val="auto"/>
                              </w:rPr>
                              <w:t>REKOMENDACJA</w:t>
                            </w:r>
                          </w:p>
                          <w:p w14:paraId="1B600F37" w14:textId="77777777" w:rsidR="00500534" w:rsidRPr="004C3CAD" w:rsidRDefault="00500534" w:rsidP="004C3CAD">
                            <w:pPr>
                              <w:pStyle w:val="Normalny2"/>
                              <w:keepNext/>
                              <w:widowControl w:val="0"/>
                              <w:spacing w:after="120" w:line="360" w:lineRule="auto"/>
                              <w:ind w:left="284"/>
                              <w:jc w:val="both"/>
                              <w:rPr>
                                <w:rFonts w:ascii="Tahoma" w:hAnsi="Tahoma" w:cs="Tahoma"/>
                                <w:sz w:val="22"/>
                              </w:rPr>
                            </w:pPr>
                            <w:r w:rsidRPr="004C3CAD">
                              <w:rPr>
                                <w:rFonts w:ascii="Tahoma" w:hAnsi="Tahoma" w:cs="Tahoma"/>
                                <w:sz w:val="22"/>
                              </w:rPr>
                              <w:t xml:space="preserve">W sytuacji, gdy specjalista zewnętrzny nie może opuścić swojego miejsca pracy </w:t>
                            </w:r>
                            <w:r>
                              <w:rPr>
                                <w:rFonts w:ascii="Tahoma" w:hAnsi="Tahoma" w:cs="Tahoma"/>
                                <w:sz w:val="22"/>
                              </w:rPr>
                              <w:br/>
                            </w:r>
                            <w:r w:rsidRPr="004C3CAD">
                              <w:rPr>
                                <w:rFonts w:ascii="Tahoma" w:hAnsi="Tahoma" w:cs="Tahoma"/>
                                <w:sz w:val="22"/>
                              </w:rPr>
                              <w:t>(np. pośrednik pracy, doradca zawodowy PUP) można zaproponować zorganizowanie ZIDR w siedzibie specjalisty zewnętrznego. W przypadku trudności organizacyjnych (złe warunki lokalowe, brak sali) spotkanie w ramach ZIDR może zostać zorganizowane w wynajętej sali domu kultury lub biblioteki, salce katechetycznej, itp.</w:t>
                            </w:r>
                          </w:p>
                          <w:p w14:paraId="4F347038" w14:textId="77777777" w:rsidR="00500534" w:rsidRDefault="00500534" w:rsidP="00A13ABF">
                            <w:pPr>
                              <w:pStyle w:val="Normalny2"/>
                              <w:keepNext/>
                              <w:widowControl w:val="0"/>
                              <w:spacing w:line="276" w:lineRule="auto"/>
                              <w:ind w:left="284"/>
                              <w:jc w:val="both"/>
                              <w:rPr>
                                <w:rFonts w:ascii="Corbel" w:hAnsi="Corbel"/>
                                <w:color w:val="auto"/>
                                <w:sz w:val="22"/>
                              </w:rPr>
                            </w:pPr>
                          </w:p>
                          <w:p w14:paraId="29C1F9E0" w14:textId="77777777" w:rsidR="00500534" w:rsidRPr="00283483" w:rsidRDefault="00500534" w:rsidP="00A13ABF">
                            <w:pPr>
                              <w:pStyle w:val="Normalny2"/>
                              <w:keepNext/>
                              <w:widowControl w:val="0"/>
                              <w:spacing w:line="276" w:lineRule="auto"/>
                              <w:ind w:left="284"/>
                              <w:jc w:val="both"/>
                              <w:rPr>
                                <w:rFonts w:ascii="Corbel" w:hAnsi="Corbel"/>
                                <w:color w:val="auto"/>
                                <w:sz w:val="22"/>
                              </w:rPr>
                            </w:pPr>
                          </w:p>
                          <w:p w14:paraId="119BBE93" w14:textId="77777777" w:rsidR="00500534" w:rsidRPr="00FB584A" w:rsidRDefault="00500534" w:rsidP="00A13ABF">
                            <w:pPr>
                              <w:pStyle w:val="Normalny2"/>
                              <w:keepNext/>
                              <w:widowControl w:val="0"/>
                              <w:spacing w:line="276" w:lineRule="auto"/>
                              <w:contextualSpacing/>
                              <w:rPr>
                                <w:rFonts w:ascii="Corbel" w:hAnsi="Corbel"/>
                                <w:color w:val="0F243E"/>
                              </w:rPr>
                            </w:pPr>
                          </w:p>
                        </w:txbxContent>
                      </wps:txbx>
                      <wps:bodyPr rot="0" vert="horz" wrap="square" lIns="91440" tIns="45720" rIns="91440" bIns="45720" anchor="t" anchorCtr="0" upright="1">
                        <a:noAutofit/>
                      </wps:bodyPr>
                    </wps:wsp>
                  </a:graphicData>
                </a:graphic>
              </wp:inline>
            </w:drawing>
          </mc:Choice>
          <mc:Fallback>
            <w:pict>
              <v:shape w14:anchorId="12DB648D" id="Pole tekstowe 138" o:spid="_x0000_s1094" type="#_x0000_t202" style="width:453.6pt;height:13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" fillcolor="#d8d8d8 [2732]" strokecolor="white [3212]" strokeweight=".5pt">
                <v:textbox>
                  <w:txbxContent>
                    <w:p w14:paraId="63C86F3B" w14:textId="77777777" w:rsidR="00500534" w:rsidRPr="007631DB" w:rsidRDefault="00500534" w:rsidP="004C3CAD">
                      <w:pPr>
                        <w:pStyle w:val="Normalny2"/>
                        <w:keepNext/>
                        <w:widowControl w:val="0"/>
                        <w:spacing w:line="360" w:lineRule="auto"/>
                        <w:contextualSpacing/>
                        <w:jc w:val="both"/>
                        <w:rPr>
                          <w:rFonts w:ascii="Tahoma" w:hAnsi="Tahoma" w:cs="Tahoma"/>
                          <w:b/>
                          <w:smallCaps/>
                          <w:color w:val="auto"/>
                        </w:rPr>
                      </w:pPr>
                      <w:r w:rsidRPr="007631DB">
                        <w:rPr>
                          <w:rFonts w:ascii="Tahoma" w:hAnsi="Tahoma" w:cs="Tahoma"/>
                          <w:b/>
                          <w:smallCaps/>
                          <w:color w:val="auto"/>
                        </w:rPr>
                        <w:t>REKOMENDACJA</w:t>
                      </w:r>
                    </w:p>
                    <w:p w14:paraId="1B600F37" w14:textId="77777777" w:rsidR="00500534" w:rsidRPr="004C3CAD" w:rsidRDefault="00500534" w:rsidP="004C3CAD">
                      <w:pPr>
                        <w:pStyle w:val="Normalny2"/>
                        <w:keepNext/>
                        <w:widowControl w:val="0"/>
                        <w:spacing w:after="120" w:line="360" w:lineRule="auto"/>
                        <w:ind w:left="284"/>
                        <w:jc w:val="both"/>
                        <w:rPr>
                          <w:rFonts w:ascii="Tahoma" w:hAnsi="Tahoma" w:cs="Tahoma"/>
                          <w:sz w:val="22"/>
                        </w:rPr>
                      </w:pPr>
                      <w:r w:rsidRPr="004C3CAD">
                        <w:rPr>
                          <w:rFonts w:ascii="Tahoma" w:hAnsi="Tahoma" w:cs="Tahoma"/>
                          <w:sz w:val="22"/>
                        </w:rPr>
                        <w:t xml:space="preserve">W sytuacji, gdy specjalista zewnętrzny nie może opuścić swojego miejsca pracy </w:t>
                      </w:r>
                      <w:r>
                        <w:rPr>
                          <w:rFonts w:ascii="Tahoma" w:hAnsi="Tahoma" w:cs="Tahoma"/>
                          <w:sz w:val="22"/>
                        </w:rPr>
                        <w:br/>
                      </w:r>
                      <w:r w:rsidRPr="004C3CAD">
                        <w:rPr>
                          <w:rFonts w:ascii="Tahoma" w:hAnsi="Tahoma" w:cs="Tahoma"/>
                          <w:sz w:val="22"/>
                        </w:rPr>
                        <w:t>(np. pośrednik pracy, doradca zawodowy PUP) można zaproponować zorganizowanie ZIDR w siedzibie specjalisty zewnętrznego. W przypadku trudności organizacyjnych (złe warunki lokalowe, brak sali) spotkanie w ramach ZIDR może zostać zorganizowane w wynajętej sali domu kultury lub biblioteki, salce katechetycznej, itp.</w:t>
                      </w:r>
                    </w:p>
                    <w:p w14:paraId="4F347038" w14:textId="77777777" w:rsidR="00500534" w:rsidRDefault="00500534" w:rsidP="00A13ABF">
                      <w:pPr>
                        <w:pStyle w:val="Normalny2"/>
                        <w:keepNext/>
                        <w:widowControl w:val="0"/>
                        <w:spacing w:line="276" w:lineRule="auto"/>
                        <w:ind w:left="284"/>
                        <w:jc w:val="both"/>
                        <w:rPr>
                          <w:rFonts w:ascii="Corbel" w:hAnsi="Corbel"/>
                          <w:color w:val="auto"/>
                          <w:sz w:val="22"/>
                        </w:rPr>
                      </w:pPr>
                    </w:p>
                    <w:p w14:paraId="29C1F9E0" w14:textId="77777777" w:rsidR="00500534" w:rsidRPr="00283483" w:rsidRDefault="00500534" w:rsidP="00A13ABF">
                      <w:pPr>
                        <w:pStyle w:val="Normalny2"/>
                        <w:keepNext/>
                        <w:widowControl w:val="0"/>
                        <w:spacing w:line="276" w:lineRule="auto"/>
                        <w:ind w:left="284"/>
                        <w:jc w:val="both"/>
                        <w:rPr>
                          <w:rFonts w:ascii="Corbel" w:hAnsi="Corbel"/>
                          <w:color w:val="auto"/>
                          <w:sz w:val="22"/>
                        </w:rPr>
                      </w:pPr>
                    </w:p>
                    <w:p w14:paraId="119BBE93" w14:textId="77777777" w:rsidR="00500534" w:rsidRPr="00FB584A" w:rsidRDefault="00500534" w:rsidP="00A13ABF">
                      <w:pPr>
                        <w:pStyle w:val="Normalny2"/>
                        <w:keepNext/>
                        <w:widowControl w:val="0"/>
                        <w:spacing w:line="276" w:lineRule="auto"/>
                        <w:contextualSpacing/>
                        <w:rPr>
                          <w:rFonts w:ascii="Corbel" w:hAnsi="Corbel"/>
                          <w:color w:val="0F243E"/>
                        </w:rPr>
                      </w:pPr>
                    </w:p>
                  </w:txbxContent>
                </v:textbox>
                <w10:anchorlock/>
              </v:shape>
            </w:pict>
          </mc:Fallback>
        </mc:AlternateContent>
      </w:r>
    </w:p>
    <w:p w14:paraId="2FCDA3D6" w14:textId="77777777" w:rsidR="00750BF2" w:rsidRDefault="00750BF2" w:rsidP="00F45637">
      <w:pPr>
        <w:spacing w:line="360" w:lineRule="auto"/>
        <w:contextualSpacing/>
        <w:rPr>
          <w:rFonts w:ascii="Tahoma" w:hAnsi="Tahoma" w:cs="Tahoma"/>
        </w:rPr>
      </w:pPr>
    </w:p>
    <w:p w14:paraId="7F131F35" w14:textId="77777777" w:rsidR="004C3CAD" w:rsidRDefault="004C3CAD" w:rsidP="00F45637">
      <w:pPr>
        <w:spacing w:line="360" w:lineRule="auto"/>
        <w:contextualSpacing/>
        <w:rPr>
          <w:rFonts w:ascii="Tahoma" w:hAnsi="Tahoma" w:cs="Tahoma"/>
        </w:rPr>
      </w:pPr>
    </w:p>
    <w:p w14:paraId="1BA1259F" w14:textId="77777777" w:rsidR="004C3CAD" w:rsidRDefault="004C3CAD" w:rsidP="00F45637">
      <w:pPr>
        <w:spacing w:line="360" w:lineRule="auto"/>
        <w:contextualSpacing/>
        <w:rPr>
          <w:rFonts w:ascii="Tahoma" w:hAnsi="Tahoma" w:cs="Tahoma"/>
        </w:rPr>
      </w:pPr>
    </w:p>
    <w:p w14:paraId="102D17DC" w14:textId="77777777" w:rsidR="004C3CAD" w:rsidRPr="00237DD8" w:rsidRDefault="004C3CAD" w:rsidP="00F45637">
      <w:pPr>
        <w:spacing w:line="360" w:lineRule="auto"/>
        <w:contextualSpacing/>
        <w:rPr>
          <w:rFonts w:ascii="Tahoma" w:hAnsi="Tahoma" w:cs="Tahoma"/>
        </w:rPr>
      </w:pPr>
    </w:p>
    <w:p w14:paraId="2CF91742" w14:textId="77777777" w:rsidR="00A13ABF" w:rsidRPr="001252A6" w:rsidRDefault="00A13ABF" w:rsidP="009E003B">
      <w:pPr>
        <w:pStyle w:val="Nagwek3"/>
        <w:spacing w:before="0" w:after="120" w:line="360" w:lineRule="auto"/>
        <w:contextualSpacing/>
        <w:jc w:val="both"/>
        <w:rPr>
          <w:rFonts w:ascii="Tahoma" w:hAnsi="Tahoma" w:cs="Tahoma"/>
          <w:b/>
          <w:smallCaps/>
          <w:color w:val="2E74B5" w:themeColor="accent1" w:themeShade="BF"/>
          <w:sz w:val="28"/>
          <w:szCs w:val="28"/>
        </w:rPr>
      </w:pPr>
      <w:bookmarkStart w:id="35" w:name="_Toc493760999"/>
      <w:bookmarkStart w:id="36" w:name="_Toc69041726"/>
      <w:r w:rsidRPr="004C3CAD">
        <w:rPr>
          <w:rFonts w:ascii="Tahoma" w:hAnsi="Tahoma" w:cs="Tahoma"/>
          <w:b/>
          <w:smallCaps/>
          <w:color w:val="4BACC6"/>
          <w:sz w:val="28"/>
          <w:szCs w:val="28"/>
        </w:rPr>
        <w:lastRenderedPageBreak/>
        <w:t xml:space="preserve">III ETAP </w:t>
      </w:r>
      <w:r w:rsidR="00DA732F" w:rsidRPr="004C3CAD">
        <w:rPr>
          <w:rFonts w:ascii="Tahoma" w:hAnsi="Tahoma" w:cs="Tahoma"/>
          <w:b/>
          <w:smallCaps/>
          <w:color w:val="4BACC6"/>
          <w:sz w:val="28"/>
          <w:szCs w:val="28"/>
        </w:rPr>
        <w:t>–</w:t>
      </w:r>
      <w:r w:rsidRPr="004C3CAD">
        <w:rPr>
          <w:rFonts w:ascii="Tahoma" w:hAnsi="Tahoma" w:cs="Tahoma"/>
          <w:b/>
          <w:smallCaps/>
          <w:color w:val="4BACC6"/>
          <w:sz w:val="28"/>
          <w:szCs w:val="28"/>
        </w:rPr>
        <w:t xml:space="preserve"> współpraca specjalistów w formule</w:t>
      </w:r>
      <w:r w:rsidR="004C3CAD">
        <w:rPr>
          <w:rFonts w:ascii="Tahoma" w:hAnsi="Tahoma" w:cs="Tahoma"/>
          <w:b/>
          <w:smallCaps/>
          <w:color w:val="4BACC6"/>
          <w:sz w:val="28"/>
          <w:szCs w:val="28"/>
        </w:rPr>
        <w:t xml:space="preserve"> </w:t>
      </w:r>
      <w:r w:rsidR="007631DB">
        <w:rPr>
          <w:rFonts w:ascii="Tahoma" w:hAnsi="Tahoma" w:cs="Tahoma"/>
          <w:b/>
          <w:smallCaps/>
          <w:color w:val="4BACC6"/>
          <w:sz w:val="28"/>
          <w:szCs w:val="28"/>
        </w:rPr>
        <w:br/>
      </w:r>
      <w:r w:rsidRPr="004C3CAD">
        <w:rPr>
          <w:rFonts w:ascii="Tahoma" w:hAnsi="Tahoma" w:cs="Tahoma"/>
          <w:b/>
          <w:smallCaps/>
          <w:color w:val="4BACC6"/>
          <w:sz w:val="28"/>
          <w:szCs w:val="28"/>
        </w:rPr>
        <w:t>interdyscyplinarnej</w:t>
      </w:r>
      <w:bookmarkEnd w:id="35"/>
      <w:bookmarkEnd w:id="36"/>
    </w:p>
    <w:p w14:paraId="6AFE0BA0" w14:textId="77777777" w:rsidR="00A13ABF" w:rsidRPr="001252A6" w:rsidRDefault="00A13ABF" w:rsidP="00F45637">
      <w:pPr>
        <w:pStyle w:val="Normalny2"/>
        <w:keepNext/>
        <w:widowControl w:val="0"/>
        <w:spacing w:after="120" w:line="360" w:lineRule="auto"/>
        <w:contextualSpacing/>
        <w:jc w:val="both"/>
        <w:rPr>
          <w:rFonts w:ascii="Tahoma" w:hAnsi="Tahoma" w:cs="Tahoma"/>
          <w:b/>
          <w:color w:val="C00000"/>
        </w:rPr>
      </w:pPr>
      <w:r w:rsidRPr="001252A6">
        <w:rPr>
          <w:rFonts w:ascii="Tahoma" w:hAnsi="Tahoma" w:cs="Tahoma"/>
          <w:b/>
          <w:color w:val="C00000"/>
        </w:rPr>
        <w:t>Krok 1</w:t>
      </w:r>
      <w:r w:rsidR="00DA732F" w:rsidRPr="001252A6">
        <w:rPr>
          <w:rFonts w:ascii="Tahoma" w:hAnsi="Tahoma" w:cs="Tahoma"/>
          <w:b/>
          <w:color w:val="C00000"/>
        </w:rPr>
        <w:t>:</w:t>
      </w:r>
      <w:r w:rsidRPr="001252A6">
        <w:rPr>
          <w:rFonts w:ascii="Tahoma" w:hAnsi="Tahoma" w:cs="Tahoma"/>
          <w:b/>
          <w:color w:val="C00000"/>
        </w:rPr>
        <w:t xml:space="preserve"> Powołanie Zespołu Interdyscyplinarnego ds. Rodziny (ZIDR)</w:t>
      </w:r>
    </w:p>
    <w:p w14:paraId="2F10F25C" w14:textId="77777777" w:rsidR="00A13ABF" w:rsidRDefault="00A13ABF" w:rsidP="00F45637">
      <w:pPr>
        <w:pStyle w:val="Normalny2"/>
        <w:keepNext/>
        <w:widowControl w:val="0"/>
        <w:numPr>
          <w:ilvl w:val="0"/>
          <w:numId w:val="58"/>
        </w:numPr>
        <w:spacing w:after="120" w:line="360" w:lineRule="auto"/>
        <w:contextualSpacing/>
        <w:jc w:val="both"/>
        <w:rPr>
          <w:rFonts w:ascii="Tahoma" w:hAnsi="Tahoma" w:cs="Tahoma"/>
          <w:color w:val="auto"/>
          <w:sz w:val="22"/>
        </w:rPr>
      </w:pPr>
      <w:r w:rsidRPr="00237DD8">
        <w:rPr>
          <w:rFonts w:ascii="Tahoma" w:hAnsi="Tahoma" w:cs="Tahoma"/>
          <w:color w:val="auto"/>
          <w:sz w:val="22"/>
        </w:rPr>
        <w:t>Specjalista ds. sieci wsparcia zaprasza specjalistów zewnętrznych do pracy metodą interdyscyplinarną.</w:t>
      </w:r>
    </w:p>
    <w:p w14:paraId="382E895E" w14:textId="77777777" w:rsidR="001252A6" w:rsidRPr="00237DD8" w:rsidRDefault="001252A6" w:rsidP="001252A6">
      <w:pPr>
        <w:pStyle w:val="Normalny2"/>
        <w:keepNext/>
        <w:widowControl w:val="0"/>
        <w:spacing w:after="120" w:line="360" w:lineRule="auto"/>
        <w:ind w:left="720"/>
        <w:contextualSpacing/>
        <w:jc w:val="both"/>
        <w:rPr>
          <w:rFonts w:ascii="Tahoma" w:hAnsi="Tahoma" w:cs="Tahoma"/>
          <w:color w:val="auto"/>
          <w:sz w:val="22"/>
        </w:rPr>
      </w:pPr>
    </w:p>
    <w:p w14:paraId="6C589BBC" w14:textId="77777777" w:rsidR="00DA732F" w:rsidRPr="00237DD8" w:rsidRDefault="00A13ABF" w:rsidP="00F45637">
      <w:pPr>
        <w:pStyle w:val="Normalny2"/>
        <w:keepNext/>
        <w:widowControl w:val="0"/>
        <w:numPr>
          <w:ilvl w:val="0"/>
          <w:numId w:val="58"/>
        </w:numPr>
        <w:spacing w:after="120" w:line="360" w:lineRule="auto"/>
        <w:contextualSpacing/>
        <w:jc w:val="both"/>
        <w:rPr>
          <w:rFonts w:ascii="Tahoma" w:hAnsi="Tahoma" w:cs="Tahoma"/>
          <w:color w:val="auto"/>
          <w:sz w:val="22"/>
        </w:rPr>
      </w:pPr>
      <w:r w:rsidRPr="00237DD8">
        <w:rPr>
          <w:rFonts w:ascii="Tahoma" w:hAnsi="Tahoma" w:cs="Tahoma"/>
          <w:color w:val="auto"/>
          <w:sz w:val="22"/>
        </w:rPr>
        <w:t xml:space="preserve">W skład ZIDR w każdym przypadku wchodzi PS współpracujący z rodziną, </w:t>
      </w:r>
      <w:r w:rsidR="007631DB">
        <w:rPr>
          <w:rFonts w:ascii="Tahoma" w:hAnsi="Tahoma" w:cs="Tahoma"/>
          <w:color w:val="auto"/>
          <w:sz w:val="22"/>
        </w:rPr>
        <w:br/>
      </w:r>
      <w:r w:rsidRPr="00237DD8">
        <w:rPr>
          <w:rFonts w:ascii="Tahoma" w:hAnsi="Tahoma" w:cs="Tahoma"/>
          <w:color w:val="auto"/>
          <w:sz w:val="22"/>
        </w:rPr>
        <w:t>S i odpowiednio dobrani (w zależności od potrzeb, wynikających z sytuacji konkretnej rodziny) specjaliści zewnętrzni np. doradca zawodowy, terapeuta uzależnień, psycholog, prawnik, pracownik placówki dziennego wsparcia, asystent rodziny, wychowawca, etc.</w:t>
      </w:r>
    </w:p>
    <w:p w14:paraId="1E5B6B2B" w14:textId="77777777" w:rsidR="00A13ABF" w:rsidRPr="00237DD8" w:rsidRDefault="00A13ABF" w:rsidP="00F45637">
      <w:pPr>
        <w:pStyle w:val="Normalny2"/>
        <w:keepNext/>
        <w:widowControl w:val="0"/>
        <w:spacing w:after="120" w:line="360" w:lineRule="auto"/>
        <w:ind w:left="720"/>
        <w:contextualSpacing/>
        <w:jc w:val="both"/>
        <w:rPr>
          <w:rFonts w:ascii="Tahoma" w:hAnsi="Tahoma" w:cs="Tahoma"/>
          <w:color w:val="auto"/>
          <w:sz w:val="22"/>
        </w:rPr>
      </w:pPr>
      <w:r w:rsidRPr="00237DD8">
        <w:rPr>
          <w:rFonts w:ascii="Tahoma" w:hAnsi="Tahoma" w:cs="Tahoma"/>
          <w:color w:val="auto"/>
          <w:sz w:val="22"/>
        </w:rPr>
        <w:t>W ramach ZIDR specjaliści:</w:t>
      </w:r>
    </w:p>
    <w:p w14:paraId="342B0B71" w14:textId="77777777" w:rsidR="00A13ABF" w:rsidRPr="00237DD8" w:rsidRDefault="00A13ABF" w:rsidP="00F45637">
      <w:pPr>
        <w:pStyle w:val="Normalny2"/>
        <w:keepNext/>
        <w:widowControl w:val="0"/>
        <w:numPr>
          <w:ilvl w:val="0"/>
          <w:numId w:val="56"/>
        </w:numPr>
        <w:spacing w:after="120" w:line="360" w:lineRule="auto"/>
        <w:ind w:left="993" w:hanging="284"/>
        <w:contextualSpacing/>
        <w:jc w:val="both"/>
        <w:rPr>
          <w:rFonts w:ascii="Tahoma" w:hAnsi="Tahoma" w:cs="Tahoma"/>
          <w:color w:val="auto"/>
          <w:sz w:val="22"/>
        </w:rPr>
      </w:pPr>
      <w:r w:rsidRPr="00237DD8">
        <w:rPr>
          <w:rFonts w:ascii="Tahoma" w:hAnsi="Tahoma" w:cs="Tahoma"/>
          <w:color w:val="auto"/>
          <w:sz w:val="22"/>
        </w:rPr>
        <w:t>zapoznają się z ustaloną diagnozą sytuacji rodziny,</w:t>
      </w:r>
    </w:p>
    <w:p w14:paraId="7262B814" w14:textId="77777777" w:rsidR="00A13ABF" w:rsidRPr="00237DD8" w:rsidRDefault="00A13ABF" w:rsidP="00F45637">
      <w:pPr>
        <w:pStyle w:val="Normalny2"/>
        <w:keepNext/>
        <w:widowControl w:val="0"/>
        <w:numPr>
          <w:ilvl w:val="0"/>
          <w:numId w:val="56"/>
        </w:numPr>
        <w:spacing w:after="120" w:line="360" w:lineRule="auto"/>
        <w:ind w:left="993" w:hanging="284"/>
        <w:contextualSpacing/>
        <w:jc w:val="both"/>
        <w:rPr>
          <w:rFonts w:ascii="Tahoma" w:hAnsi="Tahoma" w:cs="Tahoma"/>
          <w:color w:val="auto"/>
          <w:sz w:val="22"/>
        </w:rPr>
      </w:pPr>
      <w:r w:rsidRPr="00237DD8">
        <w:rPr>
          <w:rFonts w:ascii="Tahoma" w:hAnsi="Tahoma" w:cs="Tahoma"/>
          <w:color w:val="auto"/>
          <w:sz w:val="22"/>
        </w:rPr>
        <w:t>poszerzają diagnozę w oparciu o ocenę sytuacji rodziny przez specjalistów zewnętrznych,</w:t>
      </w:r>
    </w:p>
    <w:p w14:paraId="503CC2C9" w14:textId="77777777" w:rsidR="00A13ABF" w:rsidRPr="00237DD8" w:rsidRDefault="00A13ABF" w:rsidP="00F45637">
      <w:pPr>
        <w:pStyle w:val="Normalny2"/>
        <w:keepNext/>
        <w:widowControl w:val="0"/>
        <w:numPr>
          <w:ilvl w:val="0"/>
          <w:numId w:val="56"/>
        </w:numPr>
        <w:spacing w:after="120" w:line="360" w:lineRule="auto"/>
        <w:ind w:left="993" w:hanging="284"/>
        <w:contextualSpacing/>
        <w:jc w:val="both"/>
        <w:rPr>
          <w:rFonts w:ascii="Tahoma" w:hAnsi="Tahoma" w:cs="Tahoma"/>
          <w:color w:val="auto"/>
          <w:sz w:val="22"/>
        </w:rPr>
      </w:pPr>
      <w:r w:rsidRPr="00237DD8">
        <w:rPr>
          <w:rFonts w:ascii="Tahoma" w:hAnsi="Tahoma" w:cs="Tahoma"/>
          <w:color w:val="auto"/>
          <w:sz w:val="22"/>
        </w:rPr>
        <w:t>interdyscyplinarnie ustalają koncepcję wsparcia rodziny,</w:t>
      </w:r>
    </w:p>
    <w:p w14:paraId="46098C09" w14:textId="77777777" w:rsidR="00A13ABF" w:rsidRPr="00237DD8" w:rsidRDefault="00A13ABF" w:rsidP="00F45637">
      <w:pPr>
        <w:pStyle w:val="Normalny2"/>
        <w:keepNext/>
        <w:widowControl w:val="0"/>
        <w:numPr>
          <w:ilvl w:val="0"/>
          <w:numId w:val="56"/>
        </w:numPr>
        <w:spacing w:after="120" w:line="360" w:lineRule="auto"/>
        <w:ind w:left="993" w:hanging="284"/>
        <w:contextualSpacing/>
        <w:jc w:val="both"/>
        <w:rPr>
          <w:rFonts w:ascii="Tahoma" w:hAnsi="Tahoma" w:cs="Tahoma"/>
          <w:color w:val="auto"/>
          <w:sz w:val="22"/>
        </w:rPr>
      </w:pPr>
      <w:r w:rsidRPr="00237DD8">
        <w:rPr>
          <w:rFonts w:ascii="Tahoma" w:hAnsi="Tahoma" w:cs="Tahoma"/>
          <w:color w:val="auto"/>
          <w:sz w:val="22"/>
        </w:rPr>
        <w:t xml:space="preserve">wspólnie opracowują koncepcję </w:t>
      </w:r>
      <w:r w:rsidR="00DA732F" w:rsidRPr="00237DD8">
        <w:rPr>
          <w:rFonts w:ascii="Tahoma" w:hAnsi="Tahoma" w:cs="Tahoma"/>
          <w:color w:val="auto"/>
          <w:sz w:val="22"/>
        </w:rPr>
        <w:t xml:space="preserve">indywidualnego projektu socjalnego </w:t>
      </w:r>
      <w:r w:rsidRPr="00237DD8">
        <w:rPr>
          <w:rFonts w:ascii="Tahoma" w:hAnsi="Tahoma" w:cs="Tahoma"/>
          <w:color w:val="auto"/>
          <w:sz w:val="22"/>
        </w:rPr>
        <w:t xml:space="preserve">(IPS) – w tym określają projekt planu działań oraz ustalają możliwości poszerzenia wsparcia </w:t>
      </w:r>
      <w:r w:rsidR="007631DB">
        <w:rPr>
          <w:rFonts w:ascii="Tahoma" w:hAnsi="Tahoma" w:cs="Tahoma"/>
          <w:color w:val="auto"/>
          <w:sz w:val="22"/>
        </w:rPr>
        <w:br/>
      </w:r>
      <w:r w:rsidRPr="00237DD8">
        <w:rPr>
          <w:rFonts w:ascii="Tahoma" w:hAnsi="Tahoma" w:cs="Tahoma"/>
          <w:color w:val="auto"/>
          <w:sz w:val="22"/>
        </w:rPr>
        <w:t>o us</w:t>
      </w:r>
      <w:r w:rsidR="00DA732F" w:rsidRPr="00237DD8">
        <w:rPr>
          <w:rFonts w:ascii="Tahoma" w:hAnsi="Tahoma" w:cs="Tahoma"/>
          <w:color w:val="auto"/>
          <w:sz w:val="22"/>
        </w:rPr>
        <w:t>ługi określone w p</w:t>
      </w:r>
      <w:r w:rsidRPr="00237DD8">
        <w:rPr>
          <w:rFonts w:ascii="Tahoma" w:hAnsi="Tahoma" w:cs="Tahoma"/>
          <w:color w:val="auto"/>
          <w:sz w:val="22"/>
        </w:rPr>
        <w:t>akiecie usług,</w:t>
      </w:r>
    </w:p>
    <w:p w14:paraId="774E0823" w14:textId="77777777" w:rsidR="00A13ABF" w:rsidRPr="00237DD8" w:rsidRDefault="00A13ABF" w:rsidP="00F45637">
      <w:pPr>
        <w:pStyle w:val="Normalny2"/>
        <w:keepNext/>
        <w:widowControl w:val="0"/>
        <w:numPr>
          <w:ilvl w:val="0"/>
          <w:numId w:val="56"/>
        </w:numPr>
        <w:spacing w:after="120" w:line="360" w:lineRule="auto"/>
        <w:ind w:left="993" w:hanging="284"/>
        <w:contextualSpacing/>
        <w:jc w:val="both"/>
        <w:rPr>
          <w:rFonts w:ascii="Tahoma" w:hAnsi="Tahoma" w:cs="Tahoma"/>
          <w:color w:val="auto"/>
          <w:sz w:val="22"/>
        </w:rPr>
      </w:pPr>
      <w:r w:rsidRPr="00237DD8">
        <w:rPr>
          <w:rFonts w:ascii="Tahoma" w:hAnsi="Tahoma" w:cs="Tahoma"/>
          <w:color w:val="auto"/>
          <w:sz w:val="22"/>
        </w:rPr>
        <w:t>ustalają działania do realizacji i dzielą się zadaniami na najbliższy okres,</w:t>
      </w:r>
    </w:p>
    <w:p w14:paraId="079B22E0" w14:textId="77777777" w:rsidR="00A13ABF" w:rsidRPr="00237DD8" w:rsidRDefault="00A13ABF" w:rsidP="00F45637">
      <w:pPr>
        <w:pStyle w:val="Normalny2"/>
        <w:keepNext/>
        <w:widowControl w:val="0"/>
        <w:numPr>
          <w:ilvl w:val="0"/>
          <w:numId w:val="56"/>
        </w:numPr>
        <w:spacing w:after="120" w:line="360" w:lineRule="auto"/>
        <w:ind w:left="993" w:hanging="284"/>
        <w:contextualSpacing/>
        <w:jc w:val="both"/>
        <w:rPr>
          <w:rFonts w:ascii="Tahoma" w:hAnsi="Tahoma" w:cs="Tahoma"/>
          <w:color w:val="auto"/>
          <w:sz w:val="22"/>
        </w:rPr>
      </w:pPr>
      <w:r w:rsidRPr="00237DD8">
        <w:rPr>
          <w:rFonts w:ascii="Tahoma" w:hAnsi="Tahoma" w:cs="Tahoma"/>
          <w:color w:val="auto"/>
          <w:sz w:val="22"/>
        </w:rPr>
        <w:t>podejmują decyzję o ewentualnym zaproszeniu do współpracy kolejnych specjalistów,</w:t>
      </w:r>
    </w:p>
    <w:p w14:paraId="65959E19" w14:textId="77777777" w:rsidR="00A13ABF" w:rsidRPr="00237DD8" w:rsidRDefault="00A13ABF" w:rsidP="00F45637">
      <w:pPr>
        <w:pStyle w:val="Normalny2"/>
        <w:keepNext/>
        <w:widowControl w:val="0"/>
        <w:numPr>
          <w:ilvl w:val="0"/>
          <w:numId w:val="56"/>
        </w:numPr>
        <w:spacing w:after="120" w:line="360" w:lineRule="auto"/>
        <w:ind w:left="993" w:hanging="284"/>
        <w:contextualSpacing/>
        <w:jc w:val="both"/>
        <w:rPr>
          <w:rFonts w:ascii="Tahoma" w:hAnsi="Tahoma" w:cs="Tahoma"/>
          <w:color w:val="auto"/>
          <w:sz w:val="22"/>
        </w:rPr>
      </w:pPr>
      <w:r w:rsidRPr="00237DD8">
        <w:rPr>
          <w:rFonts w:ascii="Tahoma" w:hAnsi="Tahoma" w:cs="Tahoma"/>
          <w:color w:val="auto"/>
          <w:sz w:val="22"/>
        </w:rPr>
        <w:t>podejmują decyzję o włączeniu przedstawiciela rodziny do prac w ramach ZIDR.</w:t>
      </w:r>
    </w:p>
    <w:p w14:paraId="37DF2429" w14:textId="77777777" w:rsidR="00A13ABF" w:rsidRPr="00A457CD" w:rsidRDefault="00DA732F" w:rsidP="00A457CD">
      <w:pPr>
        <w:pStyle w:val="Normalny2"/>
        <w:keepNext/>
        <w:widowControl w:val="0"/>
        <w:spacing w:after="120" w:line="360" w:lineRule="auto"/>
        <w:ind w:left="720"/>
        <w:contextualSpacing/>
        <w:jc w:val="both"/>
        <w:rPr>
          <w:rFonts w:ascii="Tahoma" w:hAnsi="Tahoma" w:cs="Tahoma"/>
          <w:color w:val="auto"/>
          <w:sz w:val="22"/>
        </w:rPr>
      </w:pPr>
      <w:r w:rsidRPr="00237DD8">
        <w:rPr>
          <w:rFonts w:ascii="Tahoma" w:hAnsi="Tahoma" w:cs="Tahoma"/>
          <w:color w:val="auto"/>
          <w:sz w:val="22"/>
        </w:rPr>
        <w:t>S dokumentuje spotkania na druku protokołu ZIDR oraz rozlicza podjęte działania na druku monitoringu ZIDR.</w:t>
      </w:r>
    </w:p>
    <w:p w14:paraId="067B1523" w14:textId="77777777" w:rsidR="006D40BA" w:rsidRPr="00237DD8" w:rsidRDefault="006D40BA" w:rsidP="00F45637">
      <w:pPr>
        <w:pStyle w:val="Normalny2"/>
        <w:keepNext/>
        <w:widowControl w:val="0"/>
        <w:spacing w:after="120" w:line="360" w:lineRule="auto"/>
        <w:contextualSpacing/>
        <w:jc w:val="both"/>
        <w:rPr>
          <w:rFonts w:ascii="Tahoma" w:hAnsi="Tahoma" w:cs="Tahoma"/>
          <w:b/>
          <w:color w:val="2E74B5" w:themeColor="accent1" w:themeShade="BF"/>
        </w:rPr>
      </w:pPr>
    </w:p>
    <w:p w14:paraId="3AE683D5" w14:textId="77777777" w:rsidR="00A13ABF" w:rsidRPr="001252A6" w:rsidRDefault="00A13ABF" w:rsidP="00F45637">
      <w:pPr>
        <w:pStyle w:val="Normalny2"/>
        <w:keepNext/>
        <w:widowControl w:val="0"/>
        <w:spacing w:after="120" w:line="360" w:lineRule="auto"/>
        <w:contextualSpacing/>
        <w:jc w:val="both"/>
        <w:rPr>
          <w:rFonts w:ascii="Tahoma" w:hAnsi="Tahoma" w:cs="Tahoma"/>
          <w:b/>
          <w:color w:val="C00000"/>
        </w:rPr>
      </w:pPr>
      <w:r w:rsidRPr="001252A6">
        <w:rPr>
          <w:rFonts w:ascii="Tahoma" w:hAnsi="Tahoma" w:cs="Tahoma"/>
          <w:b/>
          <w:color w:val="C00000"/>
        </w:rPr>
        <w:t>Krok 2</w:t>
      </w:r>
      <w:r w:rsidR="007631DB">
        <w:rPr>
          <w:rFonts w:ascii="Tahoma" w:hAnsi="Tahoma" w:cs="Tahoma"/>
          <w:b/>
          <w:color w:val="C00000"/>
        </w:rPr>
        <w:t xml:space="preserve">: </w:t>
      </w:r>
      <w:r w:rsidR="00DA732F" w:rsidRPr="001252A6">
        <w:rPr>
          <w:rFonts w:ascii="Tahoma" w:hAnsi="Tahoma" w:cs="Tahoma"/>
          <w:b/>
          <w:color w:val="C00000"/>
        </w:rPr>
        <w:t>Zaproszenie rodziny/p</w:t>
      </w:r>
      <w:r w:rsidRPr="001252A6">
        <w:rPr>
          <w:rFonts w:ascii="Tahoma" w:hAnsi="Tahoma" w:cs="Tahoma"/>
          <w:b/>
          <w:color w:val="C00000"/>
        </w:rPr>
        <w:t xml:space="preserve">rzedstawiciela rodziny na spotkanie </w:t>
      </w:r>
      <w:r w:rsidR="007631DB">
        <w:rPr>
          <w:rFonts w:ascii="Tahoma" w:hAnsi="Tahoma" w:cs="Tahoma"/>
          <w:b/>
          <w:color w:val="C00000"/>
        </w:rPr>
        <w:br/>
      </w:r>
      <w:r w:rsidRPr="001252A6">
        <w:rPr>
          <w:rFonts w:ascii="Tahoma" w:hAnsi="Tahoma" w:cs="Tahoma"/>
          <w:b/>
          <w:color w:val="C00000"/>
        </w:rPr>
        <w:t>w ramach ZIDR</w:t>
      </w:r>
    </w:p>
    <w:p w14:paraId="385C4AFC" w14:textId="77777777" w:rsidR="00A457CD" w:rsidRDefault="00A13ABF" w:rsidP="00A457CD">
      <w:pPr>
        <w:pStyle w:val="Normalny2"/>
        <w:keepNext/>
        <w:widowControl w:val="0"/>
        <w:numPr>
          <w:ilvl w:val="0"/>
          <w:numId w:val="59"/>
        </w:numPr>
        <w:spacing w:after="120" w:line="360" w:lineRule="auto"/>
        <w:contextualSpacing/>
        <w:jc w:val="both"/>
        <w:rPr>
          <w:rFonts w:ascii="Tahoma" w:hAnsi="Tahoma" w:cs="Tahoma"/>
          <w:color w:val="auto"/>
          <w:sz w:val="22"/>
        </w:rPr>
      </w:pPr>
      <w:r w:rsidRPr="00237DD8">
        <w:rPr>
          <w:rFonts w:ascii="Tahoma" w:hAnsi="Tahoma" w:cs="Tahoma"/>
          <w:color w:val="auto"/>
          <w:sz w:val="22"/>
        </w:rPr>
        <w:t xml:space="preserve">Specjaliści zatrudnieni przez instytucję wdrażającą Model oraz specjaliści zewnętrzni podejmują wspólną decyzję, na jakim etapie (na które spotkanie ZIDR) zaprosić </w:t>
      </w:r>
      <w:r w:rsidRPr="00237DD8">
        <w:rPr>
          <w:rFonts w:ascii="Tahoma" w:hAnsi="Tahoma" w:cs="Tahoma"/>
          <w:color w:val="auto"/>
          <w:sz w:val="22"/>
        </w:rPr>
        <w:lastRenderedPageBreak/>
        <w:t>przedstawiciela bądź kilkoro przedstawicieli rodziny.</w:t>
      </w:r>
    </w:p>
    <w:p w14:paraId="47B57FC3" w14:textId="77777777" w:rsidR="00A457CD" w:rsidRPr="00A457CD" w:rsidRDefault="00A457CD" w:rsidP="00A457CD">
      <w:pPr>
        <w:pStyle w:val="Normalny2"/>
        <w:keepNext/>
        <w:widowControl w:val="0"/>
        <w:spacing w:after="120" w:line="360" w:lineRule="auto"/>
        <w:ind w:left="720"/>
        <w:contextualSpacing/>
        <w:jc w:val="both"/>
        <w:rPr>
          <w:rFonts w:ascii="Tahoma" w:hAnsi="Tahoma" w:cs="Tahoma"/>
          <w:color w:val="auto"/>
          <w:sz w:val="22"/>
        </w:rPr>
      </w:pPr>
    </w:p>
    <w:p w14:paraId="18F329FE" w14:textId="5BB69E32" w:rsidR="00422F9D" w:rsidRPr="00237DD8" w:rsidRDefault="00A97F66" w:rsidP="00F45637">
      <w:pPr>
        <w:pStyle w:val="Normalny2"/>
        <w:keepNext/>
        <w:widowControl w:val="0"/>
        <w:spacing w:after="120" w:line="360" w:lineRule="auto"/>
        <w:ind w:left="709" w:hanging="709"/>
        <w:contextualSpacing/>
        <w:jc w:val="both"/>
        <w:rPr>
          <w:rFonts w:ascii="Tahoma" w:hAnsi="Tahoma" w:cs="Tahoma"/>
          <w:color w:val="0F243E"/>
        </w:rPr>
      </w:pPr>
      <w:r>
        <w:rPr>
          <w:rFonts w:ascii="Tahoma" w:eastAsiaTheme="minorEastAsia" w:hAnsi="Tahoma" w:cs="Tahoma"/>
          <w:noProof/>
          <w:color w:val="auto"/>
          <w:sz w:val="21"/>
          <w:szCs w:val="21"/>
        </w:rPr>
        <mc:AlternateContent>
          <mc:Choice Requires="wps">
            <w:drawing>
              <wp:inline distT="0" distB="0" distL="0" distR="0" wp14:anchorId="5E023814" wp14:editId="42413C64">
                <wp:extent cx="5760720" cy="2700655"/>
                <wp:effectExtent l="5080" t="5080" r="6350" b="8890"/>
                <wp:docPr id="18"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00655"/>
                        </a:xfrm>
                        <a:prstGeom prst="rect">
                          <a:avLst/>
                        </a:prstGeom>
                        <a:solidFill>
                          <a:schemeClr val="bg1">
                            <a:lumMod val="85000"/>
                            <a:lumOff val="0"/>
                          </a:schemeClr>
                        </a:solidFill>
                        <a:ln w="6350">
                          <a:solidFill>
                            <a:schemeClr val="bg1">
                              <a:lumMod val="100000"/>
                              <a:lumOff val="0"/>
                            </a:schemeClr>
                          </a:solidFill>
                          <a:miter lim="800000"/>
                          <a:headEnd/>
                          <a:tailEnd/>
                        </a:ln>
                      </wps:spPr>
                      <wps:txbx>
                        <w:txbxContent>
                          <w:p w14:paraId="30497A27" w14:textId="77777777" w:rsidR="00500534" w:rsidRPr="007631DB" w:rsidRDefault="00500534" w:rsidP="001252A6">
                            <w:pPr>
                              <w:pStyle w:val="Normalny2"/>
                              <w:keepNext/>
                              <w:widowControl w:val="0"/>
                              <w:spacing w:line="360" w:lineRule="auto"/>
                              <w:contextualSpacing/>
                              <w:jc w:val="both"/>
                              <w:rPr>
                                <w:rFonts w:ascii="Tahoma" w:hAnsi="Tahoma" w:cs="Tahoma"/>
                                <w:b/>
                                <w:smallCaps/>
                                <w:color w:val="auto"/>
                              </w:rPr>
                            </w:pPr>
                            <w:r w:rsidRPr="007631DB">
                              <w:rPr>
                                <w:rFonts w:ascii="Tahoma" w:hAnsi="Tahoma" w:cs="Tahoma"/>
                                <w:b/>
                                <w:smallCaps/>
                                <w:color w:val="auto"/>
                              </w:rPr>
                              <w:t>REKOMENDACJA</w:t>
                            </w:r>
                          </w:p>
                          <w:p w14:paraId="0DDFE9A3" w14:textId="77777777" w:rsidR="00500534" w:rsidRPr="001252A6" w:rsidRDefault="00500534" w:rsidP="001252A6">
                            <w:pPr>
                              <w:pStyle w:val="Normalny2"/>
                              <w:keepNext/>
                              <w:widowControl w:val="0"/>
                              <w:spacing w:after="120" w:line="360" w:lineRule="auto"/>
                              <w:ind w:left="284"/>
                              <w:jc w:val="both"/>
                              <w:rPr>
                                <w:rFonts w:ascii="Tahoma" w:hAnsi="Tahoma" w:cs="Tahoma"/>
                                <w:sz w:val="22"/>
                              </w:rPr>
                            </w:pPr>
                            <w:r w:rsidRPr="001252A6">
                              <w:rPr>
                                <w:rFonts w:ascii="Tahoma" w:hAnsi="Tahoma" w:cs="Tahoma"/>
                                <w:sz w:val="22"/>
                              </w:rPr>
                              <w:t>Wybór przedstawiciela rodziny powinien wynikać z analizy zasobów, postaw oraz wpływu, jaki mają poszczególne osoby na sytuację rodziny. Zaproszona osoba może otrzymać propozycję współtworzenia koalicji pomocowej na rzecz rodziny. W innym przypadku celem zaproszenia osoby na spotkanie ZIDR może być zaproponowanie jej pomocy w rozwiązaniu osobistego problemu, propozycja objęcia jej wsparciem specjalisty lub konieczność skonfrontowania. Zaproszenie kilku członków rodziny może wyniknąć z potrzeby mediacji, ustalenia wspólnego, rodzinnego planu działań na rzecz dziecka lub innej osoby potrzebującej wsparcia w rodzinie. Wynikiem ustaleń rodziny ze specjalistami może okazać się zorganizowanie Konferencji Grupy Rodzinnej.</w:t>
                            </w:r>
                          </w:p>
                          <w:p w14:paraId="6212BFEB" w14:textId="77777777" w:rsidR="00500534" w:rsidRPr="00422F9D" w:rsidRDefault="00500534" w:rsidP="00422F9D">
                            <w:pPr>
                              <w:pStyle w:val="Normalny2"/>
                              <w:keepNext/>
                              <w:widowControl w:val="0"/>
                              <w:spacing w:after="120" w:line="276" w:lineRule="auto"/>
                              <w:ind w:left="284"/>
                              <w:jc w:val="both"/>
                              <w:rPr>
                                <w:rFonts w:ascii="Corbel" w:hAnsi="Corbel"/>
                                <w:sz w:val="22"/>
                              </w:rPr>
                            </w:pPr>
                          </w:p>
                          <w:p w14:paraId="045992EF" w14:textId="77777777" w:rsidR="00500534" w:rsidRPr="00FB584A" w:rsidRDefault="00500534" w:rsidP="00422F9D">
                            <w:pPr>
                              <w:pStyle w:val="Normalny2"/>
                              <w:keepNext/>
                              <w:widowControl w:val="0"/>
                              <w:spacing w:line="276" w:lineRule="auto"/>
                              <w:contextualSpacing/>
                              <w:rPr>
                                <w:rFonts w:ascii="Corbel" w:hAnsi="Corbel"/>
                                <w:color w:val="0F243E"/>
                              </w:rPr>
                            </w:pPr>
                          </w:p>
                        </w:txbxContent>
                      </wps:txbx>
                      <wps:bodyPr rot="0" vert="horz" wrap="square" lIns="91440" tIns="45720" rIns="91440" bIns="45720" anchor="t" anchorCtr="0" upright="1">
                        <a:noAutofit/>
                      </wps:bodyPr>
                    </wps:wsp>
                  </a:graphicData>
                </a:graphic>
              </wp:inline>
            </w:drawing>
          </mc:Choice>
          <mc:Fallback>
            <w:pict>
              <v:shape w14:anchorId="5E023814" id="Pole tekstowe 143" o:spid="_x0000_s1095" type="#_x0000_t202" style="width:453.6pt;height:2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" fillcolor="#d8d8d8 [2732]" strokecolor="white [3212]" strokeweight=".5pt">
                <v:textbox>
                  <w:txbxContent>
                    <w:p w14:paraId="30497A27" w14:textId="77777777" w:rsidR="00500534" w:rsidRPr="007631DB" w:rsidRDefault="00500534" w:rsidP="001252A6">
                      <w:pPr>
                        <w:pStyle w:val="Normalny2"/>
                        <w:keepNext/>
                        <w:widowControl w:val="0"/>
                        <w:spacing w:line="360" w:lineRule="auto"/>
                        <w:contextualSpacing/>
                        <w:jc w:val="both"/>
                        <w:rPr>
                          <w:rFonts w:ascii="Tahoma" w:hAnsi="Tahoma" w:cs="Tahoma"/>
                          <w:b/>
                          <w:smallCaps/>
                          <w:color w:val="auto"/>
                        </w:rPr>
                      </w:pPr>
                      <w:r w:rsidRPr="007631DB">
                        <w:rPr>
                          <w:rFonts w:ascii="Tahoma" w:hAnsi="Tahoma" w:cs="Tahoma"/>
                          <w:b/>
                          <w:smallCaps/>
                          <w:color w:val="auto"/>
                        </w:rPr>
                        <w:t>REKOMENDACJA</w:t>
                      </w:r>
                    </w:p>
                    <w:p w14:paraId="0DDFE9A3" w14:textId="77777777" w:rsidR="00500534" w:rsidRPr="001252A6" w:rsidRDefault="00500534" w:rsidP="001252A6">
                      <w:pPr>
                        <w:pStyle w:val="Normalny2"/>
                        <w:keepNext/>
                        <w:widowControl w:val="0"/>
                        <w:spacing w:after="120" w:line="360" w:lineRule="auto"/>
                        <w:ind w:left="284"/>
                        <w:jc w:val="both"/>
                        <w:rPr>
                          <w:rFonts w:ascii="Tahoma" w:hAnsi="Tahoma" w:cs="Tahoma"/>
                          <w:sz w:val="22"/>
                        </w:rPr>
                      </w:pPr>
                      <w:r w:rsidRPr="001252A6">
                        <w:rPr>
                          <w:rFonts w:ascii="Tahoma" w:hAnsi="Tahoma" w:cs="Tahoma"/>
                          <w:sz w:val="22"/>
                        </w:rPr>
                        <w:t>Wybór przedstawiciela rodziny powinien wynikać z analizy zasobów, postaw oraz wpływu, jaki mają poszczególne osoby na sytuację rodziny. Zaproszona osoba może otrzymać propozycję współtworzenia koalicji pomocowej na rzecz rodziny. W innym przypadku celem zaproszenia osoby na spotkanie ZIDR może być zaproponowanie jej pomocy w rozwiązaniu osobistego problemu, propozycja objęcia jej wsparciem specjalisty lub konieczność skonfrontowania. Zaproszenie kilku członków rodziny może wyniknąć z potrzeby mediacji, ustalenia wspólnego, rodzinnego planu działań na rzecz dziecka lub innej osoby potrzebującej wsparcia w rodzinie. Wynikiem ustaleń rodziny ze specjalistami może okazać się zorganizowanie Konferencji Grupy Rodzinnej.</w:t>
                      </w:r>
                    </w:p>
                    <w:p w14:paraId="6212BFEB" w14:textId="77777777" w:rsidR="00500534" w:rsidRPr="00422F9D" w:rsidRDefault="00500534" w:rsidP="00422F9D">
                      <w:pPr>
                        <w:pStyle w:val="Normalny2"/>
                        <w:keepNext/>
                        <w:widowControl w:val="0"/>
                        <w:spacing w:after="120" w:line="276" w:lineRule="auto"/>
                        <w:ind w:left="284"/>
                        <w:jc w:val="both"/>
                        <w:rPr>
                          <w:rFonts w:ascii="Corbel" w:hAnsi="Corbel"/>
                          <w:sz w:val="22"/>
                        </w:rPr>
                      </w:pPr>
                    </w:p>
                    <w:p w14:paraId="045992EF" w14:textId="77777777" w:rsidR="00500534" w:rsidRPr="00FB584A" w:rsidRDefault="00500534" w:rsidP="00422F9D">
                      <w:pPr>
                        <w:pStyle w:val="Normalny2"/>
                        <w:keepNext/>
                        <w:widowControl w:val="0"/>
                        <w:spacing w:line="276" w:lineRule="auto"/>
                        <w:contextualSpacing/>
                        <w:rPr>
                          <w:rFonts w:ascii="Corbel" w:hAnsi="Corbel"/>
                          <w:color w:val="0F243E"/>
                        </w:rPr>
                      </w:pPr>
                    </w:p>
                  </w:txbxContent>
                </v:textbox>
                <w10:anchorlock/>
              </v:shape>
            </w:pict>
          </mc:Fallback>
        </mc:AlternateContent>
      </w:r>
    </w:p>
    <w:p w14:paraId="439EBA0F" w14:textId="77777777" w:rsidR="00A13ABF" w:rsidRPr="00237DD8" w:rsidRDefault="00A13ABF" w:rsidP="00F45637">
      <w:pPr>
        <w:pStyle w:val="Normalny2"/>
        <w:keepNext/>
        <w:widowControl w:val="0"/>
        <w:spacing w:after="120" w:line="360" w:lineRule="auto"/>
        <w:ind w:left="349"/>
        <w:contextualSpacing/>
        <w:jc w:val="both"/>
        <w:rPr>
          <w:rFonts w:ascii="Tahoma" w:hAnsi="Tahoma" w:cs="Tahoma"/>
          <w:color w:val="auto"/>
        </w:rPr>
      </w:pPr>
    </w:p>
    <w:p w14:paraId="3B54A18C" w14:textId="77777777" w:rsidR="00A13ABF" w:rsidRDefault="00A13ABF" w:rsidP="00F45637">
      <w:pPr>
        <w:pStyle w:val="Normalny2"/>
        <w:keepNext/>
        <w:widowControl w:val="0"/>
        <w:numPr>
          <w:ilvl w:val="0"/>
          <w:numId w:val="59"/>
        </w:numPr>
        <w:spacing w:after="120" w:line="360" w:lineRule="auto"/>
        <w:contextualSpacing/>
        <w:jc w:val="both"/>
        <w:rPr>
          <w:rFonts w:ascii="Tahoma" w:hAnsi="Tahoma" w:cs="Tahoma"/>
          <w:color w:val="auto"/>
          <w:sz w:val="22"/>
        </w:rPr>
      </w:pPr>
      <w:r w:rsidRPr="00237DD8">
        <w:rPr>
          <w:rFonts w:ascii="Tahoma" w:hAnsi="Tahoma" w:cs="Tahoma"/>
          <w:color w:val="auto"/>
          <w:sz w:val="22"/>
        </w:rPr>
        <w:t>Pracownik socjalny kontaktuje się z rodziną i informuje o potrzebie uczestnictwa, informuje o celach spotkania i wyjaśnia wszystkie nieścisłości, ustala z zaproszonym przedstawicielem rodziny dogodny termin</w:t>
      </w:r>
      <w:r w:rsidR="00DA732F" w:rsidRPr="00237DD8">
        <w:rPr>
          <w:rFonts w:ascii="Tahoma" w:hAnsi="Tahoma" w:cs="Tahoma"/>
          <w:color w:val="auto"/>
          <w:sz w:val="22"/>
        </w:rPr>
        <w:t xml:space="preserve"> spotkania</w:t>
      </w:r>
      <w:r w:rsidRPr="00237DD8">
        <w:rPr>
          <w:rFonts w:ascii="Tahoma" w:hAnsi="Tahoma" w:cs="Tahoma"/>
          <w:color w:val="auto"/>
          <w:sz w:val="22"/>
        </w:rPr>
        <w:t>.</w:t>
      </w:r>
    </w:p>
    <w:p w14:paraId="38C6585E" w14:textId="77777777" w:rsidR="00A457CD" w:rsidRPr="00237DD8" w:rsidRDefault="00A457CD" w:rsidP="00A457CD">
      <w:pPr>
        <w:pStyle w:val="Normalny2"/>
        <w:keepNext/>
        <w:widowControl w:val="0"/>
        <w:spacing w:after="120" w:line="360" w:lineRule="auto"/>
        <w:ind w:left="720"/>
        <w:contextualSpacing/>
        <w:jc w:val="both"/>
        <w:rPr>
          <w:rFonts w:ascii="Tahoma" w:hAnsi="Tahoma" w:cs="Tahoma"/>
          <w:color w:val="auto"/>
          <w:sz w:val="22"/>
        </w:rPr>
      </w:pPr>
    </w:p>
    <w:p w14:paraId="2C38E631" w14:textId="77777777" w:rsidR="00A13ABF" w:rsidRPr="00237DD8" w:rsidRDefault="00A13ABF" w:rsidP="00F45637">
      <w:pPr>
        <w:pStyle w:val="Normalny2"/>
        <w:keepNext/>
        <w:widowControl w:val="0"/>
        <w:numPr>
          <w:ilvl w:val="0"/>
          <w:numId w:val="59"/>
        </w:numPr>
        <w:spacing w:after="120" w:line="360" w:lineRule="auto"/>
        <w:contextualSpacing/>
        <w:jc w:val="both"/>
        <w:rPr>
          <w:rFonts w:ascii="Tahoma" w:hAnsi="Tahoma" w:cs="Tahoma"/>
          <w:color w:val="auto"/>
          <w:sz w:val="22"/>
        </w:rPr>
      </w:pPr>
      <w:r w:rsidRPr="00237DD8">
        <w:rPr>
          <w:rFonts w:ascii="Tahoma" w:hAnsi="Tahoma" w:cs="Tahoma"/>
          <w:color w:val="auto"/>
          <w:sz w:val="22"/>
        </w:rPr>
        <w:t>Specjaliści zatrudnieni przez instytucję wdrażającą Model oraz specjaliści zewnętrzni podejmują współpracę z rodziną – jej przedstawicielem w ramach ZIDR.</w:t>
      </w:r>
    </w:p>
    <w:p w14:paraId="1DE3A9B0" w14:textId="77777777" w:rsidR="00A13ABF" w:rsidRPr="00237DD8" w:rsidRDefault="00A13ABF" w:rsidP="00F45637">
      <w:pPr>
        <w:pStyle w:val="Normalny2"/>
        <w:keepNext/>
        <w:widowControl w:val="0"/>
        <w:spacing w:after="120" w:line="360" w:lineRule="auto"/>
        <w:ind w:left="720"/>
        <w:contextualSpacing/>
        <w:jc w:val="both"/>
        <w:rPr>
          <w:rFonts w:ascii="Tahoma" w:hAnsi="Tahoma" w:cs="Tahoma"/>
          <w:color w:val="auto"/>
          <w:sz w:val="22"/>
        </w:rPr>
      </w:pPr>
      <w:r w:rsidRPr="00237DD8">
        <w:rPr>
          <w:rFonts w:ascii="Tahoma" w:hAnsi="Tahoma" w:cs="Tahoma"/>
          <w:color w:val="auto"/>
          <w:sz w:val="22"/>
        </w:rPr>
        <w:t>W ramach ZIDR rodzina lub jej przedstawiciel:</w:t>
      </w:r>
    </w:p>
    <w:p w14:paraId="41F18E25" w14:textId="77777777" w:rsidR="00A13ABF" w:rsidRPr="00237DD8" w:rsidRDefault="00A13ABF" w:rsidP="00F45637">
      <w:pPr>
        <w:pStyle w:val="Normalny2"/>
        <w:keepNext/>
        <w:widowControl w:val="0"/>
        <w:numPr>
          <w:ilvl w:val="0"/>
          <w:numId w:val="56"/>
        </w:numPr>
        <w:spacing w:after="120" w:line="360" w:lineRule="auto"/>
        <w:ind w:left="993" w:hanging="284"/>
        <w:contextualSpacing/>
        <w:jc w:val="both"/>
        <w:rPr>
          <w:rFonts w:ascii="Tahoma" w:hAnsi="Tahoma" w:cs="Tahoma"/>
          <w:color w:val="auto"/>
          <w:sz w:val="22"/>
        </w:rPr>
      </w:pPr>
      <w:r w:rsidRPr="00237DD8">
        <w:rPr>
          <w:rFonts w:ascii="Tahoma" w:hAnsi="Tahoma" w:cs="Tahoma"/>
          <w:color w:val="auto"/>
          <w:sz w:val="22"/>
        </w:rPr>
        <w:t>informowany jest o wynikach oceny – diagnozy sytuacji jego rodziny,</w:t>
      </w:r>
    </w:p>
    <w:p w14:paraId="6AE6E6AC" w14:textId="77777777" w:rsidR="00A13ABF" w:rsidRPr="00237DD8" w:rsidRDefault="00A13ABF" w:rsidP="00F45637">
      <w:pPr>
        <w:pStyle w:val="Normalny2"/>
        <w:keepNext/>
        <w:widowControl w:val="0"/>
        <w:numPr>
          <w:ilvl w:val="0"/>
          <w:numId w:val="56"/>
        </w:numPr>
        <w:spacing w:after="120" w:line="360" w:lineRule="auto"/>
        <w:ind w:left="993" w:hanging="284"/>
        <w:contextualSpacing/>
        <w:jc w:val="both"/>
        <w:rPr>
          <w:rFonts w:ascii="Tahoma" w:hAnsi="Tahoma" w:cs="Tahoma"/>
          <w:color w:val="auto"/>
          <w:sz w:val="22"/>
        </w:rPr>
      </w:pPr>
      <w:r w:rsidRPr="00237DD8">
        <w:rPr>
          <w:rFonts w:ascii="Tahoma" w:hAnsi="Tahoma" w:cs="Tahoma"/>
          <w:color w:val="auto"/>
          <w:sz w:val="22"/>
        </w:rPr>
        <w:t>wzbogaca diagnozę o własną perspektywę postrzegania zasobów i ograniczeń,</w:t>
      </w:r>
    </w:p>
    <w:p w14:paraId="372C4E65" w14:textId="77777777" w:rsidR="00A13ABF" w:rsidRPr="00237DD8" w:rsidRDefault="00A13ABF" w:rsidP="00F45637">
      <w:pPr>
        <w:pStyle w:val="Normalny2"/>
        <w:keepNext/>
        <w:widowControl w:val="0"/>
        <w:numPr>
          <w:ilvl w:val="0"/>
          <w:numId w:val="56"/>
        </w:numPr>
        <w:spacing w:after="120" w:line="360" w:lineRule="auto"/>
        <w:ind w:left="993" w:hanging="284"/>
        <w:contextualSpacing/>
        <w:jc w:val="both"/>
        <w:rPr>
          <w:rFonts w:ascii="Tahoma" w:hAnsi="Tahoma" w:cs="Tahoma"/>
          <w:color w:val="auto"/>
          <w:sz w:val="22"/>
        </w:rPr>
      </w:pPr>
      <w:r w:rsidRPr="00237DD8">
        <w:rPr>
          <w:rFonts w:ascii="Tahoma" w:hAnsi="Tahoma" w:cs="Tahoma"/>
          <w:color w:val="auto"/>
          <w:sz w:val="22"/>
        </w:rPr>
        <w:t>definiuje w imieniu swoim i rodziny potrzeby, cele, środki i oczekiwane rezultaty,</w:t>
      </w:r>
    </w:p>
    <w:p w14:paraId="39C8408C" w14:textId="77777777" w:rsidR="00A13ABF" w:rsidRPr="00237DD8" w:rsidRDefault="00A13ABF" w:rsidP="00F45637">
      <w:pPr>
        <w:pStyle w:val="Normalny2"/>
        <w:keepNext/>
        <w:widowControl w:val="0"/>
        <w:numPr>
          <w:ilvl w:val="0"/>
          <w:numId w:val="56"/>
        </w:numPr>
        <w:spacing w:after="120" w:line="360" w:lineRule="auto"/>
        <w:ind w:left="993" w:hanging="284"/>
        <w:contextualSpacing/>
        <w:jc w:val="both"/>
        <w:rPr>
          <w:rFonts w:ascii="Tahoma" w:hAnsi="Tahoma" w:cs="Tahoma"/>
          <w:color w:val="auto"/>
          <w:sz w:val="22"/>
        </w:rPr>
      </w:pPr>
      <w:r w:rsidRPr="00237DD8">
        <w:rPr>
          <w:rFonts w:ascii="Tahoma" w:hAnsi="Tahoma" w:cs="Tahoma"/>
          <w:color w:val="auto"/>
          <w:sz w:val="22"/>
        </w:rPr>
        <w:t>ustala działania do realizacji i dzieli się zadaniami na najbliższy okres,</w:t>
      </w:r>
    </w:p>
    <w:p w14:paraId="52611C1E" w14:textId="77777777" w:rsidR="00A13ABF" w:rsidRPr="00237DD8" w:rsidRDefault="00A13ABF" w:rsidP="00F45637">
      <w:pPr>
        <w:pStyle w:val="Normalny2"/>
        <w:keepNext/>
        <w:widowControl w:val="0"/>
        <w:numPr>
          <w:ilvl w:val="0"/>
          <w:numId w:val="56"/>
        </w:numPr>
        <w:spacing w:after="120" w:line="360" w:lineRule="auto"/>
        <w:ind w:left="993" w:hanging="284"/>
        <w:contextualSpacing/>
        <w:jc w:val="both"/>
        <w:rPr>
          <w:rFonts w:ascii="Tahoma" w:hAnsi="Tahoma" w:cs="Tahoma"/>
          <w:color w:val="auto"/>
          <w:sz w:val="22"/>
        </w:rPr>
      </w:pPr>
      <w:r w:rsidRPr="00237DD8">
        <w:rPr>
          <w:rFonts w:ascii="Tahoma" w:hAnsi="Tahoma" w:cs="Tahoma"/>
          <w:color w:val="auto"/>
          <w:sz w:val="22"/>
        </w:rPr>
        <w:t>podejmuje decyzję o ewentualnym zaproszeniu do współpracy kolejnych specjalistów,</w:t>
      </w:r>
    </w:p>
    <w:p w14:paraId="72807BE5" w14:textId="77777777" w:rsidR="00A13ABF" w:rsidRPr="00237DD8" w:rsidRDefault="00A13ABF" w:rsidP="00F45637">
      <w:pPr>
        <w:pStyle w:val="Normalny2"/>
        <w:keepNext/>
        <w:widowControl w:val="0"/>
        <w:numPr>
          <w:ilvl w:val="0"/>
          <w:numId w:val="56"/>
        </w:numPr>
        <w:spacing w:after="120" w:line="360" w:lineRule="auto"/>
        <w:ind w:left="993" w:hanging="284"/>
        <w:contextualSpacing/>
        <w:jc w:val="both"/>
        <w:rPr>
          <w:rFonts w:ascii="Tahoma" w:hAnsi="Tahoma" w:cs="Tahoma"/>
          <w:color w:val="auto"/>
          <w:sz w:val="22"/>
        </w:rPr>
      </w:pPr>
      <w:r w:rsidRPr="00237DD8">
        <w:rPr>
          <w:rFonts w:ascii="Tahoma" w:hAnsi="Tahoma" w:cs="Tahoma"/>
          <w:color w:val="auto"/>
          <w:sz w:val="22"/>
        </w:rPr>
        <w:t>podejmują decyzję o włączeniu innego/kolejnego przedstawiciel</w:t>
      </w:r>
      <w:r w:rsidR="00006906" w:rsidRPr="00237DD8">
        <w:rPr>
          <w:rFonts w:ascii="Tahoma" w:hAnsi="Tahoma" w:cs="Tahoma"/>
          <w:color w:val="auto"/>
          <w:sz w:val="22"/>
        </w:rPr>
        <w:t xml:space="preserve">a rodziny do prac </w:t>
      </w:r>
      <w:r w:rsidR="005370C5" w:rsidRPr="00237DD8">
        <w:rPr>
          <w:rFonts w:ascii="Tahoma" w:hAnsi="Tahoma" w:cs="Tahoma"/>
          <w:color w:val="auto"/>
          <w:sz w:val="22"/>
        </w:rPr>
        <w:br/>
      </w:r>
      <w:r w:rsidR="00006906" w:rsidRPr="00237DD8">
        <w:rPr>
          <w:rFonts w:ascii="Tahoma" w:hAnsi="Tahoma" w:cs="Tahoma"/>
          <w:color w:val="auto"/>
          <w:sz w:val="22"/>
        </w:rPr>
        <w:t>w ramach ZIDR,</w:t>
      </w:r>
    </w:p>
    <w:p w14:paraId="461DE798" w14:textId="77777777" w:rsidR="00A13ABF" w:rsidRDefault="00A13ABF" w:rsidP="00F45637">
      <w:pPr>
        <w:pStyle w:val="Normalny2"/>
        <w:keepNext/>
        <w:widowControl w:val="0"/>
        <w:numPr>
          <w:ilvl w:val="0"/>
          <w:numId w:val="56"/>
        </w:numPr>
        <w:spacing w:after="120" w:line="360" w:lineRule="auto"/>
        <w:ind w:left="993" w:hanging="284"/>
        <w:contextualSpacing/>
        <w:jc w:val="both"/>
        <w:rPr>
          <w:rFonts w:ascii="Tahoma" w:hAnsi="Tahoma" w:cs="Tahoma"/>
          <w:color w:val="auto"/>
          <w:sz w:val="22"/>
        </w:rPr>
      </w:pPr>
      <w:r w:rsidRPr="00237DD8">
        <w:rPr>
          <w:rFonts w:ascii="Tahoma" w:hAnsi="Tahoma" w:cs="Tahoma"/>
          <w:color w:val="auto"/>
          <w:sz w:val="22"/>
        </w:rPr>
        <w:t>wspólnie ze specjalistami opracowuje koncepcję Indywidualnego Projektu Socjalnego (IPS) – w tym określa potrzebę poszerzenia wsparcia o usługi określone w Pakiecie usług.</w:t>
      </w:r>
    </w:p>
    <w:p w14:paraId="044A7F2D" w14:textId="77777777" w:rsidR="001252A6" w:rsidRPr="00237DD8" w:rsidRDefault="001252A6" w:rsidP="002D121D">
      <w:pPr>
        <w:pStyle w:val="Normalny2"/>
        <w:keepNext/>
        <w:widowControl w:val="0"/>
        <w:spacing w:after="120" w:line="360" w:lineRule="auto"/>
        <w:ind w:left="993"/>
        <w:contextualSpacing/>
        <w:jc w:val="both"/>
        <w:rPr>
          <w:rFonts w:ascii="Tahoma" w:hAnsi="Tahoma" w:cs="Tahoma"/>
          <w:color w:val="auto"/>
          <w:sz w:val="22"/>
        </w:rPr>
      </w:pPr>
    </w:p>
    <w:p w14:paraId="38FD835E" w14:textId="77777777" w:rsidR="00A13ABF" w:rsidRDefault="00A13ABF" w:rsidP="00F45637">
      <w:pPr>
        <w:pStyle w:val="Normalny2"/>
        <w:keepNext/>
        <w:widowControl w:val="0"/>
        <w:numPr>
          <w:ilvl w:val="0"/>
          <w:numId w:val="59"/>
        </w:numPr>
        <w:spacing w:after="120" w:line="360" w:lineRule="auto"/>
        <w:contextualSpacing/>
        <w:jc w:val="both"/>
        <w:rPr>
          <w:rFonts w:ascii="Tahoma" w:hAnsi="Tahoma" w:cs="Tahoma"/>
          <w:color w:val="auto"/>
          <w:sz w:val="22"/>
        </w:rPr>
      </w:pPr>
      <w:r w:rsidRPr="00237DD8">
        <w:rPr>
          <w:rFonts w:ascii="Tahoma" w:hAnsi="Tahoma" w:cs="Tahoma"/>
          <w:color w:val="auto"/>
          <w:sz w:val="22"/>
        </w:rPr>
        <w:t xml:space="preserve">Specjalista ds. sieci wsparcia dokumentuje spotkania na druku protokołu ZIDR oraz </w:t>
      </w:r>
      <w:r w:rsidRPr="00237DD8">
        <w:rPr>
          <w:rFonts w:ascii="Tahoma" w:hAnsi="Tahoma" w:cs="Tahoma"/>
          <w:color w:val="auto"/>
          <w:sz w:val="22"/>
        </w:rPr>
        <w:lastRenderedPageBreak/>
        <w:t>rozlicza podjęte działania na druku monitoringu ZIDR.</w:t>
      </w:r>
    </w:p>
    <w:p w14:paraId="70A57274" w14:textId="77777777" w:rsidR="001252A6" w:rsidRPr="00237DD8" w:rsidRDefault="001252A6" w:rsidP="001252A6">
      <w:pPr>
        <w:pStyle w:val="Normalny2"/>
        <w:keepNext/>
        <w:widowControl w:val="0"/>
        <w:spacing w:after="120" w:line="360" w:lineRule="auto"/>
        <w:ind w:left="720"/>
        <w:contextualSpacing/>
        <w:jc w:val="both"/>
        <w:rPr>
          <w:rFonts w:ascii="Tahoma" w:hAnsi="Tahoma" w:cs="Tahoma"/>
          <w:color w:val="auto"/>
          <w:sz w:val="22"/>
        </w:rPr>
      </w:pPr>
    </w:p>
    <w:p w14:paraId="1624CD05" w14:textId="63F639ED" w:rsidR="00A13ABF" w:rsidRPr="00237DD8" w:rsidRDefault="00A97F66" w:rsidP="00F45637">
      <w:pPr>
        <w:pStyle w:val="Normalny2"/>
        <w:keepNext/>
        <w:widowControl w:val="0"/>
        <w:spacing w:after="120" w:line="360" w:lineRule="auto"/>
        <w:ind w:left="709" w:hanging="709"/>
        <w:contextualSpacing/>
        <w:jc w:val="both"/>
        <w:rPr>
          <w:rFonts w:ascii="Tahoma" w:hAnsi="Tahoma" w:cs="Tahoma"/>
          <w:color w:val="auto"/>
        </w:rPr>
      </w:pPr>
      <w:r>
        <w:rPr>
          <w:rFonts w:ascii="Tahoma" w:hAnsi="Tahoma" w:cs="Tahoma"/>
          <w:noProof/>
          <w:color w:val="auto"/>
        </w:rPr>
        <mc:AlternateContent>
          <mc:Choice Requires="wps">
            <w:drawing>
              <wp:inline distT="0" distB="0" distL="0" distR="0" wp14:anchorId="07A84D42" wp14:editId="2D20F225">
                <wp:extent cx="5668010" cy="2817495"/>
                <wp:effectExtent l="14605" t="14605" r="22860" b="15875"/>
                <wp:docPr id="17" name="Pole tekstowe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010" cy="2817495"/>
                        </a:xfrm>
                        <a:prstGeom prst="rect">
                          <a:avLst/>
                        </a:prstGeom>
                        <a:solidFill>
                          <a:schemeClr val="bg1">
                            <a:lumMod val="100000"/>
                            <a:lumOff val="0"/>
                          </a:schemeClr>
                        </a:solidFill>
                        <a:ln w="28575">
                          <a:solidFill>
                            <a:srgbClr val="4BACC6"/>
                          </a:solidFill>
                          <a:miter lim="800000"/>
                          <a:headEnd/>
                          <a:tailEnd/>
                        </a:ln>
                      </wps:spPr>
                      <wps:txbx>
                        <w:txbxContent>
                          <w:p w14:paraId="29EC4072" w14:textId="77777777" w:rsidR="00500534" w:rsidRPr="001252A6" w:rsidRDefault="00500534" w:rsidP="001252A6">
                            <w:pPr>
                              <w:spacing w:line="360" w:lineRule="auto"/>
                              <w:rPr>
                                <w:rFonts w:ascii="Tahoma" w:hAnsi="Tahoma" w:cs="Tahoma"/>
                                <w:b/>
                                <w:smallCaps/>
                                <w:color w:val="4BACC6"/>
                                <w:sz w:val="24"/>
                              </w:rPr>
                            </w:pPr>
                            <w:r w:rsidRPr="001252A6">
                              <w:rPr>
                                <w:rFonts w:ascii="Tahoma" w:hAnsi="Tahoma" w:cs="Tahoma"/>
                                <w:b/>
                                <w:smallCaps/>
                                <w:color w:val="4BACC6"/>
                                <w:sz w:val="24"/>
                              </w:rPr>
                              <w:t>Dynamika działań ZIDR</w:t>
                            </w:r>
                          </w:p>
                          <w:p w14:paraId="677123DD" w14:textId="77777777" w:rsidR="00500534" w:rsidRPr="001252A6" w:rsidRDefault="00500534" w:rsidP="001252A6">
                            <w:pPr>
                              <w:pStyle w:val="Akapitzlist"/>
                              <w:keepNext/>
                              <w:widowControl w:val="0"/>
                              <w:pBdr>
                                <w:top w:val="none" w:sz="0" w:space="0" w:color="auto"/>
                                <w:left w:val="none" w:sz="0" w:space="0" w:color="auto"/>
                                <w:bottom w:val="none" w:sz="0" w:space="0" w:color="auto"/>
                                <w:right w:val="none" w:sz="0" w:space="0" w:color="auto"/>
                                <w:between w:val="none" w:sz="0" w:space="0" w:color="auto"/>
                              </w:pBdr>
                              <w:spacing w:after="120" w:line="360" w:lineRule="auto"/>
                              <w:ind w:left="0"/>
                              <w:jc w:val="both"/>
                              <w:rPr>
                                <w:rFonts w:ascii="Tahoma" w:hAnsi="Tahoma" w:cs="Tahoma"/>
                                <w:color w:val="auto"/>
                                <w:szCs w:val="24"/>
                              </w:rPr>
                            </w:pPr>
                            <w:r w:rsidRPr="001252A6">
                              <w:rPr>
                                <w:rFonts w:ascii="Tahoma" w:hAnsi="Tahoma" w:cs="Tahoma"/>
                                <w:color w:val="auto"/>
                                <w:szCs w:val="24"/>
                              </w:rPr>
                              <w:t xml:space="preserve">Tempo pracy ZIDR zależy od kilku czynników: </w:t>
                            </w:r>
                          </w:p>
                          <w:p w14:paraId="7A79B5F0" w14:textId="77777777" w:rsidR="00500534" w:rsidRPr="001252A6" w:rsidRDefault="00500534" w:rsidP="001252A6">
                            <w:pPr>
                              <w:pStyle w:val="Akapitzlist"/>
                              <w:keepNext/>
                              <w:widowControl w:val="0"/>
                              <w:numPr>
                                <w:ilvl w:val="0"/>
                                <w:numId w:val="60"/>
                              </w:numPr>
                              <w:pBdr>
                                <w:top w:val="none" w:sz="0" w:space="0" w:color="auto"/>
                                <w:left w:val="none" w:sz="0" w:space="0" w:color="auto"/>
                                <w:bottom w:val="none" w:sz="0" w:space="0" w:color="auto"/>
                                <w:right w:val="none" w:sz="0" w:space="0" w:color="auto"/>
                                <w:between w:val="none" w:sz="0" w:space="0" w:color="auto"/>
                              </w:pBdr>
                              <w:spacing w:after="120" w:line="360" w:lineRule="auto"/>
                              <w:ind w:left="993" w:hanging="426"/>
                              <w:jc w:val="both"/>
                              <w:rPr>
                                <w:rFonts w:ascii="Tahoma" w:hAnsi="Tahoma" w:cs="Tahoma"/>
                                <w:color w:val="auto"/>
                                <w:szCs w:val="24"/>
                              </w:rPr>
                            </w:pPr>
                            <w:r w:rsidRPr="001252A6">
                              <w:rPr>
                                <w:rFonts w:ascii="Tahoma" w:hAnsi="Tahoma" w:cs="Tahoma"/>
                                <w:color w:val="auto"/>
                                <w:szCs w:val="24"/>
                              </w:rPr>
                              <w:t xml:space="preserve">od zaangażowania rodziny – poszczególnych jej członków, we współpracę </w:t>
                            </w:r>
                            <w:r w:rsidRPr="001252A6">
                              <w:rPr>
                                <w:rFonts w:ascii="Tahoma" w:hAnsi="Tahoma" w:cs="Tahoma"/>
                                <w:color w:val="auto"/>
                                <w:szCs w:val="24"/>
                              </w:rPr>
                              <w:br/>
                              <w:t>ze specjalistami,</w:t>
                            </w:r>
                          </w:p>
                          <w:p w14:paraId="2A45C488" w14:textId="77777777" w:rsidR="00500534" w:rsidRPr="001252A6" w:rsidRDefault="00500534" w:rsidP="001252A6">
                            <w:pPr>
                              <w:pStyle w:val="Akapitzlist"/>
                              <w:keepNext/>
                              <w:widowControl w:val="0"/>
                              <w:numPr>
                                <w:ilvl w:val="0"/>
                                <w:numId w:val="60"/>
                              </w:numPr>
                              <w:pBdr>
                                <w:top w:val="none" w:sz="0" w:space="0" w:color="auto"/>
                                <w:left w:val="none" w:sz="0" w:space="0" w:color="auto"/>
                                <w:bottom w:val="none" w:sz="0" w:space="0" w:color="auto"/>
                                <w:right w:val="none" w:sz="0" w:space="0" w:color="auto"/>
                                <w:between w:val="none" w:sz="0" w:space="0" w:color="auto"/>
                              </w:pBdr>
                              <w:spacing w:after="120" w:line="360" w:lineRule="auto"/>
                              <w:ind w:left="993" w:hanging="426"/>
                              <w:jc w:val="both"/>
                              <w:rPr>
                                <w:rFonts w:ascii="Tahoma" w:hAnsi="Tahoma" w:cs="Tahoma"/>
                                <w:color w:val="auto"/>
                                <w:szCs w:val="24"/>
                              </w:rPr>
                            </w:pPr>
                            <w:r w:rsidRPr="001252A6">
                              <w:rPr>
                                <w:rFonts w:ascii="Tahoma" w:hAnsi="Tahoma" w:cs="Tahoma"/>
                                <w:color w:val="auto"/>
                                <w:szCs w:val="24"/>
                              </w:rPr>
                              <w:t xml:space="preserve">od wielkości rodziny oraz głębokości problemu dziedziczonego ubóstwa </w:t>
                            </w:r>
                            <w:r>
                              <w:rPr>
                                <w:rFonts w:ascii="Tahoma" w:hAnsi="Tahoma" w:cs="Tahoma"/>
                                <w:color w:val="auto"/>
                                <w:szCs w:val="24"/>
                              </w:rPr>
                              <w:br/>
                            </w:r>
                            <w:r w:rsidRPr="001252A6">
                              <w:rPr>
                                <w:rFonts w:ascii="Tahoma" w:hAnsi="Tahoma" w:cs="Tahoma"/>
                                <w:color w:val="auto"/>
                                <w:szCs w:val="24"/>
                              </w:rPr>
                              <w:t>i dysfunkcji, jakie w danej rodzinie występują,</w:t>
                            </w:r>
                          </w:p>
                          <w:p w14:paraId="51915120" w14:textId="77777777" w:rsidR="00500534" w:rsidRPr="001252A6" w:rsidRDefault="00500534" w:rsidP="001252A6">
                            <w:pPr>
                              <w:pStyle w:val="Akapitzlist"/>
                              <w:keepNext/>
                              <w:widowControl w:val="0"/>
                              <w:numPr>
                                <w:ilvl w:val="0"/>
                                <w:numId w:val="60"/>
                              </w:numPr>
                              <w:pBdr>
                                <w:top w:val="none" w:sz="0" w:space="0" w:color="auto"/>
                                <w:left w:val="none" w:sz="0" w:space="0" w:color="auto"/>
                                <w:bottom w:val="none" w:sz="0" w:space="0" w:color="auto"/>
                                <w:right w:val="none" w:sz="0" w:space="0" w:color="auto"/>
                                <w:between w:val="none" w:sz="0" w:space="0" w:color="auto"/>
                              </w:pBdr>
                              <w:spacing w:after="120" w:line="360" w:lineRule="auto"/>
                              <w:ind w:left="993" w:hanging="426"/>
                              <w:jc w:val="both"/>
                              <w:rPr>
                                <w:rFonts w:ascii="Tahoma" w:hAnsi="Tahoma" w:cs="Tahoma"/>
                                <w:color w:val="auto"/>
                                <w:szCs w:val="24"/>
                              </w:rPr>
                            </w:pPr>
                            <w:r w:rsidRPr="001252A6">
                              <w:rPr>
                                <w:rFonts w:ascii="Tahoma" w:hAnsi="Tahoma" w:cs="Tahoma"/>
                                <w:color w:val="auto"/>
                                <w:szCs w:val="24"/>
                              </w:rPr>
                              <w:t xml:space="preserve">od oceny specjalistów, w jakim tempie te zmiany mogą być przeprowadzane </w:t>
                            </w:r>
                            <w:r w:rsidRPr="001252A6">
                              <w:rPr>
                                <w:rFonts w:ascii="Tahoma" w:hAnsi="Tahoma" w:cs="Tahoma"/>
                                <w:color w:val="auto"/>
                                <w:szCs w:val="24"/>
                              </w:rPr>
                              <w:br/>
                              <w:t xml:space="preserve">z korzyścią dla rodzin, </w:t>
                            </w:r>
                          </w:p>
                          <w:p w14:paraId="4EE2098C" w14:textId="77777777" w:rsidR="00500534" w:rsidRPr="001252A6" w:rsidRDefault="00500534" w:rsidP="001252A6">
                            <w:pPr>
                              <w:pStyle w:val="Akapitzlist"/>
                              <w:keepNext/>
                              <w:widowControl w:val="0"/>
                              <w:numPr>
                                <w:ilvl w:val="0"/>
                                <w:numId w:val="60"/>
                              </w:numPr>
                              <w:pBdr>
                                <w:top w:val="none" w:sz="0" w:space="0" w:color="auto"/>
                                <w:left w:val="none" w:sz="0" w:space="0" w:color="auto"/>
                                <w:bottom w:val="none" w:sz="0" w:space="0" w:color="auto"/>
                                <w:right w:val="none" w:sz="0" w:space="0" w:color="auto"/>
                                <w:between w:val="none" w:sz="0" w:space="0" w:color="auto"/>
                              </w:pBdr>
                              <w:spacing w:after="120" w:line="360" w:lineRule="auto"/>
                              <w:ind w:left="993" w:hanging="426"/>
                              <w:jc w:val="both"/>
                              <w:rPr>
                                <w:rFonts w:ascii="Tahoma" w:hAnsi="Tahoma" w:cs="Tahoma"/>
                                <w:color w:val="auto"/>
                                <w:szCs w:val="24"/>
                              </w:rPr>
                            </w:pPr>
                            <w:r w:rsidRPr="001252A6">
                              <w:rPr>
                                <w:rFonts w:ascii="Tahoma" w:hAnsi="Tahoma" w:cs="Tahoma"/>
                                <w:color w:val="auto"/>
                                <w:szCs w:val="24"/>
                              </w:rPr>
                              <w:t>od harmonogramu działań zaplanowanych w ramach IPS.</w:t>
                            </w:r>
                          </w:p>
                          <w:p w14:paraId="5095204B" w14:textId="77777777" w:rsidR="00500534" w:rsidRPr="00CB2A0C" w:rsidRDefault="00500534" w:rsidP="00A13ABF"/>
                        </w:txbxContent>
                      </wps:txbx>
                      <wps:bodyPr rot="0" vert="horz" wrap="square" lIns="91440" tIns="45720" rIns="91440" bIns="45720" anchor="t" anchorCtr="0" upright="1">
                        <a:noAutofit/>
                      </wps:bodyPr>
                    </wps:wsp>
                  </a:graphicData>
                </a:graphic>
              </wp:inline>
            </w:drawing>
          </mc:Choice>
          <mc:Fallback>
            <w:pict>
              <v:shape w14:anchorId="07A84D42" id="Pole tekstowe 140" o:spid="_x0000_s1096" type="#_x0000_t202" style="width:446.3pt;height:2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" fillcolor="white [3212]" strokecolor="#4bacc6" strokeweight="2.25pt">
                <v:textbox>
                  <w:txbxContent>
                    <w:p w14:paraId="29EC4072" w14:textId="77777777" w:rsidR="00500534" w:rsidRPr="001252A6" w:rsidRDefault="00500534" w:rsidP="001252A6">
                      <w:pPr>
                        <w:spacing w:line="360" w:lineRule="auto"/>
                        <w:rPr>
                          <w:rFonts w:ascii="Tahoma" w:hAnsi="Tahoma" w:cs="Tahoma"/>
                          <w:b/>
                          <w:smallCaps/>
                          <w:color w:val="4BACC6"/>
                          <w:sz w:val="24"/>
                        </w:rPr>
                      </w:pPr>
                      <w:r w:rsidRPr="001252A6">
                        <w:rPr>
                          <w:rFonts w:ascii="Tahoma" w:hAnsi="Tahoma" w:cs="Tahoma"/>
                          <w:b/>
                          <w:smallCaps/>
                          <w:color w:val="4BACC6"/>
                          <w:sz w:val="24"/>
                        </w:rPr>
                        <w:t>Dynamika działań ZIDR</w:t>
                      </w:r>
                    </w:p>
                    <w:p w14:paraId="677123DD" w14:textId="77777777" w:rsidR="00500534" w:rsidRPr="001252A6" w:rsidRDefault="00500534" w:rsidP="001252A6">
                      <w:pPr>
                        <w:pStyle w:val="Akapitzlist"/>
                        <w:keepNext/>
                        <w:widowControl w:val="0"/>
                        <w:pBdr>
                          <w:top w:val="none" w:sz="0" w:space="0" w:color="auto"/>
                          <w:left w:val="none" w:sz="0" w:space="0" w:color="auto"/>
                          <w:bottom w:val="none" w:sz="0" w:space="0" w:color="auto"/>
                          <w:right w:val="none" w:sz="0" w:space="0" w:color="auto"/>
                          <w:between w:val="none" w:sz="0" w:space="0" w:color="auto"/>
                        </w:pBdr>
                        <w:spacing w:after="120" w:line="360" w:lineRule="auto"/>
                        <w:ind w:left="0"/>
                        <w:jc w:val="both"/>
                        <w:rPr>
                          <w:rFonts w:ascii="Tahoma" w:hAnsi="Tahoma" w:cs="Tahoma"/>
                          <w:color w:val="auto"/>
                          <w:szCs w:val="24"/>
                        </w:rPr>
                      </w:pPr>
                      <w:r w:rsidRPr="001252A6">
                        <w:rPr>
                          <w:rFonts w:ascii="Tahoma" w:hAnsi="Tahoma" w:cs="Tahoma"/>
                          <w:color w:val="auto"/>
                          <w:szCs w:val="24"/>
                        </w:rPr>
                        <w:t xml:space="preserve">Tempo pracy ZIDR zależy od kilku czynników: </w:t>
                      </w:r>
                    </w:p>
                    <w:p w14:paraId="7A79B5F0" w14:textId="77777777" w:rsidR="00500534" w:rsidRPr="001252A6" w:rsidRDefault="00500534" w:rsidP="001252A6">
                      <w:pPr>
                        <w:pStyle w:val="Akapitzlist"/>
                        <w:keepNext/>
                        <w:widowControl w:val="0"/>
                        <w:numPr>
                          <w:ilvl w:val="0"/>
                          <w:numId w:val="60"/>
                        </w:numPr>
                        <w:pBdr>
                          <w:top w:val="none" w:sz="0" w:space="0" w:color="auto"/>
                          <w:left w:val="none" w:sz="0" w:space="0" w:color="auto"/>
                          <w:bottom w:val="none" w:sz="0" w:space="0" w:color="auto"/>
                          <w:right w:val="none" w:sz="0" w:space="0" w:color="auto"/>
                          <w:between w:val="none" w:sz="0" w:space="0" w:color="auto"/>
                        </w:pBdr>
                        <w:spacing w:after="120" w:line="360" w:lineRule="auto"/>
                        <w:ind w:left="993" w:hanging="426"/>
                        <w:jc w:val="both"/>
                        <w:rPr>
                          <w:rFonts w:ascii="Tahoma" w:hAnsi="Tahoma" w:cs="Tahoma"/>
                          <w:color w:val="auto"/>
                          <w:szCs w:val="24"/>
                        </w:rPr>
                      </w:pPr>
                      <w:r w:rsidRPr="001252A6">
                        <w:rPr>
                          <w:rFonts w:ascii="Tahoma" w:hAnsi="Tahoma" w:cs="Tahoma"/>
                          <w:color w:val="auto"/>
                          <w:szCs w:val="24"/>
                        </w:rPr>
                        <w:t xml:space="preserve">od zaangażowania rodziny – poszczególnych jej członków, we współpracę </w:t>
                      </w:r>
                      <w:r w:rsidRPr="001252A6">
                        <w:rPr>
                          <w:rFonts w:ascii="Tahoma" w:hAnsi="Tahoma" w:cs="Tahoma"/>
                          <w:color w:val="auto"/>
                          <w:szCs w:val="24"/>
                        </w:rPr>
                        <w:br/>
                        <w:t>ze specjalistami,</w:t>
                      </w:r>
                    </w:p>
                    <w:p w14:paraId="2A45C488" w14:textId="77777777" w:rsidR="00500534" w:rsidRPr="001252A6" w:rsidRDefault="00500534" w:rsidP="001252A6">
                      <w:pPr>
                        <w:pStyle w:val="Akapitzlist"/>
                        <w:keepNext/>
                        <w:widowControl w:val="0"/>
                        <w:numPr>
                          <w:ilvl w:val="0"/>
                          <w:numId w:val="60"/>
                        </w:numPr>
                        <w:pBdr>
                          <w:top w:val="none" w:sz="0" w:space="0" w:color="auto"/>
                          <w:left w:val="none" w:sz="0" w:space="0" w:color="auto"/>
                          <w:bottom w:val="none" w:sz="0" w:space="0" w:color="auto"/>
                          <w:right w:val="none" w:sz="0" w:space="0" w:color="auto"/>
                          <w:between w:val="none" w:sz="0" w:space="0" w:color="auto"/>
                        </w:pBdr>
                        <w:spacing w:after="120" w:line="360" w:lineRule="auto"/>
                        <w:ind w:left="993" w:hanging="426"/>
                        <w:jc w:val="both"/>
                        <w:rPr>
                          <w:rFonts w:ascii="Tahoma" w:hAnsi="Tahoma" w:cs="Tahoma"/>
                          <w:color w:val="auto"/>
                          <w:szCs w:val="24"/>
                        </w:rPr>
                      </w:pPr>
                      <w:r w:rsidRPr="001252A6">
                        <w:rPr>
                          <w:rFonts w:ascii="Tahoma" w:hAnsi="Tahoma" w:cs="Tahoma"/>
                          <w:color w:val="auto"/>
                          <w:szCs w:val="24"/>
                        </w:rPr>
                        <w:t xml:space="preserve">od wielkości rodziny oraz głębokości problemu dziedziczonego ubóstwa </w:t>
                      </w:r>
                      <w:r>
                        <w:rPr>
                          <w:rFonts w:ascii="Tahoma" w:hAnsi="Tahoma" w:cs="Tahoma"/>
                          <w:color w:val="auto"/>
                          <w:szCs w:val="24"/>
                        </w:rPr>
                        <w:br/>
                      </w:r>
                      <w:r w:rsidRPr="001252A6">
                        <w:rPr>
                          <w:rFonts w:ascii="Tahoma" w:hAnsi="Tahoma" w:cs="Tahoma"/>
                          <w:color w:val="auto"/>
                          <w:szCs w:val="24"/>
                        </w:rPr>
                        <w:t>i dysfunkcji, jakie w danej rodzinie występują,</w:t>
                      </w:r>
                    </w:p>
                    <w:p w14:paraId="51915120" w14:textId="77777777" w:rsidR="00500534" w:rsidRPr="001252A6" w:rsidRDefault="00500534" w:rsidP="001252A6">
                      <w:pPr>
                        <w:pStyle w:val="Akapitzlist"/>
                        <w:keepNext/>
                        <w:widowControl w:val="0"/>
                        <w:numPr>
                          <w:ilvl w:val="0"/>
                          <w:numId w:val="60"/>
                        </w:numPr>
                        <w:pBdr>
                          <w:top w:val="none" w:sz="0" w:space="0" w:color="auto"/>
                          <w:left w:val="none" w:sz="0" w:space="0" w:color="auto"/>
                          <w:bottom w:val="none" w:sz="0" w:space="0" w:color="auto"/>
                          <w:right w:val="none" w:sz="0" w:space="0" w:color="auto"/>
                          <w:between w:val="none" w:sz="0" w:space="0" w:color="auto"/>
                        </w:pBdr>
                        <w:spacing w:after="120" w:line="360" w:lineRule="auto"/>
                        <w:ind w:left="993" w:hanging="426"/>
                        <w:jc w:val="both"/>
                        <w:rPr>
                          <w:rFonts w:ascii="Tahoma" w:hAnsi="Tahoma" w:cs="Tahoma"/>
                          <w:color w:val="auto"/>
                          <w:szCs w:val="24"/>
                        </w:rPr>
                      </w:pPr>
                      <w:r w:rsidRPr="001252A6">
                        <w:rPr>
                          <w:rFonts w:ascii="Tahoma" w:hAnsi="Tahoma" w:cs="Tahoma"/>
                          <w:color w:val="auto"/>
                          <w:szCs w:val="24"/>
                        </w:rPr>
                        <w:t xml:space="preserve">od oceny specjalistów, w jakim tempie te zmiany mogą być przeprowadzane </w:t>
                      </w:r>
                      <w:r w:rsidRPr="001252A6">
                        <w:rPr>
                          <w:rFonts w:ascii="Tahoma" w:hAnsi="Tahoma" w:cs="Tahoma"/>
                          <w:color w:val="auto"/>
                          <w:szCs w:val="24"/>
                        </w:rPr>
                        <w:br/>
                        <w:t xml:space="preserve">z korzyścią dla rodzin, </w:t>
                      </w:r>
                    </w:p>
                    <w:p w14:paraId="4EE2098C" w14:textId="77777777" w:rsidR="00500534" w:rsidRPr="001252A6" w:rsidRDefault="00500534" w:rsidP="001252A6">
                      <w:pPr>
                        <w:pStyle w:val="Akapitzlist"/>
                        <w:keepNext/>
                        <w:widowControl w:val="0"/>
                        <w:numPr>
                          <w:ilvl w:val="0"/>
                          <w:numId w:val="60"/>
                        </w:numPr>
                        <w:pBdr>
                          <w:top w:val="none" w:sz="0" w:space="0" w:color="auto"/>
                          <w:left w:val="none" w:sz="0" w:space="0" w:color="auto"/>
                          <w:bottom w:val="none" w:sz="0" w:space="0" w:color="auto"/>
                          <w:right w:val="none" w:sz="0" w:space="0" w:color="auto"/>
                          <w:between w:val="none" w:sz="0" w:space="0" w:color="auto"/>
                        </w:pBdr>
                        <w:spacing w:after="120" w:line="360" w:lineRule="auto"/>
                        <w:ind w:left="993" w:hanging="426"/>
                        <w:jc w:val="both"/>
                        <w:rPr>
                          <w:rFonts w:ascii="Tahoma" w:hAnsi="Tahoma" w:cs="Tahoma"/>
                          <w:color w:val="auto"/>
                          <w:szCs w:val="24"/>
                        </w:rPr>
                      </w:pPr>
                      <w:r w:rsidRPr="001252A6">
                        <w:rPr>
                          <w:rFonts w:ascii="Tahoma" w:hAnsi="Tahoma" w:cs="Tahoma"/>
                          <w:color w:val="auto"/>
                          <w:szCs w:val="24"/>
                        </w:rPr>
                        <w:t>od harmonogramu działań zaplanowanych w ramach IPS.</w:t>
                      </w:r>
                    </w:p>
                    <w:p w14:paraId="5095204B" w14:textId="77777777" w:rsidR="00500534" w:rsidRPr="00CB2A0C" w:rsidRDefault="00500534" w:rsidP="00A13ABF"/>
                  </w:txbxContent>
                </v:textbox>
                <w10:anchorlock/>
              </v:shape>
            </w:pict>
          </mc:Fallback>
        </mc:AlternateContent>
      </w:r>
    </w:p>
    <w:p w14:paraId="1CD9FC7B" w14:textId="77777777" w:rsidR="006D40BA" w:rsidRPr="001252A6" w:rsidRDefault="006D40BA" w:rsidP="00F45637">
      <w:pPr>
        <w:pStyle w:val="Normalny2"/>
        <w:keepNext/>
        <w:widowControl w:val="0"/>
        <w:spacing w:after="120" w:line="360" w:lineRule="auto"/>
        <w:contextualSpacing/>
        <w:jc w:val="both"/>
        <w:rPr>
          <w:rFonts w:ascii="Tahoma" w:hAnsi="Tahoma" w:cs="Tahoma"/>
          <w:b/>
          <w:color w:val="C00000"/>
        </w:rPr>
      </w:pPr>
    </w:p>
    <w:p w14:paraId="71B7AEFB" w14:textId="77777777" w:rsidR="00A13ABF" w:rsidRPr="001252A6" w:rsidRDefault="00A13ABF" w:rsidP="00F45637">
      <w:pPr>
        <w:pStyle w:val="Normalny2"/>
        <w:keepNext/>
        <w:widowControl w:val="0"/>
        <w:spacing w:after="120" w:line="360" w:lineRule="auto"/>
        <w:contextualSpacing/>
        <w:jc w:val="both"/>
        <w:rPr>
          <w:rFonts w:ascii="Tahoma" w:hAnsi="Tahoma" w:cs="Tahoma"/>
          <w:b/>
          <w:color w:val="C00000"/>
        </w:rPr>
      </w:pPr>
      <w:r w:rsidRPr="001252A6">
        <w:rPr>
          <w:rFonts w:ascii="Tahoma" w:hAnsi="Tahoma" w:cs="Tahoma"/>
          <w:b/>
          <w:color w:val="C00000"/>
        </w:rPr>
        <w:t>Krok 3</w:t>
      </w:r>
      <w:r w:rsidR="00422F9D" w:rsidRPr="001252A6">
        <w:rPr>
          <w:rFonts w:ascii="Tahoma" w:hAnsi="Tahoma" w:cs="Tahoma"/>
          <w:b/>
          <w:color w:val="C00000"/>
        </w:rPr>
        <w:t>:</w:t>
      </w:r>
      <w:r w:rsidRPr="001252A6">
        <w:rPr>
          <w:rFonts w:ascii="Tahoma" w:hAnsi="Tahoma" w:cs="Tahoma"/>
          <w:b/>
          <w:color w:val="C00000"/>
        </w:rPr>
        <w:t xml:space="preserve">  Opracowanie </w:t>
      </w:r>
      <w:r w:rsidR="00422F9D" w:rsidRPr="001252A6">
        <w:rPr>
          <w:rFonts w:ascii="Tahoma" w:hAnsi="Tahoma" w:cs="Tahoma"/>
          <w:b/>
          <w:color w:val="C00000"/>
        </w:rPr>
        <w:t>indywidualnego projektu socjalnego</w:t>
      </w:r>
    </w:p>
    <w:p w14:paraId="2EC0CB25" w14:textId="77777777" w:rsidR="00A13ABF" w:rsidRDefault="00A13ABF" w:rsidP="00F45637">
      <w:pPr>
        <w:pStyle w:val="Normalny2"/>
        <w:keepNext/>
        <w:widowControl w:val="0"/>
        <w:numPr>
          <w:ilvl w:val="0"/>
          <w:numId w:val="61"/>
        </w:numPr>
        <w:spacing w:after="120" w:line="360" w:lineRule="auto"/>
        <w:contextualSpacing/>
        <w:jc w:val="both"/>
        <w:rPr>
          <w:rFonts w:ascii="Tahoma" w:hAnsi="Tahoma" w:cs="Tahoma"/>
          <w:color w:val="auto"/>
          <w:sz w:val="22"/>
        </w:rPr>
      </w:pPr>
      <w:r w:rsidRPr="00237DD8">
        <w:rPr>
          <w:rFonts w:ascii="Tahoma" w:hAnsi="Tahoma" w:cs="Tahoma"/>
          <w:color w:val="auto"/>
          <w:sz w:val="22"/>
        </w:rPr>
        <w:t xml:space="preserve">Przedstawiciel rodziny, specjaliści zatrudnieni przez instytucję wdrażającą Model </w:t>
      </w:r>
      <w:r w:rsidR="005370C5" w:rsidRPr="00237DD8">
        <w:rPr>
          <w:rFonts w:ascii="Tahoma" w:hAnsi="Tahoma" w:cs="Tahoma"/>
          <w:color w:val="auto"/>
          <w:sz w:val="22"/>
        </w:rPr>
        <w:br/>
      </w:r>
      <w:r w:rsidRPr="00237DD8">
        <w:rPr>
          <w:rFonts w:ascii="Tahoma" w:hAnsi="Tahoma" w:cs="Tahoma"/>
          <w:color w:val="auto"/>
          <w:sz w:val="22"/>
        </w:rPr>
        <w:t xml:space="preserve">oraz specjaliści zewnętrzni w ramach spotkań ZIDR podejmują negocjacje na temat określenia i zapisania na druku IPS opisu sytuacji rodziny oraz celów głównych </w:t>
      </w:r>
      <w:r w:rsidR="007631DB">
        <w:rPr>
          <w:rFonts w:ascii="Tahoma" w:hAnsi="Tahoma" w:cs="Tahoma"/>
          <w:color w:val="auto"/>
          <w:sz w:val="22"/>
        </w:rPr>
        <w:br/>
      </w:r>
      <w:r w:rsidRPr="00237DD8">
        <w:rPr>
          <w:rFonts w:ascii="Tahoma" w:hAnsi="Tahoma" w:cs="Tahoma"/>
          <w:color w:val="auto"/>
          <w:sz w:val="22"/>
        </w:rPr>
        <w:t>i szczegółowych (wynikających ze zgłoszonych przez rodzinę i zauważonych przez specjalistów potrzeb).</w:t>
      </w:r>
    </w:p>
    <w:p w14:paraId="353E1CF0" w14:textId="77777777" w:rsidR="002D121D" w:rsidRPr="00237DD8" w:rsidRDefault="002D121D" w:rsidP="002D121D">
      <w:pPr>
        <w:pStyle w:val="Normalny2"/>
        <w:keepNext/>
        <w:widowControl w:val="0"/>
        <w:spacing w:after="120" w:line="360" w:lineRule="auto"/>
        <w:ind w:left="720"/>
        <w:contextualSpacing/>
        <w:jc w:val="both"/>
        <w:rPr>
          <w:rFonts w:ascii="Tahoma" w:hAnsi="Tahoma" w:cs="Tahoma"/>
          <w:color w:val="auto"/>
          <w:sz w:val="22"/>
        </w:rPr>
      </w:pPr>
    </w:p>
    <w:p w14:paraId="2AE8FC81" w14:textId="77777777" w:rsidR="00A13ABF" w:rsidRDefault="00A13ABF" w:rsidP="00F45637">
      <w:pPr>
        <w:pStyle w:val="Normalny2"/>
        <w:keepNext/>
        <w:widowControl w:val="0"/>
        <w:numPr>
          <w:ilvl w:val="0"/>
          <w:numId w:val="61"/>
        </w:numPr>
        <w:spacing w:after="120" w:line="360" w:lineRule="auto"/>
        <w:contextualSpacing/>
        <w:jc w:val="both"/>
        <w:rPr>
          <w:rFonts w:ascii="Tahoma" w:hAnsi="Tahoma" w:cs="Tahoma"/>
          <w:color w:val="auto"/>
          <w:sz w:val="22"/>
        </w:rPr>
      </w:pPr>
      <w:r w:rsidRPr="00237DD8">
        <w:rPr>
          <w:rFonts w:ascii="Tahoma" w:hAnsi="Tahoma" w:cs="Tahoma"/>
          <w:color w:val="auto"/>
          <w:sz w:val="22"/>
        </w:rPr>
        <w:t xml:space="preserve">Członkowie ZIDR w odniesieniu do celów – określaną działania (zadania), sposoby, formy, metody i terminy ich realizacji, wyznaczają realizatorów poszczególnych działań, </w:t>
      </w:r>
      <w:r w:rsidR="00422F9D" w:rsidRPr="00237DD8">
        <w:rPr>
          <w:rFonts w:ascii="Tahoma" w:hAnsi="Tahoma" w:cs="Tahoma"/>
          <w:color w:val="auto"/>
          <w:sz w:val="22"/>
        </w:rPr>
        <w:t>szacują</w:t>
      </w:r>
      <w:r w:rsidRPr="00237DD8">
        <w:rPr>
          <w:rFonts w:ascii="Tahoma" w:hAnsi="Tahoma" w:cs="Tahoma"/>
          <w:color w:val="auto"/>
          <w:sz w:val="22"/>
        </w:rPr>
        <w:t xml:space="preserve"> koszty poszczególnych działań</w:t>
      </w:r>
      <w:r w:rsidR="00422F9D" w:rsidRPr="00237DD8">
        <w:rPr>
          <w:rFonts w:ascii="Tahoma" w:hAnsi="Tahoma" w:cs="Tahoma"/>
          <w:color w:val="auto"/>
          <w:sz w:val="22"/>
        </w:rPr>
        <w:t>,</w:t>
      </w:r>
      <w:r w:rsidRPr="00237DD8">
        <w:rPr>
          <w:rFonts w:ascii="Tahoma" w:hAnsi="Tahoma" w:cs="Tahoma"/>
          <w:color w:val="auto"/>
          <w:sz w:val="22"/>
        </w:rPr>
        <w:t xml:space="preserve"> a także analizują i zapisują na karcie IPS przewidywane efekty działań. Członkowie ZIDR dzielą się zadaniami określonymi w IPS.</w:t>
      </w:r>
    </w:p>
    <w:p w14:paraId="472BA81F" w14:textId="77777777" w:rsidR="002D121D" w:rsidRPr="00237DD8" w:rsidRDefault="002D121D" w:rsidP="002D121D">
      <w:pPr>
        <w:pStyle w:val="Normalny2"/>
        <w:keepNext/>
        <w:widowControl w:val="0"/>
        <w:spacing w:after="120" w:line="360" w:lineRule="auto"/>
        <w:contextualSpacing/>
        <w:jc w:val="both"/>
        <w:rPr>
          <w:rFonts w:ascii="Tahoma" w:hAnsi="Tahoma" w:cs="Tahoma"/>
          <w:color w:val="auto"/>
          <w:sz w:val="22"/>
        </w:rPr>
      </w:pPr>
    </w:p>
    <w:p w14:paraId="70DD7D22" w14:textId="77777777" w:rsidR="00A13ABF" w:rsidRPr="00237DD8" w:rsidRDefault="00A13ABF" w:rsidP="00F45637">
      <w:pPr>
        <w:pStyle w:val="Normalny2"/>
        <w:keepNext/>
        <w:widowControl w:val="0"/>
        <w:numPr>
          <w:ilvl w:val="0"/>
          <w:numId w:val="61"/>
        </w:numPr>
        <w:spacing w:after="120" w:line="360" w:lineRule="auto"/>
        <w:contextualSpacing/>
        <w:jc w:val="both"/>
        <w:rPr>
          <w:rFonts w:ascii="Tahoma" w:hAnsi="Tahoma" w:cs="Tahoma"/>
          <w:color w:val="auto"/>
          <w:sz w:val="22"/>
        </w:rPr>
      </w:pPr>
      <w:r w:rsidRPr="00237DD8">
        <w:rPr>
          <w:rFonts w:ascii="Tahoma" w:hAnsi="Tahoma" w:cs="Tahoma"/>
          <w:color w:val="auto"/>
          <w:sz w:val="22"/>
        </w:rPr>
        <w:t>Pracownik socjalny dokumentuje wymienione powyżej ustalenia na karcie IPS, udostępnia kopie IPS uczestnikom oraz określa termin kolejnego spotkania ZIDR.</w:t>
      </w:r>
    </w:p>
    <w:p w14:paraId="7C167350" w14:textId="77777777" w:rsidR="00006906" w:rsidRDefault="00006906" w:rsidP="00F45637">
      <w:pPr>
        <w:pStyle w:val="Nagwek3"/>
        <w:spacing w:before="0" w:after="120" w:line="360" w:lineRule="auto"/>
        <w:contextualSpacing/>
        <w:rPr>
          <w:rFonts w:ascii="Tahoma" w:eastAsia="Liberation Serif" w:hAnsi="Tahoma" w:cs="Tahoma"/>
          <w:color w:val="auto"/>
          <w:sz w:val="24"/>
          <w:szCs w:val="24"/>
          <w:lang w:eastAsia="pl-PL"/>
        </w:rPr>
      </w:pPr>
      <w:bookmarkStart w:id="37" w:name="_Toc493761000"/>
    </w:p>
    <w:p w14:paraId="0452CEE9" w14:textId="77777777" w:rsidR="00A532B3" w:rsidRDefault="00A532B3" w:rsidP="00A532B3">
      <w:pPr>
        <w:rPr>
          <w:lang w:eastAsia="pl-PL"/>
        </w:rPr>
      </w:pPr>
    </w:p>
    <w:p w14:paraId="77D86415" w14:textId="77777777" w:rsidR="00A532B3" w:rsidRDefault="00A532B3" w:rsidP="00A532B3">
      <w:pPr>
        <w:rPr>
          <w:lang w:eastAsia="pl-PL"/>
        </w:rPr>
      </w:pPr>
    </w:p>
    <w:p w14:paraId="4384769C" w14:textId="77777777" w:rsidR="00FA2476" w:rsidRPr="00A532B3" w:rsidRDefault="00FA2476" w:rsidP="00A532B3">
      <w:pPr>
        <w:rPr>
          <w:lang w:eastAsia="pl-PL"/>
        </w:rPr>
      </w:pPr>
    </w:p>
    <w:p w14:paraId="4BC7179D" w14:textId="77777777" w:rsidR="00A13ABF" w:rsidRPr="00A532B3" w:rsidRDefault="00A13ABF" w:rsidP="002D121D">
      <w:pPr>
        <w:pStyle w:val="Nagwek3"/>
        <w:spacing w:before="0" w:after="120" w:line="360" w:lineRule="auto"/>
        <w:contextualSpacing/>
        <w:rPr>
          <w:rFonts w:ascii="Tahoma" w:hAnsi="Tahoma" w:cs="Tahoma"/>
          <w:b/>
          <w:smallCaps/>
          <w:color w:val="4BACC6"/>
        </w:rPr>
      </w:pPr>
      <w:bookmarkStart w:id="38" w:name="_Toc69041727"/>
      <w:r w:rsidRPr="00A532B3">
        <w:rPr>
          <w:rFonts w:ascii="Tahoma" w:hAnsi="Tahoma" w:cs="Tahoma"/>
          <w:b/>
          <w:smallCaps/>
          <w:color w:val="4BACC6"/>
        </w:rPr>
        <w:lastRenderedPageBreak/>
        <w:t xml:space="preserve">IV ETAP – realizacja </w:t>
      </w:r>
      <w:r w:rsidR="00422F9D" w:rsidRPr="00A532B3">
        <w:rPr>
          <w:rFonts w:ascii="Tahoma" w:hAnsi="Tahoma" w:cs="Tahoma"/>
          <w:b/>
          <w:smallCaps/>
          <w:color w:val="4BACC6"/>
        </w:rPr>
        <w:t>indywidualnego projektu socjalnego</w:t>
      </w:r>
      <w:bookmarkEnd w:id="37"/>
      <w:bookmarkEnd w:id="38"/>
    </w:p>
    <w:p w14:paraId="2FE1ACD1" w14:textId="77777777" w:rsidR="00A13ABF" w:rsidRPr="00A532B3" w:rsidRDefault="00A13ABF" w:rsidP="00F45637">
      <w:pPr>
        <w:pStyle w:val="Normalny2"/>
        <w:keepNext/>
        <w:widowControl w:val="0"/>
        <w:spacing w:after="120" w:line="360" w:lineRule="auto"/>
        <w:contextualSpacing/>
        <w:jc w:val="both"/>
        <w:rPr>
          <w:rFonts w:ascii="Tahoma" w:hAnsi="Tahoma" w:cs="Tahoma"/>
          <w:b/>
          <w:color w:val="C00000"/>
        </w:rPr>
      </w:pPr>
      <w:r w:rsidRPr="00A532B3">
        <w:rPr>
          <w:rFonts w:ascii="Tahoma" w:hAnsi="Tahoma" w:cs="Tahoma"/>
          <w:b/>
          <w:color w:val="C00000"/>
        </w:rPr>
        <w:t>Krok 1</w:t>
      </w:r>
      <w:r w:rsidR="00422F9D" w:rsidRPr="00A532B3">
        <w:rPr>
          <w:rFonts w:ascii="Tahoma" w:hAnsi="Tahoma" w:cs="Tahoma"/>
          <w:b/>
          <w:color w:val="C00000"/>
        </w:rPr>
        <w:t>:  Wdrażanie postanowień IPS/</w:t>
      </w:r>
      <w:r w:rsidRPr="00A532B3">
        <w:rPr>
          <w:rFonts w:ascii="Tahoma" w:hAnsi="Tahoma" w:cs="Tahoma"/>
          <w:b/>
          <w:color w:val="C00000"/>
        </w:rPr>
        <w:t>rozliczanie zadań</w:t>
      </w:r>
    </w:p>
    <w:p w14:paraId="7FAF8C0A" w14:textId="77777777" w:rsidR="00A13ABF" w:rsidRDefault="00A13ABF" w:rsidP="00F45637">
      <w:pPr>
        <w:pStyle w:val="Normalny2"/>
        <w:keepNext/>
        <w:widowControl w:val="0"/>
        <w:numPr>
          <w:ilvl w:val="0"/>
          <w:numId w:val="63"/>
        </w:numPr>
        <w:spacing w:after="120" w:line="360" w:lineRule="auto"/>
        <w:contextualSpacing/>
        <w:jc w:val="both"/>
        <w:rPr>
          <w:rFonts w:ascii="Tahoma" w:hAnsi="Tahoma" w:cs="Tahoma"/>
          <w:color w:val="auto"/>
          <w:sz w:val="22"/>
        </w:rPr>
      </w:pPr>
      <w:r w:rsidRPr="00237DD8">
        <w:rPr>
          <w:rFonts w:ascii="Tahoma" w:hAnsi="Tahoma" w:cs="Tahoma"/>
          <w:color w:val="auto"/>
          <w:sz w:val="22"/>
        </w:rPr>
        <w:t xml:space="preserve">Realizacja przez członków rodziny działań zgodnie z harmonogramem zawartym </w:t>
      </w:r>
      <w:r w:rsidR="007631DB">
        <w:rPr>
          <w:rFonts w:ascii="Tahoma" w:hAnsi="Tahoma" w:cs="Tahoma"/>
          <w:color w:val="auto"/>
          <w:sz w:val="22"/>
        </w:rPr>
        <w:br/>
      </w:r>
      <w:r w:rsidRPr="00237DD8">
        <w:rPr>
          <w:rFonts w:ascii="Tahoma" w:hAnsi="Tahoma" w:cs="Tahoma"/>
          <w:color w:val="auto"/>
          <w:sz w:val="22"/>
        </w:rPr>
        <w:t>w IPS, weryfikacja obranych założeń.</w:t>
      </w:r>
    </w:p>
    <w:p w14:paraId="0C9C4BBB" w14:textId="77777777" w:rsidR="002D121D" w:rsidRPr="00237DD8" w:rsidRDefault="002D121D" w:rsidP="002D121D">
      <w:pPr>
        <w:pStyle w:val="Normalny2"/>
        <w:keepNext/>
        <w:widowControl w:val="0"/>
        <w:spacing w:after="120" w:line="360" w:lineRule="auto"/>
        <w:ind w:left="360"/>
        <w:contextualSpacing/>
        <w:jc w:val="both"/>
        <w:rPr>
          <w:rFonts w:ascii="Tahoma" w:hAnsi="Tahoma" w:cs="Tahoma"/>
          <w:color w:val="auto"/>
          <w:sz w:val="22"/>
        </w:rPr>
      </w:pPr>
    </w:p>
    <w:p w14:paraId="6311EE38" w14:textId="19D45BD7" w:rsidR="00A13ABF" w:rsidRDefault="00A13ABF" w:rsidP="00F45637">
      <w:pPr>
        <w:pStyle w:val="Normalny2"/>
        <w:keepNext/>
        <w:widowControl w:val="0"/>
        <w:numPr>
          <w:ilvl w:val="0"/>
          <w:numId w:val="63"/>
        </w:numPr>
        <w:spacing w:after="120" w:line="360" w:lineRule="auto"/>
        <w:contextualSpacing/>
        <w:jc w:val="both"/>
        <w:rPr>
          <w:rFonts w:ascii="Tahoma" w:hAnsi="Tahoma" w:cs="Tahoma"/>
          <w:color w:val="auto"/>
          <w:sz w:val="22"/>
        </w:rPr>
      </w:pPr>
      <w:r w:rsidRPr="00237DD8">
        <w:rPr>
          <w:rFonts w:ascii="Tahoma" w:hAnsi="Tahoma" w:cs="Tahoma"/>
          <w:color w:val="auto"/>
          <w:sz w:val="22"/>
        </w:rPr>
        <w:t xml:space="preserve">Monitoring i ewaluacja ustaleń w ramach ZIDR dokumentowane są przez S na druku </w:t>
      </w:r>
      <w:r w:rsidR="00662BDD">
        <w:rPr>
          <w:rFonts w:ascii="Tahoma" w:hAnsi="Tahoma" w:cs="Tahoma"/>
          <w:color w:val="00000A"/>
          <w:sz w:val="22"/>
        </w:rPr>
        <w:t xml:space="preserve">protokołu </w:t>
      </w:r>
      <w:r w:rsidR="00662BDD">
        <w:rPr>
          <w:rFonts w:ascii="Tahoma" w:hAnsi="Tahoma" w:cs="Tahoma"/>
          <w:color w:val="00000A"/>
          <w:sz w:val="22"/>
          <w:szCs w:val="22"/>
        </w:rPr>
        <w:t xml:space="preserve"> ze spotkania Zespołu Interdyscyplinarnego do Spraw Rodziny</w:t>
      </w:r>
      <w:r w:rsidRPr="00237DD8">
        <w:rPr>
          <w:rFonts w:ascii="Tahoma" w:hAnsi="Tahoma" w:cs="Tahoma"/>
          <w:color w:val="auto"/>
          <w:sz w:val="22"/>
        </w:rPr>
        <w:t>.</w:t>
      </w:r>
    </w:p>
    <w:p w14:paraId="41ECB768" w14:textId="77777777" w:rsidR="002D121D" w:rsidRPr="00237DD8" w:rsidRDefault="002D121D" w:rsidP="002D121D">
      <w:pPr>
        <w:pStyle w:val="Normalny2"/>
        <w:keepNext/>
        <w:widowControl w:val="0"/>
        <w:spacing w:after="120" w:line="360" w:lineRule="auto"/>
        <w:contextualSpacing/>
        <w:jc w:val="both"/>
        <w:rPr>
          <w:rFonts w:ascii="Tahoma" w:hAnsi="Tahoma" w:cs="Tahoma"/>
          <w:color w:val="auto"/>
          <w:sz w:val="22"/>
        </w:rPr>
      </w:pPr>
    </w:p>
    <w:p w14:paraId="3144DB30" w14:textId="77777777" w:rsidR="00A13ABF" w:rsidRDefault="00A13ABF" w:rsidP="00F45637">
      <w:pPr>
        <w:pStyle w:val="Normalny2"/>
        <w:keepNext/>
        <w:widowControl w:val="0"/>
        <w:numPr>
          <w:ilvl w:val="0"/>
          <w:numId w:val="63"/>
        </w:numPr>
        <w:spacing w:after="120" w:line="360" w:lineRule="auto"/>
        <w:contextualSpacing/>
        <w:jc w:val="both"/>
        <w:rPr>
          <w:rFonts w:ascii="Tahoma" w:hAnsi="Tahoma" w:cs="Tahoma"/>
          <w:color w:val="auto"/>
          <w:sz w:val="22"/>
        </w:rPr>
      </w:pPr>
      <w:r w:rsidRPr="00237DD8">
        <w:rPr>
          <w:rFonts w:ascii="Tahoma" w:hAnsi="Tahoma" w:cs="Tahoma"/>
          <w:color w:val="auto"/>
          <w:sz w:val="22"/>
        </w:rPr>
        <w:t xml:space="preserve">Członkowie ZIDR spotykają się zgodnie z terminami określonymi w harmonogramie działań. PS na tym etapie monitoruje i dokumentuje przebieg realizacji Indywidualnego Projektu Socjalnego przy użyciu kwestionariusza monitoringu </w:t>
      </w:r>
      <w:r w:rsidR="007631DB">
        <w:rPr>
          <w:rFonts w:ascii="Tahoma" w:hAnsi="Tahoma" w:cs="Tahoma"/>
          <w:color w:val="auto"/>
          <w:sz w:val="22"/>
        </w:rPr>
        <w:br/>
      </w:r>
      <w:r w:rsidRPr="00237DD8">
        <w:rPr>
          <w:rFonts w:ascii="Tahoma" w:hAnsi="Tahoma" w:cs="Tahoma"/>
          <w:color w:val="auto"/>
          <w:sz w:val="22"/>
        </w:rPr>
        <w:t>i ewaluacji IPS. W razie potrzeby członkowie ZIDR dokonują zmian w IPS w obszarze celów i zadań do realizacji.</w:t>
      </w:r>
    </w:p>
    <w:p w14:paraId="39998213" w14:textId="77777777" w:rsidR="002D121D" w:rsidRPr="00237DD8" w:rsidRDefault="002D121D" w:rsidP="002D121D">
      <w:pPr>
        <w:pStyle w:val="Normalny2"/>
        <w:keepNext/>
        <w:widowControl w:val="0"/>
        <w:spacing w:after="120" w:line="360" w:lineRule="auto"/>
        <w:contextualSpacing/>
        <w:jc w:val="both"/>
        <w:rPr>
          <w:rFonts w:ascii="Tahoma" w:hAnsi="Tahoma" w:cs="Tahoma"/>
          <w:color w:val="auto"/>
          <w:sz w:val="22"/>
        </w:rPr>
      </w:pPr>
    </w:p>
    <w:p w14:paraId="511FF13D" w14:textId="77777777" w:rsidR="00A13ABF" w:rsidRPr="00237DD8" w:rsidRDefault="006751B1" w:rsidP="00F45637">
      <w:pPr>
        <w:pStyle w:val="Normalny2"/>
        <w:keepNext/>
        <w:widowControl w:val="0"/>
        <w:numPr>
          <w:ilvl w:val="0"/>
          <w:numId w:val="63"/>
        </w:numPr>
        <w:spacing w:after="120" w:line="360" w:lineRule="auto"/>
        <w:contextualSpacing/>
        <w:jc w:val="both"/>
        <w:rPr>
          <w:rFonts w:ascii="Tahoma" w:hAnsi="Tahoma" w:cs="Tahoma"/>
          <w:color w:val="auto"/>
          <w:sz w:val="22"/>
        </w:rPr>
      </w:pPr>
      <w:r w:rsidRPr="00237DD8">
        <w:rPr>
          <w:rFonts w:ascii="Tahoma" w:hAnsi="Tahoma" w:cs="Tahoma"/>
          <w:color w:val="auto"/>
          <w:sz w:val="22"/>
        </w:rPr>
        <w:t>Specjaliści pracujący w ramach M</w:t>
      </w:r>
      <w:r w:rsidR="00A13ABF" w:rsidRPr="00237DD8">
        <w:rPr>
          <w:rFonts w:ascii="Tahoma" w:hAnsi="Tahoma" w:cs="Tahoma"/>
          <w:color w:val="auto"/>
          <w:sz w:val="22"/>
        </w:rPr>
        <w:t>odelu oraz specjaliści zewnętrzni, bazując na zasobach, w maksymalnym stopniu mobilizują przedstawicieli rodziny do aktywnego uczestnictwa w rozwiązywaniu trudnej sytuacji.</w:t>
      </w:r>
    </w:p>
    <w:p w14:paraId="51767EEF" w14:textId="77777777" w:rsidR="00A13ABF" w:rsidRPr="00237DD8" w:rsidRDefault="00A13ABF" w:rsidP="00F45637">
      <w:pPr>
        <w:pStyle w:val="Normalny2"/>
        <w:keepNext/>
        <w:widowControl w:val="0"/>
        <w:spacing w:after="120" w:line="360" w:lineRule="auto"/>
        <w:contextualSpacing/>
        <w:jc w:val="both"/>
        <w:rPr>
          <w:rFonts w:ascii="Tahoma" w:hAnsi="Tahoma" w:cs="Tahoma"/>
          <w:color w:val="auto"/>
        </w:rPr>
      </w:pPr>
    </w:p>
    <w:p w14:paraId="49F0857E" w14:textId="77777777" w:rsidR="00A13ABF" w:rsidRPr="00A532B3" w:rsidRDefault="00A13ABF" w:rsidP="00F45637">
      <w:pPr>
        <w:pStyle w:val="Normalny2"/>
        <w:keepNext/>
        <w:widowControl w:val="0"/>
        <w:spacing w:after="120" w:line="360" w:lineRule="auto"/>
        <w:contextualSpacing/>
        <w:jc w:val="both"/>
        <w:rPr>
          <w:rFonts w:ascii="Tahoma" w:hAnsi="Tahoma" w:cs="Tahoma"/>
          <w:b/>
          <w:color w:val="C00000"/>
        </w:rPr>
      </w:pPr>
      <w:r w:rsidRPr="00A532B3">
        <w:rPr>
          <w:rFonts w:ascii="Tahoma" w:hAnsi="Tahoma" w:cs="Tahoma"/>
          <w:b/>
          <w:color w:val="C00000"/>
        </w:rPr>
        <w:t>Krok 2</w:t>
      </w:r>
      <w:r w:rsidR="00006906" w:rsidRPr="00A532B3">
        <w:rPr>
          <w:rFonts w:ascii="Tahoma" w:hAnsi="Tahoma" w:cs="Tahoma"/>
          <w:b/>
          <w:color w:val="C00000"/>
        </w:rPr>
        <w:t>:</w:t>
      </w:r>
      <w:r w:rsidRPr="00A532B3">
        <w:rPr>
          <w:rFonts w:ascii="Tahoma" w:hAnsi="Tahoma" w:cs="Tahoma"/>
          <w:b/>
          <w:color w:val="C00000"/>
        </w:rPr>
        <w:t xml:space="preserve">  wykorzystanie narzędzi pracy socjalnej</w:t>
      </w:r>
    </w:p>
    <w:p w14:paraId="2B3E177B" w14:textId="77777777" w:rsidR="00A13ABF" w:rsidRPr="00237DD8" w:rsidRDefault="00A13ABF" w:rsidP="00F45637">
      <w:pPr>
        <w:pStyle w:val="Normalny2"/>
        <w:keepNext/>
        <w:widowControl w:val="0"/>
        <w:numPr>
          <w:ilvl w:val="0"/>
          <w:numId w:val="62"/>
        </w:numPr>
        <w:spacing w:after="120" w:line="360" w:lineRule="auto"/>
        <w:contextualSpacing/>
        <w:jc w:val="both"/>
        <w:rPr>
          <w:rFonts w:ascii="Tahoma" w:hAnsi="Tahoma" w:cs="Tahoma"/>
          <w:color w:val="auto"/>
          <w:sz w:val="22"/>
        </w:rPr>
      </w:pPr>
      <w:r w:rsidRPr="00237DD8">
        <w:rPr>
          <w:rFonts w:ascii="Tahoma" w:hAnsi="Tahoma" w:cs="Tahoma"/>
          <w:color w:val="auto"/>
          <w:sz w:val="22"/>
        </w:rPr>
        <w:t xml:space="preserve">Pracownik socjalny wraz z kolejnymi metodycznymi etapami realizacji założeń IPS, wykorzystuje w pracy z rodziną odpowiednie formy i narzędzia pracy. Konsultuje </w:t>
      </w:r>
      <w:r w:rsidRPr="00237DD8">
        <w:rPr>
          <w:rFonts w:ascii="Tahoma" w:hAnsi="Tahoma" w:cs="Tahoma"/>
          <w:color w:val="auto"/>
          <w:sz w:val="22"/>
        </w:rPr>
        <w:lastRenderedPageBreak/>
        <w:t xml:space="preserve">działania ze specjalistą ds. sieci wsparcia, </w:t>
      </w:r>
      <w:r w:rsidR="00006906" w:rsidRPr="00237DD8">
        <w:rPr>
          <w:rFonts w:ascii="Tahoma" w:hAnsi="Tahoma" w:cs="Tahoma"/>
          <w:color w:val="auto"/>
          <w:sz w:val="22"/>
        </w:rPr>
        <w:t>poddaje superwizji</w:t>
      </w:r>
      <w:r w:rsidRPr="00237DD8">
        <w:rPr>
          <w:rFonts w:ascii="Tahoma" w:hAnsi="Tahoma" w:cs="Tahoma"/>
          <w:color w:val="auto"/>
          <w:sz w:val="22"/>
        </w:rPr>
        <w:t xml:space="preserve"> swoją pracę.</w:t>
      </w:r>
    </w:p>
    <w:p w14:paraId="081781F5" w14:textId="77777777" w:rsidR="006D40BA" w:rsidRPr="00237DD8" w:rsidRDefault="006D40BA" w:rsidP="00F45637">
      <w:pPr>
        <w:pStyle w:val="Normalny2"/>
        <w:keepNext/>
        <w:widowControl w:val="0"/>
        <w:spacing w:after="120" w:line="360" w:lineRule="auto"/>
        <w:ind w:left="720" w:hanging="720"/>
        <w:contextualSpacing/>
        <w:jc w:val="both"/>
        <w:rPr>
          <w:rFonts w:ascii="Tahoma" w:hAnsi="Tahoma" w:cs="Tahoma"/>
          <w:b/>
          <w:color w:val="FF0000"/>
          <w:sz w:val="20"/>
          <w:szCs w:val="20"/>
        </w:rPr>
      </w:pPr>
    </w:p>
    <w:p w14:paraId="08E1574B" w14:textId="31297332" w:rsidR="00A13ABF" w:rsidRPr="00237DD8" w:rsidRDefault="00A97F66" w:rsidP="00F45637">
      <w:pPr>
        <w:pStyle w:val="Normalny2"/>
        <w:keepNext/>
        <w:widowControl w:val="0"/>
        <w:spacing w:after="120" w:line="360" w:lineRule="auto"/>
        <w:ind w:left="720" w:hanging="720"/>
        <w:contextualSpacing/>
        <w:jc w:val="both"/>
        <w:rPr>
          <w:rFonts w:ascii="Tahoma" w:hAnsi="Tahoma" w:cs="Tahoma"/>
          <w:b/>
          <w:color w:val="FF0000"/>
          <w:sz w:val="20"/>
          <w:szCs w:val="20"/>
        </w:rPr>
      </w:pPr>
      <w:r>
        <w:rPr>
          <w:rFonts w:ascii="Tahoma" w:eastAsiaTheme="minorEastAsia" w:hAnsi="Tahoma" w:cs="Tahoma"/>
          <w:noProof/>
          <w:color w:val="auto"/>
          <w:sz w:val="21"/>
          <w:szCs w:val="21"/>
        </w:rPr>
        <mc:AlternateContent>
          <mc:Choice Requires="wps">
            <w:drawing>
              <wp:inline distT="0" distB="0" distL="0" distR="0" wp14:anchorId="021116F5" wp14:editId="0A9C81BA">
                <wp:extent cx="5760720" cy="2190115"/>
                <wp:effectExtent l="5080" t="8890" r="6350" b="10795"/>
                <wp:docPr id="16" name="Pole tekstowe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190115"/>
                        </a:xfrm>
                        <a:prstGeom prst="rect">
                          <a:avLst/>
                        </a:prstGeom>
                        <a:solidFill>
                          <a:schemeClr val="bg1">
                            <a:lumMod val="85000"/>
                            <a:lumOff val="0"/>
                          </a:schemeClr>
                        </a:solidFill>
                        <a:ln w="6350">
                          <a:solidFill>
                            <a:schemeClr val="bg1">
                              <a:lumMod val="100000"/>
                              <a:lumOff val="0"/>
                            </a:schemeClr>
                          </a:solidFill>
                          <a:miter lim="800000"/>
                          <a:headEnd/>
                          <a:tailEnd/>
                        </a:ln>
                      </wps:spPr>
                      <wps:txbx>
                        <w:txbxContent>
                          <w:p w14:paraId="42A047CC" w14:textId="77777777" w:rsidR="00500534" w:rsidRPr="007631DB" w:rsidRDefault="00500534" w:rsidP="00A532B3">
                            <w:pPr>
                              <w:pStyle w:val="Normalny2"/>
                              <w:keepNext/>
                              <w:widowControl w:val="0"/>
                              <w:spacing w:line="360" w:lineRule="auto"/>
                              <w:contextualSpacing/>
                              <w:jc w:val="both"/>
                              <w:rPr>
                                <w:rFonts w:ascii="Tahoma" w:hAnsi="Tahoma" w:cs="Tahoma"/>
                                <w:b/>
                                <w:smallCaps/>
                                <w:color w:val="auto"/>
                              </w:rPr>
                            </w:pPr>
                            <w:r w:rsidRPr="007631DB">
                              <w:rPr>
                                <w:rFonts w:ascii="Tahoma" w:hAnsi="Tahoma" w:cs="Tahoma"/>
                                <w:b/>
                                <w:smallCaps/>
                                <w:color w:val="auto"/>
                              </w:rPr>
                              <w:t>REKOMENDACJA</w:t>
                            </w:r>
                          </w:p>
                          <w:p w14:paraId="19EF25F1" w14:textId="77777777" w:rsidR="00500534" w:rsidRDefault="00500534" w:rsidP="00A532B3">
                            <w:pPr>
                              <w:spacing w:line="360" w:lineRule="auto"/>
                              <w:ind w:left="426"/>
                              <w:jc w:val="both"/>
                              <w:rPr>
                                <w:rFonts w:ascii="Tahoma" w:hAnsi="Tahoma" w:cs="Tahoma"/>
                                <w:sz w:val="22"/>
                              </w:rPr>
                            </w:pPr>
                            <w:r w:rsidRPr="007631DB">
                              <w:rPr>
                                <w:rFonts w:ascii="Tahoma" w:hAnsi="Tahoma" w:cs="Tahoma"/>
                                <w:sz w:val="22"/>
                              </w:rPr>
                              <w:t xml:space="preserve">Przygotowany do pełnienia swojej roli PS, w ramach działań na rzecz rodziny podejmuje decyzję o celowości udzielania wsparcia i wyborze jego najodpowiedniejszej formy. </w:t>
                            </w:r>
                          </w:p>
                          <w:p w14:paraId="068F574F" w14:textId="77777777" w:rsidR="00500534" w:rsidRPr="007631DB" w:rsidRDefault="00500534" w:rsidP="00A532B3">
                            <w:pPr>
                              <w:spacing w:line="360" w:lineRule="auto"/>
                              <w:ind w:left="426"/>
                              <w:jc w:val="both"/>
                              <w:rPr>
                                <w:rFonts w:ascii="Tahoma" w:hAnsi="Tahoma" w:cs="Tahoma"/>
                                <w:sz w:val="22"/>
                              </w:rPr>
                            </w:pPr>
                            <w:r w:rsidRPr="007631DB">
                              <w:rPr>
                                <w:rFonts w:ascii="Tahoma" w:hAnsi="Tahoma" w:cs="Tahoma"/>
                                <w:sz w:val="22"/>
                              </w:rPr>
                              <w:t xml:space="preserve">W ramach Modelu dopuszcza się wykorzystanie różnorodnych narzędzi opisu, diagnozy i rozwiązywania problemów. Zakres działań PS powinien wynikać </w:t>
                            </w:r>
                            <w:r>
                              <w:rPr>
                                <w:rFonts w:ascii="Tahoma" w:hAnsi="Tahoma" w:cs="Tahoma"/>
                                <w:sz w:val="22"/>
                              </w:rPr>
                              <w:br/>
                            </w:r>
                            <w:r w:rsidRPr="007631DB">
                              <w:rPr>
                                <w:rFonts w:ascii="Tahoma" w:hAnsi="Tahoma" w:cs="Tahoma"/>
                                <w:sz w:val="22"/>
                              </w:rPr>
                              <w:t>z ustalonego w ramach ZIDR planu pracy z rodziną i służyć realizacji celów zawartych w IPS. W ramach Modelu rekomenduje się metody pracy socjalnej oraz usługi zaprezentowane w standardach pracy socjalnej.</w:t>
                            </w:r>
                          </w:p>
                          <w:p w14:paraId="4415337D" w14:textId="77777777" w:rsidR="00500534" w:rsidRPr="00422F9D" w:rsidRDefault="00500534" w:rsidP="00006906">
                            <w:pPr>
                              <w:pStyle w:val="Normalny2"/>
                              <w:keepNext/>
                              <w:widowControl w:val="0"/>
                              <w:spacing w:after="120" w:line="276" w:lineRule="auto"/>
                              <w:ind w:left="284"/>
                              <w:jc w:val="both"/>
                              <w:rPr>
                                <w:rFonts w:ascii="Corbel" w:hAnsi="Corbel"/>
                                <w:sz w:val="22"/>
                              </w:rPr>
                            </w:pPr>
                          </w:p>
                          <w:p w14:paraId="7C650851" w14:textId="77777777" w:rsidR="00500534" w:rsidRPr="00422F9D" w:rsidRDefault="00500534" w:rsidP="00006906">
                            <w:pPr>
                              <w:pStyle w:val="Normalny2"/>
                              <w:keepNext/>
                              <w:widowControl w:val="0"/>
                              <w:spacing w:after="120" w:line="276" w:lineRule="auto"/>
                              <w:ind w:left="284"/>
                              <w:jc w:val="both"/>
                              <w:rPr>
                                <w:rFonts w:ascii="Corbel" w:hAnsi="Corbel"/>
                                <w:sz w:val="22"/>
                              </w:rPr>
                            </w:pPr>
                          </w:p>
                          <w:p w14:paraId="4AFCF752" w14:textId="77777777" w:rsidR="00500534" w:rsidRPr="00FB584A" w:rsidRDefault="00500534" w:rsidP="00006906">
                            <w:pPr>
                              <w:pStyle w:val="Normalny2"/>
                              <w:keepNext/>
                              <w:widowControl w:val="0"/>
                              <w:spacing w:line="276" w:lineRule="auto"/>
                              <w:contextualSpacing/>
                              <w:rPr>
                                <w:rFonts w:ascii="Corbel" w:hAnsi="Corbel"/>
                                <w:color w:val="0F243E"/>
                              </w:rPr>
                            </w:pPr>
                          </w:p>
                        </w:txbxContent>
                      </wps:txbx>
                      <wps:bodyPr rot="0" vert="horz" wrap="square" lIns="91440" tIns="45720" rIns="91440" bIns="45720" anchor="t" anchorCtr="0" upright="1">
                        <a:noAutofit/>
                      </wps:bodyPr>
                    </wps:wsp>
                  </a:graphicData>
                </a:graphic>
              </wp:inline>
            </w:drawing>
          </mc:Choice>
          <mc:Fallback>
            <w:pict>
              <v:shape w14:anchorId="021116F5" id="Pole tekstowe 144" o:spid="_x0000_s1097" type="#_x0000_t202" style="width:453.6pt;height:17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" fillcolor="#d8d8d8 [2732]" strokecolor="white [3212]" strokeweight=".5pt">
                <v:textbox>
                  <w:txbxContent>
                    <w:p w14:paraId="42A047CC" w14:textId="77777777" w:rsidR="00500534" w:rsidRPr="007631DB" w:rsidRDefault="00500534" w:rsidP="00A532B3">
                      <w:pPr>
                        <w:pStyle w:val="Normalny2"/>
                        <w:keepNext/>
                        <w:widowControl w:val="0"/>
                        <w:spacing w:line="360" w:lineRule="auto"/>
                        <w:contextualSpacing/>
                        <w:jc w:val="both"/>
                        <w:rPr>
                          <w:rFonts w:ascii="Tahoma" w:hAnsi="Tahoma" w:cs="Tahoma"/>
                          <w:b/>
                          <w:smallCaps/>
                          <w:color w:val="auto"/>
                        </w:rPr>
                      </w:pPr>
                      <w:r w:rsidRPr="007631DB">
                        <w:rPr>
                          <w:rFonts w:ascii="Tahoma" w:hAnsi="Tahoma" w:cs="Tahoma"/>
                          <w:b/>
                          <w:smallCaps/>
                          <w:color w:val="auto"/>
                        </w:rPr>
                        <w:t>REKOMENDACJA</w:t>
                      </w:r>
                    </w:p>
                    <w:p w14:paraId="19EF25F1" w14:textId="77777777" w:rsidR="00500534" w:rsidRDefault="00500534" w:rsidP="00A532B3">
                      <w:pPr>
                        <w:spacing w:line="360" w:lineRule="auto"/>
                        <w:ind w:left="426"/>
                        <w:jc w:val="both"/>
                        <w:rPr>
                          <w:rFonts w:ascii="Tahoma" w:hAnsi="Tahoma" w:cs="Tahoma"/>
                          <w:sz w:val="22"/>
                        </w:rPr>
                      </w:pPr>
                      <w:r w:rsidRPr="007631DB">
                        <w:rPr>
                          <w:rFonts w:ascii="Tahoma" w:hAnsi="Tahoma" w:cs="Tahoma"/>
                          <w:sz w:val="22"/>
                        </w:rPr>
                        <w:t xml:space="preserve">Przygotowany do pełnienia swojej roli PS, w ramach działań na rzecz rodziny podejmuje decyzję o celowości udzielania wsparcia i wyborze jego najodpowiedniejszej formy. </w:t>
                      </w:r>
                    </w:p>
                    <w:p w14:paraId="068F574F" w14:textId="77777777" w:rsidR="00500534" w:rsidRPr="007631DB" w:rsidRDefault="00500534" w:rsidP="00A532B3">
                      <w:pPr>
                        <w:spacing w:line="360" w:lineRule="auto"/>
                        <w:ind w:left="426"/>
                        <w:jc w:val="both"/>
                        <w:rPr>
                          <w:rFonts w:ascii="Tahoma" w:hAnsi="Tahoma" w:cs="Tahoma"/>
                          <w:sz w:val="22"/>
                        </w:rPr>
                      </w:pPr>
                      <w:r w:rsidRPr="007631DB">
                        <w:rPr>
                          <w:rFonts w:ascii="Tahoma" w:hAnsi="Tahoma" w:cs="Tahoma"/>
                          <w:sz w:val="22"/>
                        </w:rPr>
                        <w:t xml:space="preserve">W ramach Modelu dopuszcza się wykorzystanie różnorodnych narzędzi opisu, diagnozy i rozwiązywania problemów. Zakres działań PS powinien wynikać </w:t>
                      </w:r>
                      <w:r>
                        <w:rPr>
                          <w:rFonts w:ascii="Tahoma" w:hAnsi="Tahoma" w:cs="Tahoma"/>
                          <w:sz w:val="22"/>
                        </w:rPr>
                        <w:br/>
                      </w:r>
                      <w:r w:rsidRPr="007631DB">
                        <w:rPr>
                          <w:rFonts w:ascii="Tahoma" w:hAnsi="Tahoma" w:cs="Tahoma"/>
                          <w:sz w:val="22"/>
                        </w:rPr>
                        <w:t>z ustalonego w ramach ZIDR planu pracy z rodziną i służyć realizacji celów zawartych w IPS. W ramach Modelu rekomenduje się metody pracy socjalnej oraz usługi zaprezentowane w standardach pracy socjalnej.</w:t>
                      </w:r>
                    </w:p>
                    <w:p w14:paraId="4415337D" w14:textId="77777777" w:rsidR="00500534" w:rsidRPr="00422F9D" w:rsidRDefault="00500534" w:rsidP="00006906">
                      <w:pPr>
                        <w:pStyle w:val="Normalny2"/>
                        <w:keepNext/>
                        <w:widowControl w:val="0"/>
                        <w:spacing w:after="120" w:line="276" w:lineRule="auto"/>
                        <w:ind w:left="284"/>
                        <w:jc w:val="both"/>
                        <w:rPr>
                          <w:rFonts w:ascii="Corbel" w:hAnsi="Corbel"/>
                          <w:sz w:val="22"/>
                        </w:rPr>
                      </w:pPr>
                    </w:p>
                    <w:p w14:paraId="7C650851" w14:textId="77777777" w:rsidR="00500534" w:rsidRPr="00422F9D" w:rsidRDefault="00500534" w:rsidP="00006906">
                      <w:pPr>
                        <w:pStyle w:val="Normalny2"/>
                        <w:keepNext/>
                        <w:widowControl w:val="0"/>
                        <w:spacing w:after="120" w:line="276" w:lineRule="auto"/>
                        <w:ind w:left="284"/>
                        <w:jc w:val="both"/>
                        <w:rPr>
                          <w:rFonts w:ascii="Corbel" w:hAnsi="Corbel"/>
                          <w:sz w:val="22"/>
                        </w:rPr>
                      </w:pPr>
                    </w:p>
                    <w:p w14:paraId="4AFCF752" w14:textId="77777777" w:rsidR="00500534" w:rsidRPr="00FB584A" w:rsidRDefault="00500534" w:rsidP="00006906">
                      <w:pPr>
                        <w:pStyle w:val="Normalny2"/>
                        <w:keepNext/>
                        <w:widowControl w:val="0"/>
                        <w:spacing w:line="276" w:lineRule="auto"/>
                        <w:contextualSpacing/>
                        <w:rPr>
                          <w:rFonts w:ascii="Corbel" w:hAnsi="Corbel"/>
                          <w:color w:val="0F243E"/>
                        </w:rPr>
                      </w:pPr>
                    </w:p>
                  </w:txbxContent>
                </v:textbox>
                <w10:anchorlock/>
              </v:shape>
            </w:pict>
          </mc:Fallback>
        </mc:AlternateContent>
      </w:r>
    </w:p>
    <w:p w14:paraId="47DE9011" w14:textId="77777777" w:rsidR="00006906" w:rsidRDefault="00006906" w:rsidP="00F45637">
      <w:pPr>
        <w:pStyle w:val="Normalny2"/>
        <w:keepNext/>
        <w:widowControl w:val="0"/>
        <w:spacing w:after="120" w:line="360" w:lineRule="auto"/>
        <w:ind w:left="720"/>
        <w:contextualSpacing/>
        <w:jc w:val="both"/>
        <w:rPr>
          <w:rFonts w:ascii="Tahoma" w:hAnsi="Tahoma" w:cs="Tahoma"/>
          <w:b/>
          <w:color w:val="FF0000"/>
          <w:sz w:val="20"/>
          <w:szCs w:val="20"/>
        </w:rPr>
      </w:pPr>
    </w:p>
    <w:p w14:paraId="4049C261" w14:textId="77777777" w:rsidR="00FA2476" w:rsidRPr="00237DD8" w:rsidRDefault="00FA2476" w:rsidP="00F45637">
      <w:pPr>
        <w:pStyle w:val="Normalny2"/>
        <w:keepNext/>
        <w:widowControl w:val="0"/>
        <w:spacing w:after="120" w:line="360" w:lineRule="auto"/>
        <w:ind w:left="720"/>
        <w:contextualSpacing/>
        <w:jc w:val="both"/>
        <w:rPr>
          <w:rFonts w:ascii="Tahoma" w:hAnsi="Tahoma" w:cs="Tahoma"/>
          <w:b/>
          <w:color w:val="FF0000"/>
          <w:sz w:val="20"/>
          <w:szCs w:val="20"/>
        </w:rPr>
      </w:pPr>
    </w:p>
    <w:p w14:paraId="68B2D3C9" w14:textId="77777777" w:rsidR="00006906" w:rsidRPr="00A532B3" w:rsidRDefault="00FD4155" w:rsidP="00F00E40">
      <w:pPr>
        <w:pStyle w:val="Nagwek3"/>
        <w:spacing w:before="0" w:after="120" w:line="360" w:lineRule="auto"/>
        <w:contextualSpacing/>
        <w:rPr>
          <w:rFonts w:ascii="Tahoma" w:hAnsi="Tahoma" w:cs="Tahoma"/>
          <w:b/>
          <w:smallCaps/>
          <w:color w:val="4BACC6"/>
        </w:rPr>
      </w:pPr>
      <w:bookmarkStart w:id="39" w:name="_Toc494327026"/>
      <w:r>
        <w:rPr>
          <w:rFonts w:ascii="Tahoma" w:hAnsi="Tahoma" w:cs="Tahoma"/>
          <w:b/>
          <w:smallCaps/>
          <w:color w:val="4BACC6"/>
        </w:rPr>
        <w:t xml:space="preserve"> </w:t>
      </w:r>
      <w:bookmarkStart w:id="40" w:name="_Toc69041728"/>
      <w:r w:rsidR="00006906" w:rsidRPr="00A532B3">
        <w:rPr>
          <w:rFonts w:ascii="Tahoma" w:hAnsi="Tahoma" w:cs="Tahoma"/>
          <w:b/>
          <w:smallCaps/>
          <w:color w:val="4BACC6"/>
        </w:rPr>
        <w:t>V ETAP – zakończenie indywidualnego projektu socjalnego</w:t>
      </w:r>
      <w:bookmarkEnd w:id="39"/>
      <w:bookmarkEnd w:id="40"/>
    </w:p>
    <w:p w14:paraId="2F73A9FA" w14:textId="77777777" w:rsidR="00006906" w:rsidRPr="00237DD8" w:rsidRDefault="00006906" w:rsidP="00F45637">
      <w:pPr>
        <w:pStyle w:val="Normalny2"/>
        <w:keepNext/>
        <w:widowControl w:val="0"/>
        <w:numPr>
          <w:ilvl w:val="0"/>
          <w:numId w:val="64"/>
        </w:numPr>
        <w:spacing w:after="120" w:line="360" w:lineRule="auto"/>
        <w:contextualSpacing/>
        <w:jc w:val="both"/>
        <w:rPr>
          <w:rFonts w:ascii="Tahoma" w:hAnsi="Tahoma" w:cs="Tahoma"/>
          <w:color w:val="auto"/>
          <w:sz w:val="22"/>
        </w:rPr>
      </w:pPr>
      <w:r w:rsidRPr="00237DD8">
        <w:rPr>
          <w:rFonts w:ascii="Tahoma" w:hAnsi="Tahoma" w:cs="Tahoma"/>
          <w:color w:val="auto"/>
          <w:sz w:val="22"/>
        </w:rPr>
        <w:t xml:space="preserve">Decyzja o zakończeniu pracy ZIDR powinna zostać omówiona i podjęta interdyscyplinarnie – w składzie uwzględniającym obecność przedstawiciela rodziny, oraz udokumentowana na karcie monitoringu działań ZIDR.  </w:t>
      </w:r>
    </w:p>
    <w:p w14:paraId="034C9B24" w14:textId="77777777" w:rsidR="00006906" w:rsidRPr="00237DD8" w:rsidRDefault="00006906" w:rsidP="00F45637">
      <w:pPr>
        <w:pStyle w:val="Normalny2"/>
        <w:keepNext/>
        <w:widowControl w:val="0"/>
        <w:spacing w:after="120" w:line="360" w:lineRule="auto"/>
        <w:ind w:left="720"/>
        <w:contextualSpacing/>
        <w:jc w:val="both"/>
        <w:rPr>
          <w:rFonts w:ascii="Tahoma" w:hAnsi="Tahoma" w:cs="Tahoma"/>
          <w:color w:val="auto"/>
          <w:sz w:val="22"/>
        </w:rPr>
      </w:pPr>
      <w:r w:rsidRPr="00237DD8">
        <w:rPr>
          <w:rFonts w:ascii="Tahoma" w:hAnsi="Tahoma" w:cs="Tahoma"/>
          <w:color w:val="auto"/>
          <w:sz w:val="22"/>
        </w:rPr>
        <w:t>Zakończenie współpracy z rodziną może nastąpić, gdy:</w:t>
      </w:r>
    </w:p>
    <w:p w14:paraId="2CE853D9" w14:textId="77777777" w:rsidR="00006906" w:rsidRPr="00237DD8" w:rsidRDefault="00006906" w:rsidP="00F45637">
      <w:pPr>
        <w:pStyle w:val="Normalny2"/>
        <w:keepNext/>
        <w:widowControl w:val="0"/>
        <w:numPr>
          <w:ilvl w:val="0"/>
          <w:numId w:val="56"/>
        </w:numPr>
        <w:spacing w:after="120" w:line="360" w:lineRule="auto"/>
        <w:ind w:left="993" w:hanging="284"/>
        <w:contextualSpacing/>
        <w:jc w:val="both"/>
        <w:rPr>
          <w:rFonts w:ascii="Tahoma" w:hAnsi="Tahoma" w:cs="Tahoma"/>
          <w:color w:val="auto"/>
          <w:sz w:val="22"/>
        </w:rPr>
      </w:pPr>
      <w:r w:rsidRPr="00237DD8">
        <w:rPr>
          <w:rFonts w:ascii="Tahoma" w:hAnsi="Tahoma" w:cs="Tahoma"/>
          <w:color w:val="auto"/>
          <w:sz w:val="22"/>
        </w:rPr>
        <w:t>Zostaną zrealizowane cele określone w IPS.</w:t>
      </w:r>
    </w:p>
    <w:p w14:paraId="67E58645" w14:textId="77777777" w:rsidR="00006906" w:rsidRPr="00237DD8" w:rsidRDefault="00006906" w:rsidP="00F45637">
      <w:pPr>
        <w:pStyle w:val="Normalny2"/>
        <w:keepNext/>
        <w:widowControl w:val="0"/>
        <w:numPr>
          <w:ilvl w:val="0"/>
          <w:numId w:val="56"/>
        </w:numPr>
        <w:spacing w:after="120" w:line="360" w:lineRule="auto"/>
        <w:ind w:left="993" w:hanging="284"/>
        <w:contextualSpacing/>
        <w:jc w:val="both"/>
        <w:rPr>
          <w:rFonts w:ascii="Tahoma" w:hAnsi="Tahoma" w:cs="Tahoma"/>
          <w:color w:val="auto"/>
          <w:sz w:val="22"/>
        </w:rPr>
      </w:pPr>
      <w:r w:rsidRPr="00237DD8">
        <w:rPr>
          <w:rFonts w:ascii="Tahoma" w:hAnsi="Tahoma" w:cs="Tahoma"/>
          <w:color w:val="auto"/>
          <w:sz w:val="22"/>
        </w:rPr>
        <w:t>Wyczerpie się formuła realizacji wsparcia interdyscyplinarnego.</w:t>
      </w:r>
    </w:p>
    <w:p w14:paraId="6B5CFF1F" w14:textId="77777777" w:rsidR="00006906" w:rsidRPr="00237DD8" w:rsidRDefault="00006906" w:rsidP="00F45637">
      <w:pPr>
        <w:pStyle w:val="Normalny2"/>
        <w:keepNext/>
        <w:widowControl w:val="0"/>
        <w:numPr>
          <w:ilvl w:val="0"/>
          <w:numId w:val="56"/>
        </w:numPr>
        <w:spacing w:after="120" w:line="360" w:lineRule="auto"/>
        <w:ind w:left="993" w:hanging="284"/>
        <w:contextualSpacing/>
        <w:jc w:val="both"/>
        <w:rPr>
          <w:rFonts w:ascii="Tahoma" w:hAnsi="Tahoma" w:cs="Tahoma"/>
          <w:color w:val="auto"/>
          <w:sz w:val="22"/>
        </w:rPr>
      </w:pPr>
      <w:r w:rsidRPr="00237DD8">
        <w:rPr>
          <w:rFonts w:ascii="Tahoma" w:hAnsi="Tahoma" w:cs="Tahoma"/>
          <w:color w:val="auto"/>
          <w:sz w:val="22"/>
        </w:rPr>
        <w:t>Rodzina, mimo zgłoszonej deklaracji współpracy, nie realizuje wspólnych ustaleń.</w:t>
      </w:r>
    </w:p>
    <w:p w14:paraId="69B44457" w14:textId="77777777" w:rsidR="00006906" w:rsidRDefault="00006906" w:rsidP="00F45637">
      <w:pPr>
        <w:pStyle w:val="Normalny2"/>
        <w:keepNext/>
        <w:widowControl w:val="0"/>
        <w:numPr>
          <w:ilvl w:val="0"/>
          <w:numId w:val="56"/>
        </w:numPr>
        <w:spacing w:after="120" w:line="360" w:lineRule="auto"/>
        <w:ind w:left="993" w:hanging="284"/>
        <w:contextualSpacing/>
        <w:jc w:val="both"/>
        <w:rPr>
          <w:rFonts w:ascii="Tahoma" w:hAnsi="Tahoma" w:cs="Tahoma"/>
          <w:color w:val="auto"/>
          <w:sz w:val="22"/>
        </w:rPr>
      </w:pPr>
      <w:r w:rsidRPr="00237DD8">
        <w:rPr>
          <w:rFonts w:ascii="Tahoma" w:hAnsi="Tahoma" w:cs="Tahoma"/>
          <w:color w:val="auto"/>
          <w:sz w:val="22"/>
        </w:rPr>
        <w:t>Rodzina zrezygnuje z udziału we współpracy.</w:t>
      </w:r>
    </w:p>
    <w:p w14:paraId="43AEB604" w14:textId="77777777" w:rsidR="00006906" w:rsidRDefault="00006906" w:rsidP="00F45637">
      <w:pPr>
        <w:pStyle w:val="Normalny2"/>
        <w:keepNext/>
        <w:widowControl w:val="0"/>
        <w:numPr>
          <w:ilvl w:val="0"/>
          <w:numId w:val="64"/>
        </w:numPr>
        <w:spacing w:after="120" w:line="360" w:lineRule="auto"/>
        <w:contextualSpacing/>
        <w:jc w:val="both"/>
        <w:rPr>
          <w:rFonts w:ascii="Tahoma" w:hAnsi="Tahoma" w:cs="Tahoma"/>
          <w:color w:val="auto"/>
          <w:sz w:val="22"/>
        </w:rPr>
      </w:pPr>
      <w:r w:rsidRPr="00237DD8">
        <w:rPr>
          <w:rFonts w:ascii="Tahoma" w:hAnsi="Tahoma" w:cs="Tahoma"/>
          <w:color w:val="auto"/>
          <w:sz w:val="22"/>
        </w:rPr>
        <w:t>Specjaliści oraz przedstawiciel rodziny dokonują ewaluacji działań na druku karty monitoringu i ewaluacji IPS.</w:t>
      </w:r>
    </w:p>
    <w:p w14:paraId="20898D53" w14:textId="77777777" w:rsidR="00006906" w:rsidRDefault="00006906" w:rsidP="00F45637">
      <w:pPr>
        <w:pStyle w:val="Normalny2"/>
        <w:keepNext/>
        <w:widowControl w:val="0"/>
        <w:numPr>
          <w:ilvl w:val="0"/>
          <w:numId w:val="64"/>
        </w:numPr>
        <w:spacing w:after="120" w:line="360" w:lineRule="auto"/>
        <w:contextualSpacing/>
        <w:jc w:val="both"/>
        <w:rPr>
          <w:rFonts w:ascii="Tahoma" w:hAnsi="Tahoma" w:cs="Tahoma"/>
          <w:color w:val="auto"/>
          <w:sz w:val="22"/>
        </w:rPr>
      </w:pPr>
      <w:r w:rsidRPr="00237DD8">
        <w:rPr>
          <w:rFonts w:ascii="Tahoma" w:hAnsi="Tahoma" w:cs="Tahoma"/>
          <w:color w:val="auto"/>
          <w:sz w:val="22"/>
        </w:rPr>
        <w:t>W każdym przypadku praca metodą interdyscyplinarną może zostać wznowiona.</w:t>
      </w:r>
    </w:p>
    <w:p w14:paraId="57FF62C5" w14:textId="77777777" w:rsidR="00750BF2" w:rsidRDefault="00006906" w:rsidP="00F45637">
      <w:pPr>
        <w:pStyle w:val="Normalny2"/>
        <w:keepNext/>
        <w:widowControl w:val="0"/>
        <w:numPr>
          <w:ilvl w:val="0"/>
          <w:numId w:val="64"/>
        </w:numPr>
        <w:spacing w:after="120" w:line="360" w:lineRule="auto"/>
        <w:contextualSpacing/>
        <w:jc w:val="both"/>
        <w:rPr>
          <w:rFonts w:ascii="Tahoma" w:hAnsi="Tahoma" w:cs="Tahoma"/>
          <w:color w:val="auto"/>
          <w:sz w:val="22"/>
        </w:rPr>
      </w:pPr>
      <w:r w:rsidRPr="00237DD8">
        <w:rPr>
          <w:rFonts w:ascii="Tahoma" w:hAnsi="Tahoma" w:cs="Tahoma"/>
          <w:color w:val="auto"/>
          <w:sz w:val="22"/>
        </w:rPr>
        <w:t>Pracownik socjalny podejmuje kontakt z rodziną po trzech i sześciu miesiącach od czasu zakończenia okresu współpracy, celem uzyskania informacji o funkcjonowaniu rodziny po zakończeniu współpracy.</w:t>
      </w:r>
    </w:p>
    <w:p w14:paraId="01AC8373" w14:textId="77777777" w:rsidR="00712ABC" w:rsidRPr="00E015CE" w:rsidRDefault="00712ABC" w:rsidP="003D328C">
      <w:pPr>
        <w:pStyle w:val="Akapitzlist"/>
        <w:keepNext/>
        <w:keepLines/>
        <w:numPr>
          <w:ilvl w:val="0"/>
          <w:numId w:val="151"/>
        </w:numPr>
        <w:pBdr>
          <w:bottom w:val="single" w:sz="4" w:space="1" w:color="5B9BD5" w:themeColor="accent1"/>
        </w:pBdr>
        <w:spacing w:before="400" w:after="40" w:line="360" w:lineRule="auto"/>
        <w:outlineLvl w:val="0"/>
        <w:rPr>
          <w:rFonts w:ascii="Tahoma" w:eastAsiaTheme="majorEastAsia" w:hAnsi="Tahoma" w:cs="Tahoma"/>
          <w:b/>
          <w:smallCaps/>
          <w:color w:val="4BACC6"/>
          <w:sz w:val="32"/>
          <w:szCs w:val="32"/>
        </w:rPr>
      </w:pPr>
      <w:bookmarkStart w:id="41" w:name="_Toc69041729"/>
      <w:r w:rsidRPr="00E015CE">
        <w:rPr>
          <w:rFonts w:ascii="Tahoma" w:eastAsiaTheme="majorEastAsia" w:hAnsi="Tahoma" w:cs="Tahoma"/>
          <w:b/>
          <w:smallCaps/>
          <w:color w:val="4BACC6"/>
          <w:sz w:val="32"/>
          <w:szCs w:val="32"/>
        </w:rPr>
        <w:t>S</w:t>
      </w:r>
      <w:r w:rsidR="00E015CE" w:rsidRPr="00E015CE">
        <w:rPr>
          <w:rFonts w:ascii="Tahoma" w:eastAsiaTheme="majorEastAsia" w:hAnsi="Tahoma" w:cs="Tahoma"/>
          <w:b/>
          <w:smallCaps/>
          <w:color w:val="4BACC6"/>
          <w:sz w:val="32"/>
          <w:szCs w:val="32"/>
        </w:rPr>
        <w:t>pecyfika pracy z rodziną doświadczającą dziedziczonego ubóstwa</w:t>
      </w:r>
      <w:bookmarkEnd w:id="41"/>
    </w:p>
    <w:p w14:paraId="523B9144" w14:textId="77777777" w:rsidR="00712ABC" w:rsidRPr="000017D2" w:rsidRDefault="00712ABC" w:rsidP="00712ABC">
      <w:pPr>
        <w:spacing w:line="360" w:lineRule="auto"/>
        <w:rPr>
          <w:rFonts w:ascii="Tahoma" w:hAnsi="Tahoma" w:cs="Tahoma"/>
          <w:color w:val="4BACC6"/>
        </w:rPr>
      </w:pPr>
    </w:p>
    <w:p w14:paraId="5240CA47" w14:textId="77777777" w:rsidR="00712ABC" w:rsidRPr="000017D2" w:rsidRDefault="00712ABC" w:rsidP="003D328C">
      <w:pPr>
        <w:keepNext/>
        <w:keepLines/>
        <w:numPr>
          <w:ilvl w:val="1"/>
          <w:numId w:val="151"/>
        </w:numPr>
        <w:spacing w:before="160" w:line="360" w:lineRule="auto"/>
        <w:ind w:left="1287"/>
        <w:outlineLvl w:val="1"/>
        <w:rPr>
          <w:rFonts w:ascii="Tahoma" w:eastAsiaTheme="majorEastAsia" w:hAnsi="Tahoma" w:cs="Tahoma"/>
          <w:b/>
          <w:smallCaps/>
          <w:color w:val="4BACC6"/>
          <w:sz w:val="28"/>
          <w:szCs w:val="28"/>
        </w:rPr>
      </w:pPr>
      <w:bookmarkStart w:id="42" w:name="_Toc69041730"/>
      <w:r w:rsidRPr="000017D2">
        <w:rPr>
          <w:rFonts w:ascii="Tahoma" w:eastAsiaTheme="majorEastAsia" w:hAnsi="Tahoma" w:cs="Tahoma"/>
          <w:b/>
          <w:smallCaps/>
          <w:color w:val="4BACC6"/>
          <w:sz w:val="28"/>
          <w:szCs w:val="28"/>
        </w:rPr>
        <w:lastRenderedPageBreak/>
        <w:t>Zadania i rola pracownika socjalnego (</w:t>
      </w:r>
      <w:r w:rsidRPr="000017D2">
        <w:rPr>
          <w:rFonts w:ascii="Tahoma" w:eastAsiaTheme="majorEastAsia" w:hAnsi="Tahoma" w:cs="Tahoma"/>
          <w:b/>
          <w:i/>
          <w:smallCaps/>
          <w:color w:val="4BACC6"/>
          <w:sz w:val="28"/>
          <w:szCs w:val="28"/>
        </w:rPr>
        <w:t>case managera</w:t>
      </w:r>
      <w:r w:rsidRPr="000017D2">
        <w:rPr>
          <w:rFonts w:ascii="Tahoma" w:eastAsiaTheme="majorEastAsia" w:hAnsi="Tahoma" w:cs="Tahoma"/>
          <w:b/>
          <w:smallCaps/>
          <w:color w:val="4BACC6"/>
          <w:sz w:val="28"/>
          <w:szCs w:val="28"/>
        </w:rPr>
        <w:t>)</w:t>
      </w:r>
      <w:bookmarkEnd w:id="42"/>
    </w:p>
    <w:p w14:paraId="1A9CD7D8" w14:textId="77777777" w:rsidR="00712ABC" w:rsidRPr="000017D2" w:rsidRDefault="00712ABC" w:rsidP="00712ABC">
      <w:pPr>
        <w:spacing w:line="360" w:lineRule="auto"/>
        <w:ind w:firstLine="709"/>
        <w:jc w:val="both"/>
        <w:rPr>
          <w:rFonts w:ascii="Tahoma" w:hAnsi="Tahoma" w:cs="Tahoma"/>
          <w:sz w:val="22"/>
          <w:szCs w:val="24"/>
        </w:rPr>
      </w:pPr>
      <w:r w:rsidRPr="000017D2">
        <w:rPr>
          <w:rFonts w:ascii="Tahoma" w:hAnsi="Tahoma" w:cs="Tahoma"/>
          <w:sz w:val="22"/>
          <w:szCs w:val="24"/>
        </w:rPr>
        <w:t xml:space="preserve">Pracownik socjalny koordynujący pracę z rodziną (PS) jest osobą, która zarządza wsparciem udzielanym członkom rodziny. Jego aktywność obejmuje pracę w środowisku klientów – jest współodpowiedzialny (wraz ze specjalistą ds. sieci wsparcia) za budowanie sieci wsparcia wokół rodziny zagrożonej lub dotkniętej problemem dziedziczonego ubóstwa. Pomoc udzielana przez PS ma charakter indywidualny, polegający na dostosowaniu podejścia i metod pracy do specyficznej sytuacji każdej z rodzin dotkniętych lub zagrożonych problemem dziedziczonego ubóstwa. PS ściśle współpracuje ze specjalistą ds. sieci wsparcia (S), uczestnicząc w spotkaniach konsultacyjnych (SK), pełni również rolę lidera w Zespole Interdyscyplinarnym ds. Rodziny (ZIDR) powołanym do pracy z członkami rodzin. </w:t>
      </w:r>
      <w:r w:rsidR="00757FC5">
        <w:rPr>
          <w:rFonts w:ascii="Tahoma" w:hAnsi="Tahoma" w:cs="Tahoma"/>
          <w:sz w:val="22"/>
          <w:szCs w:val="24"/>
        </w:rPr>
        <w:br/>
      </w:r>
      <w:r w:rsidRPr="000017D2">
        <w:rPr>
          <w:rFonts w:ascii="Tahoma" w:hAnsi="Tahoma" w:cs="Tahoma"/>
          <w:sz w:val="22"/>
          <w:szCs w:val="24"/>
        </w:rPr>
        <w:t>PS przygotowuje i realizuje indywidualny projekt socjalny (IPS).</w:t>
      </w:r>
    </w:p>
    <w:p w14:paraId="0E1128FA" w14:textId="77777777" w:rsidR="00712ABC" w:rsidRPr="000017D2" w:rsidRDefault="00712ABC" w:rsidP="00712ABC">
      <w:pPr>
        <w:spacing w:line="360" w:lineRule="auto"/>
        <w:ind w:firstLine="708"/>
        <w:jc w:val="both"/>
        <w:rPr>
          <w:rFonts w:ascii="Tahoma" w:hAnsi="Tahoma" w:cs="Tahoma"/>
          <w:b/>
          <w:color w:val="2E74B5" w:themeColor="accent1" w:themeShade="BF"/>
          <w:sz w:val="22"/>
          <w:u w:val="single"/>
        </w:rPr>
      </w:pPr>
    </w:p>
    <w:p w14:paraId="435DB871" w14:textId="77777777" w:rsidR="00712ABC" w:rsidRPr="000017D2" w:rsidRDefault="00712ABC" w:rsidP="003D328C">
      <w:pPr>
        <w:numPr>
          <w:ilvl w:val="0"/>
          <w:numId w:val="150"/>
        </w:numPr>
        <w:pBdr>
          <w:top w:val="nil"/>
          <w:left w:val="nil"/>
          <w:bottom w:val="nil"/>
          <w:right w:val="nil"/>
          <w:between w:val="nil"/>
        </w:pBdr>
        <w:spacing w:after="200" w:line="360" w:lineRule="auto"/>
        <w:jc w:val="both"/>
        <w:rPr>
          <w:rFonts w:ascii="Tahoma" w:eastAsia="Calibri" w:hAnsi="Tahoma" w:cs="Tahoma"/>
          <w:b/>
          <w:color w:val="4BACC6"/>
          <w:sz w:val="22"/>
          <w:szCs w:val="22"/>
          <w:lang w:eastAsia="pl-PL"/>
        </w:rPr>
      </w:pPr>
      <w:r w:rsidRPr="000017D2">
        <w:rPr>
          <w:rFonts w:ascii="Tahoma" w:eastAsia="Calibri" w:hAnsi="Tahoma" w:cs="Tahoma"/>
          <w:b/>
          <w:color w:val="4BACC6"/>
          <w:sz w:val="22"/>
          <w:szCs w:val="22"/>
          <w:lang w:eastAsia="pl-PL"/>
        </w:rPr>
        <w:t>Zadania PS</w:t>
      </w:r>
    </w:p>
    <w:p w14:paraId="7D7994AC" w14:textId="77777777" w:rsidR="00712ABC" w:rsidRPr="000017D2" w:rsidRDefault="00712ABC" w:rsidP="00712ABC">
      <w:pPr>
        <w:spacing w:line="360" w:lineRule="auto"/>
        <w:jc w:val="both"/>
        <w:rPr>
          <w:rFonts w:ascii="Tahoma" w:hAnsi="Tahoma" w:cs="Tahoma"/>
          <w:sz w:val="22"/>
          <w:szCs w:val="22"/>
        </w:rPr>
      </w:pPr>
      <w:r w:rsidRPr="000017D2">
        <w:rPr>
          <w:rFonts w:ascii="Tahoma" w:hAnsi="Tahoma" w:cs="Tahoma"/>
          <w:sz w:val="24"/>
          <w:szCs w:val="24"/>
        </w:rPr>
        <w:tab/>
      </w:r>
      <w:r w:rsidRPr="000017D2">
        <w:rPr>
          <w:rFonts w:ascii="Tahoma" w:hAnsi="Tahoma" w:cs="Tahoma"/>
          <w:sz w:val="22"/>
          <w:szCs w:val="22"/>
        </w:rPr>
        <w:t xml:space="preserve">PS jest zaangażowany w pracę od początku wdrażania modelu, przy czym charakter realizowanych przez niego zadań jest warunkowany specyfiką działań przewidzianych </w:t>
      </w:r>
      <w:r w:rsidRPr="000017D2">
        <w:rPr>
          <w:rFonts w:ascii="Tahoma" w:hAnsi="Tahoma" w:cs="Tahoma"/>
          <w:sz w:val="22"/>
          <w:szCs w:val="22"/>
        </w:rPr>
        <w:br/>
        <w:t>na poszczególnych etapach.</w:t>
      </w:r>
      <w:r w:rsidRPr="000017D2">
        <w:rPr>
          <w:rFonts w:ascii="Tahoma" w:hAnsi="Tahoma" w:cs="Tahoma"/>
          <w:sz w:val="22"/>
          <w:szCs w:val="22"/>
        </w:rPr>
        <w:tab/>
      </w:r>
    </w:p>
    <w:p w14:paraId="3C499195" w14:textId="77777777" w:rsidR="00712ABC" w:rsidRPr="000017D2" w:rsidRDefault="00712ABC" w:rsidP="003D328C">
      <w:pPr>
        <w:numPr>
          <w:ilvl w:val="0"/>
          <w:numId w:val="141"/>
        </w:numPr>
        <w:spacing w:line="360" w:lineRule="auto"/>
        <w:ind w:left="709" w:hanging="283"/>
        <w:jc w:val="both"/>
        <w:rPr>
          <w:rFonts w:ascii="Tahoma" w:eastAsia="Calibri" w:hAnsi="Tahoma" w:cs="Tahoma"/>
          <w:b/>
          <w:color w:val="4BACC6"/>
          <w:sz w:val="22"/>
          <w:szCs w:val="22"/>
          <w:lang w:eastAsia="pl-PL"/>
        </w:rPr>
      </w:pPr>
      <w:r w:rsidRPr="000017D2">
        <w:rPr>
          <w:rFonts w:ascii="Tahoma" w:eastAsia="Calibri" w:hAnsi="Tahoma" w:cs="Tahoma"/>
          <w:b/>
          <w:color w:val="4BACC6"/>
          <w:sz w:val="22"/>
          <w:szCs w:val="22"/>
          <w:lang w:eastAsia="pl-PL"/>
        </w:rPr>
        <w:t>Na etapie diagnostycznym:</w:t>
      </w:r>
    </w:p>
    <w:p w14:paraId="6D62C7C9" w14:textId="77777777" w:rsidR="00712ABC" w:rsidRPr="000017D2" w:rsidRDefault="00712ABC" w:rsidP="00712ABC">
      <w:pPr>
        <w:keepNext/>
        <w:widowControl w:val="0"/>
        <w:numPr>
          <w:ilvl w:val="0"/>
          <w:numId w:val="4"/>
        </w:numPr>
        <w:spacing w:line="360" w:lineRule="auto"/>
        <w:ind w:left="851" w:hanging="284"/>
        <w:jc w:val="both"/>
        <w:rPr>
          <w:rFonts w:ascii="Tahoma" w:eastAsia="Liberation Serif" w:hAnsi="Tahoma" w:cs="Tahoma"/>
          <w:sz w:val="22"/>
          <w:szCs w:val="22"/>
          <w:lang w:eastAsia="pl-PL"/>
        </w:rPr>
      </w:pPr>
      <w:r w:rsidRPr="000017D2">
        <w:rPr>
          <w:rFonts w:ascii="Tahoma" w:eastAsia="Liberation Serif" w:hAnsi="Tahoma" w:cs="Tahoma"/>
          <w:sz w:val="22"/>
          <w:szCs w:val="22"/>
          <w:lang w:eastAsia="pl-PL"/>
        </w:rPr>
        <w:t>analizuje środowisko – ustala listę rodzin spełniających kryteria dziedziczonego ubóstwa we współpracy z pracownikami socjalnymi pracującymi poza zespołem/komórką realizującą Model.</w:t>
      </w:r>
    </w:p>
    <w:p w14:paraId="01974EE1" w14:textId="77777777" w:rsidR="00712ABC" w:rsidRPr="000017D2" w:rsidRDefault="00712ABC" w:rsidP="003D328C">
      <w:pPr>
        <w:numPr>
          <w:ilvl w:val="0"/>
          <w:numId w:val="141"/>
        </w:numPr>
        <w:spacing w:line="360" w:lineRule="auto"/>
        <w:ind w:left="709" w:hanging="283"/>
        <w:jc w:val="both"/>
        <w:rPr>
          <w:rFonts w:ascii="Tahoma" w:eastAsia="Calibri" w:hAnsi="Tahoma" w:cs="Tahoma"/>
          <w:b/>
          <w:color w:val="4BACC6"/>
          <w:sz w:val="22"/>
          <w:szCs w:val="22"/>
          <w:lang w:eastAsia="pl-PL"/>
        </w:rPr>
      </w:pPr>
      <w:r w:rsidRPr="000017D2">
        <w:rPr>
          <w:rFonts w:ascii="Tahoma" w:eastAsia="Calibri" w:hAnsi="Tahoma" w:cs="Tahoma"/>
          <w:b/>
          <w:color w:val="4BACC6"/>
          <w:sz w:val="22"/>
          <w:szCs w:val="22"/>
          <w:lang w:eastAsia="pl-PL"/>
        </w:rPr>
        <w:t>Na etapie organizacyjnym:</w:t>
      </w:r>
    </w:p>
    <w:p w14:paraId="24B9ADBC" w14:textId="77777777" w:rsidR="00712ABC" w:rsidRPr="000017D2" w:rsidRDefault="00712ABC" w:rsidP="00712ABC">
      <w:pPr>
        <w:keepNext/>
        <w:widowControl w:val="0"/>
        <w:numPr>
          <w:ilvl w:val="0"/>
          <w:numId w:val="4"/>
        </w:numPr>
        <w:spacing w:line="360" w:lineRule="auto"/>
        <w:ind w:left="851" w:hanging="284"/>
        <w:jc w:val="both"/>
        <w:rPr>
          <w:rFonts w:ascii="Tahoma" w:eastAsia="Liberation Serif" w:hAnsi="Tahoma" w:cs="Tahoma"/>
          <w:sz w:val="22"/>
          <w:szCs w:val="22"/>
          <w:lang w:eastAsia="pl-PL"/>
        </w:rPr>
      </w:pPr>
      <w:r w:rsidRPr="000017D2">
        <w:rPr>
          <w:rFonts w:ascii="Tahoma" w:eastAsia="Liberation Serif" w:hAnsi="Tahoma" w:cs="Tahoma"/>
          <w:sz w:val="22"/>
          <w:szCs w:val="22"/>
          <w:lang w:eastAsia="pl-PL"/>
        </w:rPr>
        <w:t>analizuje dokumentację (w tym Kartę oceny formalnej) pod kątem zakwalifikowania rodzin do objęcia wsparciem,</w:t>
      </w:r>
    </w:p>
    <w:p w14:paraId="024ACE48" w14:textId="77777777" w:rsidR="00712ABC" w:rsidRPr="000017D2" w:rsidRDefault="00712ABC" w:rsidP="00712ABC">
      <w:pPr>
        <w:keepNext/>
        <w:widowControl w:val="0"/>
        <w:numPr>
          <w:ilvl w:val="0"/>
          <w:numId w:val="4"/>
        </w:numPr>
        <w:spacing w:line="360" w:lineRule="auto"/>
        <w:ind w:left="851" w:hanging="284"/>
        <w:jc w:val="both"/>
        <w:rPr>
          <w:rFonts w:ascii="Tahoma" w:eastAsia="Liberation Serif" w:hAnsi="Tahoma" w:cs="Tahoma"/>
          <w:sz w:val="22"/>
          <w:szCs w:val="22"/>
          <w:lang w:eastAsia="pl-PL"/>
        </w:rPr>
      </w:pPr>
      <w:r w:rsidRPr="000017D2">
        <w:rPr>
          <w:rFonts w:ascii="Tahoma" w:eastAsia="Liberation Serif" w:hAnsi="Tahoma" w:cs="Tahoma"/>
          <w:sz w:val="22"/>
          <w:szCs w:val="22"/>
          <w:lang w:eastAsia="pl-PL"/>
        </w:rPr>
        <w:t xml:space="preserve">współtworzy i adaptuje wzory kwestionariuszy oraz narzędzi rekomendowanych </w:t>
      </w:r>
      <w:r w:rsidRPr="000017D2">
        <w:rPr>
          <w:rFonts w:ascii="Tahoma" w:eastAsia="Liberation Serif" w:hAnsi="Tahoma" w:cs="Tahoma"/>
          <w:sz w:val="22"/>
          <w:szCs w:val="22"/>
          <w:lang w:eastAsia="pl-PL"/>
        </w:rPr>
        <w:br/>
        <w:t>do wykorzystania w ramach Modelu,</w:t>
      </w:r>
    </w:p>
    <w:p w14:paraId="0AD85BFD" w14:textId="77777777" w:rsidR="00712ABC" w:rsidRPr="000017D2" w:rsidRDefault="00712ABC" w:rsidP="00712ABC">
      <w:pPr>
        <w:keepNext/>
        <w:widowControl w:val="0"/>
        <w:numPr>
          <w:ilvl w:val="0"/>
          <w:numId w:val="4"/>
        </w:numPr>
        <w:spacing w:line="360" w:lineRule="auto"/>
        <w:ind w:left="851" w:hanging="284"/>
        <w:jc w:val="both"/>
        <w:rPr>
          <w:rFonts w:ascii="Tahoma" w:eastAsia="Liberation Serif" w:hAnsi="Tahoma" w:cs="Tahoma"/>
          <w:sz w:val="22"/>
          <w:szCs w:val="22"/>
          <w:lang w:eastAsia="pl-PL"/>
        </w:rPr>
      </w:pPr>
      <w:r w:rsidRPr="000017D2">
        <w:rPr>
          <w:rFonts w:ascii="Tahoma" w:eastAsia="Liberation Serif" w:hAnsi="Tahoma" w:cs="Tahoma"/>
          <w:sz w:val="22"/>
          <w:szCs w:val="22"/>
          <w:lang w:eastAsia="pl-PL"/>
        </w:rPr>
        <w:t>uczestniczy w szkoleniach przygotowujących do realizacji Modelu oraz w szkoleniach podnoszących kompetencje merytoryczne,</w:t>
      </w:r>
    </w:p>
    <w:p w14:paraId="294DC11C" w14:textId="77777777" w:rsidR="00712ABC" w:rsidRPr="000017D2" w:rsidRDefault="00712ABC" w:rsidP="00712ABC">
      <w:pPr>
        <w:keepNext/>
        <w:widowControl w:val="0"/>
        <w:numPr>
          <w:ilvl w:val="0"/>
          <w:numId w:val="4"/>
        </w:numPr>
        <w:spacing w:line="360" w:lineRule="auto"/>
        <w:ind w:left="851" w:hanging="284"/>
        <w:jc w:val="both"/>
        <w:rPr>
          <w:rFonts w:ascii="Tahoma" w:eastAsia="Liberation Serif" w:hAnsi="Tahoma" w:cs="Tahoma"/>
          <w:sz w:val="22"/>
          <w:szCs w:val="22"/>
          <w:lang w:eastAsia="pl-PL"/>
        </w:rPr>
      </w:pPr>
      <w:r w:rsidRPr="000017D2">
        <w:rPr>
          <w:rFonts w:ascii="Tahoma" w:eastAsia="Liberation Serif" w:hAnsi="Tahoma" w:cs="Tahoma"/>
          <w:sz w:val="22"/>
          <w:szCs w:val="22"/>
          <w:lang w:eastAsia="pl-PL"/>
        </w:rPr>
        <w:t xml:space="preserve">współtworzy pakiet usług i informatorium, rekomenduje usługi,  </w:t>
      </w:r>
    </w:p>
    <w:p w14:paraId="26F606E0" w14:textId="77777777" w:rsidR="00712ABC" w:rsidRPr="000017D2" w:rsidRDefault="00712ABC" w:rsidP="003D328C">
      <w:pPr>
        <w:numPr>
          <w:ilvl w:val="0"/>
          <w:numId w:val="141"/>
        </w:numPr>
        <w:spacing w:line="360" w:lineRule="auto"/>
        <w:ind w:left="709" w:hanging="283"/>
        <w:jc w:val="both"/>
        <w:rPr>
          <w:rFonts w:ascii="Tahoma" w:eastAsia="Calibri" w:hAnsi="Tahoma" w:cs="Tahoma"/>
          <w:b/>
          <w:color w:val="4BACC6"/>
          <w:sz w:val="22"/>
          <w:szCs w:val="22"/>
          <w:lang w:eastAsia="pl-PL"/>
        </w:rPr>
      </w:pPr>
      <w:r w:rsidRPr="000017D2">
        <w:rPr>
          <w:rFonts w:ascii="Tahoma" w:eastAsia="Calibri" w:hAnsi="Tahoma" w:cs="Tahoma"/>
          <w:b/>
          <w:color w:val="4BACC6"/>
          <w:sz w:val="22"/>
          <w:szCs w:val="22"/>
          <w:lang w:eastAsia="pl-PL"/>
        </w:rPr>
        <w:t>Na etapie przygotowania do realizacji wsparcia:</w:t>
      </w:r>
    </w:p>
    <w:p w14:paraId="477278B2" w14:textId="77777777" w:rsidR="00712ABC" w:rsidRPr="000017D2" w:rsidRDefault="00712ABC" w:rsidP="00712ABC">
      <w:pPr>
        <w:keepNext/>
        <w:widowControl w:val="0"/>
        <w:numPr>
          <w:ilvl w:val="0"/>
          <w:numId w:val="4"/>
        </w:numPr>
        <w:spacing w:line="360" w:lineRule="auto"/>
        <w:ind w:left="851" w:hanging="284"/>
        <w:jc w:val="both"/>
        <w:rPr>
          <w:rFonts w:ascii="Tahoma" w:eastAsia="Liberation Serif" w:hAnsi="Tahoma" w:cs="Tahoma"/>
          <w:sz w:val="22"/>
          <w:szCs w:val="22"/>
          <w:lang w:eastAsia="pl-PL"/>
        </w:rPr>
      </w:pPr>
      <w:r w:rsidRPr="000017D2">
        <w:rPr>
          <w:rFonts w:ascii="Tahoma" w:eastAsia="Liberation Serif" w:hAnsi="Tahoma" w:cs="Tahoma"/>
          <w:sz w:val="22"/>
          <w:szCs w:val="22"/>
          <w:lang w:eastAsia="pl-PL"/>
        </w:rPr>
        <w:lastRenderedPageBreak/>
        <w:t xml:space="preserve">nawiązuje kontakt z rodzinami spełniającymi kryteria dziedziczonego ubóstwa, </w:t>
      </w:r>
    </w:p>
    <w:p w14:paraId="0D8D1CC8" w14:textId="77777777" w:rsidR="00712ABC" w:rsidRPr="000017D2" w:rsidRDefault="00712ABC" w:rsidP="00712ABC">
      <w:pPr>
        <w:keepNext/>
        <w:widowControl w:val="0"/>
        <w:numPr>
          <w:ilvl w:val="0"/>
          <w:numId w:val="4"/>
        </w:numPr>
        <w:spacing w:line="360" w:lineRule="auto"/>
        <w:ind w:left="851" w:hanging="284"/>
        <w:jc w:val="both"/>
        <w:rPr>
          <w:rFonts w:ascii="Tahoma" w:eastAsia="Liberation Serif" w:hAnsi="Tahoma" w:cs="Tahoma"/>
          <w:sz w:val="22"/>
          <w:szCs w:val="22"/>
          <w:lang w:eastAsia="pl-PL"/>
        </w:rPr>
      </w:pPr>
      <w:r w:rsidRPr="000017D2">
        <w:rPr>
          <w:rFonts w:ascii="Tahoma" w:eastAsia="Liberation Serif" w:hAnsi="Tahoma" w:cs="Tahoma"/>
          <w:sz w:val="22"/>
          <w:szCs w:val="22"/>
          <w:lang w:eastAsia="pl-PL"/>
        </w:rPr>
        <w:t xml:space="preserve">nawiązuje współpracę z rodzinami, przeprowadza wstępną diagnozę (gromadzi  </w:t>
      </w:r>
      <w:r w:rsidRPr="000017D2">
        <w:rPr>
          <w:rFonts w:ascii="Tahoma" w:eastAsia="Liberation Serif" w:hAnsi="Tahoma" w:cs="Tahoma"/>
          <w:sz w:val="22"/>
          <w:szCs w:val="22"/>
          <w:lang w:eastAsia="pl-PL"/>
        </w:rPr>
        <w:br/>
        <w:t>i porządkuje informacje na temat rodziny, dokonuje analizy i opisu sytuacji rodziny, rozpoznaje sytuację jej członków, rozeznaje dotychczasowe formy wsparcia, jakich im udzielano)</w:t>
      </w:r>
    </w:p>
    <w:p w14:paraId="7995EF82" w14:textId="77777777" w:rsidR="00712ABC" w:rsidRPr="000017D2" w:rsidRDefault="00712ABC" w:rsidP="00712ABC">
      <w:pPr>
        <w:keepNext/>
        <w:widowControl w:val="0"/>
        <w:numPr>
          <w:ilvl w:val="0"/>
          <w:numId w:val="4"/>
        </w:numPr>
        <w:spacing w:line="360" w:lineRule="auto"/>
        <w:ind w:left="851" w:hanging="284"/>
        <w:jc w:val="both"/>
        <w:rPr>
          <w:rFonts w:ascii="Tahoma" w:eastAsia="Liberation Serif" w:hAnsi="Tahoma" w:cs="Tahoma"/>
          <w:sz w:val="22"/>
          <w:szCs w:val="22"/>
          <w:lang w:eastAsia="pl-PL"/>
        </w:rPr>
      </w:pPr>
      <w:r w:rsidRPr="000017D2">
        <w:rPr>
          <w:rFonts w:ascii="Tahoma" w:eastAsia="Liberation Serif" w:hAnsi="Tahoma" w:cs="Tahoma"/>
          <w:sz w:val="22"/>
          <w:szCs w:val="22"/>
          <w:lang w:eastAsia="pl-PL"/>
        </w:rPr>
        <w:t xml:space="preserve">przeprowadza pogłębioną diagnozę rodzin objętych wsparciem, </w:t>
      </w:r>
    </w:p>
    <w:p w14:paraId="081239AD" w14:textId="77777777" w:rsidR="00712ABC" w:rsidRPr="000017D2" w:rsidRDefault="00712ABC" w:rsidP="00712ABC">
      <w:pPr>
        <w:keepNext/>
        <w:widowControl w:val="0"/>
        <w:numPr>
          <w:ilvl w:val="0"/>
          <w:numId w:val="4"/>
        </w:numPr>
        <w:spacing w:line="360" w:lineRule="auto"/>
        <w:ind w:left="851" w:hanging="284"/>
        <w:jc w:val="both"/>
        <w:rPr>
          <w:rFonts w:ascii="Tahoma" w:eastAsia="Liberation Serif" w:hAnsi="Tahoma" w:cs="Tahoma"/>
          <w:sz w:val="22"/>
          <w:szCs w:val="22"/>
          <w:lang w:eastAsia="pl-PL"/>
        </w:rPr>
      </w:pPr>
      <w:r w:rsidRPr="000017D2">
        <w:rPr>
          <w:rFonts w:ascii="Tahoma" w:eastAsia="Liberation Serif" w:hAnsi="Tahoma" w:cs="Tahoma"/>
          <w:sz w:val="22"/>
          <w:szCs w:val="22"/>
          <w:lang w:eastAsia="pl-PL"/>
        </w:rPr>
        <w:t xml:space="preserve">określa cele pracy z rodziną, biorąc pod uwagę potrzeby wszystkich jej członków, </w:t>
      </w:r>
      <w:r w:rsidRPr="000017D2">
        <w:rPr>
          <w:rFonts w:ascii="Tahoma" w:eastAsia="Liberation Serif" w:hAnsi="Tahoma" w:cs="Tahoma"/>
          <w:sz w:val="22"/>
          <w:szCs w:val="22"/>
          <w:lang w:eastAsia="pl-PL"/>
        </w:rPr>
        <w:br/>
        <w:t>w szczególności dzieci i młodzieży,</w:t>
      </w:r>
    </w:p>
    <w:p w14:paraId="3E3B679B" w14:textId="77777777" w:rsidR="00712ABC" w:rsidRPr="000017D2" w:rsidRDefault="00712ABC" w:rsidP="00712ABC">
      <w:pPr>
        <w:keepNext/>
        <w:widowControl w:val="0"/>
        <w:numPr>
          <w:ilvl w:val="0"/>
          <w:numId w:val="4"/>
        </w:numPr>
        <w:spacing w:line="360" w:lineRule="auto"/>
        <w:ind w:left="851" w:hanging="284"/>
        <w:jc w:val="both"/>
        <w:rPr>
          <w:rFonts w:ascii="Tahoma" w:eastAsia="Liberation Serif" w:hAnsi="Tahoma" w:cs="Tahoma"/>
          <w:sz w:val="22"/>
          <w:szCs w:val="22"/>
          <w:lang w:eastAsia="pl-PL"/>
        </w:rPr>
      </w:pPr>
      <w:r w:rsidRPr="000017D2">
        <w:rPr>
          <w:rFonts w:ascii="Tahoma" w:eastAsia="Liberation Serif" w:hAnsi="Tahoma" w:cs="Tahoma"/>
          <w:sz w:val="22"/>
          <w:szCs w:val="22"/>
          <w:lang w:eastAsia="pl-PL"/>
        </w:rPr>
        <w:t>współpracuje ze specjalistą ds. sieci wsparcia w ramach Spotkań Konsultacyjnych (analizuje dokumentację, opracowuje koncepcję indywidualnego projektu socjalnego (IPS), ustala wymagany zakres wsparcia środowiskowego – wykorzystując Pakiet usług),</w:t>
      </w:r>
    </w:p>
    <w:p w14:paraId="08028346" w14:textId="77777777" w:rsidR="00712ABC" w:rsidRPr="000017D2" w:rsidRDefault="00712ABC" w:rsidP="00712ABC">
      <w:pPr>
        <w:keepNext/>
        <w:widowControl w:val="0"/>
        <w:numPr>
          <w:ilvl w:val="0"/>
          <w:numId w:val="4"/>
        </w:numPr>
        <w:spacing w:line="360" w:lineRule="auto"/>
        <w:ind w:left="851" w:hanging="284"/>
        <w:jc w:val="both"/>
        <w:rPr>
          <w:rFonts w:ascii="Tahoma" w:eastAsia="Liberation Serif" w:hAnsi="Tahoma" w:cs="Tahoma"/>
          <w:sz w:val="22"/>
          <w:szCs w:val="22"/>
          <w:lang w:eastAsia="pl-PL"/>
        </w:rPr>
      </w:pPr>
      <w:r w:rsidRPr="000017D2">
        <w:rPr>
          <w:rFonts w:ascii="Tahoma" w:eastAsia="Liberation Serif" w:hAnsi="Tahoma" w:cs="Tahoma"/>
          <w:sz w:val="22"/>
          <w:szCs w:val="22"/>
          <w:lang w:eastAsia="pl-PL"/>
        </w:rPr>
        <w:t>dobiera kompleksową, skoordynowaną ofertę usług zawartych w Pakiecie na rzecz konkretnych rodzin,</w:t>
      </w:r>
    </w:p>
    <w:p w14:paraId="6372BF5D" w14:textId="77777777" w:rsidR="00712ABC" w:rsidRPr="000017D2" w:rsidRDefault="00712ABC" w:rsidP="00712ABC">
      <w:pPr>
        <w:keepNext/>
        <w:widowControl w:val="0"/>
        <w:numPr>
          <w:ilvl w:val="0"/>
          <w:numId w:val="4"/>
        </w:numPr>
        <w:spacing w:line="360" w:lineRule="auto"/>
        <w:ind w:left="851" w:hanging="284"/>
        <w:jc w:val="both"/>
        <w:rPr>
          <w:rFonts w:ascii="Tahoma" w:eastAsia="Liberation Serif" w:hAnsi="Tahoma" w:cs="Tahoma"/>
          <w:sz w:val="22"/>
          <w:szCs w:val="22"/>
          <w:lang w:eastAsia="pl-PL"/>
        </w:rPr>
      </w:pPr>
      <w:r w:rsidRPr="000017D2">
        <w:rPr>
          <w:rFonts w:ascii="Tahoma" w:eastAsia="Liberation Serif" w:hAnsi="Tahoma" w:cs="Tahoma"/>
          <w:sz w:val="22"/>
          <w:szCs w:val="22"/>
          <w:lang w:eastAsia="pl-PL"/>
        </w:rPr>
        <w:t xml:space="preserve">planuje i przygotowuje pracę socjalną (indywidualną, grupową i środowiskową)  </w:t>
      </w:r>
      <w:r w:rsidRPr="000017D2">
        <w:rPr>
          <w:rFonts w:ascii="Tahoma" w:eastAsia="Liberation Serif" w:hAnsi="Tahoma" w:cs="Tahoma"/>
          <w:sz w:val="22"/>
          <w:szCs w:val="22"/>
          <w:lang w:eastAsia="pl-PL"/>
        </w:rPr>
        <w:br/>
        <w:t>z rodzinami/osobami objętymi wsparciem – w tym interwencję kryzysową,</w:t>
      </w:r>
    </w:p>
    <w:p w14:paraId="44242FB2" w14:textId="77777777" w:rsidR="00712ABC" w:rsidRPr="000017D2" w:rsidRDefault="00712ABC" w:rsidP="00712ABC">
      <w:pPr>
        <w:keepNext/>
        <w:widowControl w:val="0"/>
        <w:numPr>
          <w:ilvl w:val="0"/>
          <w:numId w:val="4"/>
        </w:numPr>
        <w:spacing w:line="360" w:lineRule="auto"/>
        <w:ind w:left="851" w:hanging="284"/>
        <w:jc w:val="both"/>
        <w:rPr>
          <w:rFonts w:ascii="Tahoma" w:eastAsia="Liberation Serif" w:hAnsi="Tahoma" w:cs="Tahoma"/>
          <w:sz w:val="22"/>
          <w:szCs w:val="22"/>
          <w:lang w:eastAsia="pl-PL"/>
        </w:rPr>
      </w:pPr>
      <w:r w:rsidRPr="000017D2">
        <w:rPr>
          <w:rFonts w:ascii="Tahoma" w:eastAsia="Liberation Serif" w:hAnsi="Tahoma" w:cs="Tahoma"/>
          <w:sz w:val="22"/>
          <w:szCs w:val="22"/>
          <w:lang w:eastAsia="pl-PL"/>
        </w:rPr>
        <w:t>uzgadnia skład Zespołów Interdyscyplinarnych Ds. Rodziny (ZIDR).</w:t>
      </w:r>
    </w:p>
    <w:p w14:paraId="3B46A27F" w14:textId="77777777" w:rsidR="00712ABC" w:rsidRPr="000017D2" w:rsidRDefault="00712ABC" w:rsidP="003D328C">
      <w:pPr>
        <w:numPr>
          <w:ilvl w:val="0"/>
          <w:numId w:val="141"/>
        </w:numPr>
        <w:spacing w:line="360" w:lineRule="auto"/>
        <w:ind w:left="709" w:hanging="283"/>
        <w:jc w:val="both"/>
        <w:rPr>
          <w:rFonts w:ascii="Tahoma" w:eastAsia="Calibri" w:hAnsi="Tahoma" w:cs="Tahoma"/>
          <w:b/>
          <w:color w:val="4BACC6"/>
          <w:sz w:val="22"/>
          <w:szCs w:val="22"/>
          <w:lang w:eastAsia="pl-PL"/>
        </w:rPr>
      </w:pPr>
      <w:r w:rsidRPr="000017D2">
        <w:rPr>
          <w:rFonts w:ascii="Tahoma" w:eastAsia="Calibri" w:hAnsi="Tahoma" w:cs="Tahoma"/>
          <w:b/>
          <w:color w:val="4BACC6"/>
          <w:sz w:val="22"/>
          <w:szCs w:val="22"/>
          <w:lang w:eastAsia="pl-PL"/>
        </w:rPr>
        <w:t>Na etapie realizacji wsparcia:</w:t>
      </w:r>
    </w:p>
    <w:p w14:paraId="1FD4AC05" w14:textId="77777777" w:rsidR="00712ABC" w:rsidRPr="000017D2" w:rsidRDefault="00712ABC" w:rsidP="00712ABC">
      <w:pPr>
        <w:keepNext/>
        <w:widowControl w:val="0"/>
        <w:numPr>
          <w:ilvl w:val="0"/>
          <w:numId w:val="4"/>
        </w:numPr>
        <w:spacing w:line="360" w:lineRule="auto"/>
        <w:ind w:left="851" w:hanging="284"/>
        <w:jc w:val="both"/>
        <w:rPr>
          <w:rFonts w:ascii="Tahoma" w:eastAsia="Liberation Serif" w:hAnsi="Tahoma" w:cs="Tahoma"/>
          <w:sz w:val="22"/>
          <w:szCs w:val="22"/>
          <w:lang w:eastAsia="pl-PL"/>
        </w:rPr>
      </w:pPr>
      <w:r w:rsidRPr="000017D2">
        <w:rPr>
          <w:rFonts w:ascii="Tahoma" w:eastAsia="Liberation Serif" w:hAnsi="Tahoma" w:cs="Tahoma"/>
          <w:sz w:val="22"/>
          <w:szCs w:val="22"/>
          <w:lang w:eastAsia="pl-PL"/>
        </w:rPr>
        <w:t xml:space="preserve">realizuje pracę socjalną (indywidualną, grupową i środowiskową)  </w:t>
      </w:r>
      <w:r w:rsidRPr="000017D2">
        <w:rPr>
          <w:rFonts w:ascii="Tahoma" w:eastAsia="Liberation Serif" w:hAnsi="Tahoma" w:cs="Tahoma"/>
          <w:sz w:val="22"/>
          <w:szCs w:val="22"/>
          <w:lang w:eastAsia="pl-PL"/>
        </w:rPr>
        <w:br/>
        <w:t>z rodzinami/osobami objętymi wsparciem – w tym interwencję kryzysową,</w:t>
      </w:r>
    </w:p>
    <w:p w14:paraId="3CD7F30A" w14:textId="77777777" w:rsidR="00712ABC" w:rsidRPr="000017D2" w:rsidRDefault="00712ABC" w:rsidP="00712ABC">
      <w:pPr>
        <w:keepNext/>
        <w:widowControl w:val="0"/>
        <w:numPr>
          <w:ilvl w:val="0"/>
          <w:numId w:val="4"/>
        </w:numPr>
        <w:spacing w:line="360" w:lineRule="auto"/>
        <w:ind w:left="851" w:hanging="284"/>
        <w:jc w:val="both"/>
        <w:rPr>
          <w:rFonts w:ascii="Tahoma" w:eastAsia="Liberation Serif" w:hAnsi="Tahoma" w:cs="Tahoma"/>
          <w:sz w:val="22"/>
          <w:szCs w:val="22"/>
          <w:lang w:eastAsia="pl-PL"/>
        </w:rPr>
      </w:pPr>
      <w:r w:rsidRPr="000017D2">
        <w:rPr>
          <w:rFonts w:ascii="Tahoma" w:eastAsia="Liberation Serif" w:hAnsi="Tahoma" w:cs="Tahoma"/>
          <w:sz w:val="22"/>
          <w:szCs w:val="22"/>
          <w:lang w:eastAsia="pl-PL"/>
        </w:rPr>
        <w:t>współprowadzi ZIDR, ewaluuje prace ZIDR,</w:t>
      </w:r>
    </w:p>
    <w:p w14:paraId="43939B74" w14:textId="77777777" w:rsidR="00712ABC" w:rsidRPr="000017D2" w:rsidRDefault="00712ABC" w:rsidP="00712ABC">
      <w:pPr>
        <w:keepNext/>
        <w:widowControl w:val="0"/>
        <w:numPr>
          <w:ilvl w:val="0"/>
          <w:numId w:val="4"/>
        </w:numPr>
        <w:spacing w:line="360" w:lineRule="auto"/>
        <w:ind w:left="851" w:hanging="284"/>
        <w:jc w:val="both"/>
        <w:rPr>
          <w:rFonts w:ascii="Tahoma" w:eastAsia="Liberation Serif" w:hAnsi="Tahoma" w:cs="Tahoma"/>
          <w:sz w:val="22"/>
          <w:szCs w:val="22"/>
          <w:lang w:eastAsia="pl-PL"/>
        </w:rPr>
      </w:pPr>
      <w:r w:rsidRPr="000017D2">
        <w:rPr>
          <w:rFonts w:ascii="Tahoma" w:eastAsia="Liberation Serif" w:hAnsi="Tahoma" w:cs="Tahoma"/>
          <w:sz w:val="22"/>
          <w:szCs w:val="22"/>
          <w:lang w:eastAsia="pl-PL"/>
        </w:rPr>
        <w:t>monitoruje i dokumentuje przebieg realizacj</w:t>
      </w:r>
      <w:r w:rsidR="00DA7CC2">
        <w:rPr>
          <w:rFonts w:ascii="Tahoma" w:eastAsia="Liberation Serif" w:hAnsi="Tahoma" w:cs="Tahoma"/>
          <w:sz w:val="22"/>
          <w:szCs w:val="22"/>
          <w:lang w:eastAsia="pl-PL"/>
        </w:rPr>
        <w:t>i</w:t>
      </w:r>
      <w:r w:rsidRPr="000017D2">
        <w:rPr>
          <w:rFonts w:ascii="Tahoma" w:eastAsia="Liberation Serif" w:hAnsi="Tahoma" w:cs="Tahoma"/>
          <w:sz w:val="22"/>
          <w:szCs w:val="22"/>
          <w:lang w:eastAsia="pl-PL"/>
        </w:rPr>
        <w:t xml:space="preserve"> IPS,</w:t>
      </w:r>
    </w:p>
    <w:p w14:paraId="10BF7C4C" w14:textId="77777777" w:rsidR="00712ABC" w:rsidRPr="000017D2" w:rsidRDefault="00712ABC" w:rsidP="00712ABC">
      <w:pPr>
        <w:keepNext/>
        <w:widowControl w:val="0"/>
        <w:numPr>
          <w:ilvl w:val="0"/>
          <w:numId w:val="4"/>
        </w:numPr>
        <w:spacing w:line="360" w:lineRule="auto"/>
        <w:ind w:left="851" w:hanging="284"/>
        <w:jc w:val="both"/>
        <w:rPr>
          <w:rFonts w:ascii="Tahoma" w:eastAsia="Liberation Serif" w:hAnsi="Tahoma" w:cs="Tahoma"/>
          <w:sz w:val="22"/>
          <w:szCs w:val="22"/>
          <w:lang w:eastAsia="pl-PL"/>
        </w:rPr>
      </w:pPr>
      <w:r w:rsidRPr="000017D2">
        <w:rPr>
          <w:rFonts w:ascii="Tahoma" w:eastAsia="Liberation Serif" w:hAnsi="Tahoma" w:cs="Tahoma"/>
          <w:sz w:val="22"/>
          <w:szCs w:val="22"/>
          <w:lang w:eastAsia="pl-PL"/>
        </w:rPr>
        <w:t xml:space="preserve">zarządza pomocą udzielaną poszczególnym rodzinom przez podmioty wchodzące   </w:t>
      </w:r>
      <w:r w:rsidRPr="000017D2">
        <w:rPr>
          <w:rFonts w:ascii="Tahoma" w:eastAsia="Liberation Serif" w:hAnsi="Tahoma" w:cs="Tahoma"/>
          <w:sz w:val="22"/>
          <w:szCs w:val="22"/>
          <w:lang w:eastAsia="pl-PL"/>
        </w:rPr>
        <w:br/>
      </w:r>
      <w:r w:rsidRPr="000017D2">
        <w:rPr>
          <w:rFonts w:ascii="Tahoma" w:eastAsia="Liberation Serif" w:hAnsi="Tahoma" w:cs="Tahoma"/>
          <w:sz w:val="22"/>
          <w:szCs w:val="22"/>
          <w:lang w:eastAsia="pl-PL"/>
        </w:rPr>
        <w:lastRenderedPageBreak/>
        <w:t>w skład sieci wsparcia,</w:t>
      </w:r>
    </w:p>
    <w:p w14:paraId="1D102A35" w14:textId="77777777" w:rsidR="00712ABC" w:rsidRPr="000017D2" w:rsidRDefault="00712ABC" w:rsidP="00712ABC">
      <w:pPr>
        <w:keepNext/>
        <w:widowControl w:val="0"/>
        <w:numPr>
          <w:ilvl w:val="0"/>
          <w:numId w:val="4"/>
        </w:numPr>
        <w:spacing w:line="360" w:lineRule="auto"/>
        <w:ind w:left="851" w:hanging="284"/>
        <w:jc w:val="both"/>
        <w:rPr>
          <w:rFonts w:ascii="Tahoma" w:eastAsia="Liberation Serif" w:hAnsi="Tahoma" w:cs="Tahoma"/>
          <w:sz w:val="22"/>
          <w:szCs w:val="22"/>
          <w:lang w:eastAsia="pl-PL"/>
        </w:rPr>
      </w:pPr>
      <w:r w:rsidRPr="000017D2">
        <w:rPr>
          <w:rFonts w:ascii="Tahoma" w:eastAsia="Liberation Serif" w:hAnsi="Tahoma" w:cs="Tahoma"/>
          <w:sz w:val="22"/>
          <w:szCs w:val="22"/>
          <w:lang w:eastAsia="pl-PL"/>
        </w:rPr>
        <w:t>prowadzi niezbędną dokumentację związaną z pracą socjalną na rzecz rodzin.</w:t>
      </w:r>
    </w:p>
    <w:p w14:paraId="102FE862" w14:textId="77777777" w:rsidR="00712ABC" w:rsidRPr="000017D2" w:rsidRDefault="00712ABC" w:rsidP="00712ABC">
      <w:pPr>
        <w:keepNext/>
        <w:widowControl w:val="0"/>
        <w:spacing w:after="0" w:line="360" w:lineRule="auto"/>
        <w:ind w:left="851"/>
        <w:contextualSpacing/>
        <w:jc w:val="both"/>
        <w:rPr>
          <w:rFonts w:ascii="Tahoma" w:eastAsia="Liberation Serif" w:hAnsi="Tahoma" w:cs="Tahoma"/>
          <w:sz w:val="22"/>
          <w:szCs w:val="22"/>
          <w:lang w:eastAsia="pl-PL"/>
        </w:rPr>
      </w:pPr>
    </w:p>
    <w:p w14:paraId="18F2A2C3" w14:textId="543487B8" w:rsidR="00712ABC" w:rsidRPr="000017D2" w:rsidRDefault="00A97F66" w:rsidP="00712ABC">
      <w:pPr>
        <w:keepNext/>
        <w:widowControl w:val="0"/>
        <w:spacing w:after="0" w:line="360" w:lineRule="auto"/>
        <w:ind w:left="851" w:hanging="851"/>
        <w:contextualSpacing/>
        <w:jc w:val="both"/>
        <w:rPr>
          <w:rFonts w:ascii="Tahoma" w:eastAsia="Liberation Serif" w:hAnsi="Tahoma" w:cs="Tahoma"/>
          <w:sz w:val="22"/>
          <w:szCs w:val="22"/>
          <w:lang w:eastAsia="pl-PL"/>
        </w:rPr>
      </w:pPr>
      <w:r>
        <w:rPr>
          <w:rFonts w:ascii="Tahoma" w:eastAsia="Liberation Serif" w:hAnsi="Tahoma" w:cs="Tahoma"/>
          <w:noProof/>
          <w:sz w:val="24"/>
          <w:szCs w:val="24"/>
          <w:lang w:eastAsia="pl-PL"/>
        </w:rPr>
        <mc:AlternateContent>
          <mc:Choice Requires="wps">
            <w:drawing>
              <wp:inline distT="0" distB="0" distL="0" distR="0" wp14:anchorId="77D04FDB" wp14:editId="78BF0BCC">
                <wp:extent cx="5760720" cy="2461895"/>
                <wp:effectExtent l="14605" t="22225" r="15875" b="20955"/>
                <wp:docPr id="15"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461895"/>
                        </a:xfrm>
                        <a:prstGeom prst="rect">
                          <a:avLst/>
                        </a:prstGeom>
                        <a:solidFill>
                          <a:srgbClr val="FFFFFF"/>
                        </a:solidFill>
                        <a:ln w="28575">
                          <a:solidFill>
                            <a:srgbClr val="C00000"/>
                          </a:solidFill>
                          <a:miter lim="800000"/>
                          <a:headEnd/>
                          <a:tailEnd/>
                        </a:ln>
                      </wps:spPr>
                      <wps:txbx>
                        <w:txbxContent>
                          <w:p w14:paraId="1DAD72EB" w14:textId="77777777" w:rsidR="00500534" w:rsidRPr="002E56D3" w:rsidRDefault="00500534" w:rsidP="00712ABC">
                            <w:pPr>
                              <w:spacing w:line="360" w:lineRule="auto"/>
                              <w:ind w:right="221"/>
                              <w:jc w:val="both"/>
                              <w:rPr>
                                <w:rFonts w:ascii="Tahoma" w:hAnsi="Tahoma" w:cs="Tahoma"/>
                                <w:smallCaps/>
                                <w:color w:val="C00000"/>
                                <w:sz w:val="20"/>
                                <w:szCs w:val="20"/>
                              </w:rPr>
                            </w:pPr>
                            <w:r w:rsidRPr="002E56D3">
                              <w:rPr>
                                <w:rFonts w:ascii="Tahoma" w:hAnsi="Tahoma" w:cs="Tahoma"/>
                                <w:b/>
                                <w:smallCaps/>
                                <w:color w:val="C00000"/>
                                <w:sz w:val="20"/>
                                <w:szCs w:val="20"/>
                              </w:rPr>
                              <w:t xml:space="preserve">Należy bardzo wyraźnie rozdzielić funkcje i zadania pracownika socjalnego (PS) </w:t>
                            </w:r>
                            <w:r w:rsidRPr="002E56D3">
                              <w:rPr>
                                <w:rFonts w:ascii="Tahoma" w:hAnsi="Tahoma" w:cs="Tahoma"/>
                                <w:b/>
                                <w:smallCaps/>
                                <w:color w:val="C00000"/>
                                <w:sz w:val="20"/>
                                <w:szCs w:val="20"/>
                              </w:rPr>
                              <w:br/>
                              <w:t>i specjalisty ds. sieci wsparcia (S)</w:t>
                            </w:r>
                          </w:p>
                          <w:p w14:paraId="221E56CC" w14:textId="77777777" w:rsidR="00500534" w:rsidRPr="002E56D3" w:rsidRDefault="00500534" w:rsidP="00712ABC">
                            <w:pPr>
                              <w:spacing w:after="0" w:line="360" w:lineRule="auto"/>
                              <w:ind w:left="284" w:right="221"/>
                              <w:jc w:val="both"/>
                              <w:rPr>
                                <w:rFonts w:ascii="Tahoma" w:hAnsi="Tahoma" w:cs="Tahoma"/>
                                <w:sz w:val="20"/>
                                <w:szCs w:val="20"/>
                              </w:rPr>
                            </w:pPr>
                            <w:r w:rsidRPr="002E56D3">
                              <w:rPr>
                                <w:rFonts w:ascii="Tahoma" w:hAnsi="Tahoma" w:cs="Tahoma"/>
                                <w:sz w:val="20"/>
                                <w:szCs w:val="20"/>
                              </w:rPr>
                              <w:t>PS i S ściśle ze sobą współpracują, konsultują swoje działania, jednak pełnią różne role podczas wdrażania Modelu. Szczególnie ważne jest zrozumienie roli PS i S jako kreatorów sieci wsparcia. S jest odpowiedzialny za stworzenie lokalnej sieci wsparcia na poziomie międzyinstytucjonalnym, to on jest odpowiedzialny za zbudowanie swoistego „zaplecza pomocowego” dla rodzin, biorących udział w działaniach modelowych. Natomiast rolą PS jest wybranie (w ramach stworzonej przez S lokalnej sieci wsparcia) tych form pomocy, które są jej najbardziej potrzebne. W ten sposób staje się on kreatorem „indywidualnej” sieci wsparcia dla każdej z rodzin, z którymi współpracuje.</w:t>
                            </w:r>
                          </w:p>
                        </w:txbxContent>
                      </wps:txbx>
                      <wps:bodyPr rot="0" vert="horz" wrap="square" lIns="91440" tIns="45720" rIns="91440" bIns="45720" anchor="t" anchorCtr="0" upright="1">
                        <a:noAutofit/>
                      </wps:bodyPr>
                    </wps:wsp>
                  </a:graphicData>
                </a:graphic>
              </wp:inline>
            </w:drawing>
          </mc:Choice>
          <mc:Fallback>
            <w:pict>
              <v:shape w14:anchorId="77D04FDB" id="Pole tekstowe 10" o:spid="_x0000_s1098" type="#_x0000_t202" style="width:453.6pt;height:19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" strokecolor="#c00000" strokeweight="2.25pt">
                <v:textbox>
                  <w:txbxContent>
                    <w:p w14:paraId="1DAD72EB" w14:textId="77777777" w:rsidR="00500534" w:rsidRPr="002E56D3" w:rsidRDefault="00500534" w:rsidP="00712ABC">
                      <w:pPr>
                        <w:spacing w:line="360" w:lineRule="auto"/>
                        <w:ind w:right="221"/>
                        <w:jc w:val="both"/>
                        <w:rPr>
                          <w:rFonts w:ascii="Tahoma" w:hAnsi="Tahoma" w:cs="Tahoma"/>
                          <w:smallCaps/>
                          <w:color w:val="C00000"/>
                          <w:sz w:val="20"/>
                          <w:szCs w:val="20"/>
                        </w:rPr>
                      </w:pPr>
                      <w:r w:rsidRPr="002E56D3">
                        <w:rPr>
                          <w:rFonts w:ascii="Tahoma" w:hAnsi="Tahoma" w:cs="Tahoma"/>
                          <w:b/>
                          <w:smallCaps/>
                          <w:color w:val="C00000"/>
                          <w:sz w:val="20"/>
                          <w:szCs w:val="20"/>
                        </w:rPr>
                        <w:t xml:space="preserve">Należy bardzo wyraźnie rozdzielić funkcje i zadania pracownika socjalnego (PS) </w:t>
                      </w:r>
                      <w:r w:rsidRPr="002E56D3">
                        <w:rPr>
                          <w:rFonts w:ascii="Tahoma" w:hAnsi="Tahoma" w:cs="Tahoma"/>
                          <w:b/>
                          <w:smallCaps/>
                          <w:color w:val="C00000"/>
                          <w:sz w:val="20"/>
                          <w:szCs w:val="20"/>
                        </w:rPr>
                        <w:br/>
                        <w:t>i specjalisty ds. sieci wsparcia (S)</w:t>
                      </w:r>
                    </w:p>
                    <w:p w14:paraId="221E56CC" w14:textId="77777777" w:rsidR="00500534" w:rsidRPr="002E56D3" w:rsidRDefault="00500534" w:rsidP="00712ABC">
                      <w:pPr>
                        <w:spacing w:after="0" w:line="360" w:lineRule="auto"/>
                        <w:ind w:left="284" w:right="221"/>
                        <w:jc w:val="both"/>
                        <w:rPr>
                          <w:rFonts w:ascii="Tahoma" w:hAnsi="Tahoma" w:cs="Tahoma"/>
                          <w:sz w:val="20"/>
                          <w:szCs w:val="20"/>
                        </w:rPr>
                      </w:pPr>
                      <w:r w:rsidRPr="002E56D3">
                        <w:rPr>
                          <w:rFonts w:ascii="Tahoma" w:hAnsi="Tahoma" w:cs="Tahoma"/>
                          <w:sz w:val="20"/>
                          <w:szCs w:val="20"/>
                        </w:rPr>
                        <w:t>PS i S ściśle ze sobą współpracują, konsultują swoje działania, jednak pełnią różne role podczas wdrażania Modelu. Szczególnie ważne jest zrozumienie roli PS i S jako kreatorów sieci wsparcia. S jest odpowiedzialny za stworzenie lokalnej sieci wsparcia na poziomie międzyinstytucjonalnym, to on jest odpowiedzialny za zbudowanie swoistego „zaplecza pomocowego” dla rodzin, biorących udział w działaniach modelowych. Natomiast rolą PS jest wybranie (w ramach stworzonej przez S lokalnej sieci wsparcia) tych form pomocy, które są jej najbardziej potrzebne. W ten sposób staje się on kreatorem „indywidualnej” sieci wsparcia dla każdej z rodzin, z którymi współpracuje.</w:t>
                      </w:r>
                    </w:p>
                  </w:txbxContent>
                </v:textbox>
                <w10:anchorlock/>
              </v:shape>
            </w:pict>
          </mc:Fallback>
        </mc:AlternateContent>
      </w:r>
    </w:p>
    <w:p w14:paraId="2F5ADE4B" w14:textId="77777777" w:rsidR="00712ABC" w:rsidRPr="000017D2" w:rsidRDefault="00712ABC" w:rsidP="00712ABC">
      <w:pPr>
        <w:keepNext/>
        <w:widowControl w:val="0"/>
        <w:spacing w:after="0" w:line="360" w:lineRule="auto"/>
        <w:contextualSpacing/>
        <w:rPr>
          <w:rFonts w:ascii="Tahoma" w:eastAsia="Liberation Serif" w:hAnsi="Tahoma" w:cs="Tahoma"/>
          <w:sz w:val="20"/>
          <w:szCs w:val="20"/>
          <w:lang w:eastAsia="pl-PL"/>
        </w:rPr>
      </w:pPr>
    </w:p>
    <w:p w14:paraId="4C0EB9B7" w14:textId="77777777" w:rsidR="00712ABC" w:rsidRPr="000017D2" w:rsidRDefault="00712ABC" w:rsidP="00712ABC">
      <w:pPr>
        <w:keepNext/>
        <w:widowControl w:val="0"/>
        <w:spacing w:after="0" w:line="360" w:lineRule="auto"/>
        <w:contextualSpacing/>
        <w:rPr>
          <w:rFonts w:ascii="Tahoma" w:eastAsia="Liberation Serif" w:hAnsi="Tahoma" w:cs="Tahoma"/>
          <w:b/>
          <w:color w:val="4BACC6"/>
          <w:sz w:val="20"/>
          <w:szCs w:val="20"/>
          <w:lang w:eastAsia="pl-PL"/>
        </w:rPr>
      </w:pPr>
    </w:p>
    <w:p w14:paraId="6BF76C7B" w14:textId="77777777" w:rsidR="00712ABC" w:rsidRPr="000017D2" w:rsidRDefault="00712ABC" w:rsidP="003D328C">
      <w:pPr>
        <w:numPr>
          <w:ilvl w:val="0"/>
          <w:numId w:val="150"/>
        </w:numPr>
        <w:pBdr>
          <w:top w:val="nil"/>
          <w:left w:val="nil"/>
          <w:bottom w:val="nil"/>
          <w:right w:val="nil"/>
          <w:between w:val="nil"/>
        </w:pBdr>
        <w:spacing w:after="200" w:line="360" w:lineRule="auto"/>
        <w:jc w:val="both"/>
        <w:rPr>
          <w:rFonts w:ascii="Tahoma" w:eastAsia="Calibri" w:hAnsi="Tahoma" w:cs="Tahoma"/>
          <w:b/>
          <w:color w:val="4BACC6"/>
          <w:sz w:val="22"/>
          <w:szCs w:val="22"/>
          <w:lang w:eastAsia="pl-PL"/>
        </w:rPr>
      </w:pPr>
      <w:r w:rsidRPr="000017D2">
        <w:rPr>
          <w:rFonts w:ascii="Tahoma" w:eastAsia="Calibri" w:hAnsi="Tahoma" w:cs="Tahoma"/>
          <w:b/>
          <w:color w:val="4BACC6"/>
          <w:sz w:val="22"/>
          <w:szCs w:val="22"/>
          <w:lang w:eastAsia="pl-PL"/>
        </w:rPr>
        <w:t>Metody pracy PS</w:t>
      </w:r>
    </w:p>
    <w:p w14:paraId="0E09A412" w14:textId="77777777" w:rsidR="00712ABC" w:rsidRPr="000017D2" w:rsidRDefault="00712ABC" w:rsidP="00712ABC">
      <w:pPr>
        <w:spacing w:line="360" w:lineRule="auto"/>
        <w:ind w:firstLine="708"/>
        <w:jc w:val="both"/>
        <w:rPr>
          <w:rFonts w:ascii="Tahoma" w:hAnsi="Tahoma" w:cs="Tahoma"/>
          <w:bCs/>
          <w:iCs/>
          <w:sz w:val="22"/>
          <w:szCs w:val="22"/>
        </w:rPr>
      </w:pPr>
      <w:r w:rsidRPr="000017D2">
        <w:rPr>
          <w:rFonts w:ascii="Tahoma" w:hAnsi="Tahoma" w:cs="Tahoma"/>
          <w:sz w:val="22"/>
          <w:szCs w:val="22"/>
        </w:rPr>
        <w:t xml:space="preserve">Podstawową metodą pracy pracownika socjalnego, organizującą jego działanie jest </w:t>
      </w:r>
      <w:r w:rsidRPr="000017D2">
        <w:rPr>
          <w:rFonts w:ascii="Tahoma" w:hAnsi="Tahoma" w:cs="Tahoma"/>
          <w:bCs/>
          <w:iCs/>
          <w:sz w:val="22"/>
          <w:szCs w:val="22"/>
        </w:rPr>
        <w:t>metoda pracy z indywidualnym przypadkiem (</w:t>
      </w:r>
      <w:proofErr w:type="spellStart"/>
      <w:r w:rsidRPr="000017D2">
        <w:rPr>
          <w:rFonts w:ascii="Tahoma" w:hAnsi="Tahoma" w:cs="Tahoma"/>
          <w:bCs/>
          <w:i/>
          <w:iCs/>
          <w:sz w:val="22"/>
          <w:szCs w:val="22"/>
        </w:rPr>
        <w:t>case</w:t>
      </w:r>
      <w:proofErr w:type="spellEnd"/>
      <w:r w:rsidRPr="000017D2">
        <w:rPr>
          <w:rFonts w:ascii="Tahoma" w:hAnsi="Tahoma" w:cs="Tahoma"/>
          <w:bCs/>
          <w:i/>
          <w:iCs/>
          <w:sz w:val="22"/>
          <w:szCs w:val="22"/>
        </w:rPr>
        <w:t xml:space="preserve"> </w:t>
      </w:r>
      <w:proofErr w:type="spellStart"/>
      <w:r w:rsidRPr="000017D2">
        <w:rPr>
          <w:rFonts w:ascii="Tahoma" w:hAnsi="Tahoma" w:cs="Tahoma"/>
          <w:bCs/>
          <w:i/>
          <w:iCs/>
          <w:sz w:val="22"/>
          <w:szCs w:val="22"/>
        </w:rPr>
        <w:t>work</w:t>
      </w:r>
      <w:proofErr w:type="spellEnd"/>
      <w:r w:rsidRPr="000017D2">
        <w:rPr>
          <w:rFonts w:ascii="Tahoma" w:hAnsi="Tahoma" w:cs="Tahoma"/>
          <w:bCs/>
          <w:iCs/>
          <w:sz w:val="22"/>
          <w:szCs w:val="22"/>
        </w:rPr>
        <w:t xml:space="preserve">) z zastosowaniem </w:t>
      </w:r>
      <w:r w:rsidRPr="000017D2">
        <w:rPr>
          <w:rFonts w:ascii="Tahoma" w:hAnsi="Tahoma" w:cs="Tahoma"/>
          <w:bCs/>
          <w:i/>
          <w:iCs/>
          <w:sz w:val="22"/>
          <w:szCs w:val="22"/>
        </w:rPr>
        <w:t>Case Managementu</w:t>
      </w:r>
      <w:r w:rsidRPr="000017D2">
        <w:rPr>
          <w:rFonts w:ascii="Tahoma" w:hAnsi="Tahoma" w:cs="Tahoma"/>
          <w:bCs/>
          <w:iCs/>
          <w:sz w:val="22"/>
          <w:szCs w:val="22"/>
        </w:rPr>
        <w:t>.</w:t>
      </w:r>
    </w:p>
    <w:p w14:paraId="22E803E8" w14:textId="77777777" w:rsidR="00712ABC" w:rsidRPr="000017D2" w:rsidRDefault="00712ABC" w:rsidP="00712ABC">
      <w:pPr>
        <w:spacing w:line="360" w:lineRule="auto"/>
        <w:ind w:firstLine="708"/>
        <w:jc w:val="both"/>
        <w:rPr>
          <w:rFonts w:ascii="Tahoma" w:hAnsi="Tahoma" w:cs="Tahoma"/>
          <w:sz w:val="22"/>
          <w:szCs w:val="22"/>
        </w:rPr>
      </w:pPr>
      <w:r w:rsidRPr="000017D2">
        <w:rPr>
          <w:rFonts w:ascii="Tahoma" w:hAnsi="Tahoma" w:cs="Tahoma"/>
          <w:bCs/>
          <w:i/>
          <w:iCs/>
          <w:sz w:val="22"/>
          <w:szCs w:val="22"/>
        </w:rPr>
        <w:t xml:space="preserve">Case </w:t>
      </w:r>
      <w:proofErr w:type="spellStart"/>
      <w:r w:rsidRPr="000017D2">
        <w:rPr>
          <w:rFonts w:ascii="Tahoma" w:hAnsi="Tahoma" w:cs="Tahoma"/>
          <w:bCs/>
          <w:i/>
          <w:iCs/>
          <w:sz w:val="22"/>
          <w:szCs w:val="22"/>
        </w:rPr>
        <w:t>work</w:t>
      </w:r>
      <w:proofErr w:type="spellEnd"/>
      <w:r w:rsidRPr="000017D2">
        <w:rPr>
          <w:rFonts w:ascii="Tahoma" w:hAnsi="Tahoma" w:cs="Tahoma"/>
          <w:bCs/>
          <w:iCs/>
          <w:sz w:val="22"/>
          <w:szCs w:val="22"/>
        </w:rPr>
        <w:t>, jako metoda pracy socjalnej, obejmuje optymalne działania na rzecz rozwiązywania problemów pojedynczych osób, jednostek. Z kolei c</w:t>
      </w:r>
      <w:r w:rsidRPr="000017D2">
        <w:rPr>
          <w:rFonts w:ascii="Tahoma" w:hAnsi="Tahoma" w:cs="Tahoma"/>
          <w:sz w:val="22"/>
          <w:szCs w:val="22"/>
        </w:rPr>
        <w:t xml:space="preserve">elem </w:t>
      </w:r>
      <w:r w:rsidRPr="000017D2">
        <w:rPr>
          <w:rFonts w:ascii="Tahoma" w:hAnsi="Tahoma" w:cs="Tahoma"/>
          <w:i/>
          <w:sz w:val="22"/>
          <w:szCs w:val="22"/>
        </w:rPr>
        <w:t>Case Managementu</w:t>
      </w:r>
      <w:r w:rsidRPr="000017D2">
        <w:rPr>
          <w:rFonts w:ascii="Tahoma" w:hAnsi="Tahoma" w:cs="Tahoma"/>
          <w:sz w:val="22"/>
          <w:szCs w:val="22"/>
        </w:rPr>
        <w:t xml:space="preserve"> jest efektywne połączenie zasobów indywidualnych klienta (np. poczucia własnej wartości, świadomości posiadania kompetencji, umiejętności samosterowania, sprawności fizycznej, sprawności kognitywnej, umiejętności nawiązywania relacji międzyludzkich, inteligencji emocjonalnej) z zasobami, jakimi dysponuje środowisko życia klienta, tj. sieć nieformalna (członkowie rodziny, przyjaciele, znajomi), struktury formalne (pomoc społeczna, grupy wzajemnego wsparcia), system wartości, którym klient się kieruje, uznawane przez niego normy i autorytety oraz zasoby materialne (stan posiadania klienta oraz dostępna infrastruktura, np.: sklepy, place zabaw, świetlice, kluby integracji itd.) w celu przezwyciężenia problemów jego i jego rodziny</w:t>
      </w:r>
      <w:r w:rsidRPr="000017D2">
        <w:rPr>
          <w:rFonts w:ascii="Tahoma" w:hAnsi="Tahoma" w:cs="Tahoma"/>
          <w:sz w:val="22"/>
          <w:szCs w:val="22"/>
          <w:vertAlign w:val="superscript"/>
        </w:rPr>
        <w:footnoteReference w:id="2"/>
      </w:r>
      <w:r w:rsidRPr="000017D2">
        <w:rPr>
          <w:rFonts w:ascii="Tahoma" w:hAnsi="Tahoma" w:cs="Tahoma"/>
          <w:sz w:val="22"/>
          <w:szCs w:val="22"/>
        </w:rPr>
        <w:t>.</w:t>
      </w:r>
    </w:p>
    <w:p w14:paraId="39EAAC0E" w14:textId="77777777" w:rsidR="00712ABC" w:rsidRPr="000017D2" w:rsidRDefault="00712ABC" w:rsidP="00712ABC">
      <w:pPr>
        <w:spacing w:line="360" w:lineRule="auto"/>
        <w:ind w:left="714"/>
        <w:jc w:val="both"/>
        <w:rPr>
          <w:rFonts w:ascii="Tahoma" w:eastAsia="Times New Roman" w:hAnsi="Tahoma" w:cs="Tahoma"/>
          <w:bCs/>
          <w:iCs/>
          <w:sz w:val="22"/>
          <w:szCs w:val="22"/>
          <w:lang w:eastAsia="pl-PL"/>
        </w:rPr>
      </w:pPr>
      <w:r w:rsidRPr="000017D2">
        <w:rPr>
          <w:rFonts w:ascii="Tahoma" w:eastAsia="Times New Roman" w:hAnsi="Tahoma" w:cs="Tahoma"/>
          <w:bCs/>
          <w:iCs/>
          <w:sz w:val="22"/>
          <w:szCs w:val="22"/>
          <w:lang w:eastAsia="pl-PL"/>
        </w:rPr>
        <w:t xml:space="preserve"> </w:t>
      </w:r>
      <w:r w:rsidRPr="000017D2">
        <w:rPr>
          <w:rFonts w:ascii="Tahoma" w:eastAsia="Times New Roman" w:hAnsi="Tahoma" w:cs="Tahoma"/>
          <w:bCs/>
          <w:i/>
          <w:iCs/>
          <w:sz w:val="22"/>
          <w:szCs w:val="22"/>
          <w:lang w:eastAsia="pl-PL"/>
        </w:rPr>
        <w:t>Case Management</w:t>
      </w:r>
      <w:r w:rsidRPr="000017D2">
        <w:rPr>
          <w:rFonts w:ascii="Tahoma" w:eastAsia="Times New Roman" w:hAnsi="Tahoma" w:cs="Tahoma"/>
          <w:bCs/>
          <w:iCs/>
          <w:sz w:val="22"/>
          <w:szCs w:val="22"/>
          <w:lang w:eastAsia="pl-PL"/>
        </w:rPr>
        <w:t xml:space="preserve"> realizowany ramach Modelu w szczególności polega na:</w:t>
      </w:r>
    </w:p>
    <w:p w14:paraId="7AD76794" w14:textId="77777777" w:rsidR="00712ABC" w:rsidRPr="000017D2" w:rsidRDefault="00712ABC" w:rsidP="00712ABC">
      <w:pPr>
        <w:keepNext/>
        <w:widowControl w:val="0"/>
        <w:numPr>
          <w:ilvl w:val="0"/>
          <w:numId w:val="4"/>
        </w:numPr>
        <w:spacing w:line="360" w:lineRule="auto"/>
        <w:ind w:left="851" w:hanging="284"/>
        <w:jc w:val="both"/>
        <w:rPr>
          <w:rFonts w:ascii="Tahoma" w:eastAsia="Liberation Serif" w:hAnsi="Tahoma" w:cs="Tahoma"/>
          <w:sz w:val="22"/>
          <w:szCs w:val="22"/>
          <w:lang w:eastAsia="pl-PL"/>
        </w:rPr>
      </w:pPr>
      <w:r w:rsidRPr="000017D2">
        <w:rPr>
          <w:rFonts w:ascii="Tahoma" w:eastAsia="Liberation Serif" w:hAnsi="Tahoma" w:cs="Tahoma"/>
          <w:sz w:val="22"/>
          <w:szCs w:val="22"/>
          <w:lang w:eastAsia="pl-PL"/>
        </w:rPr>
        <w:lastRenderedPageBreak/>
        <w:t>wypracowaniu skoordynowanej sieciowej strategii działania odpowiadającej celom wsparcia i dostosowanym do nich działaniom na rzecz rodzin dotkniętych lub zagrożonych problemem dziedziczonego ubóstwa;</w:t>
      </w:r>
    </w:p>
    <w:p w14:paraId="34AD9872" w14:textId="77777777" w:rsidR="00712ABC" w:rsidRPr="000017D2" w:rsidRDefault="00712ABC" w:rsidP="00712ABC">
      <w:pPr>
        <w:keepNext/>
        <w:widowControl w:val="0"/>
        <w:numPr>
          <w:ilvl w:val="0"/>
          <w:numId w:val="4"/>
        </w:numPr>
        <w:spacing w:line="360" w:lineRule="auto"/>
        <w:ind w:left="851" w:hanging="284"/>
        <w:jc w:val="both"/>
        <w:rPr>
          <w:rFonts w:ascii="Tahoma" w:eastAsia="Liberation Serif" w:hAnsi="Tahoma" w:cs="Tahoma"/>
          <w:sz w:val="22"/>
          <w:szCs w:val="22"/>
          <w:lang w:eastAsia="pl-PL"/>
        </w:rPr>
      </w:pPr>
      <w:r w:rsidRPr="000017D2">
        <w:rPr>
          <w:rFonts w:ascii="Tahoma" w:eastAsia="Liberation Serif" w:hAnsi="Tahoma" w:cs="Tahoma"/>
          <w:sz w:val="22"/>
          <w:szCs w:val="22"/>
          <w:lang w:eastAsia="pl-PL"/>
        </w:rPr>
        <w:t>precyzyjnym zaplanowaniu procesu pomocowego i sterowaniu tym procesem;</w:t>
      </w:r>
    </w:p>
    <w:p w14:paraId="02BE14AD" w14:textId="77777777" w:rsidR="00712ABC" w:rsidRPr="000017D2" w:rsidRDefault="00712ABC" w:rsidP="00712ABC">
      <w:pPr>
        <w:keepNext/>
        <w:widowControl w:val="0"/>
        <w:numPr>
          <w:ilvl w:val="0"/>
          <w:numId w:val="4"/>
        </w:numPr>
        <w:spacing w:line="360" w:lineRule="auto"/>
        <w:ind w:left="851" w:hanging="284"/>
        <w:jc w:val="both"/>
        <w:rPr>
          <w:rFonts w:ascii="Tahoma" w:eastAsia="Liberation Serif" w:hAnsi="Tahoma" w:cs="Tahoma"/>
          <w:sz w:val="22"/>
          <w:szCs w:val="22"/>
          <w:lang w:eastAsia="pl-PL"/>
        </w:rPr>
      </w:pPr>
      <w:r w:rsidRPr="000017D2">
        <w:rPr>
          <w:rFonts w:ascii="Tahoma" w:eastAsia="Liberation Serif" w:hAnsi="Tahoma" w:cs="Tahoma"/>
          <w:sz w:val="22"/>
          <w:szCs w:val="22"/>
          <w:lang w:eastAsia="pl-PL"/>
        </w:rPr>
        <w:t>dialogu z członkami rodzin, który umożliwia elastyczne reagowanie na jego problemy;</w:t>
      </w:r>
    </w:p>
    <w:p w14:paraId="512BDA5B" w14:textId="77777777" w:rsidR="00712ABC" w:rsidRPr="000017D2" w:rsidRDefault="00712ABC" w:rsidP="00712ABC">
      <w:pPr>
        <w:keepNext/>
        <w:widowControl w:val="0"/>
        <w:numPr>
          <w:ilvl w:val="0"/>
          <w:numId w:val="4"/>
        </w:numPr>
        <w:spacing w:line="360" w:lineRule="auto"/>
        <w:ind w:left="851" w:hanging="284"/>
        <w:jc w:val="both"/>
        <w:rPr>
          <w:rFonts w:ascii="Tahoma" w:eastAsia="Liberation Serif" w:hAnsi="Tahoma" w:cs="Tahoma"/>
          <w:sz w:val="22"/>
          <w:szCs w:val="22"/>
          <w:lang w:eastAsia="pl-PL"/>
        </w:rPr>
      </w:pPr>
      <w:r w:rsidRPr="000017D2">
        <w:rPr>
          <w:rFonts w:ascii="Tahoma" w:eastAsia="Liberation Serif" w:hAnsi="Tahoma" w:cs="Tahoma"/>
          <w:sz w:val="22"/>
          <w:szCs w:val="22"/>
          <w:lang w:eastAsia="pl-PL"/>
        </w:rPr>
        <w:t>aktywizacji klientów i jego środowiska (</w:t>
      </w:r>
      <w:proofErr w:type="spellStart"/>
      <w:r w:rsidRPr="000017D2">
        <w:rPr>
          <w:rFonts w:ascii="Tahoma" w:eastAsia="Liberation Serif" w:hAnsi="Tahoma" w:cs="Tahoma"/>
          <w:i/>
          <w:sz w:val="22"/>
          <w:szCs w:val="22"/>
          <w:lang w:eastAsia="pl-PL"/>
        </w:rPr>
        <w:t>empowerment</w:t>
      </w:r>
      <w:proofErr w:type="spellEnd"/>
      <w:r w:rsidRPr="000017D2">
        <w:rPr>
          <w:rFonts w:ascii="Tahoma" w:eastAsia="Liberation Serif" w:hAnsi="Tahoma" w:cs="Tahoma"/>
          <w:sz w:val="22"/>
          <w:szCs w:val="22"/>
          <w:lang w:eastAsia="pl-PL"/>
        </w:rPr>
        <w:t>), czyli jak najwcześniejszym włączeniu ich w działania związane z interwencją;</w:t>
      </w:r>
    </w:p>
    <w:p w14:paraId="1A64C708" w14:textId="77777777" w:rsidR="00712ABC" w:rsidRPr="000017D2" w:rsidRDefault="00712ABC" w:rsidP="00712ABC">
      <w:pPr>
        <w:keepNext/>
        <w:widowControl w:val="0"/>
        <w:numPr>
          <w:ilvl w:val="0"/>
          <w:numId w:val="4"/>
        </w:numPr>
        <w:spacing w:line="360" w:lineRule="auto"/>
        <w:ind w:left="851" w:hanging="284"/>
        <w:jc w:val="both"/>
        <w:rPr>
          <w:rFonts w:ascii="Tahoma" w:eastAsia="Liberation Serif" w:hAnsi="Tahoma" w:cs="Tahoma"/>
          <w:sz w:val="22"/>
          <w:szCs w:val="22"/>
          <w:lang w:eastAsia="pl-PL"/>
        </w:rPr>
      </w:pPr>
      <w:r w:rsidRPr="000017D2">
        <w:rPr>
          <w:rFonts w:ascii="Tahoma" w:eastAsia="Liberation Serif" w:hAnsi="Tahoma" w:cs="Tahoma"/>
          <w:sz w:val="22"/>
          <w:szCs w:val="22"/>
          <w:lang w:eastAsia="pl-PL"/>
        </w:rPr>
        <w:t xml:space="preserve">poszerzeniu autonomii klientów, zapobieganiu pozostawaniu ich w zależności </w:t>
      </w:r>
      <w:r w:rsidRPr="000017D2">
        <w:rPr>
          <w:rFonts w:ascii="Tahoma" w:eastAsia="Liberation Serif" w:hAnsi="Tahoma" w:cs="Tahoma"/>
          <w:sz w:val="22"/>
          <w:szCs w:val="22"/>
          <w:lang w:eastAsia="pl-PL"/>
        </w:rPr>
        <w:br/>
        <w:t>od profesjonalistów;</w:t>
      </w:r>
    </w:p>
    <w:p w14:paraId="27342C97" w14:textId="77777777" w:rsidR="00712ABC" w:rsidRPr="000017D2" w:rsidRDefault="00712ABC" w:rsidP="00712ABC">
      <w:pPr>
        <w:keepNext/>
        <w:widowControl w:val="0"/>
        <w:numPr>
          <w:ilvl w:val="0"/>
          <w:numId w:val="4"/>
        </w:numPr>
        <w:spacing w:line="360" w:lineRule="auto"/>
        <w:ind w:left="851" w:hanging="284"/>
        <w:jc w:val="both"/>
        <w:rPr>
          <w:rFonts w:ascii="Tahoma" w:eastAsia="Liberation Serif" w:hAnsi="Tahoma" w:cs="Tahoma"/>
          <w:sz w:val="22"/>
          <w:szCs w:val="22"/>
          <w:lang w:eastAsia="pl-PL"/>
        </w:rPr>
      </w:pPr>
      <w:r w:rsidRPr="000017D2">
        <w:rPr>
          <w:rFonts w:ascii="Tahoma" w:eastAsia="Liberation Serif" w:hAnsi="Tahoma" w:cs="Tahoma"/>
          <w:sz w:val="22"/>
          <w:szCs w:val="22"/>
          <w:lang w:eastAsia="pl-PL"/>
        </w:rPr>
        <w:t>monitoringu i ewaluacji wsparcia;</w:t>
      </w:r>
    </w:p>
    <w:p w14:paraId="179F568E" w14:textId="77777777" w:rsidR="00712ABC" w:rsidRPr="000017D2" w:rsidRDefault="00712ABC" w:rsidP="00712ABC">
      <w:pPr>
        <w:keepNext/>
        <w:widowControl w:val="0"/>
        <w:numPr>
          <w:ilvl w:val="0"/>
          <w:numId w:val="4"/>
        </w:numPr>
        <w:spacing w:line="360" w:lineRule="auto"/>
        <w:ind w:left="851" w:hanging="284"/>
        <w:jc w:val="both"/>
        <w:rPr>
          <w:rFonts w:ascii="Tahoma" w:eastAsia="Liberation Serif" w:hAnsi="Tahoma" w:cs="Tahoma"/>
          <w:sz w:val="22"/>
          <w:szCs w:val="22"/>
          <w:lang w:eastAsia="pl-PL"/>
        </w:rPr>
      </w:pPr>
      <w:r w:rsidRPr="000017D2">
        <w:rPr>
          <w:rFonts w:ascii="Tahoma" w:eastAsia="Liberation Serif" w:hAnsi="Tahoma" w:cs="Tahoma"/>
          <w:sz w:val="22"/>
          <w:szCs w:val="22"/>
          <w:lang w:eastAsia="pl-PL"/>
        </w:rPr>
        <w:t>doskonaleniu szeroko rozumianego systemu pomocowego;</w:t>
      </w:r>
    </w:p>
    <w:p w14:paraId="56C833D1" w14:textId="77777777" w:rsidR="00712ABC" w:rsidRPr="000017D2" w:rsidRDefault="00712ABC" w:rsidP="00712ABC">
      <w:pPr>
        <w:keepNext/>
        <w:widowControl w:val="0"/>
        <w:numPr>
          <w:ilvl w:val="0"/>
          <w:numId w:val="4"/>
        </w:numPr>
        <w:spacing w:line="360" w:lineRule="auto"/>
        <w:ind w:left="851" w:hanging="284"/>
        <w:jc w:val="both"/>
        <w:rPr>
          <w:rFonts w:ascii="Tahoma" w:eastAsia="Liberation Serif" w:hAnsi="Tahoma" w:cs="Tahoma"/>
          <w:sz w:val="22"/>
          <w:szCs w:val="22"/>
          <w:lang w:eastAsia="pl-PL"/>
        </w:rPr>
      </w:pPr>
      <w:r w:rsidRPr="000017D2">
        <w:rPr>
          <w:rFonts w:ascii="Tahoma" w:eastAsia="Liberation Serif" w:hAnsi="Tahoma" w:cs="Tahoma"/>
          <w:sz w:val="22"/>
          <w:szCs w:val="22"/>
          <w:lang w:eastAsia="pl-PL"/>
        </w:rPr>
        <w:t>przezwyciężaniu zawodowej separacji poszczególnych dyscyplin profesjonalnego pomagania</w:t>
      </w:r>
      <w:r w:rsidRPr="000017D2">
        <w:rPr>
          <w:rFonts w:ascii="Tahoma" w:eastAsia="Liberation Serif" w:hAnsi="Tahoma" w:cs="Tahoma"/>
          <w:sz w:val="22"/>
          <w:szCs w:val="22"/>
          <w:vertAlign w:val="superscript"/>
          <w:lang w:eastAsia="pl-PL"/>
        </w:rPr>
        <w:footnoteReference w:id="3"/>
      </w:r>
      <w:r w:rsidRPr="000017D2">
        <w:rPr>
          <w:rFonts w:ascii="Tahoma" w:eastAsia="Liberation Serif" w:hAnsi="Tahoma" w:cs="Tahoma"/>
          <w:sz w:val="22"/>
          <w:szCs w:val="22"/>
          <w:lang w:eastAsia="pl-PL"/>
        </w:rPr>
        <w:t>.</w:t>
      </w:r>
    </w:p>
    <w:p w14:paraId="5978B589" w14:textId="77777777" w:rsidR="00712ABC" w:rsidRPr="000017D2" w:rsidRDefault="00712ABC" w:rsidP="00712ABC">
      <w:pPr>
        <w:keepNext/>
        <w:widowControl w:val="0"/>
        <w:spacing w:line="360" w:lineRule="auto"/>
        <w:ind w:left="567"/>
        <w:jc w:val="both"/>
        <w:rPr>
          <w:rFonts w:ascii="Tahoma" w:eastAsia="Liberation Serif" w:hAnsi="Tahoma" w:cs="Tahoma"/>
          <w:sz w:val="22"/>
          <w:szCs w:val="22"/>
          <w:lang w:eastAsia="pl-PL"/>
        </w:rPr>
      </w:pPr>
    </w:p>
    <w:p w14:paraId="06D93618" w14:textId="77777777" w:rsidR="00712ABC" w:rsidRPr="000017D2" w:rsidRDefault="00712ABC" w:rsidP="00712ABC">
      <w:pPr>
        <w:spacing w:line="360" w:lineRule="auto"/>
        <w:ind w:left="1080" w:hanging="229"/>
        <w:jc w:val="both"/>
        <w:rPr>
          <w:rFonts w:ascii="Tahoma" w:eastAsia="Times New Roman" w:hAnsi="Tahoma" w:cs="Tahoma"/>
          <w:bCs/>
          <w:iCs/>
          <w:sz w:val="22"/>
          <w:szCs w:val="22"/>
          <w:lang w:eastAsia="pl-PL"/>
        </w:rPr>
      </w:pPr>
      <w:r w:rsidRPr="000017D2">
        <w:rPr>
          <w:rFonts w:ascii="Tahoma" w:eastAsia="Times New Roman" w:hAnsi="Tahoma" w:cs="Tahoma"/>
          <w:bCs/>
          <w:iCs/>
          <w:sz w:val="22"/>
          <w:szCs w:val="22"/>
          <w:lang w:eastAsia="pl-PL"/>
        </w:rPr>
        <w:t>Zestawienie zadań menedżera przypadku prezentuje schemat nr 2.</w:t>
      </w:r>
    </w:p>
    <w:p w14:paraId="55FCEAB8" w14:textId="77777777" w:rsidR="00712ABC" w:rsidRPr="000017D2" w:rsidRDefault="00712ABC" w:rsidP="00712ABC">
      <w:pPr>
        <w:spacing w:line="360" w:lineRule="auto"/>
        <w:jc w:val="both"/>
        <w:rPr>
          <w:rFonts w:ascii="Tahoma" w:eastAsia="Times New Roman" w:hAnsi="Tahoma" w:cs="Tahoma"/>
          <w:bCs/>
          <w:iCs/>
          <w:sz w:val="24"/>
          <w:szCs w:val="24"/>
          <w:lang w:eastAsia="pl-PL"/>
        </w:rPr>
      </w:pPr>
    </w:p>
    <w:p w14:paraId="62C570EE" w14:textId="77777777" w:rsidR="00712ABC" w:rsidRPr="000017D2" w:rsidRDefault="00712ABC" w:rsidP="00712ABC">
      <w:pPr>
        <w:spacing w:line="360" w:lineRule="auto"/>
        <w:jc w:val="both"/>
        <w:rPr>
          <w:rFonts w:ascii="Tahoma" w:eastAsia="Times New Roman" w:hAnsi="Tahoma" w:cs="Tahoma"/>
          <w:b/>
          <w:bCs/>
          <w:iCs/>
          <w:sz w:val="24"/>
          <w:szCs w:val="24"/>
          <w:lang w:eastAsia="pl-PL"/>
        </w:rPr>
      </w:pPr>
    </w:p>
    <w:p w14:paraId="4B8A3D5E" w14:textId="77777777" w:rsidR="00712ABC" w:rsidRPr="000017D2" w:rsidRDefault="00712ABC" w:rsidP="00712ABC">
      <w:pPr>
        <w:spacing w:line="360" w:lineRule="auto"/>
        <w:jc w:val="both"/>
        <w:rPr>
          <w:rFonts w:ascii="Tahoma" w:eastAsia="Times New Roman" w:hAnsi="Tahoma" w:cs="Tahoma"/>
          <w:b/>
          <w:bCs/>
          <w:iCs/>
          <w:sz w:val="24"/>
          <w:szCs w:val="24"/>
          <w:lang w:eastAsia="pl-PL"/>
        </w:rPr>
      </w:pPr>
    </w:p>
    <w:p w14:paraId="11611000" w14:textId="3983CAF9" w:rsidR="00712ABC" w:rsidRDefault="00712ABC" w:rsidP="00712ABC">
      <w:pPr>
        <w:spacing w:line="360" w:lineRule="auto"/>
        <w:jc w:val="both"/>
        <w:rPr>
          <w:rFonts w:ascii="Tahoma" w:eastAsia="Times New Roman" w:hAnsi="Tahoma" w:cs="Tahoma"/>
          <w:b/>
          <w:bCs/>
          <w:iCs/>
          <w:sz w:val="24"/>
          <w:szCs w:val="24"/>
          <w:lang w:eastAsia="pl-PL"/>
        </w:rPr>
      </w:pPr>
    </w:p>
    <w:p w14:paraId="100E76CB" w14:textId="15F01667" w:rsidR="004757B6" w:rsidRDefault="004757B6" w:rsidP="00712ABC">
      <w:pPr>
        <w:spacing w:line="360" w:lineRule="auto"/>
        <w:jc w:val="both"/>
        <w:rPr>
          <w:rFonts w:ascii="Tahoma" w:eastAsia="Times New Roman" w:hAnsi="Tahoma" w:cs="Tahoma"/>
          <w:b/>
          <w:bCs/>
          <w:iCs/>
          <w:sz w:val="24"/>
          <w:szCs w:val="24"/>
          <w:lang w:eastAsia="pl-PL"/>
        </w:rPr>
      </w:pPr>
    </w:p>
    <w:p w14:paraId="369819ED" w14:textId="04276EE5" w:rsidR="004757B6" w:rsidRDefault="004757B6" w:rsidP="00712ABC">
      <w:pPr>
        <w:spacing w:line="360" w:lineRule="auto"/>
        <w:jc w:val="both"/>
        <w:rPr>
          <w:rFonts w:ascii="Tahoma" w:eastAsia="Times New Roman" w:hAnsi="Tahoma" w:cs="Tahoma"/>
          <w:b/>
          <w:bCs/>
          <w:iCs/>
          <w:sz w:val="24"/>
          <w:szCs w:val="24"/>
          <w:lang w:eastAsia="pl-PL"/>
        </w:rPr>
      </w:pPr>
    </w:p>
    <w:p w14:paraId="77D5F9D7" w14:textId="66DEA537" w:rsidR="004757B6" w:rsidRDefault="004757B6" w:rsidP="00712ABC">
      <w:pPr>
        <w:spacing w:line="360" w:lineRule="auto"/>
        <w:jc w:val="both"/>
        <w:rPr>
          <w:rFonts w:ascii="Tahoma" w:eastAsia="Times New Roman" w:hAnsi="Tahoma" w:cs="Tahoma"/>
          <w:b/>
          <w:bCs/>
          <w:iCs/>
          <w:sz w:val="24"/>
          <w:szCs w:val="24"/>
          <w:lang w:eastAsia="pl-PL"/>
        </w:rPr>
      </w:pPr>
    </w:p>
    <w:p w14:paraId="06750F6B" w14:textId="53DD2694" w:rsidR="004757B6" w:rsidRDefault="004757B6" w:rsidP="00712ABC">
      <w:pPr>
        <w:spacing w:line="360" w:lineRule="auto"/>
        <w:jc w:val="both"/>
        <w:rPr>
          <w:rFonts w:ascii="Tahoma" w:eastAsia="Times New Roman" w:hAnsi="Tahoma" w:cs="Tahoma"/>
          <w:b/>
          <w:bCs/>
          <w:iCs/>
          <w:sz w:val="24"/>
          <w:szCs w:val="24"/>
          <w:lang w:eastAsia="pl-PL"/>
        </w:rPr>
      </w:pPr>
    </w:p>
    <w:p w14:paraId="661DEA22" w14:textId="24AC098C" w:rsidR="004757B6" w:rsidRDefault="004757B6" w:rsidP="00712ABC">
      <w:pPr>
        <w:spacing w:line="360" w:lineRule="auto"/>
        <w:jc w:val="both"/>
        <w:rPr>
          <w:rFonts w:ascii="Tahoma" w:eastAsia="Times New Roman" w:hAnsi="Tahoma" w:cs="Tahoma"/>
          <w:b/>
          <w:bCs/>
          <w:iCs/>
          <w:sz w:val="24"/>
          <w:szCs w:val="24"/>
          <w:lang w:eastAsia="pl-PL"/>
        </w:rPr>
      </w:pPr>
    </w:p>
    <w:p w14:paraId="76F7089D" w14:textId="77777777" w:rsidR="004757B6" w:rsidRPr="000017D2" w:rsidRDefault="004757B6" w:rsidP="00712ABC">
      <w:pPr>
        <w:spacing w:line="360" w:lineRule="auto"/>
        <w:jc w:val="both"/>
        <w:rPr>
          <w:rFonts w:ascii="Tahoma" w:eastAsia="Times New Roman" w:hAnsi="Tahoma" w:cs="Tahoma"/>
          <w:b/>
          <w:bCs/>
          <w:iCs/>
          <w:sz w:val="24"/>
          <w:szCs w:val="24"/>
          <w:lang w:eastAsia="pl-PL"/>
        </w:rPr>
      </w:pPr>
    </w:p>
    <w:p w14:paraId="53AF831A" w14:textId="77777777" w:rsidR="00712ABC" w:rsidRPr="000017D2" w:rsidRDefault="00712ABC" w:rsidP="00712ABC">
      <w:pPr>
        <w:spacing w:line="360" w:lineRule="auto"/>
        <w:jc w:val="both"/>
        <w:rPr>
          <w:rFonts w:ascii="Tahoma" w:eastAsia="Times New Roman" w:hAnsi="Tahoma" w:cs="Tahoma"/>
          <w:b/>
          <w:bCs/>
          <w:iCs/>
          <w:sz w:val="24"/>
          <w:szCs w:val="24"/>
          <w:lang w:eastAsia="pl-PL"/>
        </w:rPr>
      </w:pPr>
    </w:p>
    <w:p w14:paraId="0BA08688" w14:textId="77777777" w:rsidR="00712ABC" w:rsidRPr="000017D2" w:rsidRDefault="00712ABC" w:rsidP="00712ABC">
      <w:pPr>
        <w:spacing w:line="360" w:lineRule="auto"/>
        <w:rPr>
          <w:rFonts w:ascii="Tahoma" w:hAnsi="Tahoma" w:cs="Tahoma"/>
          <w:b/>
          <w:bCs/>
          <w:smallCaps/>
          <w:color w:val="4BACC6"/>
          <w:sz w:val="24"/>
          <w:szCs w:val="20"/>
        </w:rPr>
      </w:pPr>
      <w:r w:rsidRPr="000017D2">
        <w:rPr>
          <w:rFonts w:ascii="Tahoma" w:hAnsi="Tahoma" w:cs="Tahoma"/>
          <w:b/>
          <w:bCs/>
          <w:smallCaps/>
          <w:color w:val="4BACC6"/>
          <w:sz w:val="24"/>
          <w:szCs w:val="20"/>
        </w:rPr>
        <w:lastRenderedPageBreak/>
        <w:t xml:space="preserve">Schemat </w:t>
      </w:r>
      <w:r w:rsidR="00841574" w:rsidRPr="000017D2">
        <w:rPr>
          <w:rFonts w:ascii="Tahoma" w:hAnsi="Tahoma" w:cs="Tahoma"/>
          <w:b/>
          <w:bCs/>
          <w:smallCaps/>
          <w:color w:val="4BACC6"/>
          <w:sz w:val="24"/>
          <w:szCs w:val="20"/>
        </w:rPr>
        <w:fldChar w:fldCharType="begin"/>
      </w:r>
      <w:r w:rsidRPr="000017D2">
        <w:rPr>
          <w:rFonts w:ascii="Tahoma" w:hAnsi="Tahoma" w:cs="Tahoma"/>
          <w:b/>
          <w:bCs/>
          <w:smallCaps/>
          <w:color w:val="4BACC6"/>
          <w:sz w:val="24"/>
          <w:szCs w:val="20"/>
        </w:rPr>
        <w:instrText xml:space="preserve"> SEQ Schemat \* ARABIC </w:instrText>
      </w:r>
      <w:r w:rsidR="00841574" w:rsidRPr="000017D2">
        <w:rPr>
          <w:rFonts w:ascii="Tahoma" w:hAnsi="Tahoma" w:cs="Tahoma"/>
          <w:b/>
          <w:bCs/>
          <w:smallCaps/>
          <w:color w:val="4BACC6"/>
          <w:sz w:val="24"/>
          <w:szCs w:val="20"/>
        </w:rPr>
        <w:fldChar w:fldCharType="separate"/>
      </w:r>
      <w:r w:rsidRPr="000017D2">
        <w:rPr>
          <w:rFonts w:ascii="Tahoma" w:hAnsi="Tahoma" w:cs="Tahoma"/>
          <w:b/>
          <w:bCs/>
          <w:smallCaps/>
          <w:noProof/>
          <w:color w:val="4BACC6"/>
          <w:sz w:val="24"/>
          <w:szCs w:val="20"/>
        </w:rPr>
        <w:t>2</w:t>
      </w:r>
      <w:r w:rsidR="00841574" w:rsidRPr="000017D2">
        <w:rPr>
          <w:rFonts w:ascii="Tahoma" w:hAnsi="Tahoma" w:cs="Tahoma"/>
          <w:b/>
          <w:bCs/>
          <w:smallCaps/>
          <w:color w:val="4BACC6"/>
          <w:sz w:val="24"/>
          <w:szCs w:val="20"/>
        </w:rPr>
        <w:fldChar w:fldCharType="end"/>
      </w:r>
      <w:r w:rsidRPr="000017D2">
        <w:rPr>
          <w:rFonts w:ascii="Tahoma" w:hAnsi="Tahoma" w:cs="Tahoma"/>
          <w:b/>
          <w:bCs/>
          <w:smallCaps/>
          <w:color w:val="4BACC6"/>
          <w:sz w:val="24"/>
          <w:szCs w:val="20"/>
        </w:rPr>
        <w:t xml:space="preserve">. </w:t>
      </w:r>
      <w:r w:rsidRPr="000017D2">
        <w:rPr>
          <w:rFonts w:ascii="Tahoma" w:hAnsi="Tahoma" w:cs="Tahoma"/>
          <w:b/>
          <w:bCs/>
          <w:smallCaps/>
          <w:color w:val="4BACC6"/>
          <w:sz w:val="22"/>
          <w:szCs w:val="20"/>
        </w:rPr>
        <w:t>Zadania menedżera przypadku.</w:t>
      </w:r>
    </w:p>
    <w:p w14:paraId="2855D64A" w14:textId="77777777" w:rsidR="00712ABC" w:rsidRPr="000017D2" w:rsidRDefault="00712ABC" w:rsidP="00712ABC">
      <w:pPr>
        <w:spacing w:line="360" w:lineRule="auto"/>
        <w:ind w:left="1080" w:hanging="1080"/>
        <w:jc w:val="both"/>
        <w:rPr>
          <w:rFonts w:ascii="Tahoma" w:eastAsia="Times New Roman" w:hAnsi="Tahoma" w:cs="Tahoma"/>
          <w:bCs/>
          <w:iCs/>
          <w:sz w:val="24"/>
          <w:szCs w:val="24"/>
          <w:lang w:eastAsia="pl-PL"/>
        </w:rPr>
      </w:pPr>
      <w:r w:rsidRPr="000017D2">
        <w:rPr>
          <w:rFonts w:ascii="Tahoma" w:eastAsia="Times New Roman" w:hAnsi="Tahoma" w:cs="Tahoma"/>
          <w:bCs/>
          <w:iCs/>
          <w:noProof/>
          <w:sz w:val="24"/>
          <w:szCs w:val="24"/>
          <w:lang w:eastAsia="pl-PL"/>
        </w:rPr>
        <w:drawing>
          <wp:inline distT="0" distB="0" distL="0" distR="0" wp14:anchorId="0D947DCC" wp14:editId="14AAAAB1">
            <wp:extent cx="5677382" cy="3321685"/>
            <wp:effectExtent l="0" t="38100" r="0" b="50165"/>
            <wp:docPr id="9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00AA848" w14:textId="77777777" w:rsidR="00712ABC" w:rsidRPr="000017D2" w:rsidRDefault="00712ABC" w:rsidP="00712ABC">
      <w:pPr>
        <w:spacing w:line="360" w:lineRule="auto"/>
        <w:jc w:val="both"/>
        <w:rPr>
          <w:rFonts w:ascii="Tahoma" w:eastAsia="Times New Roman" w:hAnsi="Tahoma" w:cs="Tahoma"/>
          <w:bCs/>
          <w:iCs/>
          <w:sz w:val="20"/>
          <w:szCs w:val="24"/>
          <w:lang w:eastAsia="pl-PL"/>
        </w:rPr>
      </w:pPr>
      <w:r w:rsidRPr="000017D2">
        <w:rPr>
          <w:rFonts w:ascii="Tahoma" w:eastAsia="Times New Roman" w:hAnsi="Tahoma" w:cs="Tahoma"/>
          <w:bCs/>
          <w:iCs/>
          <w:sz w:val="20"/>
          <w:szCs w:val="24"/>
          <w:lang w:eastAsia="pl-PL"/>
        </w:rPr>
        <w:t>Źródło: opracowanie własne na podstawie: A. Smrokowska-</w:t>
      </w:r>
      <w:proofErr w:type="spellStart"/>
      <w:r w:rsidRPr="000017D2">
        <w:rPr>
          <w:rFonts w:ascii="Tahoma" w:eastAsia="Times New Roman" w:hAnsi="Tahoma" w:cs="Tahoma"/>
          <w:bCs/>
          <w:iCs/>
          <w:sz w:val="20"/>
          <w:szCs w:val="24"/>
          <w:lang w:eastAsia="pl-PL"/>
        </w:rPr>
        <w:t>Reichman</w:t>
      </w:r>
      <w:proofErr w:type="spellEnd"/>
      <w:r w:rsidRPr="000017D2">
        <w:rPr>
          <w:rFonts w:ascii="Tahoma" w:eastAsia="Times New Roman" w:hAnsi="Tahoma" w:cs="Tahoma"/>
          <w:bCs/>
          <w:iCs/>
          <w:sz w:val="20"/>
          <w:szCs w:val="24"/>
          <w:lang w:eastAsia="pl-PL"/>
        </w:rPr>
        <w:t>, Z</w:t>
      </w:r>
      <w:r w:rsidRPr="000017D2">
        <w:rPr>
          <w:rFonts w:ascii="Tahoma" w:eastAsia="Times New Roman" w:hAnsi="Tahoma" w:cs="Tahoma"/>
          <w:bCs/>
          <w:i/>
          <w:iCs/>
          <w:sz w:val="20"/>
          <w:szCs w:val="24"/>
          <w:lang w:eastAsia="pl-PL"/>
        </w:rPr>
        <w:t xml:space="preserve">arządzanie przypadkiem </w:t>
      </w:r>
      <w:r w:rsidR="00757FC5">
        <w:rPr>
          <w:rFonts w:ascii="Tahoma" w:eastAsia="Times New Roman" w:hAnsi="Tahoma" w:cs="Tahoma"/>
          <w:bCs/>
          <w:i/>
          <w:iCs/>
          <w:sz w:val="20"/>
          <w:szCs w:val="24"/>
          <w:lang w:eastAsia="pl-PL"/>
        </w:rPr>
        <w:br/>
      </w:r>
      <w:r w:rsidRPr="000017D2">
        <w:rPr>
          <w:rFonts w:ascii="Tahoma" w:eastAsia="Times New Roman" w:hAnsi="Tahoma" w:cs="Tahoma"/>
          <w:bCs/>
          <w:i/>
          <w:iCs/>
          <w:sz w:val="20"/>
          <w:szCs w:val="24"/>
          <w:lang w:eastAsia="pl-PL"/>
        </w:rPr>
        <w:t>– Case Management (CM) w pracy socjalnej</w:t>
      </w:r>
      <w:r w:rsidRPr="000017D2">
        <w:rPr>
          <w:rFonts w:ascii="Tahoma" w:eastAsia="Times New Roman" w:hAnsi="Tahoma" w:cs="Tahoma"/>
          <w:bCs/>
          <w:iCs/>
          <w:sz w:val="20"/>
          <w:szCs w:val="24"/>
          <w:lang w:eastAsia="pl-PL"/>
        </w:rPr>
        <w:t>, w</w:t>
      </w:r>
      <w:r w:rsidRPr="000017D2">
        <w:rPr>
          <w:rFonts w:ascii="Tahoma" w:eastAsia="Times New Roman" w:hAnsi="Tahoma" w:cs="Tahoma"/>
          <w:bCs/>
          <w:i/>
          <w:iCs/>
          <w:sz w:val="20"/>
          <w:szCs w:val="24"/>
          <w:lang w:eastAsia="pl-PL"/>
        </w:rPr>
        <w:t>: Nowe kierunki i tendencje w organizacji i zarządzaniu pomocą społeczną</w:t>
      </w:r>
      <w:r w:rsidRPr="000017D2">
        <w:rPr>
          <w:rFonts w:ascii="Tahoma" w:eastAsia="Times New Roman" w:hAnsi="Tahoma" w:cs="Tahoma"/>
          <w:bCs/>
          <w:iCs/>
          <w:sz w:val="20"/>
          <w:szCs w:val="24"/>
          <w:lang w:eastAsia="pl-PL"/>
        </w:rPr>
        <w:t>, red. A. Skowrońska, Centrum Rozwoju Zasobów Ludzkich, Warszawa 2013, s. 29.</w:t>
      </w:r>
    </w:p>
    <w:p w14:paraId="33E68C01" w14:textId="77777777" w:rsidR="00712ABC" w:rsidRPr="000017D2" w:rsidRDefault="00712ABC" w:rsidP="00712ABC">
      <w:pPr>
        <w:spacing w:line="360" w:lineRule="auto"/>
        <w:jc w:val="both"/>
        <w:rPr>
          <w:rFonts w:ascii="Tahoma" w:eastAsia="Times New Roman" w:hAnsi="Tahoma" w:cs="Tahoma"/>
          <w:bCs/>
          <w:iCs/>
          <w:sz w:val="20"/>
          <w:szCs w:val="24"/>
          <w:lang w:eastAsia="pl-PL"/>
        </w:rPr>
      </w:pPr>
    </w:p>
    <w:p w14:paraId="2E95BE89" w14:textId="2C2E4A84" w:rsidR="00712ABC" w:rsidRPr="000017D2" w:rsidRDefault="00A97F66" w:rsidP="00712ABC">
      <w:pPr>
        <w:spacing w:line="360" w:lineRule="auto"/>
        <w:jc w:val="both"/>
        <w:rPr>
          <w:rFonts w:ascii="Tahoma" w:eastAsia="Times New Roman" w:hAnsi="Tahoma" w:cs="Tahoma"/>
          <w:sz w:val="24"/>
          <w:szCs w:val="24"/>
          <w:lang w:eastAsia="pl-PL"/>
        </w:rPr>
      </w:pPr>
      <w:r>
        <w:rPr>
          <w:rFonts w:ascii="Tahoma" w:eastAsia="Times New Roman" w:hAnsi="Tahoma" w:cs="Tahoma"/>
          <w:noProof/>
          <w:sz w:val="24"/>
          <w:szCs w:val="24"/>
          <w:lang w:eastAsia="pl-PL"/>
        </w:rPr>
        <mc:AlternateContent>
          <mc:Choice Requires="wps">
            <w:drawing>
              <wp:inline distT="0" distB="0" distL="0" distR="0" wp14:anchorId="5C58DC55" wp14:editId="733AA73A">
                <wp:extent cx="5803900" cy="3291840"/>
                <wp:effectExtent l="14605" t="16510" r="20320" b="15875"/>
                <wp:docPr id="14"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3291840"/>
                        </a:xfrm>
                        <a:prstGeom prst="rect">
                          <a:avLst/>
                        </a:prstGeom>
                        <a:solidFill>
                          <a:srgbClr val="FFFFFF"/>
                        </a:solidFill>
                        <a:ln w="28575">
                          <a:solidFill>
                            <a:srgbClr val="4BACC6"/>
                          </a:solidFill>
                          <a:miter lim="800000"/>
                          <a:headEnd/>
                          <a:tailEnd/>
                        </a:ln>
                      </wps:spPr>
                      <wps:txbx>
                        <w:txbxContent>
                          <w:p w14:paraId="42572169" w14:textId="77777777" w:rsidR="00500534" w:rsidRPr="001A00A6" w:rsidRDefault="00500534" w:rsidP="00712ABC">
                            <w:pPr>
                              <w:spacing w:line="276" w:lineRule="auto"/>
                              <w:ind w:right="221"/>
                              <w:jc w:val="both"/>
                              <w:rPr>
                                <w:rFonts w:ascii="Tahoma" w:hAnsi="Tahoma" w:cs="Tahoma"/>
                                <w:b/>
                                <w:smallCaps/>
                                <w:color w:val="2E74B5" w:themeColor="accent1" w:themeShade="BF"/>
                                <w:sz w:val="22"/>
                                <w:szCs w:val="20"/>
                              </w:rPr>
                            </w:pPr>
                            <w:r w:rsidRPr="001A00A6">
                              <w:rPr>
                                <w:rFonts w:ascii="Tahoma" w:hAnsi="Tahoma" w:cs="Tahoma"/>
                                <w:b/>
                                <w:smallCaps/>
                                <w:color w:val="4BACC6"/>
                                <w:sz w:val="22"/>
                                <w:szCs w:val="20"/>
                              </w:rPr>
                              <w:t>Do niezbędnych kompetencji Case Managera należy zaliczyć:</w:t>
                            </w:r>
                          </w:p>
                          <w:p w14:paraId="23A9911D" w14:textId="77777777" w:rsidR="00500534" w:rsidRPr="001A00A6" w:rsidRDefault="00500534" w:rsidP="003D328C">
                            <w:pPr>
                              <w:pStyle w:val="Tekstpodstawowy2"/>
                              <w:numPr>
                                <w:ilvl w:val="0"/>
                                <w:numId w:val="142"/>
                              </w:numPr>
                              <w:spacing w:line="276" w:lineRule="auto"/>
                              <w:ind w:left="811" w:hanging="425"/>
                              <w:jc w:val="both"/>
                              <w:rPr>
                                <w:rFonts w:ascii="Tahoma" w:hAnsi="Tahoma" w:cs="Tahoma"/>
                                <w:bCs/>
                                <w:iCs/>
                                <w:sz w:val="22"/>
                                <w:szCs w:val="18"/>
                              </w:rPr>
                            </w:pPr>
                            <w:r w:rsidRPr="001A00A6">
                              <w:rPr>
                                <w:rFonts w:ascii="Tahoma" w:hAnsi="Tahoma" w:cs="Tahoma"/>
                                <w:b/>
                                <w:bCs/>
                                <w:iCs/>
                                <w:sz w:val="22"/>
                                <w:szCs w:val="18"/>
                              </w:rPr>
                              <w:t>Pozytywne nastawienie</w:t>
                            </w:r>
                            <w:r w:rsidRPr="001A00A6">
                              <w:rPr>
                                <w:rFonts w:ascii="Tahoma" w:hAnsi="Tahoma" w:cs="Tahoma"/>
                                <w:bCs/>
                                <w:iCs/>
                                <w:sz w:val="22"/>
                                <w:szCs w:val="18"/>
                              </w:rPr>
                              <w:t xml:space="preserve"> – siłą </w:t>
                            </w:r>
                            <w:r w:rsidRPr="001A00A6">
                              <w:rPr>
                                <w:rFonts w:ascii="Tahoma" w:hAnsi="Tahoma" w:cs="Tahoma"/>
                                <w:bCs/>
                                <w:i/>
                                <w:iCs/>
                                <w:sz w:val="22"/>
                                <w:szCs w:val="18"/>
                              </w:rPr>
                              <w:t>Case Managera</w:t>
                            </w:r>
                            <w:r w:rsidRPr="001A00A6">
                              <w:rPr>
                                <w:rFonts w:ascii="Tahoma" w:hAnsi="Tahoma" w:cs="Tahoma"/>
                                <w:bCs/>
                                <w:iCs/>
                                <w:sz w:val="22"/>
                                <w:szCs w:val="18"/>
                              </w:rPr>
                              <w:t xml:space="preserve"> jest samokontrola i panowanie </w:t>
                            </w:r>
                            <w:r w:rsidRPr="001A00A6">
                              <w:rPr>
                                <w:rFonts w:ascii="Tahoma" w:hAnsi="Tahoma" w:cs="Tahoma"/>
                                <w:bCs/>
                                <w:iCs/>
                                <w:sz w:val="22"/>
                                <w:szCs w:val="18"/>
                              </w:rPr>
                              <w:br/>
                              <w:t xml:space="preserve">nad własnym nastrojem.  Powinien założyć, że każda osoba, którą spotyka, także jego klient, jest jego nauczycielem, a każda sytuacja – lekcją. </w:t>
                            </w:r>
                          </w:p>
                          <w:p w14:paraId="3B30CDEB" w14:textId="77777777" w:rsidR="00500534" w:rsidRPr="001A00A6" w:rsidRDefault="00500534" w:rsidP="003D328C">
                            <w:pPr>
                              <w:pStyle w:val="Tekstpodstawowy2"/>
                              <w:numPr>
                                <w:ilvl w:val="0"/>
                                <w:numId w:val="142"/>
                              </w:numPr>
                              <w:spacing w:line="276" w:lineRule="auto"/>
                              <w:ind w:left="811" w:hanging="425"/>
                              <w:jc w:val="both"/>
                              <w:rPr>
                                <w:rFonts w:ascii="Tahoma" w:hAnsi="Tahoma" w:cs="Tahoma"/>
                                <w:bCs/>
                                <w:iCs/>
                                <w:sz w:val="22"/>
                                <w:szCs w:val="18"/>
                              </w:rPr>
                            </w:pPr>
                            <w:r w:rsidRPr="001A00A6">
                              <w:rPr>
                                <w:rFonts w:ascii="Tahoma" w:hAnsi="Tahoma" w:cs="Tahoma"/>
                                <w:b/>
                                <w:bCs/>
                                <w:iCs/>
                                <w:sz w:val="22"/>
                                <w:szCs w:val="18"/>
                              </w:rPr>
                              <w:t>Umiejętność aktywnego słuchania</w:t>
                            </w:r>
                            <w:r w:rsidRPr="001A00A6">
                              <w:rPr>
                                <w:rFonts w:ascii="Tahoma" w:hAnsi="Tahoma" w:cs="Tahoma"/>
                                <w:bCs/>
                                <w:iCs/>
                                <w:sz w:val="22"/>
                                <w:szCs w:val="18"/>
                              </w:rPr>
                              <w:t xml:space="preserve"> – jest ona konieczna do rozpoznawania aktualnej sytuacji klienta. Polega ona nie tylko na uważnym słuchaniu, ale także na parafrazowaniu wypowiedzi, aby upewnić się, czy dobrze rozumiemy jej treść oraz na umiejętnym podsumowaniu;</w:t>
                            </w:r>
                          </w:p>
                          <w:p w14:paraId="5A5875AE" w14:textId="77777777" w:rsidR="00500534" w:rsidRPr="001A00A6" w:rsidRDefault="00500534" w:rsidP="003D328C">
                            <w:pPr>
                              <w:pStyle w:val="Tekstpodstawowy2"/>
                              <w:numPr>
                                <w:ilvl w:val="0"/>
                                <w:numId w:val="142"/>
                              </w:numPr>
                              <w:spacing w:line="276" w:lineRule="auto"/>
                              <w:ind w:left="811" w:hanging="425"/>
                              <w:jc w:val="both"/>
                              <w:rPr>
                                <w:rFonts w:ascii="Tahoma" w:hAnsi="Tahoma" w:cs="Tahoma"/>
                                <w:bCs/>
                                <w:iCs/>
                                <w:sz w:val="22"/>
                                <w:szCs w:val="18"/>
                              </w:rPr>
                            </w:pPr>
                            <w:r w:rsidRPr="001A00A6">
                              <w:rPr>
                                <w:rFonts w:ascii="Tahoma" w:hAnsi="Tahoma" w:cs="Tahoma"/>
                                <w:b/>
                                <w:bCs/>
                                <w:iCs/>
                                <w:sz w:val="22"/>
                                <w:szCs w:val="18"/>
                              </w:rPr>
                              <w:t>Reagowanie na zastrzeżenia klienta</w:t>
                            </w:r>
                            <w:r w:rsidRPr="001A00A6">
                              <w:rPr>
                                <w:rFonts w:ascii="Tahoma" w:hAnsi="Tahoma" w:cs="Tahoma"/>
                                <w:bCs/>
                                <w:iCs/>
                                <w:sz w:val="22"/>
                                <w:szCs w:val="18"/>
                              </w:rPr>
                              <w:t>, które są naturalnym objawem jego zainteresowania sprawami, które go dotyczą.</w:t>
                            </w:r>
                          </w:p>
                          <w:p w14:paraId="0EA76EBA" w14:textId="77777777" w:rsidR="00500534" w:rsidRPr="001A00A6" w:rsidRDefault="00500534" w:rsidP="00712ABC">
                            <w:pPr>
                              <w:pStyle w:val="Tekstpodstawowy2"/>
                              <w:spacing w:line="276" w:lineRule="auto"/>
                              <w:ind w:left="811"/>
                              <w:rPr>
                                <w:rFonts w:ascii="Tahoma" w:hAnsi="Tahoma" w:cs="Tahoma"/>
                                <w:bCs/>
                                <w:iCs/>
                                <w:sz w:val="22"/>
                                <w:szCs w:val="18"/>
                              </w:rPr>
                            </w:pPr>
                          </w:p>
                          <w:p w14:paraId="484F993B" w14:textId="77777777" w:rsidR="00500534" w:rsidRPr="001A00A6" w:rsidRDefault="00500534" w:rsidP="00712ABC">
                            <w:pPr>
                              <w:spacing w:after="0" w:line="276" w:lineRule="auto"/>
                              <w:ind w:left="284" w:right="221"/>
                              <w:jc w:val="both"/>
                              <w:rPr>
                                <w:rFonts w:ascii="Tahoma" w:hAnsi="Tahoma" w:cs="Tahoma"/>
                                <w:sz w:val="24"/>
                              </w:rPr>
                            </w:pPr>
                            <w:r w:rsidRPr="001A00A6">
                              <w:rPr>
                                <w:rStyle w:val="Odwoanieprzypisudolnego"/>
                                <w:rFonts w:ascii="Tahoma" w:hAnsi="Tahoma" w:cs="Tahoma"/>
                                <w:sz w:val="18"/>
                                <w:szCs w:val="18"/>
                                <w:vertAlign w:val="baseline"/>
                              </w:rPr>
                              <w:t>Na podstawie:</w:t>
                            </w:r>
                            <w:r w:rsidRPr="001A00A6">
                              <w:rPr>
                                <w:rStyle w:val="Odwoanieprzypisudolnego"/>
                                <w:rFonts w:ascii="Tahoma" w:hAnsi="Tahoma" w:cs="Tahoma"/>
                                <w:sz w:val="18"/>
                                <w:szCs w:val="18"/>
                              </w:rPr>
                              <w:t xml:space="preserve"> </w:t>
                            </w:r>
                            <w:r w:rsidRPr="001A00A6">
                              <w:rPr>
                                <w:rFonts w:ascii="Tahoma" w:hAnsi="Tahoma" w:cs="Tahoma"/>
                                <w:i/>
                                <w:sz w:val="18"/>
                                <w:szCs w:val="18"/>
                              </w:rPr>
                              <w:t xml:space="preserve">Elementy metody Case Management w pracy z klientami z niepełnosprawnością </w:t>
                            </w:r>
                            <w:r>
                              <w:rPr>
                                <w:rFonts w:ascii="Tahoma" w:hAnsi="Tahoma" w:cs="Tahoma"/>
                                <w:i/>
                                <w:sz w:val="18"/>
                                <w:szCs w:val="18"/>
                              </w:rPr>
                              <w:br/>
                            </w:r>
                            <w:r w:rsidRPr="001A00A6">
                              <w:rPr>
                                <w:rFonts w:ascii="Tahoma" w:hAnsi="Tahoma" w:cs="Tahoma"/>
                                <w:i/>
                                <w:sz w:val="18"/>
                                <w:szCs w:val="18"/>
                              </w:rPr>
                              <w:t>w publicznych służbach zatrudnienia województwa śląskiego. Poradnik</w:t>
                            </w:r>
                            <w:r w:rsidRPr="001A00A6">
                              <w:rPr>
                                <w:rFonts w:ascii="Tahoma" w:hAnsi="Tahoma" w:cs="Tahoma"/>
                                <w:sz w:val="18"/>
                                <w:szCs w:val="18"/>
                              </w:rPr>
                              <w:t>, opr. G. Sikorski i in., Katowice 2015, s. 15.</w:t>
                            </w:r>
                          </w:p>
                        </w:txbxContent>
                      </wps:txbx>
                      <wps:bodyPr rot="0" vert="horz" wrap="square" lIns="91440" tIns="45720" rIns="91440" bIns="45720" anchor="t" anchorCtr="0" upright="1">
                        <a:noAutofit/>
                      </wps:bodyPr>
                    </wps:wsp>
                  </a:graphicData>
                </a:graphic>
              </wp:inline>
            </w:drawing>
          </mc:Choice>
          <mc:Fallback>
            <w:pict>
              <v:shape w14:anchorId="5C58DC55" id="Pole tekstowe 11" o:spid="_x0000_s1099" type="#_x0000_t202" style="width:457pt;height:25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" strokecolor="#4bacc6" strokeweight="2.25pt">
                <v:textbox>
                  <w:txbxContent>
                    <w:p w14:paraId="42572169" w14:textId="77777777" w:rsidR="00500534" w:rsidRPr="001A00A6" w:rsidRDefault="00500534" w:rsidP="00712ABC">
                      <w:pPr>
                        <w:spacing w:line="276" w:lineRule="auto"/>
                        <w:ind w:right="221"/>
                        <w:jc w:val="both"/>
                        <w:rPr>
                          <w:rFonts w:ascii="Tahoma" w:hAnsi="Tahoma" w:cs="Tahoma"/>
                          <w:b/>
                          <w:smallCaps/>
                          <w:color w:val="2E74B5" w:themeColor="accent1" w:themeShade="BF"/>
                          <w:sz w:val="22"/>
                          <w:szCs w:val="20"/>
                        </w:rPr>
                      </w:pPr>
                      <w:r w:rsidRPr="001A00A6">
                        <w:rPr>
                          <w:rFonts w:ascii="Tahoma" w:hAnsi="Tahoma" w:cs="Tahoma"/>
                          <w:b/>
                          <w:smallCaps/>
                          <w:color w:val="4BACC6"/>
                          <w:sz w:val="22"/>
                          <w:szCs w:val="20"/>
                        </w:rPr>
                        <w:t>Do niezbędnych kompetencji Case Managera należy zaliczyć:</w:t>
                      </w:r>
                    </w:p>
                    <w:p w14:paraId="23A9911D" w14:textId="77777777" w:rsidR="00500534" w:rsidRPr="001A00A6" w:rsidRDefault="00500534" w:rsidP="003D328C">
                      <w:pPr>
                        <w:pStyle w:val="Tekstpodstawowy2"/>
                        <w:numPr>
                          <w:ilvl w:val="0"/>
                          <w:numId w:val="142"/>
                        </w:numPr>
                        <w:spacing w:line="276" w:lineRule="auto"/>
                        <w:ind w:left="811" w:hanging="425"/>
                        <w:jc w:val="both"/>
                        <w:rPr>
                          <w:rFonts w:ascii="Tahoma" w:hAnsi="Tahoma" w:cs="Tahoma"/>
                          <w:bCs/>
                          <w:iCs/>
                          <w:sz w:val="22"/>
                          <w:szCs w:val="18"/>
                        </w:rPr>
                      </w:pPr>
                      <w:r w:rsidRPr="001A00A6">
                        <w:rPr>
                          <w:rFonts w:ascii="Tahoma" w:hAnsi="Tahoma" w:cs="Tahoma"/>
                          <w:b/>
                          <w:bCs/>
                          <w:iCs/>
                          <w:sz w:val="22"/>
                          <w:szCs w:val="18"/>
                        </w:rPr>
                        <w:t>Pozytywne nastawienie</w:t>
                      </w:r>
                      <w:r w:rsidRPr="001A00A6">
                        <w:rPr>
                          <w:rFonts w:ascii="Tahoma" w:hAnsi="Tahoma" w:cs="Tahoma"/>
                          <w:bCs/>
                          <w:iCs/>
                          <w:sz w:val="22"/>
                          <w:szCs w:val="18"/>
                        </w:rPr>
                        <w:t xml:space="preserve"> – siłą </w:t>
                      </w:r>
                      <w:r w:rsidRPr="001A00A6">
                        <w:rPr>
                          <w:rFonts w:ascii="Tahoma" w:hAnsi="Tahoma" w:cs="Tahoma"/>
                          <w:bCs/>
                          <w:i/>
                          <w:iCs/>
                          <w:sz w:val="22"/>
                          <w:szCs w:val="18"/>
                        </w:rPr>
                        <w:t>Case Managera</w:t>
                      </w:r>
                      <w:r w:rsidRPr="001A00A6">
                        <w:rPr>
                          <w:rFonts w:ascii="Tahoma" w:hAnsi="Tahoma" w:cs="Tahoma"/>
                          <w:bCs/>
                          <w:iCs/>
                          <w:sz w:val="22"/>
                          <w:szCs w:val="18"/>
                        </w:rPr>
                        <w:t xml:space="preserve"> jest samokontrola i panowanie </w:t>
                      </w:r>
                      <w:r w:rsidRPr="001A00A6">
                        <w:rPr>
                          <w:rFonts w:ascii="Tahoma" w:hAnsi="Tahoma" w:cs="Tahoma"/>
                          <w:bCs/>
                          <w:iCs/>
                          <w:sz w:val="22"/>
                          <w:szCs w:val="18"/>
                        </w:rPr>
                        <w:br/>
                        <w:t xml:space="preserve">nad własnym nastrojem.  Powinien założyć, że każda osoba, którą spotyka, także jego klient, jest jego nauczycielem, a każda sytuacja – lekcją. </w:t>
                      </w:r>
                    </w:p>
                    <w:p w14:paraId="3B30CDEB" w14:textId="77777777" w:rsidR="00500534" w:rsidRPr="001A00A6" w:rsidRDefault="00500534" w:rsidP="003D328C">
                      <w:pPr>
                        <w:pStyle w:val="Tekstpodstawowy2"/>
                        <w:numPr>
                          <w:ilvl w:val="0"/>
                          <w:numId w:val="142"/>
                        </w:numPr>
                        <w:spacing w:line="276" w:lineRule="auto"/>
                        <w:ind w:left="811" w:hanging="425"/>
                        <w:jc w:val="both"/>
                        <w:rPr>
                          <w:rFonts w:ascii="Tahoma" w:hAnsi="Tahoma" w:cs="Tahoma"/>
                          <w:bCs/>
                          <w:iCs/>
                          <w:sz w:val="22"/>
                          <w:szCs w:val="18"/>
                        </w:rPr>
                      </w:pPr>
                      <w:r w:rsidRPr="001A00A6">
                        <w:rPr>
                          <w:rFonts w:ascii="Tahoma" w:hAnsi="Tahoma" w:cs="Tahoma"/>
                          <w:b/>
                          <w:bCs/>
                          <w:iCs/>
                          <w:sz w:val="22"/>
                          <w:szCs w:val="18"/>
                        </w:rPr>
                        <w:t>Umiejętność aktywnego słuchania</w:t>
                      </w:r>
                      <w:r w:rsidRPr="001A00A6">
                        <w:rPr>
                          <w:rFonts w:ascii="Tahoma" w:hAnsi="Tahoma" w:cs="Tahoma"/>
                          <w:bCs/>
                          <w:iCs/>
                          <w:sz w:val="22"/>
                          <w:szCs w:val="18"/>
                        </w:rPr>
                        <w:t xml:space="preserve"> – jest ona konieczna do rozpoznawania aktualnej sytuacji klienta. Polega ona nie tylko na uważnym słuchaniu, ale także na parafrazowaniu wypowiedzi, aby upewnić się, czy dobrze rozumiemy jej treść oraz na umiejętnym podsumowaniu;</w:t>
                      </w:r>
                    </w:p>
                    <w:p w14:paraId="5A5875AE" w14:textId="77777777" w:rsidR="00500534" w:rsidRPr="001A00A6" w:rsidRDefault="00500534" w:rsidP="003D328C">
                      <w:pPr>
                        <w:pStyle w:val="Tekstpodstawowy2"/>
                        <w:numPr>
                          <w:ilvl w:val="0"/>
                          <w:numId w:val="142"/>
                        </w:numPr>
                        <w:spacing w:line="276" w:lineRule="auto"/>
                        <w:ind w:left="811" w:hanging="425"/>
                        <w:jc w:val="both"/>
                        <w:rPr>
                          <w:rFonts w:ascii="Tahoma" w:hAnsi="Tahoma" w:cs="Tahoma"/>
                          <w:bCs/>
                          <w:iCs/>
                          <w:sz w:val="22"/>
                          <w:szCs w:val="18"/>
                        </w:rPr>
                      </w:pPr>
                      <w:r w:rsidRPr="001A00A6">
                        <w:rPr>
                          <w:rFonts w:ascii="Tahoma" w:hAnsi="Tahoma" w:cs="Tahoma"/>
                          <w:b/>
                          <w:bCs/>
                          <w:iCs/>
                          <w:sz w:val="22"/>
                          <w:szCs w:val="18"/>
                        </w:rPr>
                        <w:t>Reagowanie na zastrzeżenia klienta</w:t>
                      </w:r>
                      <w:r w:rsidRPr="001A00A6">
                        <w:rPr>
                          <w:rFonts w:ascii="Tahoma" w:hAnsi="Tahoma" w:cs="Tahoma"/>
                          <w:bCs/>
                          <w:iCs/>
                          <w:sz w:val="22"/>
                          <w:szCs w:val="18"/>
                        </w:rPr>
                        <w:t>, które są naturalnym objawem jego zainteresowania sprawami, które go dotyczą.</w:t>
                      </w:r>
                    </w:p>
                    <w:p w14:paraId="0EA76EBA" w14:textId="77777777" w:rsidR="00500534" w:rsidRPr="001A00A6" w:rsidRDefault="00500534" w:rsidP="00712ABC">
                      <w:pPr>
                        <w:pStyle w:val="Tekstpodstawowy2"/>
                        <w:spacing w:line="276" w:lineRule="auto"/>
                        <w:ind w:left="811"/>
                        <w:rPr>
                          <w:rFonts w:ascii="Tahoma" w:hAnsi="Tahoma" w:cs="Tahoma"/>
                          <w:bCs/>
                          <w:iCs/>
                          <w:sz w:val="22"/>
                          <w:szCs w:val="18"/>
                        </w:rPr>
                      </w:pPr>
                    </w:p>
                    <w:p w14:paraId="484F993B" w14:textId="77777777" w:rsidR="00500534" w:rsidRPr="001A00A6" w:rsidRDefault="00500534" w:rsidP="00712ABC">
                      <w:pPr>
                        <w:spacing w:after="0" w:line="276" w:lineRule="auto"/>
                        <w:ind w:left="284" w:right="221"/>
                        <w:jc w:val="both"/>
                        <w:rPr>
                          <w:rFonts w:ascii="Tahoma" w:hAnsi="Tahoma" w:cs="Tahoma"/>
                          <w:sz w:val="24"/>
                        </w:rPr>
                      </w:pPr>
                      <w:r w:rsidRPr="001A00A6">
                        <w:rPr>
                          <w:rStyle w:val="Odwoanieprzypisudolnego"/>
                          <w:rFonts w:ascii="Tahoma" w:hAnsi="Tahoma" w:cs="Tahoma"/>
                          <w:sz w:val="18"/>
                          <w:szCs w:val="18"/>
                          <w:vertAlign w:val="baseline"/>
                        </w:rPr>
                        <w:t>Na podstawie:</w:t>
                      </w:r>
                      <w:r w:rsidRPr="001A00A6">
                        <w:rPr>
                          <w:rStyle w:val="Odwoanieprzypisudolnego"/>
                          <w:rFonts w:ascii="Tahoma" w:hAnsi="Tahoma" w:cs="Tahoma"/>
                          <w:sz w:val="18"/>
                          <w:szCs w:val="18"/>
                        </w:rPr>
                        <w:t xml:space="preserve"> </w:t>
                      </w:r>
                      <w:r w:rsidRPr="001A00A6">
                        <w:rPr>
                          <w:rFonts w:ascii="Tahoma" w:hAnsi="Tahoma" w:cs="Tahoma"/>
                          <w:i/>
                          <w:sz w:val="18"/>
                          <w:szCs w:val="18"/>
                        </w:rPr>
                        <w:t xml:space="preserve">Elementy metody Case Management w pracy z klientami z niepełnosprawnością </w:t>
                      </w:r>
                      <w:r>
                        <w:rPr>
                          <w:rFonts w:ascii="Tahoma" w:hAnsi="Tahoma" w:cs="Tahoma"/>
                          <w:i/>
                          <w:sz w:val="18"/>
                          <w:szCs w:val="18"/>
                        </w:rPr>
                        <w:br/>
                      </w:r>
                      <w:r w:rsidRPr="001A00A6">
                        <w:rPr>
                          <w:rFonts w:ascii="Tahoma" w:hAnsi="Tahoma" w:cs="Tahoma"/>
                          <w:i/>
                          <w:sz w:val="18"/>
                          <w:szCs w:val="18"/>
                        </w:rPr>
                        <w:t>w publicznych służbach zatrudnienia województwa śląskiego. Poradnik</w:t>
                      </w:r>
                      <w:r w:rsidRPr="001A00A6">
                        <w:rPr>
                          <w:rFonts w:ascii="Tahoma" w:hAnsi="Tahoma" w:cs="Tahoma"/>
                          <w:sz w:val="18"/>
                          <w:szCs w:val="18"/>
                        </w:rPr>
                        <w:t>, opr. G. Sikorski i in., Katowice 2015, s. 15.</w:t>
                      </w:r>
                    </w:p>
                  </w:txbxContent>
                </v:textbox>
                <w10:anchorlock/>
              </v:shape>
            </w:pict>
          </mc:Fallback>
        </mc:AlternateContent>
      </w:r>
    </w:p>
    <w:p w14:paraId="41BB496A" w14:textId="77777777" w:rsidR="00712ABC" w:rsidRPr="000017D2" w:rsidRDefault="00712ABC" w:rsidP="00712ABC">
      <w:pPr>
        <w:spacing w:line="360" w:lineRule="auto"/>
        <w:ind w:firstLine="360"/>
        <w:jc w:val="both"/>
        <w:rPr>
          <w:rFonts w:ascii="Tahoma" w:eastAsia="Times New Roman" w:hAnsi="Tahoma" w:cs="Tahoma"/>
          <w:bCs/>
          <w:iCs/>
          <w:sz w:val="20"/>
          <w:szCs w:val="24"/>
          <w:lang w:eastAsia="pl-PL"/>
        </w:rPr>
      </w:pPr>
      <w:r w:rsidRPr="000017D2">
        <w:rPr>
          <w:rFonts w:ascii="Tahoma" w:eastAsia="Times New Roman" w:hAnsi="Tahoma" w:cs="Tahoma"/>
          <w:sz w:val="24"/>
          <w:szCs w:val="24"/>
          <w:lang w:eastAsia="pl-PL"/>
        </w:rPr>
        <w:lastRenderedPageBreak/>
        <w:t xml:space="preserve">Podczas organizowania swojej pracy wokół </w:t>
      </w:r>
      <w:r w:rsidRPr="000017D2">
        <w:rPr>
          <w:rFonts w:ascii="Tahoma" w:eastAsia="Times New Roman" w:hAnsi="Tahoma" w:cs="Tahoma"/>
          <w:i/>
          <w:sz w:val="24"/>
          <w:szCs w:val="24"/>
          <w:lang w:eastAsia="pl-PL"/>
        </w:rPr>
        <w:t>Case Managementu</w:t>
      </w:r>
      <w:r w:rsidRPr="000017D2">
        <w:rPr>
          <w:rFonts w:ascii="Tahoma" w:eastAsia="Times New Roman" w:hAnsi="Tahoma" w:cs="Tahoma"/>
          <w:sz w:val="24"/>
          <w:szCs w:val="24"/>
          <w:lang w:eastAsia="pl-PL"/>
        </w:rPr>
        <w:t>, PS wykorzystuje takie metody pracy, jak:</w:t>
      </w:r>
    </w:p>
    <w:p w14:paraId="48FC3176" w14:textId="77777777" w:rsidR="00712ABC" w:rsidRPr="000017D2" w:rsidRDefault="00712ABC" w:rsidP="003D328C">
      <w:pPr>
        <w:numPr>
          <w:ilvl w:val="0"/>
          <w:numId w:val="143"/>
        </w:numPr>
        <w:spacing w:line="360" w:lineRule="auto"/>
        <w:jc w:val="both"/>
        <w:rPr>
          <w:rFonts w:ascii="Tahoma" w:eastAsia="Calibri" w:hAnsi="Tahoma" w:cs="Tahoma"/>
          <w:b/>
          <w:color w:val="4BACC6"/>
          <w:sz w:val="22"/>
          <w:szCs w:val="22"/>
          <w:lang w:eastAsia="pl-PL"/>
        </w:rPr>
      </w:pPr>
      <w:r w:rsidRPr="000017D2">
        <w:rPr>
          <w:rFonts w:ascii="Tahoma" w:eastAsia="Calibri" w:hAnsi="Tahoma" w:cs="Tahoma"/>
          <w:b/>
          <w:color w:val="4BACC6"/>
          <w:sz w:val="22"/>
          <w:szCs w:val="22"/>
          <w:lang w:eastAsia="pl-PL"/>
        </w:rPr>
        <w:t xml:space="preserve">Metoda pracy socjalnej z wykorzystaniem indywidualnego projektu socjalnego (IPS) </w:t>
      </w:r>
    </w:p>
    <w:p w14:paraId="0E02606D" w14:textId="0BD804F1" w:rsidR="00712ABC" w:rsidRPr="000017D2" w:rsidRDefault="00712ABC" w:rsidP="00712ABC">
      <w:pPr>
        <w:pBdr>
          <w:top w:val="nil"/>
          <w:left w:val="nil"/>
          <w:bottom w:val="nil"/>
          <w:right w:val="nil"/>
          <w:between w:val="nil"/>
        </w:pBdr>
        <w:spacing w:after="200" w:line="360" w:lineRule="auto"/>
        <w:ind w:left="720"/>
        <w:jc w:val="both"/>
        <w:rPr>
          <w:rFonts w:ascii="Tahoma" w:eastAsia="Calibri" w:hAnsi="Tahoma" w:cs="Tahoma"/>
          <w:color w:val="000000"/>
          <w:sz w:val="22"/>
          <w:szCs w:val="22"/>
          <w:lang w:eastAsia="pl-PL"/>
        </w:rPr>
      </w:pPr>
      <w:r w:rsidRPr="000017D2">
        <w:rPr>
          <w:rFonts w:ascii="Tahoma" w:eastAsia="Calibri" w:hAnsi="Tahoma" w:cs="Tahoma"/>
          <w:color w:val="000000"/>
          <w:sz w:val="22"/>
          <w:szCs w:val="22"/>
          <w:lang w:eastAsia="pl-PL"/>
        </w:rPr>
        <w:t xml:space="preserve">Wykorzystanie metody indywidualnego projektu socjalnego zostało szczegółowo </w:t>
      </w:r>
      <w:r w:rsidRPr="000017D2">
        <w:rPr>
          <w:rFonts w:ascii="Tahoma" w:eastAsia="Calibri" w:hAnsi="Tahoma" w:cs="Tahoma"/>
          <w:sz w:val="22"/>
          <w:szCs w:val="22"/>
          <w:lang w:eastAsia="pl-PL"/>
        </w:rPr>
        <w:t xml:space="preserve">omówione w rozdziale </w:t>
      </w:r>
      <w:r w:rsidR="0081689C">
        <w:rPr>
          <w:rFonts w:ascii="Tahoma" w:eastAsia="Calibri" w:hAnsi="Tahoma" w:cs="Tahoma"/>
          <w:sz w:val="22"/>
          <w:szCs w:val="22"/>
          <w:lang w:eastAsia="pl-PL"/>
        </w:rPr>
        <w:t>5.3</w:t>
      </w:r>
      <w:r w:rsidRPr="000017D2">
        <w:rPr>
          <w:rFonts w:ascii="Tahoma" w:eastAsia="Calibri" w:hAnsi="Tahoma" w:cs="Tahoma"/>
          <w:sz w:val="22"/>
          <w:szCs w:val="22"/>
          <w:lang w:eastAsia="pl-PL"/>
        </w:rPr>
        <w:t xml:space="preserve"> niniejszego </w:t>
      </w:r>
      <w:r w:rsidRPr="000017D2">
        <w:rPr>
          <w:rFonts w:ascii="Tahoma" w:eastAsia="Calibri" w:hAnsi="Tahoma" w:cs="Tahoma"/>
          <w:color w:val="000000"/>
          <w:sz w:val="22"/>
          <w:szCs w:val="22"/>
          <w:lang w:eastAsia="pl-PL"/>
        </w:rPr>
        <w:t>podręcznika.</w:t>
      </w:r>
    </w:p>
    <w:p w14:paraId="0C39DFF0" w14:textId="77777777" w:rsidR="00712ABC" w:rsidRPr="000017D2" w:rsidRDefault="00712ABC" w:rsidP="003D328C">
      <w:pPr>
        <w:numPr>
          <w:ilvl w:val="0"/>
          <w:numId w:val="143"/>
        </w:numPr>
        <w:spacing w:line="360" w:lineRule="auto"/>
        <w:jc w:val="both"/>
        <w:rPr>
          <w:rFonts w:ascii="Tahoma" w:eastAsia="Calibri" w:hAnsi="Tahoma" w:cs="Tahoma"/>
          <w:b/>
          <w:color w:val="4BACC6"/>
          <w:sz w:val="22"/>
          <w:szCs w:val="22"/>
          <w:lang w:eastAsia="pl-PL"/>
        </w:rPr>
      </w:pPr>
      <w:r w:rsidRPr="000017D2">
        <w:rPr>
          <w:rFonts w:ascii="Tahoma" w:eastAsia="Calibri" w:hAnsi="Tahoma" w:cs="Tahoma"/>
          <w:b/>
          <w:color w:val="4BACC6"/>
          <w:sz w:val="22"/>
          <w:szCs w:val="22"/>
          <w:lang w:eastAsia="pl-PL"/>
        </w:rPr>
        <w:t>Podejście Skoncentrowane na Rozwiązaniach (</w:t>
      </w:r>
      <w:r w:rsidRPr="000017D2">
        <w:rPr>
          <w:rFonts w:ascii="Tahoma" w:eastAsia="Calibri" w:hAnsi="Tahoma" w:cs="Tahoma"/>
          <w:b/>
          <w:i/>
          <w:color w:val="4BACC6"/>
          <w:sz w:val="22"/>
          <w:szCs w:val="22"/>
          <w:lang w:eastAsia="pl-PL"/>
        </w:rPr>
        <w:t xml:space="preserve">PSR, Solution </w:t>
      </w:r>
      <w:proofErr w:type="spellStart"/>
      <w:r w:rsidRPr="000017D2">
        <w:rPr>
          <w:rFonts w:ascii="Tahoma" w:eastAsia="Calibri" w:hAnsi="Tahoma" w:cs="Tahoma"/>
          <w:b/>
          <w:i/>
          <w:color w:val="4BACC6"/>
          <w:sz w:val="22"/>
          <w:szCs w:val="22"/>
          <w:lang w:eastAsia="pl-PL"/>
        </w:rPr>
        <w:t>Focused</w:t>
      </w:r>
      <w:proofErr w:type="spellEnd"/>
      <w:r w:rsidRPr="000017D2">
        <w:rPr>
          <w:rFonts w:ascii="Tahoma" w:eastAsia="Calibri" w:hAnsi="Tahoma" w:cs="Tahoma"/>
          <w:b/>
          <w:i/>
          <w:color w:val="4BACC6"/>
          <w:sz w:val="22"/>
          <w:szCs w:val="22"/>
          <w:lang w:eastAsia="pl-PL"/>
        </w:rPr>
        <w:t xml:space="preserve"> </w:t>
      </w:r>
      <w:proofErr w:type="spellStart"/>
      <w:r w:rsidRPr="000017D2">
        <w:rPr>
          <w:rFonts w:ascii="Tahoma" w:eastAsia="Calibri" w:hAnsi="Tahoma" w:cs="Tahoma"/>
          <w:b/>
          <w:i/>
          <w:color w:val="4BACC6"/>
          <w:sz w:val="22"/>
          <w:szCs w:val="22"/>
          <w:lang w:eastAsia="pl-PL"/>
        </w:rPr>
        <w:t>Approach</w:t>
      </w:r>
      <w:proofErr w:type="spellEnd"/>
      <w:r w:rsidRPr="000017D2">
        <w:rPr>
          <w:rFonts w:ascii="Tahoma" w:eastAsia="Calibri" w:hAnsi="Tahoma" w:cs="Tahoma"/>
          <w:b/>
          <w:i/>
          <w:color w:val="4BACC6"/>
          <w:sz w:val="22"/>
          <w:szCs w:val="22"/>
          <w:lang w:eastAsia="pl-PL"/>
        </w:rPr>
        <w:t xml:space="preserve"> – SFA</w:t>
      </w:r>
      <w:r w:rsidRPr="000017D2">
        <w:rPr>
          <w:rFonts w:ascii="Tahoma" w:eastAsia="Calibri" w:hAnsi="Tahoma" w:cs="Tahoma"/>
          <w:b/>
          <w:color w:val="4BACC6"/>
          <w:sz w:val="22"/>
          <w:szCs w:val="22"/>
          <w:lang w:eastAsia="pl-PL"/>
        </w:rPr>
        <w:t>)</w:t>
      </w:r>
    </w:p>
    <w:p w14:paraId="23509F5B" w14:textId="77777777" w:rsidR="00712ABC" w:rsidRPr="000017D2" w:rsidRDefault="00712ABC" w:rsidP="00712ABC">
      <w:pPr>
        <w:spacing w:line="360" w:lineRule="auto"/>
        <w:ind w:left="207" w:firstLine="501"/>
        <w:jc w:val="both"/>
        <w:rPr>
          <w:rFonts w:ascii="Tahoma" w:hAnsi="Tahoma" w:cs="Tahoma"/>
          <w:sz w:val="22"/>
        </w:rPr>
      </w:pPr>
      <w:r w:rsidRPr="000017D2">
        <w:rPr>
          <w:rFonts w:ascii="Tahoma" w:hAnsi="Tahoma" w:cs="Tahoma"/>
          <w:sz w:val="22"/>
        </w:rPr>
        <w:t>PSR jest jednym ze sposobów pracy z rodziną, mieszczących się w konwencji opartej na zasobach. Podejście to zakłada działanie zgodnie z poniższymi zasadami.</w:t>
      </w:r>
    </w:p>
    <w:p w14:paraId="66FE1D21" w14:textId="77777777" w:rsidR="00712ABC" w:rsidRPr="000017D2" w:rsidRDefault="00712ABC" w:rsidP="003D328C">
      <w:pPr>
        <w:numPr>
          <w:ilvl w:val="0"/>
          <w:numId w:val="88"/>
        </w:numPr>
        <w:pBdr>
          <w:top w:val="nil"/>
          <w:left w:val="nil"/>
          <w:bottom w:val="nil"/>
          <w:right w:val="nil"/>
          <w:between w:val="nil"/>
        </w:pBdr>
        <w:spacing w:line="360" w:lineRule="auto"/>
        <w:ind w:left="709" w:hanging="357"/>
        <w:jc w:val="both"/>
        <w:rPr>
          <w:rFonts w:ascii="Tahoma" w:hAnsi="Tahoma" w:cs="Tahoma"/>
          <w:sz w:val="22"/>
        </w:rPr>
      </w:pPr>
      <w:r w:rsidRPr="000017D2">
        <w:rPr>
          <w:rFonts w:ascii="Tahoma" w:hAnsi="Tahoma" w:cs="Tahoma"/>
          <w:sz w:val="22"/>
        </w:rPr>
        <w:t>Mimo życiowych zmagań wszyscy ludzie posiadają mocne strony, które mogą być wykorzystane w celu poprawy jakości swojego życia. Terapeuci powinni szanować ten potencjał i kierunki, w których klienci chcieliby podążać.</w:t>
      </w:r>
    </w:p>
    <w:p w14:paraId="3DB0683C" w14:textId="77777777" w:rsidR="00712ABC" w:rsidRPr="000017D2" w:rsidRDefault="00712ABC" w:rsidP="003D328C">
      <w:pPr>
        <w:numPr>
          <w:ilvl w:val="0"/>
          <w:numId w:val="88"/>
        </w:numPr>
        <w:pBdr>
          <w:top w:val="nil"/>
          <w:left w:val="nil"/>
          <w:bottom w:val="nil"/>
          <w:right w:val="nil"/>
          <w:between w:val="nil"/>
        </w:pBdr>
        <w:spacing w:line="360" w:lineRule="auto"/>
        <w:ind w:left="709" w:hanging="357"/>
        <w:jc w:val="both"/>
        <w:rPr>
          <w:rFonts w:ascii="Tahoma" w:hAnsi="Tahoma" w:cs="Tahoma"/>
          <w:sz w:val="22"/>
        </w:rPr>
      </w:pPr>
      <w:r w:rsidRPr="000017D2">
        <w:rPr>
          <w:rFonts w:ascii="Tahoma" w:hAnsi="Tahoma" w:cs="Tahoma"/>
          <w:sz w:val="22"/>
        </w:rPr>
        <w:t xml:space="preserve">Motywację klienta zwiększa się poprzez stały nacisk na jego mocne strony, zgodnie  </w:t>
      </w:r>
      <w:r w:rsidRPr="000017D2">
        <w:rPr>
          <w:rFonts w:ascii="Tahoma" w:hAnsi="Tahoma" w:cs="Tahoma"/>
          <w:sz w:val="22"/>
        </w:rPr>
        <w:br/>
        <w:t>z tym, jak klient je postrzega.</w:t>
      </w:r>
    </w:p>
    <w:p w14:paraId="339B9931" w14:textId="77777777" w:rsidR="00712ABC" w:rsidRPr="000017D2" w:rsidRDefault="00712ABC" w:rsidP="003D328C">
      <w:pPr>
        <w:numPr>
          <w:ilvl w:val="0"/>
          <w:numId w:val="88"/>
        </w:numPr>
        <w:pBdr>
          <w:top w:val="nil"/>
          <w:left w:val="nil"/>
          <w:bottom w:val="nil"/>
          <w:right w:val="nil"/>
          <w:between w:val="nil"/>
        </w:pBdr>
        <w:spacing w:line="360" w:lineRule="auto"/>
        <w:ind w:left="709" w:hanging="357"/>
        <w:jc w:val="both"/>
        <w:rPr>
          <w:rFonts w:ascii="Tahoma" w:hAnsi="Tahoma" w:cs="Tahoma"/>
          <w:sz w:val="22"/>
        </w:rPr>
      </w:pPr>
      <w:r w:rsidRPr="000017D2">
        <w:rPr>
          <w:rFonts w:ascii="Tahoma" w:hAnsi="Tahoma" w:cs="Tahoma"/>
          <w:sz w:val="22"/>
        </w:rPr>
        <w:t>Odkrywanie mocnych stron wymaga wspólnego zaangażowania klienta i osób pomagających, przy czym nie należy zakładać, że wiedzą z góry, co jest potrzebne do polepszenia życia klienta.</w:t>
      </w:r>
    </w:p>
    <w:p w14:paraId="7350CD02" w14:textId="77777777" w:rsidR="00712ABC" w:rsidRPr="000017D2" w:rsidRDefault="00712ABC" w:rsidP="003D328C">
      <w:pPr>
        <w:numPr>
          <w:ilvl w:val="0"/>
          <w:numId w:val="88"/>
        </w:numPr>
        <w:pBdr>
          <w:top w:val="nil"/>
          <w:left w:val="nil"/>
          <w:bottom w:val="nil"/>
          <w:right w:val="nil"/>
          <w:between w:val="nil"/>
        </w:pBdr>
        <w:spacing w:line="360" w:lineRule="auto"/>
        <w:ind w:left="709" w:hanging="357"/>
        <w:jc w:val="both"/>
        <w:rPr>
          <w:rFonts w:ascii="Tahoma" w:hAnsi="Tahoma" w:cs="Tahoma"/>
          <w:sz w:val="22"/>
        </w:rPr>
      </w:pPr>
      <w:r w:rsidRPr="000017D2">
        <w:rPr>
          <w:rFonts w:ascii="Tahoma" w:hAnsi="Tahoma" w:cs="Tahoma"/>
          <w:sz w:val="22"/>
        </w:rPr>
        <w:t xml:space="preserve">Koncentracja na mocnych stronach odsuwa od osób pomagających pokusę osądzania </w:t>
      </w:r>
      <w:r w:rsidRPr="000017D2">
        <w:rPr>
          <w:rFonts w:ascii="Tahoma" w:hAnsi="Tahoma" w:cs="Tahoma"/>
          <w:sz w:val="22"/>
        </w:rPr>
        <w:br/>
        <w:t>lub obwiniania klientów za trudności, w których się znaleźli, a kieruje ich ku odkrywaniu, jak klientom udało się przeżyć w tak trudnych okolicznościach.</w:t>
      </w:r>
    </w:p>
    <w:p w14:paraId="7DD5A841" w14:textId="77777777" w:rsidR="00712ABC" w:rsidRPr="000017D2" w:rsidRDefault="00712ABC" w:rsidP="003D328C">
      <w:pPr>
        <w:numPr>
          <w:ilvl w:val="0"/>
          <w:numId w:val="88"/>
        </w:numPr>
        <w:pBdr>
          <w:top w:val="nil"/>
          <w:left w:val="nil"/>
          <w:bottom w:val="nil"/>
          <w:right w:val="nil"/>
          <w:between w:val="nil"/>
        </w:pBdr>
        <w:spacing w:line="360" w:lineRule="auto"/>
        <w:ind w:left="709" w:hanging="357"/>
        <w:jc w:val="both"/>
        <w:rPr>
          <w:rFonts w:ascii="Tahoma" w:hAnsi="Tahoma" w:cs="Tahoma"/>
          <w:sz w:val="22"/>
        </w:rPr>
      </w:pPr>
      <w:r w:rsidRPr="000017D2">
        <w:rPr>
          <w:rFonts w:ascii="Tahoma" w:hAnsi="Tahoma" w:cs="Tahoma"/>
          <w:sz w:val="22"/>
        </w:rPr>
        <w:t>Wszystkie środowiska, nawet te najbardziej patologiczne, mają w sobie zasoby</w:t>
      </w:r>
      <w:r w:rsidRPr="000017D2">
        <w:rPr>
          <w:rFonts w:ascii="Tahoma" w:hAnsi="Tahoma" w:cs="Tahoma"/>
          <w:sz w:val="22"/>
          <w:szCs w:val="20"/>
          <w:vertAlign w:val="superscript"/>
        </w:rPr>
        <w:footnoteReference w:id="4"/>
      </w:r>
      <w:r w:rsidRPr="000017D2">
        <w:rPr>
          <w:rFonts w:ascii="Tahoma" w:hAnsi="Tahoma" w:cs="Tahoma"/>
          <w:sz w:val="22"/>
        </w:rPr>
        <w:t>.</w:t>
      </w:r>
    </w:p>
    <w:p w14:paraId="08A4C06D" w14:textId="77777777" w:rsidR="00712ABC" w:rsidRPr="000017D2" w:rsidRDefault="00712ABC" w:rsidP="00712ABC">
      <w:pPr>
        <w:pBdr>
          <w:top w:val="nil"/>
          <w:left w:val="nil"/>
          <w:bottom w:val="nil"/>
          <w:right w:val="nil"/>
          <w:between w:val="nil"/>
        </w:pBdr>
        <w:spacing w:line="360" w:lineRule="auto"/>
        <w:ind w:left="709"/>
        <w:jc w:val="both"/>
        <w:rPr>
          <w:rFonts w:ascii="Tahoma" w:hAnsi="Tahoma" w:cs="Tahoma"/>
          <w:sz w:val="22"/>
        </w:rPr>
      </w:pPr>
    </w:p>
    <w:p w14:paraId="3376BDFC" w14:textId="77777777" w:rsidR="00712ABC" w:rsidRPr="000017D2" w:rsidRDefault="00712ABC" w:rsidP="00712ABC">
      <w:pPr>
        <w:spacing w:line="360" w:lineRule="auto"/>
        <w:ind w:left="207" w:firstLine="501"/>
        <w:jc w:val="both"/>
        <w:rPr>
          <w:rFonts w:ascii="Tahoma" w:hAnsi="Tahoma" w:cs="Tahoma"/>
          <w:sz w:val="22"/>
          <w:szCs w:val="22"/>
        </w:rPr>
      </w:pPr>
      <w:r w:rsidRPr="000017D2">
        <w:rPr>
          <w:rFonts w:ascii="Tahoma" w:hAnsi="Tahoma" w:cs="Tahoma"/>
          <w:sz w:val="22"/>
          <w:szCs w:val="22"/>
        </w:rPr>
        <w:t xml:space="preserve">PSR koncentruje się na rozwiązaniach, zmianach i pozytywnych dostępnych możliwościach, na partycypowaniu klienta w opisywaniu celów i pożądanej przyszłości. Klient postrzegany jest przez pryzmat unikalnych talentów i mocnych stron, jakie posiada, nie tylko w kontekście problemów, które go dotykają. Przyjmuje się, że to klient jest ekspertem od </w:t>
      </w:r>
      <w:r w:rsidRPr="000017D2">
        <w:rPr>
          <w:rFonts w:ascii="Tahoma" w:hAnsi="Tahoma" w:cs="Tahoma"/>
          <w:sz w:val="22"/>
          <w:szCs w:val="22"/>
        </w:rPr>
        <w:lastRenderedPageBreak/>
        <w:t>swojego życia, zatem podstawą terapii są cele określone przez niego. PSR sprawdza się w terapii krótkoterminowej</w:t>
      </w:r>
      <w:r w:rsidRPr="000017D2">
        <w:rPr>
          <w:rFonts w:ascii="Tahoma" w:hAnsi="Tahoma" w:cs="Tahoma"/>
          <w:sz w:val="22"/>
          <w:szCs w:val="22"/>
          <w:vertAlign w:val="superscript"/>
        </w:rPr>
        <w:footnoteReference w:id="5"/>
      </w:r>
      <w:r w:rsidRPr="000017D2">
        <w:rPr>
          <w:rFonts w:ascii="Tahoma" w:hAnsi="Tahoma" w:cs="Tahoma"/>
          <w:sz w:val="22"/>
          <w:szCs w:val="22"/>
        </w:rPr>
        <w:t xml:space="preserve">. </w:t>
      </w:r>
    </w:p>
    <w:p w14:paraId="6D6342B6" w14:textId="77777777" w:rsidR="00712ABC" w:rsidRPr="000017D2" w:rsidRDefault="00712ABC" w:rsidP="00712ABC">
      <w:pPr>
        <w:spacing w:line="360" w:lineRule="auto"/>
        <w:ind w:left="207" w:firstLine="501"/>
        <w:jc w:val="both"/>
        <w:rPr>
          <w:rFonts w:ascii="Tahoma" w:hAnsi="Tahoma" w:cs="Tahoma"/>
          <w:sz w:val="22"/>
          <w:szCs w:val="22"/>
        </w:rPr>
      </w:pPr>
      <w:r w:rsidRPr="000017D2">
        <w:rPr>
          <w:rFonts w:ascii="Tahoma" w:hAnsi="Tahoma" w:cs="Tahoma"/>
          <w:sz w:val="22"/>
          <w:szCs w:val="22"/>
        </w:rPr>
        <w:t>W pracy z rodziną w konwencji PSR istotne jest postępowanie ukierunkowane poprzez kilka istotnych założeń:</w:t>
      </w:r>
    </w:p>
    <w:p w14:paraId="14033BFA" w14:textId="77777777" w:rsidR="00712ABC" w:rsidRPr="000017D2" w:rsidRDefault="00712ABC" w:rsidP="003D328C">
      <w:pPr>
        <w:numPr>
          <w:ilvl w:val="0"/>
          <w:numId w:val="89"/>
        </w:numPr>
        <w:pBdr>
          <w:top w:val="nil"/>
          <w:left w:val="nil"/>
          <w:bottom w:val="nil"/>
          <w:right w:val="nil"/>
          <w:between w:val="nil"/>
        </w:pBdr>
        <w:spacing w:line="360" w:lineRule="auto"/>
        <w:ind w:left="709" w:hanging="357"/>
        <w:jc w:val="both"/>
        <w:rPr>
          <w:rFonts w:ascii="Tahoma" w:hAnsi="Tahoma" w:cs="Tahoma"/>
          <w:sz w:val="22"/>
        </w:rPr>
      </w:pPr>
      <w:r w:rsidRPr="000017D2">
        <w:rPr>
          <w:rFonts w:ascii="Tahoma" w:hAnsi="Tahoma" w:cs="Tahoma"/>
          <w:b/>
          <w:sz w:val="22"/>
        </w:rPr>
        <w:t>Wsparcie powinno być „skrojone na miarę”</w:t>
      </w:r>
      <w:r w:rsidRPr="000017D2">
        <w:rPr>
          <w:rFonts w:ascii="Tahoma" w:hAnsi="Tahoma" w:cs="Tahoma"/>
          <w:sz w:val="22"/>
        </w:rPr>
        <w:t xml:space="preserve"> – ma odpowiadać na potrzeby konkretnej rodziny. Należy zatem przyjąć, że nie ma prostych rozwiązań, które pasują do każdego.</w:t>
      </w:r>
    </w:p>
    <w:p w14:paraId="5B20A309" w14:textId="77777777" w:rsidR="00712ABC" w:rsidRPr="000017D2" w:rsidRDefault="00712ABC" w:rsidP="003D328C">
      <w:pPr>
        <w:numPr>
          <w:ilvl w:val="0"/>
          <w:numId w:val="89"/>
        </w:numPr>
        <w:pBdr>
          <w:top w:val="nil"/>
          <w:left w:val="nil"/>
          <w:bottom w:val="nil"/>
          <w:right w:val="nil"/>
          <w:between w:val="nil"/>
        </w:pBdr>
        <w:spacing w:line="360" w:lineRule="auto"/>
        <w:ind w:left="709" w:hanging="357"/>
        <w:jc w:val="both"/>
        <w:rPr>
          <w:rFonts w:ascii="Tahoma" w:hAnsi="Tahoma" w:cs="Tahoma"/>
          <w:sz w:val="22"/>
        </w:rPr>
      </w:pPr>
      <w:r w:rsidRPr="000017D2">
        <w:rPr>
          <w:rFonts w:ascii="Tahoma" w:hAnsi="Tahoma" w:cs="Tahoma"/>
          <w:b/>
          <w:sz w:val="22"/>
        </w:rPr>
        <w:t>Należy poszukiwać różnych rozwiązań danej sytuacji</w:t>
      </w:r>
      <w:r w:rsidRPr="000017D2">
        <w:rPr>
          <w:rFonts w:ascii="Tahoma" w:hAnsi="Tahoma" w:cs="Tahoma"/>
          <w:sz w:val="22"/>
        </w:rPr>
        <w:t xml:space="preserve"> – więcej możliwości wyboru oznacza większą szansę na znalezienie takiego, które będzie skuteczne.</w:t>
      </w:r>
    </w:p>
    <w:p w14:paraId="0E1B7979" w14:textId="77777777" w:rsidR="00712ABC" w:rsidRPr="000017D2" w:rsidRDefault="00712ABC" w:rsidP="003D328C">
      <w:pPr>
        <w:numPr>
          <w:ilvl w:val="0"/>
          <w:numId w:val="89"/>
        </w:numPr>
        <w:pBdr>
          <w:top w:val="nil"/>
          <w:left w:val="nil"/>
          <w:bottom w:val="nil"/>
          <w:right w:val="nil"/>
          <w:between w:val="nil"/>
        </w:pBdr>
        <w:spacing w:line="360" w:lineRule="auto"/>
        <w:ind w:left="709" w:hanging="357"/>
        <w:jc w:val="both"/>
        <w:rPr>
          <w:rFonts w:ascii="Tahoma" w:hAnsi="Tahoma" w:cs="Tahoma"/>
          <w:sz w:val="22"/>
        </w:rPr>
      </w:pPr>
      <w:r w:rsidRPr="000017D2">
        <w:rPr>
          <w:rFonts w:ascii="Tahoma" w:hAnsi="Tahoma" w:cs="Tahoma"/>
          <w:b/>
          <w:sz w:val="22"/>
        </w:rPr>
        <w:t>Opór ze strony klienta jest zaproszeniem do współpracy</w:t>
      </w:r>
      <w:r w:rsidRPr="000017D2">
        <w:rPr>
          <w:rFonts w:ascii="Tahoma" w:hAnsi="Tahoma" w:cs="Tahoma"/>
          <w:sz w:val="22"/>
        </w:rPr>
        <w:t xml:space="preserve"> – postawa oporu oznacza, że należy zmienić metody działania i poszukać nowych, bardziej efektywnych.</w:t>
      </w:r>
    </w:p>
    <w:p w14:paraId="4F0FCB55" w14:textId="77777777" w:rsidR="00712ABC" w:rsidRPr="000017D2" w:rsidRDefault="00712ABC" w:rsidP="003D328C">
      <w:pPr>
        <w:numPr>
          <w:ilvl w:val="0"/>
          <w:numId w:val="89"/>
        </w:numPr>
        <w:pBdr>
          <w:top w:val="nil"/>
          <w:left w:val="nil"/>
          <w:bottom w:val="nil"/>
          <w:right w:val="nil"/>
          <w:between w:val="nil"/>
        </w:pBdr>
        <w:spacing w:line="360" w:lineRule="auto"/>
        <w:ind w:left="709" w:hanging="357"/>
        <w:jc w:val="both"/>
        <w:rPr>
          <w:rFonts w:ascii="Tahoma" w:hAnsi="Tahoma" w:cs="Tahoma"/>
          <w:sz w:val="22"/>
        </w:rPr>
      </w:pPr>
      <w:r w:rsidRPr="000017D2">
        <w:rPr>
          <w:rFonts w:ascii="Tahoma" w:hAnsi="Tahoma" w:cs="Tahoma"/>
          <w:b/>
          <w:sz w:val="22"/>
        </w:rPr>
        <w:t>Nastawienie i oczekiwanie zmiany przez osobę pomagającą</w:t>
      </w:r>
      <w:r w:rsidRPr="000017D2">
        <w:rPr>
          <w:rFonts w:ascii="Tahoma" w:hAnsi="Tahoma" w:cs="Tahoma"/>
          <w:sz w:val="22"/>
        </w:rPr>
        <w:t xml:space="preserve"> – jej wiara  </w:t>
      </w:r>
      <w:r w:rsidRPr="000017D2">
        <w:rPr>
          <w:rFonts w:ascii="Tahoma" w:hAnsi="Tahoma" w:cs="Tahoma"/>
          <w:sz w:val="22"/>
        </w:rPr>
        <w:br/>
        <w:t>w zdolność klienta do zmiany warunkuje wynik terapii.</w:t>
      </w:r>
    </w:p>
    <w:p w14:paraId="2BF85472" w14:textId="77777777" w:rsidR="00712ABC" w:rsidRPr="000017D2" w:rsidRDefault="00712ABC" w:rsidP="003D328C">
      <w:pPr>
        <w:numPr>
          <w:ilvl w:val="0"/>
          <w:numId w:val="89"/>
        </w:numPr>
        <w:pBdr>
          <w:top w:val="nil"/>
          <w:left w:val="nil"/>
          <w:bottom w:val="nil"/>
          <w:right w:val="nil"/>
          <w:between w:val="nil"/>
        </w:pBdr>
        <w:spacing w:line="360" w:lineRule="auto"/>
        <w:ind w:left="709" w:hanging="357"/>
        <w:jc w:val="both"/>
        <w:rPr>
          <w:rFonts w:ascii="Tahoma" w:hAnsi="Tahoma" w:cs="Tahoma"/>
          <w:sz w:val="22"/>
        </w:rPr>
      </w:pPr>
      <w:r w:rsidRPr="000017D2">
        <w:rPr>
          <w:rFonts w:ascii="Tahoma" w:hAnsi="Tahoma" w:cs="Tahoma"/>
          <w:b/>
          <w:sz w:val="22"/>
        </w:rPr>
        <w:t xml:space="preserve">Nie należy formułować zbyt wysokich oczekiwań wobec efektów wsparcia </w:t>
      </w:r>
      <w:r w:rsidRPr="000017D2">
        <w:rPr>
          <w:rFonts w:ascii="Tahoma" w:hAnsi="Tahoma" w:cs="Tahoma"/>
          <w:sz w:val="22"/>
        </w:rPr>
        <w:t>– lepiej ukierunkować się na osiągnięcie mniejszych, za to realnych celów, w myśl zasady, że małe zmiany prowadzą do dużych zmian.</w:t>
      </w:r>
    </w:p>
    <w:p w14:paraId="70CC67B6" w14:textId="77777777" w:rsidR="00712ABC" w:rsidRPr="000017D2" w:rsidRDefault="00712ABC" w:rsidP="003D328C">
      <w:pPr>
        <w:numPr>
          <w:ilvl w:val="0"/>
          <w:numId w:val="89"/>
        </w:numPr>
        <w:pBdr>
          <w:top w:val="nil"/>
          <w:left w:val="nil"/>
          <w:bottom w:val="nil"/>
          <w:right w:val="nil"/>
          <w:between w:val="nil"/>
        </w:pBdr>
        <w:spacing w:line="360" w:lineRule="auto"/>
        <w:ind w:left="709" w:hanging="357"/>
        <w:jc w:val="both"/>
        <w:rPr>
          <w:rFonts w:ascii="Tahoma" w:hAnsi="Tahoma" w:cs="Tahoma"/>
          <w:sz w:val="22"/>
        </w:rPr>
      </w:pPr>
      <w:r w:rsidRPr="000017D2">
        <w:rPr>
          <w:rFonts w:ascii="Tahoma" w:hAnsi="Tahoma" w:cs="Tahoma"/>
          <w:b/>
          <w:sz w:val="22"/>
        </w:rPr>
        <w:t>Pokonanie trudności i przeprowadzeni zmiany jest możliwe dzięki uruchomieniu sił i zasobów, które tkwią w klientach</w:t>
      </w:r>
      <w:r w:rsidRPr="000017D2">
        <w:rPr>
          <w:rFonts w:ascii="Tahoma" w:hAnsi="Tahoma" w:cs="Tahoma"/>
          <w:sz w:val="22"/>
        </w:rPr>
        <w:t xml:space="preserve"> – czując się kompetentni wykazują większą gotowość do współpracy.</w:t>
      </w:r>
    </w:p>
    <w:p w14:paraId="6CB3AA33" w14:textId="77777777" w:rsidR="00712ABC" w:rsidRPr="000017D2" w:rsidRDefault="00712ABC" w:rsidP="003D328C">
      <w:pPr>
        <w:numPr>
          <w:ilvl w:val="0"/>
          <w:numId w:val="89"/>
        </w:numPr>
        <w:pBdr>
          <w:top w:val="nil"/>
          <w:left w:val="nil"/>
          <w:bottom w:val="nil"/>
          <w:right w:val="nil"/>
          <w:between w:val="nil"/>
        </w:pBdr>
        <w:spacing w:line="360" w:lineRule="auto"/>
        <w:ind w:left="709" w:hanging="357"/>
        <w:jc w:val="both"/>
        <w:rPr>
          <w:rFonts w:ascii="Tahoma" w:hAnsi="Tahoma" w:cs="Tahoma"/>
          <w:sz w:val="22"/>
        </w:rPr>
      </w:pPr>
      <w:r w:rsidRPr="000017D2">
        <w:rPr>
          <w:rFonts w:ascii="Tahoma" w:hAnsi="Tahoma" w:cs="Tahoma"/>
          <w:b/>
          <w:sz w:val="22"/>
        </w:rPr>
        <w:t>Nie zawsze istnieje logiczny związek między określonym problemem klienta i jego rozwiązaniem</w:t>
      </w:r>
      <w:r w:rsidRPr="000017D2">
        <w:rPr>
          <w:rFonts w:ascii="Tahoma" w:hAnsi="Tahoma" w:cs="Tahoma"/>
          <w:sz w:val="22"/>
        </w:rPr>
        <w:t xml:space="preserve"> – oczekiwania i potrzeby klienta co do preferowanej przyszłości nie zawsze muszą mieć związek z problemem.</w:t>
      </w:r>
    </w:p>
    <w:p w14:paraId="439554BF" w14:textId="77777777" w:rsidR="00712ABC" w:rsidRPr="000017D2" w:rsidRDefault="00712ABC" w:rsidP="003D328C">
      <w:pPr>
        <w:numPr>
          <w:ilvl w:val="0"/>
          <w:numId w:val="89"/>
        </w:numPr>
        <w:pBdr>
          <w:top w:val="nil"/>
          <w:left w:val="nil"/>
          <w:bottom w:val="nil"/>
          <w:right w:val="nil"/>
          <w:between w:val="nil"/>
        </w:pBdr>
        <w:spacing w:line="360" w:lineRule="auto"/>
        <w:ind w:left="709" w:hanging="357"/>
        <w:jc w:val="both"/>
        <w:rPr>
          <w:rFonts w:ascii="Tahoma" w:hAnsi="Tahoma" w:cs="Tahoma"/>
          <w:sz w:val="22"/>
        </w:rPr>
      </w:pPr>
      <w:r w:rsidRPr="000017D2">
        <w:rPr>
          <w:rFonts w:ascii="Tahoma" w:hAnsi="Tahoma" w:cs="Tahoma"/>
          <w:b/>
          <w:sz w:val="22"/>
        </w:rPr>
        <w:t>W pracy z klientami istotne jest skoncentrowanie się na przyszłości</w:t>
      </w:r>
      <w:r w:rsidRPr="000017D2">
        <w:rPr>
          <w:rFonts w:ascii="Tahoma" w:hAnsi="Tahoma" w:cs="Tahoma"/>
          <w:sz w:val="22"/>
        </w:rPr>
        <w:t xml:space="preserve"> </w:t>
      </w:r>
      <w:r w:rsidR="00757FC5">
        <w:rPr>
          <w:rFonts w:ascii="Tahoma" w:hAnsi="Tahoma" w:cs="Tahoma"/>
          <w:sz w:val="22"/>
        </w:rPr>
        <w:br/>
      </w:r>
      <w:r w:rsidRPr="000017D2">
        <w:rPr>
          <w:rFonts w:ascii="Tahoma" w:hAnsi="Tahoma" w:cs="Tahoma"/>
          <w:sz w:val="22"/>
        </w:rPr>
        <w:t>– sięganie do przeszłości jest zredukowane do tych wyjątkowych momentów, kiedy studenci radzili sobie z danym problemem.</w:t>
      </w:r>
    </w:p>
    <w:p w14:paraId="52E104B8" w14:textId="77777777" w:rsidR="00712ABC" w:rsidRPr="000017D2" w:rsidRDefault="00712ABC" w:rsidP="003D328C">
      <w:pPr>
        <w:numPr>
          <w:ilvl w:val="0"/>
          <w:numId w:val="89"/>
        </w:numPr>
        <w:pBdr>
          <w:top w:val="nil"/>
          <w:left w:val="nil"/>
          <w:bottom w:val="nil"/>
          <w:right w:val="nil"/>
          <w:between w:val="nil"/>
        </w:pBdr>
        <w:spacing w:line="360" w:lineRule="auto"/>
        <w:ind w:left="709" w:hanging="357"/>
        <w:jc w:val="both"/>
        <w:rPr>
          <w:rFonts w:ascii="Tahoma" w:hAnsi="Tahoma" w:cs="Tahoma"/>
          <w:sz w:val="22"/>
        </w:rPr>
      </w:pPr>
      <w:r w:rsidRPr="000017D2">
        <w:rPr>
          <w:rFonts w:ascii="Tahoma" w:hAnsi="Tahoma" w:cs="Tahoma"/>
          <w:b/>
          <w:sz w:val="22"/>
        </w:rPr>
        <w:t>Każdy klient jest zdolny do tego, by określić i wybrać, co jest dla niego dobre</w:t>
      </w:r>
      <w:r w:rsidRPr="000017D2">
        <w:rPr>
          <w:rFonts w:ascii="Tahoma" w:hAnsi="Tahoma" w:cs="Tahoma"/>
          <w:sz w:val="22"/>
        </w:rPr>
        <w:t xml:space="preserve"> i to on ostatecznie i tak postąpi w sposób, który uzna dla siebie za najlepszy.</w:t>
      </w:r>
      <w:r w:rsidRPr="000017D2">
        <w:rPr>
          <w:rFonts w:ascii="Tahoma" w:hAnsi="Tahoma" w:cs="Tahoma"/>
          <w:sz w:val="22"/>
          <w:szCs w:val="20"/>
          <w:vertAlign w:val="superscript"/>
        </w:rPr>
        <w:footnoteReference w:id="6"/>
      </w:r>
    </w:p>
    <w:p w14:paraId="1D7EDED0" w14:textId="77777777" w:rsidR="00712ABC" w:rsidRPr="000017D2" w:rsidRDefault="00712ABC" w:rsidP="00712ABC">
      <w:pPr>
        <w:keepNext/>
        <w:widowControl w:val="0"/>
        <w:pBdr>
          <w:top w:val="nil"/>
          <w:left w:val="nil"/>
          <w:bottom w:val="nil"/>
          <w:right w:val="nil"/>
          <w:between w:val="nil"/>
        </w:pBdr>
        <w:spacing w:line="240" w:lineRule="auto"/>
        <w:ind w:left="194" w:right="346" w:hanging="51"/>
        <w:jc w:val="both"/>
        <w:rPr>
          <w:rFonts w:ascii="Calibri" w:eastAsia="Calibri" w:hAnsi="Calibri" w:cs="Calibri"/>
          <w:b/>
          <w:i/>
          <w:color w:val="000000"/>
          <w:sz w:val="22"/>
          <w:szCs w:val="22"/>
          <w:lang w:eastAsia="pl-PL"/>
        </w:rPr>
      </w:pPr>
    </w:p>
    <w:p w14:paraId="27368E7B" w14:textId="77777777" w:rsidR="00712ABC" w:rsidRPr="000017D2" w:rsidRDefault="00712ABC" w:rsidP="00712ABC">
      <w:pPr>
        <w:keepNext/>
        <w:widowControl w:val="0"/>
        <w:pBdr>
          <w:top w:val="nil"/>
          <w:left w:val="nil"/>
          <w:bottom w:val="nil"/>
          <w:right w:val="nil"/>
          <w:between w:val="nil"/>
        </w:pBdr>
        <w:spacing w:line="240" w:lineRule="auto"/>
        <w:ind w:left="194" w:right="346" w:hanging="51"/>
        <w:jc w:val="both"/>
        <w:rPr>
          <w:rFonts w:ascii="Calibri" w:eastAsia="Calibri" w:hAnsi="Calibri" w:cs="Calibri"/>
          <w:b/>
          <w:i/>
          <w:color w:val="000000"/>
          <w:sz w:val="22"/>
          <w:szCs w:val="22"/>
          <w:lang w:eastAsia="pl-PL"/>
        </w:rPr>
      </w:pPr>
    </w:p>
    <w:p w14:paraId="7304D202" w14:textId="41E72290" w:rsidR="00712ABC" w:rsidRPr="000017D2" w:rsidRDefault="00712ABC" w:rsidP="00712ABC">
      <w:pPr>
        <w:keepNext/>
        <w:widowControl w:val="0"/>
        <w:pBdr>
          <w:top w:val="nil"/>
          <w:left w:val="nil"/>
          <w:bottom w:val="nil"/>
          <w:right w:val="nil"/>
          <w:between w:val="nil"/>
        </w:pBdr>
        <w:spacing w:line="360" w:lineRule="auto"/>
        <w:ind w:left="194" w:right="346" w:hanging="51"/>
        <w:jc w:val="both"/>
        <w:rPr>
          <w:rFonts w:ascii="Tahoma" w:eastAsia="Calibri" w:hAnsi="Tahoma" w:cs="Tahoma"/>
          <w:color w:val="000000"/>
          <w:sz w:val="22"/>
          <w:szCs w:val="22"/>
          <w:lang w:eastAsia="pl-PL"/>
        </w:rPr>
      </w:pPr>
      <w:r w:rsidRPr="000017D2">
        <w:rPr>
          <w:rFonts w:ascii="Tahoma" w:eastAsia="Calibri" w:hAnsi="Tahoma" w:cs="Tahoma"/>
          <w:color w:val="000000"/>
          <w:sz w:val="22"/>
          <w:szCs w:val="22"/>
          <w:lang w:eastAsia="pl-PL"/>
        </w:rPr>
        <w:t>Zasady Podejścia Skoncentrowanego na Rozwiązaniach omówiono szerzej  w następujących pracach:</w:t>
      </w:r>
    </w:p>
    <w:p w14:paraId="1AF981F4" w14:textId="77777777" w:rsidR="00712ABC" w:rsidRPr="000017D2" w:rsidRDefault="00712ABC" w:rsidP="003D328C">
      <w:pPr>
        <w:keepNext/>
        <w:widowControl w:val="0"/>
        <w:numPr>
          <w:ilvl w:val="0"/>
          <w:numId w:val="87"/>
        </w:numPr>
        <w:pBdr>
          <w:top w:val="nil"/>
          <w:left w:val="nil"/>
          <w:bottom w:val="nil"/>
          <w:right w:val="nil"/>
          <w:between w:val="nil"/>
        </w:pBdr>
        <w:spacing w:line="360" w:lineRule="auto"/>
        <w:ind w:left="851" w:right="346" w:hanging="425"/>
        <w:jc w:val="both"/>
        <w:rPr>
          <w:rFonts w:ascii="Tahoma" w:eastAsia="Calibri" w:hAnsi="Tahoma" w:cs="Tahoma"/>
          <w:color w:val="000000"/>
          <w:sz w:val="22"/>
          <w:szCs w:val="22"/>
          <w:lang w:eastAsia="pl-PL"/>
        </w:rPr>
      </w:pPr>
      <w:r w:rsidRPr="000017D2">
        <w:rPr>
          <w:rFonts w:ascii="Tahoma" w:eastAsia="Calibri" w:hAnsi="Tahoma" w:cs="Tahoma"/>
          <w:color w:val="000000"/>
          <w:sz w:val="22"/>
          <w:szCs w:val="22"/>
          <w:lang w:eastAsia="pl-PL"/>
        </w:rPr>
        <w:t xml:space="preserve">J. Szczepkowski, Praca socjalna. Podejście Skoncentrowane </w:t>
      </w:r>
      <w:r w:rsidRPr="000017D2">
        <w:rPr>
          <w:rFonts w:ascii="Tahoma" w:eastAsia="Calibri" w:hAnsi="Tahoma" w:cs="Tahoma"/>
          <w:color w:val="000000"/>
          <w:sz w:val="22"/>
          <w:szCs w:val="22"/>
          <w:lang w:eastAsia="pl-PL"/>
        </w:rPr>
        <w:br/>
        <w:t>na Rozwiązaniach, Wydawnictwo Edukacyjne „Akapit”, Toruń 2010.</w:t>
      </w:r>
    </w:p>
    <w:p w14:paraId="70FB1E6B" w14:textId="77777777" w:rsidR="00712ABC" w:rsidRPr="000017D2" w:rsidRDefault="00712ABC" w:rsidP="003D328C">
      <w:pPr>
        <w:keepNext/>
        <w:widowControl w:val="0"/>
        <w:numPr>
          <w:ilvl w:val="0"/>
          <w:numId w:val="87"/>
        </w:numPr>
        <w:pBdr>
          <w:top w:val="nil"/>
          <w:left w:val="nil"/>
          <w:bottom w:val="nil"/>
          <w:right w:val="nil"/>
          <w:between w:val="nil"/>
        </w:pBdr>
        <w:spacing w:line="360" w:lineRule="auto"/>
        <w:ind w:left="851" w:right="346" w:hanging="425"/>
        <w:jc w:val="both"/>
        <w:rPr>
          <w:rFonts w:ascii="Tahoma" w:eastAsia="Calibri" w:hAnsi="Tahoma" w:cs="Tahoma"/>
          <w:color w:val="000000"/>
          <w:sz w:val="22"/>
          <w:szCs w:val="22"/>
          <w:lang w:eastAsia="pl-PL"/>
        </w:rPr>
      </w:pPr>
      <w:r w:rsidRPr="000017D2">
        <w:rPr>
          <w:rFonts w:ascii="Tahoma" w:eastAsia="Calibri" w:hAnsi="Tahoma" w:cs="Tahoma"/>
          <w:color w:val="000000"/>
          <w:sz w:val="22"/>
          <w:szCs w:val="22"/>
          <w:lang w:eastAsia="pl-PL"/>
        </w:rPr>
        <w:t xml:space="preserve">I. </w:t>
      </w:r>
      <w:proofErr w:type="spellStart"/>
      <w:r w:rsidRPr="000017D2">
        <w:rPr>
          <w:rFonts w:ascii="Tahoma" w:eastAsia="Calibri" w:hAnsi="Tahoma" w:cs="Tahoma"/>
          <w:color w:val="000000"/>
          <w:sz w:val="22"/>
          <w:szCs w:val="22"/>
          <w:lang w:eastAsia="pl-PL"/>
        </w:rPr>
        <w:t>Krasiejko</w:t>
      </w:r>
      <w:proofErr w:type="spellEnd"/>
      <w:r w:rsidRPr="000017D2">
        <w:rPr>
          <w:rFonts w:ascii="Tahoma" w:eastAsia="Calibri" w:hAnsi="Tahoma" w:cs="Tahoma"/>
          <w:color w:val="000000"/>
          <w:sz w:val="22"/>
          <w:szCs w:val="22"/>
          <w:lang w:eastAsia="pl-PL"/>
        </w:rPr>
        <w:t>, Metodyka działania asystenta rodziny. Podejście Skoncentrowane na Rozwiązaniach w pracy socjalnej, Wydawnictwo „Śląsk”, Katowice 2010.</w:t>
      </w:r>
    </w:p>
    <w:p w14:paraId="6CCAD239" w14:textId="77777777" w:rsidR="00712ABC" w:rsidRPr="000017D2" w:rsidRDefault="00712ABC" w:rsidP="00712ABC">
      <w:pPr>
        <w:keepNext/>
        <w:widowControl w:val="0"/>
        <w:pBdr>
          <w:top w:val="nil"/>
          <w:left w:val="nil"/>
          <w:bottom w:val="nil"/>
          <w:right w:val="nil"/>
          <w:between w:val="nil"/>
        </w:pBdr>
        <w:spacing w:line="360" w:lineRule="auto"/>
        <w:ind w:left="851" w:right="346"/>
        <w:jc w:val="both"/>
        <w:rPr>
          <w:rFonts w:ascii="Tahoma" w:eastAsia="Calibri" w:hAnsi="Tahoma" w:cs="Tahoma"/>
          <w:color w:val="000000"/>
          <w:sz w:val="22"/>
          <w:szCs w:val="22"/>
          <w:lang w:eastAsia="pl-PL"/>
        </w:rPr>
      </w:pPr>
    </w:p>
    <w:p w14:paraId="3BEFCF84" w14:textId="77777777" w:rsidR="00712ABC" w:rsidRPr="000017D2" w:rsidRDefault="00712ABC" w:rsidP="003D328C">
      <w:pPr>
        <w:numPr>
          <w:ilvl w:val="0"/>
          <w:numId w:val="143"/>
        </w:numPr>
        <w:spacing w:line="360" w:lineRule="auto"/>
        <w:jc w:val="both"/>
        <w:rPr>
          <w:rFonts w:ascii="Tahoma" w:eastAsia="Calibri" w:hAnsi="Tahoma" w:cs="Tahoma"/>
          <w:b/>
          <w:color w:val="4BACC6"/>
          <w:sz w:val="22"/>
          <w:szCs w:val="22"/>
          <w:lang w:eastAsia="pl-PL"/>
        </w:rPr>
      </w:pPr>
      <w:r w:rsidRPr="000017D2">
        <w:rPr>
          <w:rFonts w:ascii="Tahoma" w:eastAsia="Calibri" w:hAnsi="Tahoma" w:cs="Tahoma"/>
          <w:b/>
          <w:color w:val="4BACC6"/>
          <w:sz w:val="22"/>
          <w:szCs w:val="22"/>
          <w:lang w:eastAsia="pl-PL"/>
        </w:rPr>
        <w:t>Dialog Motywujący (DM)</w:t>
      </w:r>
    </w:p>
    <w:p w14:paraId="79F8C9B3" w14:textId="77777777" w:rsidR="00712ABC" w:rsidRPr="000017D2" w:rsidRDefault="00712ABC" w:rsidP="00712ABC">
      <w:pPr>
        <w:spacing w:line="360" w:lineRule="auto"/>
        <w:ind w:left="207" w:firstLine="501"/>
        <w:jc w:val="both"/>
        <w:rPr>
          <w:rFonts w:ascii="Tahoma" w:hAnsi="Tahoma" w:cs="Tahoma"/>
          <w:sz w:val="22"/>
          <w:szCs w:val="22"/>
        </w:rPr>
      </w:pPr>
      <w:r w:rsidRPr="000017D2">
        <w:rPr>
          <w:rFonts w:ascii="Tahoma" w:hAnsi="Tahoma" w:cs="Tahoma"/>
          <w:sz w:val="22"/>
          <w:szCs w:val="22"/>
        </w:rPr>
        <w:t xml:space="preserve">DM jest ukierunkowaną rozmową, w której prowadzący dąży do tego, aby wywołać </w:t>
      </w:r>
      <w:r w:rsidR="00757FC5">
        <w:rPr>
          <w:rFonts w:ascii="Tahoma" w:hAnsi="Tahoma" w:cs="Tahoma"/>
          <w:sz w:val="22"/>
          <w:szCs w:val="22"/>
        </w:rPr>
        <w:br/>
      </w:r>
      <w:r w:rsidRPr="000017D2">
        <w:rPr>
          <w:rFonts w:ascii="Tahoma" w:hAnsi="Tahoma" w:cs="Tahoma"/>
          <w:sz w:val="22"/>
          <w:szCs w:val="22"/>
        </w:rPr>
        <w:t>u rozmówcy (klienta) motywację do zmiany i wzmocnienie jej. DM towarzyszy specyficzna atmosfera, tzw. duch dialogu motywującego, który przejawia się troską o dobro klienta, okazywaną mu akceptacją, stałą współpracą i dbałością o to, by stworzyć przestrzeń, gdzie klient wymienia powody zmiany</w:t>
      </w:r>
      <w:r w:rsidRPr="000017D2">
        <w:rPr>
          <w:rFonts w:ascii="Tahoma" w:hAnsi="Tahoma" w:cs="Tahoma"/>
          <w:vertAlign w:val="superscript"/>
        </w:rPr>
        <w:footnoteReference w:id="7"/>
      </w:r>
      <w:r w:rsidRPr="000017D2">
        <w:rPr>
          <w:rFonts w:ascii="Tahoma" w:hAnsi="Tahoma" w:cs="Tahoma"/>
          <w:sz w:val="22"/>
          <w:szCs w:val="22"/>
        </w:rPr>
        <w:t xml:space="preserve">. DM jest sposobem komunikowania opartym na współpracy, w którym zwraca się szczególną uwagę na język zmiany. Zamierzeniem DM jest umocnienie osobistej motywacji i zobowiązania do osiągnięcia konkretnego celu przez wydobycie i zbadanie u osoby jej własnych powodów do zmiany w atmosferze akceptacji  </w:t>
      </w:r>
      <w:r w:rsidRPr="000017D2">
        <w:rPr>
          <w:rFonts w:ascii="Tahoma" w:hAnsi="Tahoma" w:cs="Tahoma"/>
          <w:sz w:val="22"/>
          <w:szCs w:val="22"/>
        </w:rPr>
        <w:br/>
        <w:t>i współczucia</w:t>
      </w:r>
      <w:r w:rsidRPr="000017D2">
        <w:rPr>
          <w:rFonts w:ascii="Tahoma" w:hAnsi="Tahoma" w:cs="Tahoma"/>
          <w:vertAlign w:val="superscript"/>
        </w:rPr>
        <w:footnoteReference w:id="8"/>
      </w:r>
      <w:r w:rsidRPr="000017D2">
        <w:rPr>
          <w:rFonts w:ascii="Tahoma" w:hAnsi="Tahoma" w:cs="Tahoma"/>
          <w:sz w:val="22"/>
          <w:szCs w:val="22"/>
        </w:rPr>
        <w:t>.</w:t>
      </w:r>
    </w:p>
    <w:p w14:paraId="585ED48F" w14:textId="77777777" w:rsidR="00712ABC" w:rsidRPr="000017D2" w:rsidRDefault="00712ABC" w:rsidP="00712ABC">
      <w:pPr>
        <w:spacing w:line="360" w:lineRule="auto"/>
        <w:ind w:firstLine="708"/>
        <w:jc w:val="both"/>
        <w:rPr>
          <w:rFonts w:ascii="Tahoma" w:hAnsi="Tahoma" w:cs="Tahoma"/>
          <w:sz w:val="22"/>
          <w:szCs w:val="22"/>
        </w:rPr>
      </w:pPr>
      <w:r w:rsidRPr="000017D2">
        <w:rPr>
          <w:rFonts w:ascii="Tahoma" w:hAnsi="Tahoma" w:cs="Tahoma"/>
          <w:sz w:val="22"/>
          <w:szCs w:val="22"/>
        </w:rPr>
        <w:t>W pracy wykorzystującej DM obowiązują trzy podstawowe zasady:</w:t>
      </w:r>
    </w:p>
    <w:p w14:paraId="490D4798" w14:textId="77777777" w:rsidR="00712ABC" w:rsidRPr="000017D2" w:rsidRDefault="00712ABC" w:rsidP="003D328C">
      <w:pPr>
        <w:numPr>
          <w:ilvl w:val="0"/>
          <w:numId w:val="90"/>
        </w:numPr>
        <w:spacing w:line="360" w:lineRule="auto"/>
        <w:jc w:val="both"/>
        <w:rPr>
          <w:rFonts w:ascii="Tahoma" w:eastAsia="Calibri" w:hAnsi="Tahoma" w:cs="Tahoma"/>
          <w:color w:val="000000"/>
          <w:sz w:val="22"/>
          <w:szCs w:val="22"/>
          <w:lang w:eastAsia="pl-PL"/>
        </w:rPr>
      </w:pPr>
      <w:r w:rsidRPr="000017D2">
        <w:rPr>
          <w:rFonts w:ascii="Tahoma" w:eastAsia="Calibri" w:hAnsi="Tahoma" w:cs="Tahoma"/>
          <w:b/>
          <w:color w:val="000000"/>
          <w:sz w:val="22"/>
          <w:szCs w:val="22"/>
          <w:lang w:eastAsia="pl-PL"/>
        </w:rPr>
        <w:t>Wyrażanie empatii przez zdolność odczuwania doświadczeń</w:t>
      </w:r>
      <w:r w:rsidRPr="000017D2">
        <w:rPr>
          <w:rFonts w:ascii="Tahoma" w:eastAsia="Calibri" w:hAnsi="Tahoma" w:cs="Tahoma"/>
          <w:color w:val="000000"/>
          <w:sz w:val="22"/>
          <w:szCs w:val="22"/>
          <w:lang w:eastAsia="pl-PL"/>
        </w:rPr>
        <w:t xml:space="preserve"> (np. bólu lub przyjemności) drugiej osoby, tak jak ona je przeżywa. Chodzi także o umiejętność usłyszenia i poczucia nawet tego, czego klient nie mówi wprost, o skupieniu się na znaczeniu, jakie mają przeżycia klienta dla niego samego.</w:t>
      </w:r>
    </w:p>
    <w:p w14:paraId="1D805D4D" w14:textId="77777777" w:rsidR="00712ABC" w:rsidRPr="000017D2" w:rsidRDefault="00712ABC" w:rsidP="003D328C">
      <w:pPr>
        <w:numPr>
          <w:ilvl w:val="0"/>
          <w:numId w:val="90"/>
        </w:numPr>
        <w:spacing w:line="360" w:lineRule="auto"/>
        <w:jc w:val="both"/>
        <w:rPr>
          <w:rFonts w:ascii="Tahoma" w:eastAsia="Calibri" w:hAnsi="Tahoma" w:cs="Tahoma"/>
          <w:color w:val="000000"/>
          <w:sz w:val="22"/>
          <w:szCs w:val="22"/>
          <w:lang w:eastAsia="pl-PL"/>
        </w:rPr>
      </w:pPr>
      <w:r w:rsidRPr="000017D2">
        <w:rPr>
          <w:rFonts w:ascii="Tahoma" w:eastAsia="Calibri" w:hAnsi="Tahoma" w:cs="Tahoma"/>
          <w:b/>
          <w:color w:val="000000"/>
          <w:sz w:val="22"/>
          <w:szCs w:val="22"/>
          <w:lang w:eastAsia="pl-PL"/>
        </w:rPr>
        <w:t>Rozwijanie ambiwalencji przez poszukiwanie i poznawanie wewnętrznych przekonań i uczuć klienta na temat tego, jakie znaczenia ma wprowadzenie zmiany dla niego samego</w:t>
      </w:r>
      <w:r w:rsidRPr="000017D2">
        <w:rPr>
          <w:rFonts w:ascii="Tahoma" w:eastAsia="Calibri" w:hAnsi="Tahoma" w:cs="Tahoma"/>
          <w:color w:val="000000"/>
          <w:sz w:val="22"/>
          <w:szCs w:val="22"/>
          <w:lang w:eastAsia="pl-PL"/>
        </w:rPr>
        <w:t xml:space="preserve">. W szczególności ważne jest poznawanie istotnych dla niego wartości i tego, jak postrzega siebie, wydobycie rozbieżności między jego </w:t>
      </w:r>
      <w:r w:rsidRPr="000017D2">
        <w:rPr>
          <w:rFonts w:ascii="Tahoma" w:eastAsia="Calibri" w:hAnsi="Tahoma" w:cs="Tahoma"/>
          <w:color w:val="000000"/>
          <w:sz w:val="22"/>
          <w:szCs w:val="22"/>
          <w:lang w:eastAsia="pl-PL"/>
        </w:rPr>
        <w:lastRenderedPageBreak/>
        <w:t>obecnym postępowaniem a wartościami, które są dla niego ważne, nacisk położony jest na podkreśleniu tej wewnętrznej sprzeczności.</w:t>
      </w:r>
    </w:p>
    <w:p w14:paraId="60880699" w14:textId="77777777" w:rsidR="00712ABC" w:rsidRPr="000017D2" w:rsidRDefault="00712ABC" w:rsidP="003D328C">
      <w:pPr>
        <w:numPr>
          <w:ilvl w:val="0"/>
          <w:numId w:val="90"/>
        </w:numPr>
        <w:spacing w:line="360" w:lineRule="auto"/>
        <w:jc w:val="both"/>
        <w:rPr>
          <w:rFonts w:ascii="Tahoma" w:eastAsia="Calibri" w:hAnsi="Tahoma" w:cs="Tahoma"/>
          <w:color w:val="000000"/>
          <w:sz w:val="22"/>
          <w:szCs w:val="22"/>
          <w:lang w:eastAsia="pl-PL"/>
        </w:rPr>
      </w:pPr>
      <w:r w:rsidRPr="000017D2">
        <w:rPr>
          <w:rFonts w:ascii="Tahoma" w:eastAsia="Calibri" w:hAnsi="Tahoma" w:cs="Tahoma"/>
          <w:b/>
          <w:color w:val="000000"/>
          <w:sz w:val="22"/>
          <w:szCs w:val="22"/>
          <w:lang w:eastAsia="pl-PL"/>
        </w:rPr>
        <w:t xml:space="preserve">Wspieranie poczucia sprawczości przez podtrzymywanie wiary klienta </w:t>
      </w:r>
      <w:r w:rsidR="00757FC5">
        <w:rPr>
          <w:rFonts w:ascii="Tahoma" w:eastAsia="Calibri" w:hAnsi="Tahoma" w:cs="Tahoma"/>
          <w:b/>
          <w:color w:val="000000"/>
          <w:sz w:val="22"/>
          <w:szCs w:val="22"/>
          <w:lang w:eastAsia="pl-PL"/>
        </w:rPr>
        <w:br/>
      </w:r>
      <w:r w:rsidRPr="000017D2">
        <w:rPr>
          <w:rFonts w:ascii="Tahoma" w:eastAsia="Calibri" w:hAnsi="Tahoma" w:cs="Tahoma"/>
          <w:b/>
          <w:color w:val="000000"/>
          <w:sz w:val="22"/>
          <w:szCs w:val="22"/>
          <w:lang w:eastAsia="pl-PL"/>
        </w:rPr>
        <w:t xml:space="preserve">w jego zdolność do kontrolowania własnych </w:t>
      </w:r>
      <w:proofErr w:type="spellStart"/>
      <w:r w:rsidRPr="000017D2">
        <w:rPr>
          <w:rFonts w:ascii="Tahoma" w:eastAsia="Calibri" w:hAnsi="Tahoma" w:cs="Tahoma"/>
          <w:b/>
          <w:color w:val="000000"/>
          <w:sz w:val="22"/>
          <w:szCs w:val="22"/>
          <w:lang w:eastAsia="pl-PL"/>
        </w:rPr>
        <w:t>zachowań</w:t>
      </w:r>
      <w:proofErr w:type="spellEnd"/>
      <w:r w:rsidRPr="000017D2">
        <w:rPr>
          <w:rFonts w:ascii="Tahoma" w:eastAsia="Calibri" w:hAnsi="Tahoma" w:cs="Tahoma"/>
          <w:b/>
          <w:color w:val="000000"/>
          <w:sz w:val="22"/>
          <w:szCs w:val="22"/>
          <w:lang w:eastAsia="pl-PL"/>
        </w:rPr>
        <w:t xml:space="preserve"> i wpływania na własne życie</w:t>
      </w:r>
      <w:r w:rsidRPr="000017D2">
        <w:rPr>
          <w:rFonts w:ascii="Tahoma" w:eastAsia="Calibri" w:hAnsi="Tahoma" w:cs="Tahoma"/>
          <w:color w:val="000000"/>
          <w:sz w:val="22"/>
          <w:szCs w:val="22"/>
          <w:lang w:eastAsia="pl-PL"/>
        </w:rPr>
        <w:t>, podkreślanie decyzji, które podejmuje (wspierania autonomii), by spełnić własne marzenia, pragnienia i osiągnąć cele wynikające z jego wartości; wzmacnianie wiary klienta w jego zdolność do spełniania własnych marzeń.</w:t>
      </w:r>
      <w:r w:rsidRPr="000017D2">
        <w:rPr>
          <w:rFonts w:ascii="Tahoma" w:eastAsia="Calibri" w:hAnsi="Tahoma" w:cs="Tahoma"/>
          <w:color w:val="000000"/>
          <w:sz w:val="22"/>
          <w:szCs w:val="22"/>
          <w:vertAlign w:val="superscript"/>
          <w:lang w:eastAsia="pl-PL"/>
        </w:rPr>
        <w:footnoteReference w:id="9"/>
      </w:r>
    </w:p>
    <w:p w14:paraId="5D71FB30" w14:textId="77777777" w:rsidR="00712ABC" w:rsidRPr="000017D2" w:rsidRDefault="00712ABC" w:rsidP="00712ABC">
      <w:pPr>
        <w:spacing w:line="360" w:lineRule="auto"/>
        <w:ind w:left="207" w:firstLine="501"/>
        <w:jc w:val="both"/>
        <w:rPr>
          <w:rFonts w:ascii="Tahoma" w:hAnsi="Tahoma" w:cs="Tahoma"/>
          <w:sz w:val="22"/>
          <w:szCs w:val="22"/>
        </w:rPr>
      </w:pPr>
    </w:p>
    <w:p w14:paraId="78BE57F2" w14:textId="77777777" w:rsidR="00712ABC" w:rsidRPr="000017D2" w:rsidRDefault="00712ABC" w:rsidP="00712ABC">
      <w:pPr>
        <w:spacing w:line="360" w:lineRule="auto"/>
        <w:ind w:left="207" w:firstLine="501"/>
        <w:jc w:val="both"/>
        <w:rPr>
          <w:rFonts w:ascii="Tahoma" w:hAnsi="Tahoma" w:cs="Tahoma"/>
          <w:sz w:val="22"/>
          <w:szCs w:val="22"/>
        </w:rPr>
      </w:pPr>
      <w:r w:rsidRPr="000017D2">
        <w:rPr>
          <w:rFonts w:ascii="Tahoma" w:hAnsi="Tahoma" w:cs="Tahoma"/>
          <w:sz w:val="22"/>
          <w:szCs w:val="22"/>
        </w:rPr>
        <w:t xml:space="preserve">Wymienione powyżej zasady odnoszą się do celów, które powinny zostać osiągnięte  </w:t>
      </w:r>
      <w:r w:rsidRPr="000017D2">
        <w:rPr>
          <w:rFonts w:ascii="Tahoma" w:hAnsi="Tahoma" w:cs="Tahoma"/>
          <w:sz w:val="22"/>
          <w:szCs w:val="22"/>
        </w:rPr>
        <w:br/>
        <w:t>w trakcie DM. Są nimi:</w:t>
      </w:r>
    </w:p>
    <w:p w14:paraId="3940D441" w14:textId="77777777" w:rsidR="00712ABC" w:rsidRPr="000017D2" w:rsidRDefault="00712ABC" w:rsidP="003D328C">
      <w:pPr>
        <w:numPr>
          <w:ilvl w:val="0"/>
          <w:numId w:val="91"/>
        </w:numPr>
        <w:spacing w:line="360" w:lineRule="auto"/>
        <w:jc w:val="both"/>
        <w:rPr>
          <w:rFonts w:ascii="Tahoma" w:eastAsia="Calibri" w:hAnsi="Tahoma" w:cs="Tahoma"/>
          <w:color w:val="000000"/>
          <w:sz w:val="22"/>
          <w:szCs w:val="22"/>
          <w:lang w:eastAsia="pl-PL"/>
        </w:rPr>
      </w:pPr>
      <w:r w:rsidRPr="000017D2">
        <w:rPr>
          <w:rFonts w:ascii="Tahoma" w:eastAsia="Calibri" w:hAnsi="Tahoma" w:cs="Tahoma"/>
          <w:color w:val="000000"/>
          <w:sz w:val="22"/>
          <w:szCs w:val="22"/>
          <w:lang w:eastAsia="pl-PL"/>
        </w:rPr>
        <w:t>Budowanie więzi.</w:t>
      </w:r>
    </w:p>
    <w:p w14:paraId="071B867A" w14:textId="77777777" w:rsidR="00712ABC" w:rsidRPr="000017D2" w:rsidRDefault="00712ABC" w:rsidP="003D328C">
      <w:pPr>
        <w:numPr>
          <w:ilvl w:val="0"/>
          <w:numId w:val="91"/>
        </w:numPr>
        <w:spacing w:line="360" w:lineRule="auto"/>
        <w:jc w:val="both"/>
        <w:rPr>
          <w:rFonts w:ascii="Tahoma" w:eastAsia="Calibri" w:hAnsi="Tahoma" w:cs="Tahoma"/>
          <w:color w:val="000000"/>
          <w:sz w:val="22"/>
          <w:szCs w:val="22"/>
          <w:lang w:eastAsia="pl-PL"/>
        </w:rPr>
      </w:pPr>
      <w:r w:rsidRPr="000017D2">
        <w:rPr>
          <w:rFonts w:ascii="Tahoma" w:eastAsia="Calibri" w:hAnsi="Tahoma" w:cs="Tahoma"/>
          <w:color w:val="000000"/>
          <w:sz w:val="22"/>
          <w:szCs w:val="22"/>
          <w:lang w:eastAsia="pl-PL"/>
        </w:rPr>
        <w:t>Rozwiązywanie ambiwalencji.</w:t>
      </w:r>
    </w:p>
    <w:p w14:paraId="4602A706" w14:textId="77777777" w:rsidR="00712ABC" w:rsidRPr="000017D2" w:rsidRDefault="00712ABC" w:rsidP="003D328C">
      <w:pPr>
        <w:numPr>
          <w:ilvl w:val="0"/>
          <w:numId w:val="91"/>
        </w:numPr>
        <w:spacing w:line="360" w:lineRule="auto"/>
        <w:jc w:val="both"/>
        <w:rPr>
          <w:rFonts w:ascii="Tahoma" w:eastAsia="Calibri" w:hAnsi="Tahoma" w:cs="Tahoma"/>
          <w:color w:val="000000"/>
          <w:sz w:val="22"/>
          <w:szCs w:val="22"/>
          <w:lang w:eastAsia="pl-PL"/>
        </w:rPr>
      </w:pPr>
      <w:r w:rsidRPr="000017D2">
        <w:rPr>
          <w:rFonts w:ascii="Tahoma" w:eastAsia="Calibri" w:hAnsi="Tahoma" w:cs="Tahoma"/>
          <w:color w:val="000000"/>
          <w:sz w:val="22"/>
          <w:szCs w:val="22"/>
          <w:lang w:eastAsia="pl-PL"/>
        </w:rPr>
        <w:t>Umacnianie klienta.</w:t>
      </w:r>
    </w:p>
    <w:p w14:paraId="6ECE6D90" w14:textId="77777777" w:rsidR="00712ABC" w:rsidRPr="000017D2" w:rsidRDefault="00712ABC" w:rsidP="00712ABC">
      <w:pPr>
        <w:spacing w:line="360" w:lineRule="auto"/>
        <w:ind w:left="720"/>
        <w:jc w:val="both"/>
        <w:rPr>
          <w:rFonts w:ascii="Tahoma" w:eastAsia="Calibri" w:hAnsi="Tahoma" w:cs="Tahoma"/>
          <w:color w:val="000000"/>
          <w:sz w:val="22"/>
          <w:szCs w:val="22"/>
          <w:lang w:eastAsia="pl-PL"/>
        </w:rPr>
      </w:pPr>
    </w:p>
    <w:p w14:paraId="004E2C18" w14:textId="77777777" w:rsidR="00712ABC" w:rsidRPr="000017D2" w:rsidRDefault="00712ABC" w:rsidP="00712ABC">
      <w:pPr>
        <w:spacing w:line="360" w:lineRule="auto"/>
        <w:ind w:firstLine="708"/>
        <w:contextualSpacing/>
        <w:jc w:val="both"/>
        <w:rPr>
          <w:rFonts w:ascii="Tahoma" w:hAnsi="Tahoma" w:cs="Tahoma"/>
          <w:sz w:val="22"/>
          <w:szCs w:val="22"/>
        </w:rPr>
      </w:pPr>
      <w:r w:rsidRPr="000017D2">
        <w:rPr>
          <w:rFonts w:ascii="Tahoma" w:hAnsi="Tahoma" w:cs="Tahoma"/>
          <w:sz w:val="22"/>
          <w:szCs w:val="22"/>
        </w:rPr>
        <w:t>DM odbywa się przy wykorzystaniu kilku podstawowych pojęć</w:t>
      </w:r>
      <w:r w:rsidRPr="000017D2">
        <w:rPr>
          <w:rFonts w:ascii="Tahoma" w:hAnsi="Tahoma" w:cs="Tahoma"/>
          <w:sz w:val="22"/>
          <w:szCs w:val="22"/>
          <w:vertAlign w:val="superscript"/>
        </w:rPr>
        <w:footnoteReference w:id="10"/>
      </w:r>
      <w:r w:rsidRPr="000017D2">
        <w:rPr>
          <w:rFonts w:ascii="Tahoma" w:hAnsi="Tahoma" w:cs="Tahoma"/>
          <w:sz w:val="22"/>
          <w:szCs w:val="22"/>
        </w:rPr>
        <w:t>:</w:t>
      </w:r>
    </w:p>
    <w:p w14:paraId="51FE5515" w14:textId="77777777" w:rsidR="00712ABC" w:rsidRPr="000017D2" w:rsidRDefault="00712ABC" w:rsidP="003D328C">
      <w:pPr>
        <w:numPr>
          <w:ilvl w:val="0"/>
          <w:numId w:val="92"/>
        </w:numPr>
        <w:spacing w:line="360" w:lineRule="auto"/>
        <w:contextualSpacing/>
        <w:jc w:val="both"/>
        <w:rPr>
          <w:rFonts w:ascii="Tahoma" w:eastAsia="Calibri" w:hAnsi="Tahoma" w:cs="Tahoma"/>
          <w:color w:val="000000"/>
          <w:sz w:val="22"/>
          <w:szCs w:val="22"/>
          <w:lang w:eastAsia="pl-PL"/>
        </w:rPr>
      </w:pPr>
      <w:r w:rsidRPr="000017D2">
        <w:rPr>
          <w:rFonts w:ascii="Tahoma" w:eastAsia="Calibri" w:hAnsi="Tahoma" w:cs="Tahoma"/>
          <w:b/>
          <w:color w:val="000000"/>
          <w:sz w:val="22"/>
          <w:szCs w:val="22"/>
          <w:lang w:eastAsia="pl-PL"/>
        </w:rPr>
        <w:t>Wiosła (OARS)</w:t>
      </w:r>
      <w:r w:rsidRPr="000017D2">
        <w:rPr>
          <w:rFonts w:ascii="Tahoma" w:eastAsia="Calibri" w:hAnsi="Tahoma" w:cs="Tahoma"/>
          <w:color w:val="000000"/>
          <w:sz w:val="22"/>
          <w:szCs w:val="22"/>
          <w:lang w:eastAsia="pl-PL"/>
        </w:rPr>
        <w:t>, którymi są:</w:t>
      </w:r>
    </w:p>
    <w:p w14:paraId="2512E198" w14:textId="77777777" w:rsidR="00712ABC" w:rsidRPr="000017D2" w:rsidRDefault="00712ABC" w:rsidP="003D328C">
      <w:pPr>
        <w:numPr>
          <w:ilvl w:val="1"/>
          <w:numId w:val="92"/>
        </w:numPr>
        <w:spacing w:line="360" w:lineRule="auto"/>
        <w:contextualSpacing/>
        <w:jc w:val="both"/>
        <w:rPr>
          <w:rFonts w:ascii="Tahoma" w:eastAsia="Calibri" w:hAnsi="Tahoma" w:cs="Tahoma"/>
          <w:color w:val="000000"/>
          <w:sz w:val="22"/>
          <w:szCs w:val="22"/>
          <w:lang w:eastAsia="pl-PL"/>
        </w:rPr>
      </w:pPr>
      <w:r w:rsidRPr="000017D2">
        <w:rPr>
          <w:rFonts w:ascii="Tahoma" w:eastAsia="Calibri" w:hAnsi="Tahoma" w:cs="Tahoma"/>
          <w:color w:val="000000"/>
          <w:sz w:val="22"/>
          <w:szCs w:val="22"/>
          <w:lang w:eastAsia="pl-PL"/>
        </w:rPr>
        <w:t>pytania otwarte,</w:t>
      </w:r>
    </w:p>
    <w:p w14:paraId="606559B6" w14:textId="77777777" w:rsidR="00712ABC" w:rsidRPr="000017D2" w:rsidRDefault="00712ABC" w:rsidP="003D328C">
      <w:pPr>
        <w:numPr>
          <w:ilvl w:val="1"/>
          <w:numId w:val="92"/>
        </w:numPr>
        <w:spacing w:line="360" w:lineRule="auto"/>
        <w:contextualSpacing/>
        <w:jc w:val="both"/>
        <w:rPr>
          <w:rFonts w:ascii="Tahoma" w:eastAsia="Calibri" w:hAnsi="Tahoma" w:cs="Tahoma"/>
          <w:color w:val="000000"/>
          <w:sz w:val="22"/>
          <w:szCs w:val="22"/>
          <w:lang w:eastAsia="pl-PL"/>
        </w:rPr>
      </w:pPr>
      <w:r w:rsidRPr="000017D2">
        <w:rPr>
          <w:rFonts w:ascii="Tahoma" w:eastAsia="Calibri" w:hAnsi="Tahoma" w:cs="Tahoma"/>
          <w:color w:val="000000"/>
          <w:sz w:val="22"/>
          <w:szCs w:val="22"/>
          <w:lang w:eastAsia="pl-PL"/>
        </w:rPr>
        <w:t>dowartościowania,</w:t>
      </w:r>
    </w:p>
    <w:p w14:paraId="2B2F7EA0" w14:textId="77777777" w:rsidR="00712ABC" w:rsidRPr="000017D2" w:rsidRDefault="00712ABC" w:rsidP="003D328C">
      <w:pPr>
        <w:numPr>
          <w:ilvl w:val="1"/>
          <w:numId w:val="92"/>
        </w:numPr>
        <w:spacing w:line="360" w:lineRule="auto"/>
        <w:contextualSpacing/>
        <w:jc w:val="both"/>
        <w:rPr>
          <w:rFonts w:ascii="Tahoma" w:eastAsia="Calibri" w:hAnsi="Tahoma" w:cs="Tahoma"/>
          <w:color w:val="000000"/>
          <w:sz w:val="22"/>
          <w:szCs w:val="22"/>
          <w:lang w:eastAsia="pl-PL"/>
        </w:rPr>
      </w:pPr>
      <w:r w:rsidRPr="000017D2">
        <w:rPr>
          <w:rFonts w:ascii="Tahoma" w:eastAsia="Calibri" w:hAnsi="Tahoma" w:cs="Tahoma"/>
          <w:color w:val="000000"/>
          <w:sz w:val="22"/>
          <w:szCs w:val="22"/>
          <w:lang w:eastAsia="pl-PL"/>
        </w:rPr>
        <w:t>odzwierciedlenia,</w:t>
      </w:r>
    </w:p>
    <w:p w14:paraId="58197BFE" w14:textId="77777777" w:rsidR="00712ABC" w:rsidRPr="000017D2" w:rsidRDefault="00712ABC" w:rsidP="003D328C">
      <w:pPr>
        <w:numPr>
          <w:ilvl w:val="1"/>
          <w:numId w:val="92"/>
        </w:numPr>
        <w:spacing w:line="360" w:lineRule="auto"/>
        <w:contextualSpacing/>
        <w:jc w:val="both"/>
        <w:rPr>
          <w:rFonts w:ascii="Tahoma" w:eastAsia="Calibri" w:hAnsi="Tahoma" w:cs="Tahoma"/>
          <w:color w:val="000000"/>
          <w:sz w:val="22"/>
          <w:szCs w:val="22"/>
          <w:lang w:eastAsia="pl-PL"/>
        </w:rPr>
      </w:pPr>
      <w:r w:rsidRPr="000017D2">
        <w:rPr>
          <w:rFonts w:ascii="Tahoma" w:eastAsia="Calibri" w:hAnsi="Tahoma" w:cs="Tahoma"/>
          <w:color w:val="000000"/>
          <w:sz w:val="22"/>
          <w:szCs w:val="22"/>
          <w:lang w:eastAsia="pl-PL"/>
        </w:rPr>
        <w:t>podsumowania.</w:t>
      </w:r>
    </w:p>
    <w:p w14:paraId="64B69E21" w14:textId="77777777" w:rsidR="00712ABC" w:rsidRPr="000017D2" w:rsidRDefault="00712ABC" w:rsidP="00712ABC">
      <w:pPr>
        <w:spacing w:line="360" w:lineRule="auto"/>
        <w:ind w:left="708"/>
        <w:contextualSpacing/>
        <w:jc w:val="both"/>
        <w:rPr>
          <w:rFonts w:ascii="Tahoma" w:hAnsi="Tahoma" w:cs="Tahoma"/>
          <w:sz w:val="22"/>
          <w:szCs w:val="22"/>
        </w:rPr>
      </w:pPr>
      <w:r w:rsidRPr="000017D2">
        <w:rPr>
          <w:rFonts w:ascii="Tahoma" w:hAnsi="Tahoma" w:cs="Tahoma"/>
          <w:sz w:val="22"/>
          <w:szCs w:val="22"/>
        </w:rPr>
        <w:t xml:space="preserve">Stosowanie wioseł w sposób motywujący pozwala klientowi poczuć się wysłuchanym </w:t>
      </w:r>
      <w:r w:rsidRPr="000017D2">
        <w:rPr>
          <w:rFonts w:ascii="Tahoma" w:hAnsi="Tahoma" w:cs="Tahoma"/>
          <w:sz w:val="22"/>
          <w:szCs w:val="22"/>
        </w:rPr>
        <w:br/>
        <w:t xml:space="preserve"> i zrozumianym na tyle, że będzie zdolny do podjęcia i kontynuowania pracy </w:t>
      </w:r>
      <w:r w:rsidR="00757FC5">
        <w:rPr>
          <w:rFonts w:ascii="Tahoma" w:hAnsi="Tahoma" w:cs="Tahoma"/>
          <w:sz w:val="22"/>
          <w:szCs w:val="22"/>
        </w:rPr>
        <w:br/>
      </w:r>
      <w:r w:rsidRPr="000017D2">
        <w:rPr>
          <w:rFonts w:ascii="Tahoma" w:hAnsi="Tahoma" w:cs="Tahoma"/>
          <w:sz w:val="22"/>
          <w:szCs w:val="22"/>
        </w:rPr>
        <w:t>w kierunku zmiany.</w:t>
      </w:r>
    </w:p>
    <w:p w14:paraId="4CDD568B" w14:textId="77777777" w:rsidR="00712ABC" w:rsidRPr="000017D2" w:rsidRDefault="00712ABC" w:rsidP="00712ABC">
      <w:pPr>
        <w:spacing w:line="360" w:lineRule="auto"/>
        <w:ind w:left="708"/>
        <w:contextualSpacing/>
        <w:jc w:val="both"/>
        <w:rPr>
          <w:rFonts w:ascii="Tahoma" w:hAnsi="Tahoma" w:cs="Tahoma"/>
          <w:sz w:val="22"/>
          <w:szCs w:val="22"/>
        </w:rPr>
      </w:pPr>
    </w:p>
    <w:p w14:paraId="624DE451" w14:textId="77777777" w:rsidR="00712ABC" w:rsidRPr="000017D2" w:rsidRDefault="00712ABC" w:rsidP="003D328C">
      <w:pPr>
        <w:numPr>
          <w:ilvl w:val="0"/>
          <w:numId w:val="92"/>
        </w:numPr>
        <w:spacing w:line="360" w:lineRule="auto"/>
        <w:contextualSpacing/>
        <w:jc w:val="both"/>
        <w:rPr>
          <w:rFonts w:ascii="Tahoma" w:eastAsia="Calibri" w:hAnsi="Tahoma" w:cs="Tahoma"/>
          <w:b/>
          <w:color w:val="000000"/>
          <w:sz w:val="22"/>
          <w:szCs w:val="22"/>
          <w:lang w:eastAsia="pl-PL"/>
        </w:rPr>
      </w:pPr>
      <w:r w:rsidRPr="000017D2">
        <w:rPr>
          <w:rFonts w:ascii="Tahoma" w:eastAsia="Calibri" w:hAnsi="Tahoma" w:cs="Tahoma"/>
          <w:b/>
          <w:color w:val="000000"/>
          <w:sz w:val="22"/>
          <w:szCs w:val="22"/>
          <w:lang w:eastAsia="pl-PL"/>
        </w:rPr>
        <w:t>Ambiwalencja</w:t>
      </w:r>
    </w:p>
    <w:p w14:paraId="613CDEC0" w14:textId="77777777" w:rsidR="00712ABC" w:rsidRPr="000017D2" w:rsidRDefault="00712ABC" w:rsidP="00712ABC">
      <w:pPr>
        <w:pBdr>
          <w:top w:val="nil"/>
          <w:left w:val="nil"/>
          <w:bottom w:val="nil"/>
          <w:right w:val="nil"/>
          <w:between w:val="nil"/>
        </w:pBdr>
        <w:spacing w:line="360" w:lineRule="auto"/>
        <w:ind w:left="708"/>
        <w:contextualSpacing/>
        <w:jc w:val="both"/>
        <w:rPr>
          <w:rFonts w:ascii="Tahoma" w:eastAsia="Calibri" w:hAnsi="Tahoma" w:cs="Tahoma"/>
          <w:color w:val="000000"/>
          <w:sz w:val="22"/>
          <w:szCs w:val="22"/>
          <w:lang w:eastAsia="pl-PL"/>
        </w:rPr>
      </w:pPr>
      <w:r w:rsidRPr="000017D2">
        <w:rPr>
          <w:rFonts w:ascii="Tahoma" w:eastAsia="Calibri" w:hAnsi="Tahoma" w:cs="Tahoma"/>
          <w:color w:val="000000"/>
          <w:sz w:val="22"/>
          <w:szCs w:val="22"/>
          <w:lang w:eastAsia="pl-PL"/>
        </w:rPr>
        <w:t>W DM chodzi o dotarcie z klientem do momentu, w którym jest zaalarmowany przeżywaną ambiwalencją (tym, gdzie jest w porównaniu z tym, gdzie chce być).</w:t>
      </w:r>
    </w:p>
    <w:p w14:paraId="773A5818" w14:textId="5B25CD65" w:rsidR="00712ABC" w:rsidRDefault="00712ABC" w:rsidP="00712ABC">
      <w:pPr>
        <w:pBdr>
          <w:top w:val="nil"/>
          <w:left w:val="nil"/>
          <w:bottom w:val="nil"/>
          <w:right w:val="nil"/>
          <w:between w:val="nil"/>
        </w:pBdr>
        <w:spacing w:line="360" w:lineRule="auto"/>
        <w:ind w:left="708"/>
        <w:contextualSpacing/>
        <w:jc w:val="both"/>
        <w:rPr>
          <w:rFonts w:ascii="Tahoma" w:eastAsia="Calibri" w:hAnsi="Tahoma" w:cs="Tahoma"/>
          <w:color w:val="000000"/>
          <w:sz w:val="22"/>
          <w:szCs w:val="22"/>
          <w:lang w:eastAsia="pl-PL"/>
        </w:rPr>
      </w:pPr>
    </w:p>
    <w:p w14:paraId="544588C9" w14:textId="0A9D72D8" w:rsidR="00261B9B" w:rsidRDefault="00261B9B" w:rsidP="00712ABC">
      <w:pPr>
        <w:pBdr>
          <w:top w:val="nil"/>
          <w:left w:val="nil"/>
          <w:bottom w:val="nil"/>
          <w:right w:val="nil"/>
          <w:between w:val="nil"/>
        </w:pBdr>
        <w:spacing w:line="360" w:lineRule="auto"/>
        <w:ind w:left="708"/>
        <w:contextualSpacing/>
        <w:jc w:val="both"/>
        <w:rPr>
          <w:rFonts w:ascii="Tahoma" w:eastAsia="Calibri" w:hAnsi="Tahoma" w:cs="Tahoma"/>
          <w:color w:val="000000"/>
          <w:sz w:val="22"/>
          <w:szCs w:val="22"/>
          <w:lang w:eastAsia="pl-PL"/>
        </w:rPr>
      </w:pPr>
    </w:p>
    <w:p w14:paraId="554B8A8E" w14:textId="77777777" w:rsidR="00261B9B" w:rsidRPr="000017D2" w:rsidRDefault="00261B9B" w:rsidP="00712ABC">
      <w:pPr>
        <w:pBdr>
          <w:top w:val="nil"/>
          <w:left w:val="nil"/>
          <w:bottom w:val="nil"/>
          <w:right w:val="nil"/>
          <w:between w:val="nil"/>
        </w:pBdr>
        <w:spacing w:line="360" w:lineRule="auto"/>
        <w:ind w:left="708"/>
        <w:contextualSpacing/>
        <w:jc w:val="both"/>
        <w:rPr>
          <w:rFonts w:ascii="Tahoma" w:eastAsia="Calibri" w:hAnsi="Tahoma" w:cs="Tahoma"/>
          <w:color w:val="000000"/>
          <w:sz w:val="22"/>
          <w:szCs w:val="22"/>
          <w:lang w:eastAsia="pl-PL"/>
        </w:rPr>
      </w:pPr>
    </w:p>
    <w:p w14:paraId="14528396" w14:textId="77777777" w:rsidR="00712ABC" w:rsidRPr="000017D2" w:rsidRDefault="00712ABC" w:rsidP="003D328C">
      <w:pPr>
        <w:numPr>
          <w:ilvl w:val="0"/>
          <w:numId w:val="92"/>
        </w:numPr>
        <w:spacing w:line="360" w:lineRule="auto"/>
        <w:ind w:left="714" w:hanging="357"/>
        <w:contextualSpacing/>
        <w:jc w:val="both"/>
        <w:rPr>
          <w:rFonts w:ascii="Tahoma" w:eastAsia="Calibri" w:hAnsi="Tahoma" w:cs="Tahoma"/>
          <w:b/>
          <w:color w:val="000000"/>
          <w:sz w:val="22"/>
          <w:szCs w:val="22"/>
          <w:lang w:eastAsia="pl-PL"/>
        </w:rPr>
      </w:pPr>
      <w:r w:rsidRPr="000017D2">
        <w:rPr>
          <w:rFonts w:ascii="Tahoma" w:eastAsia="Calibri" w:hAnsi="Tahoma" w:cs="Tahoma"/>
          <w:b/>
          <w:color w:val="000000"/>
          <w:sz w:val="22"/>
          <w:szCs w:val="22"/>
          <w:lang w:eastAsia="pl-PL"/>
        </w:rPr>
        <w:lastRenderedPageBreak/>
        <w:t>Opór i język podtrzymania</w:t>
      </w:r>
    </w:p>
    <w:p w14:paraId="3C8ED680" w14:textId="77777777" w:rsidR="00712ABC" w:rsidRPr="000017D2" w:rsidRDefault="00712ABC" w:rsidP="00712ABC">
      <w:pPr>
        <w:pBdr>
          <w:top w:val="nil"/>
          <w:left w:val="nil"/>
          <w:bottom w:val="nil"/>
          <w:right w:val="nil"/>
          <w:between w:val="nil"/>
        </w:pBdr>
        <w:spacing w:line="360" w:lineRule="auto"/>
        <w:ind w:left="708"/>
        <w:contextualSpacing/>
        <w:jc w:val="both"/>
        <w:rPr>
          <w:rFonts w:ascii="Tahoma" w:eastAsia="Calibri" w:hAnsi="Tahoma" w:cs="Tahoma"/>
          <w:color w:val="000000"/>
          <w:sz w:val="22"/>
          <w:szCs w:val="22"/>
          <w:lang w:eastAsia="pl-PL"/>
        </w:rPr>
      </w:pPr>
      <w:r w:rsidRPr="000017D2">
        <w:rPr>
          <w:rFonts w:ascii="Tahoma" w:eastAsia="Calibri" w:hAnsi="Tahoma" w:cs="Tahoma"/>
          <w:color w:val="000000"/>
          <w:sz w:val="22"/>
          <w:szCs w:val="22"/>
          <w:lang w:eastAsia="pl-PL"/>
        </w:rPr>
        <w:t xml:space="preserve">Opór jest związany z określonymi uczuciami i </w:t>
      </w:r>
      <w:proofErr w:type="spellStart"/>
      <w:r w:rsidRPr="000017D2">
        <w:rPr>
          <w:rFonts w:ascii="Tahoma" w:eastAsia="Calibri" w:hAnsi="Tahoma" w:cs="Tahoma"/>
          <w:color w:val="000000"/>
          <w:sz w:val="22"/>
          <w:szCs w:val="22"/>
          <w:lang w:eastAsia="pl-PL"/>
        </w:rPr>
        <w:t>zachowaniami</w:t>
      </w:r>
      <w:proofErr w:type="spellEnd"/>
      <w:r w:rsidRPr="000017D2">
        <w:rPr>
          <w:rFonts w:ascii="Tahoma" w:eastAsia="Calibri" w:hAnsi="Tahoma" w:cs="Tahoma"/>
          <w:color w:val="000000"/>
          <w:sz w:val="22"/>
          <w:szCs w:val="22"/>
          <w:lang w:eastAsia="pl-PL"/>
        </w:rPr>
        <w:t xml:space="preserve">, które zachodzą w relacji interpersonalnej i wynikają z braku współpracy lub wzajemnych nacisków. Natomiast język podtrzymania tworzą te wypowiedzi klienta, w których podkreśla, dlaczego nie może się zmienić, dlaczego nie warto się starać albo jakie są dobre strony obecnej sytuacji. Istotą pracy z klientem jest praca z oporem i językiem podtrzymania </w:t>
      </w:r>
      <w:r w:rsidR="00757FC5">
        <w:rPr>
          <w:rFonts w:ascii="Tahoma" w:eastAsia="Calibri" w:hAnsi="Tahoma" w:cs="Tahoma"/>
          <w:color w:val="000000"/>
          <w:sz w:val="22"/>
          <w:szCs w:val="22"/>
          <w:lang w:eastAsia="pl-PL"/>
        </w:rPr>
        <w:br/>
      </w:r>
      <w:r w:rsidRPr="000017D2">
        <w:rPr>
          <w:rFonts w:ascii="Tahoma" w:eastAsia="Calibri" w:hAnsi="Tahoma" w:cs="Tahoma"/>
          <w:color w:val="000000"/>
          <w:sz w:val="22"/>
          <w:szCs w:val="22"/>
          <w:lang w:eastAsia="pl-PL"/>
        </w:rPr>
        <w:t>– wydobycie od klienta jego własnych argumentów za tym, dlaczego warto podjąć zmianę.</w:t>
      </w:r>
    </w:p>
    <w:p w14:paraId="4EC7D181" w14:textId="77777777" w:rsidR="00712ABC" w:rsidRPr="000017D2" w:rsidRDefault="00712ABC" w:rsidP="00712ABC">
      <w:pPr>
        <w:pBdr>
          <w:top w:val="nil"/>
          <w:left w:val="nil"/>
          <w:bottom w:val="nil"/>
          <w:right w:val="nil"/>
          <w:between w:val="nil"/>
        </w:pBdr>
        <w:spacing w:line="360" w:lineRule="auto"/>
        <w:ind w:left="708"/>
        <w:contextualSpacing/>
        <w:jc w:val="both"/>
        <w:rPr>
          <w:rFonts w:ascii="Tahoma" w:eastAsia="Calibri" w:hAnsi="Tahoma" w:cs="Tahoma"/>
          <w:color w:val="000000"/>
          <w:sz w:val="22"/>
          <w:szCs w:val="22"/>
          <w:lang w:eastAsia="pl-PL"/>
        </w:rPr>
      </w:pPr>
    </w:p>
    <w:p w14:paraId="62BD1602" w14:textId="77777777" w:rsidR="00712ABC" w:rsidRPr="000017D2" w:rsidRDefault="00712ABC" w:rsidP="003D328C">
      <w:pPr>
        <w:numPr>
          <w:ilvl w:val="0"/>
          <w:numId w:val="92"/>
        </w:numPr>
        <w:spacing w:line="360" w:lineRule="auto"/>
        <w:contextualSpacing/>
        <w:jc w:val="both"/>
        <w:rPr>
          <w:rFonts w:ascii="Tahoma" w:eastAsia="Calibri" w:hAnsi="Tahoma" w:cs="Tahoma"/>
          <w:b/>
          <w:color w:val="000000"/>
          <w:sz w:val="22"/>
          <w:szCs w:val="22"/>
          <w:lang w:eastAsia="pl-PL"/>
        </w:rPr>
      </w:pPr>
      <w:r w:rsidRPr="000017D2">
        <w:rPr>
          <w:rFonts w:ascii="Tahoma" w:eastAsia="Calibri" w:hAnsi="Tahoma" w:cs="Tahoma"/>
          <w:b/>
          <w:color w:val="000000"/>
          <w:sz w:val="22"/>
          <w:szCs w:val="22"/>
          <w:lang w:eastAsia="pl-PL"/>
        </w:rPr>
        <w:t>Język zmiany</w:t>
      </w:r>
    </w:p>
    <w:p w14:paraId="0B0223E5" w14:textId="77777777" w:rsidR="00712ABC" w:rsidRPr="000017D2" w:rsidRDefault="00712ABC" w:rsidP="00712ABC">
      <w:pPr>
        <w:pBdr>
          <w:top w:val="nil"/>
          <w:left w:val="nil"/>
          <w:bottom w:val="nil"/>
          <w:right w:val="nil"/>
          <w:between w:val="nil"/>
        </w:pBdr>
        <w:spacing w:line="360" w:lineRule="auto"/>
        <w:ind w:left="708"/>
        <w:contextualSpacing/>
        <w:jc w:val="both"/>
        <w:rPr>
          <w:rFonts w:ascii="Tahoma" w:eastAsia="Calibri" w:hAnsi="Tahoma" w:cs="Tahoma"/>
          <w:color w:val="000000"/>
          <w:sz w:val="22"/>
          <w:szCs w:val="22"/>
          <w:lang w:eastAsia="pl-PL"/>
        </w:rPr>
      </w:pPr>
      <w:r w:rsidRPr="000017D2">
        <w:rPr>
          <w:rFonts w:ascii="Tahoma" w:eastAsia="Calibri" w:hAnsi="Tahoma" w:cs="Tahoma"/>
          <w:color w:val="000000"/>
          <w:sz w:val="22"/>
          <w:szCs w:val="22"/>
          <w:lang w:eastAsia="pl-PL"/>
        </w:rPr>
        <w:t>Zadaniem osoby prowadzącej DM jest bazowanie na tych elementach języka klienta, które wskazują na dążenie do podjęcia zmiany, jak również wzmacnianie języka zmiany.</w:t>
      </w:r>
    </w:p>
    <w:p w14:paraId="6C27C182" w14:textId="77777777" w:rsidR="00712ABC" w:rsidRPr="000017D2" w:rsidRDefault="00712ABC" w:rsidP="00712ABC">
      <w:pPr>
        <w:pBdr>
          <w:top w:val="nil"/>
          <w:left w:val="nil"/>
          <w:bottom w:val="nil"/>
          <w:right w:val="nil"/>
          <w:between w:val="nil"/>
        </w:pBdr>
        <w:spacing w:line="360" w:lineRule="auto"/>
        <w:ind w:left="708"/>
        <w:contextualSpacing/>
        <w:jc w:val="both"/>
        <w:rPr>
          <w:rFonts w:ascii="Tahoma" w:eastAsia="Calibri" w:hAnsi="Tahoma" w:cs="Tahoma"/>
          <w:color w:val="000000"/>
          <w:sz w:val="22"/>
          <w:szCs w:val="22"/>
          <w:lang w:eastAsia="pl-PL"/>
        </w:rPr>
      </w:pPr>
    </w:p>
    <w:p w14:paraId="4C3796B5" w14:textId="77777777" w:rsidR="00712ABC" w:rsidRPr="000017D2" w:rsidRDefault="00712ABC" w:rsidP="003D328C">
      <w:pPr>
        <w:numPr>
          <w:ilvl w:val="0"/>
          <w:numId w:val="92"/>
        </w:numPr>
        <w:spacing w:line="360" w:lineRule="auto"/>
        <w:contextualSpacing/>
        <w:jc w:val="both"/>
        <w:rPr>
          <w:rFonts w:ascii="Tahoma" w:eastAsia="Calibri" w:hAnsi="Tahoma" w:cs="Tahoma"/>
          <w:b/>
          <w:color w:val="000000"/>
          <w:sz w:val="22"/>
          <w:szCs w:val="22"/>
          <w:lang w:eastAsia="pl-PL"/>
        </w:rPr>
      </w:pPr>
      <w:r w:rsidRPr="000017D2">
        <w:rPr>
          <w:rFonts w:ascii="Tahoma" w:eastAsia="Calibri" w:hAnsi="Tahoma" w:cs="Tahoma"/>
          <w:b/>
          <w:color w:val="000000"/>
          <w:sz w:val="22"/>
          <w:szCs w:val="22"/>
          <w:lang w:eastAsia="pl-PL"/>
        </w:rPr>
        <w:t>Język zobowiązania</w:t>
      </w:r>
    </w:p>
    <w:p w14:paraId="0B9D689C" w14:textId="77777777" w:rsidR="00712ABC" w:rsidRPr="000017D2" w:rsidRDefault="00712ABC" w:rsidP="00712ABC">
      <w:pPr>
        <w:pBdr>
          <w:top w:val="nil"/>
          <w:left w:val="nil"/>
          <w:bottom w:val="nil"/>
          <w:right w:val="nil"/>
          <w:between w:val="nil"/>
        </w:pBdr>
        <w:spacing w:line="360" w:lineRule="auto"/>
        <w:ind w:left="708"/>
        <w:contextualSpacing/>
        <w:jc w:val="both"/>
        <w:rPr>
          <w:rFonts w:ascii="Tahoma" w:eastAsia="Calibri" w:hAnsi="Tahoma" w:cs="Tahoma"/>
          <w:color w:val="000000"/>
          <w:sz w:val="22"/>
          <w:szCs w:val="22"/>
          <w:lang w:eastAsia="pl-PL"/>
        </w:rPr>
      </w:pPr>
      <w:r w:rsidRPr="000017D2">
        <w:rPr>
          <w:rFonts w:ascii="Tahoma" w:eastAsia="Calibri" w:hAnsi="Tahoma" w:cs="Tahoma"/>
          <w:color w:val="000000"/>
          <w:sz w:val="22"/>
          <w:szCs w:val="22"/>
          <w:lang w:eastAsia="pl-PL"/>
        </w:rPr>
        <w:t>Język zobowiązania zwiastuje zmianę zachowania. Zadaniem prowadzącego DM jest rozpoznanie, że słyszy język zobowiązania i umocnienie klienta w zobowiązaniu, Istotne jest przy tym, że dostrzeganie języka zmiany wzmacnia język zobowiązania.</w:t>
      </w:r>
    </w:p>
    <w:p w14:paraId="30C2EDC2" w14:textId="77777777" w:rsidR="00712ABC" w:rsidRPr="000017D2" w:rsidRDefault="00712ABC" w:rsidP="00712ABC">
      <w:pPr>
        <w:pBdr>
          <w:top w:val="nil"/>
          <w:left w:val="nil"/>
          <w:bottom w:val="nil"/>
          <w:right w:val="nil"/>
          <w:between w:val="nil"/>
        </w:pBdr>
        <w:spacing w:line="360" w:lineRule="auto"/>
        <w:ind w:left="708"/>
        <w:contextualSpacing/>
        <w:jc w:val="both"/>
        <w:rPr>
          <w:rFonts w:ascii="Tahoma" w:eastAsia="Calibri" w:hAnsi="Tahoma" w:cs="Tahoma"/>
          <w:color w:val="000000"/>
          <w:sz w:val="22"/>
          <w:szCs w:val="22"/>
          <w:lang w:eastAsia="pl-PL"/>
        </w:rPr>
      </w:pPr>
    </w:p>
    <w:p w14:paraId="4127F116" w14:textId="77777777" w:rsidR="00712ABC" w:rsidRPr="000017D2" w:rsidRDefault="00712ABC" w:rsidP="00712ABC">
      <w:pPr>
        <w:keepNext/>
        <w:widowControl w:val="0"/>
        <w:spacing w:line="360" w:lineRule="auto"/>
        <w:ind w:left="211" w:right="344" w:firstLine="426"/>
        <w:contextualSpacing/>
        <w:jc w:val="both"/>
        <w:rPr>
          <w:rFonts w:ascii="Tahoma" w:eastAsia="Calibri" w:hAnsi="Tahoma" w:cs="Tahoma"/>
          <w:color w:val="000000"/>
          <w:sz w:val="22"/>
          <w:szCs w:val="22"/>
          <w:lang w:eastAsia="pl-PL"/>
        </w:rPr>
      </w:pPr>
      <w:r w:rsidRPr="000017D2">
        <w:rPr>
          <w:rFonts w:ascii="Tahoma" w:eastAsia="Calibri" w:hAnsi="Tahoma" w:cs="Tahoma"/>
          <w:color w:val="000000"/>
          <w:sz w:val="22"/>
          <w:szCs w:val="22"/>
          <w:lang w:eastAsia="pl-PL"/>
        </w:rPr>
        <w:t>Zasady Dialogu Motywującego omówiono szerzej w następujących pracach:</w:t>
      </w:r>
    </w:p>
    <w:p w14:paraId="3458A904" w14:textId="77777777" w:rsidR="00712ABC" w:rsidRPr="000017D2" w:rsidRDefault="00712ABC" w:rsidP="003D328C">
      <w:pPr>
        <w:keepNext/>
        <w:widowControl w:val="0"/>
        <w:numPr>
          <w:ilvl w:val="0"/>
          <w:numId w:val="87"/>
        </w:numPr>
        <w:pBdr>
          <w:top w:val="nil"/>
          <w:left w:val="nil"/>
          <w:bottom w:val="nil"/>
          <w:right w:val="nil"/>
          <w:between w:val="nil"/>
        </w:pBdr>
        <w:spacing w:line="360" w:lineRule="auto"/>
        <w:ind w:left="637" w:right="344" w:hanging="426"/>
        <w:contextualSpacing/>
        <w:jc w:val="both"/>
        <w:rPr>
          <w:rFonts w:ascii="Tahoma" w:eastAsia="Calibri" w:hAnsi="Tahoma" w:cs="Tahoma"/>
          <w:color w:val="000000"/>
          <w:sz w:val="22"/>
          <w:szCs w:val="22"/>
          <w:lang w:eastAsia="pl-PL"/>
        </w:rPr>
      </w:pPr>
      <w:r w:rsidRPr="000017D2">
        <w:rPr>
          <w:rFonts w:ascii="Tahoma" w:eastAsia="Calibri" w:hAnsi="Tahoma" w:cs="Tahoma"/>
          <w:color w:val="000000"/>
          <w:sz w:val="22"/>
          <w:szCs w:val="22"/>
          <w:lang w:eastAsia="pl-PL"/>
        </w:rPr>
        <w:t xml:space="preserve">Dialog Motywujący. Praca z osobami uzależnionymi behawioralnie, red. J. M. Jaraczewska, M. Adamczyk-Zientara, Wydawnictwo </w:t>
      </w:r>
      <w:proofErr w:type="spellStart"/>
      <w:r w:rsidRPr="000017D2">
        <w:rPr>
          <w:rFonts w:ascii="Tahoma" w:eastAsia="Calibri" w:hAnsi="Tahoma" w:cs="Tahoma"/>
          <w:color w:val="000000"/>
          <w:sz w:val="22"/>
          <w:szCs w:val="22"/>
          <w:lang w:eastAsia="pl-PL"/>
        </w:rPr>
        <w:t>Eneteia</w:t>
      </w:r>
      <w:proofErr w:type="spellEnd"/>
      <w:r w:rsidRPr="000017D2">
        <w:rPr>
          <w:rFonts w:ascii="Tahoma" w:eastAsia="Calibri" w:hAnsi="Tahoma" w:cs="Tahoma"/>
          <w:color w:val="000000"/>
          <w:sz w:val="22"/>
          <w:szCs w:val="22"/>
          <w:lang w:eastAsia="pl-PL"/>
        </w:rPr>
        <w:t>, Warszawa 2015.</w:t>
      </w:r>
    </w:p>
    <w:p w14:paraId="4858D7FE" w14:textId="77777777" w:rsidR="00712ABC" w:rsidRPr="000017D2" w:rsidRDefault="00712ABC" w:rsidP="003D328C">
      <w:pPr>
        <w:keepNext/>
        <w:widowControl w:val="0"/>
        <w:numPr>
          <w:ilvl w:val="0"/>
          <w:numId w:val="87"/>
        </w:numPr>
        <w:pBdr>
          <w:top w:val="nil"/>
          <w:left w:val="nil"/>
          <w:bottom w:val="nil"/>
          <w:right w:val="nil"/>
          <w:between w:val="nil"/>
        </w:pBdr>
        <w:spacing w:line="360" w:lineRule="auto"/>
        <w:ind w:left="637" w:right="344" w:hanging="426"/>
        <w:contextualSpacing/>
        <w:jc w:val="both"/>
        <w:rPr>
          <w:rFonts w:ascii="Tahoma" w:eastAsia="Calibri" w:hAnsi="Tahoma" w:cs="Tahoma"/>
          <w:color w:val="000000"/>
          <w:sz w:val="22"/>
          <w:szCs w:val="22"/>
          <w:lang w:eastAsia="pl-PL"/>
        </w:rPr>
      </w:pPr>
      <w:r w:rsidRPr="000017D2">
        <w:rPr>
          <w:rFonts w:ascii="Tahoma" w:eastAsia="Calibri" w:hAnsi="Tahoma" w:cs="Tahoma"/>
          <w:color w:val="000000"/>
          <w:sz w:val="22"/>
          <w:szCs w:val="22"/>
          <w:lang w:eastAsia="pl-PL"/>
        </w:rPr>
        <w:t xml:space="preserve">I. </w:t>
      </w:r>
      <w:proofErr w:type="spellStart"/>
      <w:r w:rsidRPr="000017D2">
        <w:rPr>
          <w:rFonts w:ascii="Tahoma" w:eastAsia="Calibri" w:hAnsi="Tahoma" w:cs="Tahoma"/>
          <w:color w:val="000000"/>
          <w:sz w:val="22"/>
          <w:szCs w:val="22"/>
          <w:lang w:eastAsia="pl-PL"/>
        </w:rPr>
        <w:t>Krasiejko</w:t>
      </w:r>
      <w:proofErr w:type="spellEnd"/>
      <w:r w:rsidRPr="000017D2">
        <w:rPr>
          <w:rFonts w:ascii="Tahoma" w:eastAsia="Calibri" w:hAnsi="Tahoma" w:cs="Tahoma"/>
          <w:color w:val="000000"/>
          <w:sz w:val="22"/>
          <w:szCs w:val="22"/>
          <w:lang w:eastAsia="pl-PL"/>
        </w:rPr>
        <w:t>, J.M. Jaraczewska, Dialog Motywujący w teorii i praktyce. Motywowanie do zmiany w pracy socjalnej i terapii, Wydawnictwo Edukacyjne „Akapit”, Toruń 2012.</w:t>
      </w:r>
    </w:p>
    <w:p w14:paraId="13630770" w14:textId="77777777" w:rsidR="00712ABC" w:rsidRPr="000017D2" w:rsidRDefault="00712ABC" w:rsidP="00712ABC">
      <w:pPr>
        <w:keepNext/>
        <w:widowControl w:val="0"/>
        <w:spacing w:line="360" w:lineRule="auto"/>
        <w:contextualSpacing/>
        <w:jc w:val="both"/>
        <w:rPr>
          <w:rFonts w:ascii="Tahoma" w:eastAsia="Liberation Serif" w:hAnsi="Tahoma" w:cs="Tahoma"/>
          <w:b/>
          <w:sz w:val="24"/>
          <w:szCs w:val="20"/>
          <w:lang w:eastAsia="pl-PL"/>
        </w:rPr>
      </w:pPr>
    </w:p>
    <w:p w14:paraId="59211732" w14:textId="77777777" w:rsidR="00712ABC" w:rsidRPr="000017D2" w:rsidRDefault="00712ABC" w:rsidP="003D328C">
      <w:pPr>
        <w:numPr>
          <w:ilvl w:val="0"/>
          <w:numId w:val="143"/>
        </w:numPr>
        <w:spacing w:line="360" w:lineRule="auto"/>
        <w:jc w:val="both"/>
        <w:rPr>
          <w:rFonts w:ascii="Tahoma" w:eastAsia="Calibri" w:hAnsi="Tahoma" w:cs="Tahoma"/>
          <w:b/>
          <w:color w:val="4BACC6"/>
          <w:sz w:val="22"/>
          <w:szCs w:val="22"/>
          <w:lang w:eastAsia="pl-PL"/>
        </w:rPr>
      </w:pPr>
      <w:r w:rsidRPr="000017D2">
        <w:rPr>
          <w:rFonts w:ascii="Tahoma" w:eastAsia="Calibri" w:hAnsi="Tahoma" w:cs="Tahoma"/>
          <w:b/>
          <w:color w:val="4BACC6"/>
          <w:sz w:val="22"/>
          <w:szCs w:val="22"/>
          <w:lang w:eastAsia="pl-PL"/>
        </w:rPr>
        <w:t>Konferencja Grupy Rodzinnej (KGR)</w:t>
      </w:r>
    </w:p>
    <w:p w14:paraId="6583CC40" w14:textId="77777777" w:rsidR="00712ABC" w:rsidRPr="000017D2" w:rsidRDefault="00712ABC" w:rsidP="00712ABC">
      <w:pPr>
        <w:keepNext/>
        <w:widowControl w:val="0"/>
        <w:spacing w:line="360" w:lineRule="auto"/>
        <w:ind w:firstLine="709"/>
        <w:contextualSpacing/>
        <w:jc w:val="both"/>
        <w:rPr>
          <w:rFonts w:ascii="Tahoma" w:eastAsia="Calibri" w:hAnsi="Tahoma" w:cs="Tahoma"/>
          <w:sz w:val="22"/>
          <w:szCs w:val="20"/>
          <w:lang w:eastAsia="pl-PL"/>
        </w:rPr>
      </w:pPr>
      <w:r w:rsidRPr="000017D2">
        <w:rPr>
          <w:rFonts w:ascii="Tahoma" w:eastAsia="Calibri" w:hAnsi="Tahoma" w:cs="Tahoma"/>
          <w:sz w:val="22"/>
          <w:szCs w:val="20"/>
          <w:lang w:eastAsia="pl-PL"/>
        </w:rPr>
        <w:t>KGR stanowi nowe podejście do pracy z dziećmi, młodzieżą i całą rodziną. KGR jest spotkaniem (zebraniem, naradą) jak największej liczby członków rodziny i osób bliskich emocjonalnie rodzinie w celu podjęcia próby rozwiązania problemu, jaki dotyka rodzinę. KGR bazuje na zasadzie, w myśl której to rodzina jest najważniejszą instytucją, która jest odpowiedzialna za nią samą i jej członków, dlatego też powinna podjąć samodzielną próbę zmierzenia się z problemem, co często następuje jeszcze przed ingerencją ze strony instytucji pomocowych</w:t>
      </w:r>
      <w:r w:rsidRPr="000017D2">
        <w:rPr>
          <w:rFonts w:ascii="Tahoma" w:eastAsia="Calibri" w:hAnsi="Tahoma" w:cs="Tahoma"/>
          <w:sz w:val="22"/>
          <w:szCs w:val="20"/>
          <w:vertAlign w:val="superscript"/>
          <w:lang w:eastAsia="pl-PL"/>
        </w:rPr>
        <w:footnoteReference w:id="11"/>
      </w:r>
      <w:r w:rsidRPr="000017D2">
        <w:rPr>
          <w:rFonts w:ascii="Tahoma" w:eastAsia="Calibri" w:hAnsi="Tahoma" w:cs="Tahoma"/>
          <w:sz w:val="22"/>
          <w:szCs w:val="20"/>
          <w:lang w:eastAsia="pl-PL"/>
        </w:rPr>
        <w:t xml:space="preserve">. Metoda ta ma charakter innowacyjny, wykorzystuje potencjał, jaki posiada </w:t>
      </w:r>
      <w:r w:rsidRPr="000017D2">
        <w:rPr>
          <w:rFonts w:ascii="Tahoma" w:eastAsia="Calibri" w:hAnsi="Tahoma" w:cs="Tahoma"/>
          <w:sz w:val="22"/>
          <w:szCs w:val="20"/>
          <w:lang w:eastAsia="pl-PL"/>
        </w:rPr>
        <w:lastRenderedPageBreak/>
        <w:t>rodzina w celu zaktywizowania jej członków do stworzenia bezpiecznego planu i podjęcia odpowiedzialności za jego wypełnianie. Oprócz członków rodziny oraz osób bliskich w KGR uczestniczą także specjaliści, tacy jak osoba zgłaszająca, koordynator oraz fachowcy, zajmujący się rozwiązywaniem konkretnych problemów, które dotykają rodzinę.</w:t>
      </w:r>
    </w:p>
    <w:p w14:paraId="0C3FB375" w14:textId="77777777" w:rsidR="00712ABC" w:rsidRPr="000017D2" w:rsidRDefault="00712ABC" w:rsidP="00712ABC">
      <w:pPr>
        <w:keepNext/>
        <w:widowControl w:val="0"/>
        <w:spacing w:line="360" w:lineRule="auto"/>
        <w:ind w:firstLine="709"/>
        <w:contextualSpacing/>
        <w:jc w:val="both"/>
        <w:rPr>
          <w:rFonts w:ascii="Tahoma" w:eastAsia="Calibri" w:hAnsi="Tahoma" w:cs="Tahoma"/>
          <w:sz w:val="22"/>
          <w:szCs w:val="20"/>
          <w:lang w:eastAsia="pl-PL"/>
        </w:rPr>
      </w:pPr>
      <w:r w:rsidRPr="000017D2">
        <w:rPr>
          <w:rFonts w:ascii="Tahoma" w:eastAsia="Calibri" w:hAnsi="Tahoma" w:cs="Tahoma"/>
          <w:sz w:val="22"/>
          <w:szCs w:val="20"/>
          <w:lang w:eastAsia="pl-PL"/>
        </w:rPr>
        <w:t>U podstaw KGR leży przekonanie, że rodzina stanowi szczególny system, a jej członkowie są połączeni więzami emocjonalnymi, stanowiącymi pewną siłę, potencjał, który powinien zostać uruchomiony w celu rozwiązania problemów, które ją dotykają. Rodzina jest więc traktowana jako ekspert w swojej sprawie. KGR w szczególności może służyć w celu rozwiązania sytuacji trudnych, w jakich znalazły się dzieci. Do najważniejszych celów KGR należy zaliczyć następujące</w:t>
      </w:r>
      <w:r w:rsidRPr="000017D2">
        <w:rPr>
          <w:rFonts w:ascii="Tahoma" w:eastAsia="Calibri" w:hAnsi="Tahoma" w:cs="Tahoma"/>
          <w:sz w:val="22"/>
          <w:szCs w:val="20"/>
          <w:vertAlign w:val="superscript"/>
          <w:lang w:eastAsia="pl-PL"/>
        </w:rPr>
        <w:footnoteReference w:id="12"/>
      </w:r>
      <w:r w:rsidRPr="000017D2">
        <w:rPr>
          <w:rFonts w:ascii="Tahoma" w:eastAsia="Calibri" w:hAnsi="Tahoma" w:cs="Tahoma"/>
          <w:sz w:val="22"/>
          <w:szCs w:val="20"/>
          <w:lang w:eastAsia="pl-PL"/>
        </w:rPr>
        <w:t>:</w:t>
      </w:r>
    </w:p>
    <w:p w14:paraId="02D43AD1" w14:textId="77777777" w:rsidR="00712ABC" w:rsidRPr="000017D2" w:rsidRDefault="00712ABC" w:rsidP="003D328C">
      <w:pPr>
        <w:numPr>
          <w:ilvl w:val="0"/>
          <w:numId w:val="93"/>
        </w:numPr>
        <w:autoSpaceDE w:val="0"/>
        <w:autoSpaceDN w:val="0"/>
        <w:adjustRightInd w:val="0"/>
        <w:spacing w:line="360" w:lineRule="auto"/>
        <w:ind w:left="714" w:hanging="357"/>
        <w:contextualSpacing/>
        <w:jc w:val="both"/>
        <w:rPr>
          <w:rFonts w:ascii="Tahoma" w:eastAsia="Calibri" w:hAnsi="Tahoma" w:cs="Tahoma"/>
          <w:color w:val="000000"/>
          <w:sz w:val="22"/>
          <w:szCs w:val="24"/>
          <w:lang w:eastAsia="pl-PL"/>
        </w:rPr>
      </w:pPr>
      <w:r w:rsidRPr="000017D2">
        <w:rPr>
          <w:rFonts w:ascii="Tahoma" w:eastAsia="Calibri" w:hAnsi="Tahoma" w:cs="Tahoma"/>
          <w:color w:val="000000"/>
          <w:sz w:val="22"/>
          <w:szCs w:val="24"/>
          <w:lang w:eastAsia="pl-PL"/>
        </w:rPr>
        <w:t xml:space="preserve">wzmocnienie rodziny w zakresie samodzielnego podejmowania decyzji i działań  </w:t>
      </w:r>
      <w:r w:rsidRPr="000017D2">
        <w:rPr>
          <w:rFonts w:ascii="Tahoma" w:eastAsia="Calibri" w:hAnsi="Tahoma" w:cs="Tahoma"/>
          <w:color w:val="000000"/>
          <w:sz w:val="22"/>
          <w:szCs w:val="24"/>
          <w:lang w:eastAsia="pl-PL"/>
        </w:rPr>
        <w:br/>
        <w:t>w sytuacjach problemowych;</w:t>
      </w:r>
    </w:p>
    <w:p w14:paraId="22E116F4" w14:textId="77777777" w:rsidR="00712ABC" w:rsidRPr="000017D2" w:rsidRDefault="00712ABC" w:rsidP="003D328C">
      <w:pPr>
        <w:numPr>
          <w:ilvl w:val="0"/>
          <w:numId w:val="93"/>
        </w:numPr>
        <w:autoSpaceDE w:val="0"/>
        <w:autoSpaceDN w:val="0"/>
        <w:adjustRightInd w:val="0"/>
        <w:spacing w:line="360" w:lineRule="auto"/>
        <w:ind w:left="714" w:hanging="357"/>
        <w:contextualSpacing/>
        <w:jc w:val="both"/>
        <w:rPr>
          <w:rFonts w:ascii="Tahoma" w:eastAsia="Calibri" w:hAnsi="Tahoma" w:cs="Tahoma"/>
          <w:color w:val="000000"/>
          <w:sz w:val="22"/>
          <w:szCs w:val="24"/>
          <w:lang w:eastAsia="pl-PL"/>
        </w:rPr>
      </w:pPr>
      <w:r w:rsidRPr="000017D2">
        <w:rPr>
          <w:rFonts w:ascii="Tahoma" w:eastAsia="Calibri" w:hAnsi="Tahoma" w:cs="Tahoma"/>
          <w:color w:val="000000"/>
          <w:sz w:val="22"/>
          <w:szCs w:val="24"/>
          <w:lang w:eastAsia="pl-PL"/>
        </w:rPr>
        <w:t>wyzwolenie w rodzinie refleksji na temat swoich mocnych i słabych stron oraz zmiany sytuacji przy wykorzystaniu swoich zasobów;</w:t>
      </w:r>
    </w:p>
    <w:p w14:paraId="303A5CDF" w14:textId="77777777" w:rsidR="00712ABC" w:rsidRPr="000017D2" w:rsidRDefault="00712ABC" w:rsidP="003D328C">
      <w:pPr>
        <w:numPr>
          <w:ilvl w:val="0"/>
          <w:numId w:val="93"/>
        </w:numPr>
        <w:autoSpaceDE w:val="0"/>
        <w:autoSpaceDN w:val="0"/>
        <w:adjustRightInd w:val="0"/>
        <w:spacing w:line="360" w:lineRule="auto"/>
        <w:ind w:left="714" w:hanging="357"/>
        <w:contextualSpacing/>
        <w:jc w:val="both"/>
        <w:rPr>
          <w:rFonts w:ascii="Tahoma" w:eastAsia="Calibri" w:hAnsi="Tahoma" w:cs="Tahoma"/>
          <w:color w:val="000000"/>
          <w:sz w:val="22"/>
          <w:szCs w:val="24"/>
          <w:lang w:eastAsia="pl-PL"/>
        </w:rPr>
      </w:pPr>
      <w:r w:rsidRPr="000017D2">
        <w:rPr>
          <w:rFonts w:ascii="Tahoma" w:eastAsia="Calibri" w:hAnsi="Tahoma" w:cs="Tahoma"/>
          <w:color w:val="000000"/>
          <w:sz w:val="22"/>
          <w:szCs w:val="24"/>
          <w:lang w:eastAsia="pl-PL"/>
        </w:rPr>
        <w:t>stworzenie szerokiej sieci wsparcia dla rodziny z problemem poprzez zaangażowanie jak największej liczby członków rodziny, zarówno tych znaczących jak i mniej ważnych;</w:t>
      </w:r>
    </w:p>
    <w:p w14:paraId="4A099367" w14:textId="77777777" w:rsidR="00712ABC" w:rsidRPr="000017D2" w:rsidRDefault="00712ABC" w:rsidP="003D328C">
      <w:pPr>
        <w:numPr>
          <w:ilvl w:val="0"/>
          <w:numId w:val="93"/>
        </w:numPr>
        <w:autoSpaceDE w:val="0"/>
        <w:autoSpaceDN w:val="0"/>
        <w:adjustRightInd w:val="0"/>
        <w:spacing w:line="360" w:lineRule="auto"/>
        <w:ind w:left="714" w:hanging="357"/>
        <w:contextualSpacing/>
        <w:jc w:val="both"/>
        <w:rPr>
          <w:rFonts w:ascii="Tahoma" w:eastAsia="Calibri" w:hAnsi="Tahoma" w:cs="Tahoma"/>
          <w:color w:val="000000"/>
          <w:sz w:val="22"/>
          <w:szCs w:val="24"/>
          <w:lang w:eastAsia="pl-PL"/>
        </w:rPr>
      </w:pPr>
      <w:r w:rsidRPr="000017D2">
        <w:rPr>
          <w:rFonts w:ascii="Tahoma" w:eastAsia="Calibri" w:hAnsi="Tahoma" w:cs="Tahoma"/>
          <w:color w:val="000000"/>
          <w:sz w:val="22"/>
          <w:szCs w:val="24"/>
          <w:lang w:eastAsia="pl-PL"/>
        </w:rPr>
        <w:t>angażowanie członków rodziny w proces konstruowania planu pomocowego poprzez podniesienie ich motywacji i uwzględnienie aktualnych możliwości systemu;</w:t>
      </w:r>
    </w:p>
    <w:p w14:paraId="6C68BFB1" w14:textId="77777777" w:rsidR="00712ABC" w:rsidRPr="000017D2" w:rsidRDefault="00712ABC" w:rsidP="003D328C">
      <w:pPr>
        <w:numPr>
          <w:ilvl w:val="0"/>
          <w:numId w:val="93"/>
        </w:numPr>
        <w:autoSpaceDE w:val="0"/>
        <w:autoSpaceDN w:val="0"/>
        <w:adjustRightInd w:val="0"/>
        <w:spacing w:line="360" w:lineRule="auto"/>
        <w:ind w:left="714" w:hanging="357"/>
        <w:contextualSpacing/>
        <w:jc w:val="both"/>
        <w:rPr>
          <w:rFonts w:ascii="Tahoma" w:eastAsia="Calibri" w:hAnsi="Tahoma" w:cs="Tahoma"/>
          <w:color w:val="000000"/>
          <w:sz w:val="22"/>
          <w:szCs w:val="24"/>
          <w:lang w:eastAsia="pl-PL"/>
        </w:rPr>
      </w:pPr>
      <w:r w:rsidRPr="000017D2">
        <w:rPr>
          <w:rFonts w:ascii="Tahoma" w:eastAsia="Calibri" w:hAnsi="Tahoma" w:cs="Tahoma"/>
          <w:color w:val="000000"/>
          <w:sz w:val="22"/>
          <w:szCs w:val="24"/>
          <w:lang w:eastAsia="pl-PL"/>
        </w:rPr>
        <w:t>wskazanie w rodzinie pozytywnych aspektów jej funkcjonowania i zasobów poszczególnych członków w celu konstruktywnego rozwiązania problemu;</w:t>
      </w:r>
    </w:p>
    <w:p w14:paraId="098ECB03" w14:textId="77777777" w:rsidR="00712ABC" w:rsidRPr="000017D2" w:rsidRDefault="00712ABC" w:rsidP="003D328C">
      <w:pPr>
        <w:numPr>
          <w:ilvl w:val="0"/>
          <w:numId w:val="93"/>
        </w:numPr>
        <w:autoSpaceDE w:val="0"/>
        <w:autoSpaceDN w:val="0"/>
        <w:adjustRightInd w:val="0"/>
        <w:spacing w:line="360" w:lineRule="auto"/>
        <w:ind w:left="714" w:hanging="357"/>
        <w:contextualSpacing/>
        <w:jc w:val="both"/>
        <w:rPr>
          <w:rFonts w:ascii="Tahoma" w:eastAsia="Calibri" w:hAnsi="Tahoma" w:cs="Tahoma"/>
          <w:color w:val="000000"/>
          <w:sz w:val="22"/>
          <w:szCs w:val="24"/>
          <w:lang w:eastAsia="pl-PL"/>
        </w:rPr>
      </w:pPr>
      <w:r w:rsidRPr="000017D2">
        <w:rPr>
          <w:rFonts w:ascii="Tahoma" w:eastAsia="Calibri" w:hAnsi="Tahoma" w:cs="Tahoma"/>
          <w:color w:val="000000"/>
          <w:sz w:val="22"/>
          <w:szCs w:val="24"/>
          <w:lang w:eastAsia="pl-PL"/>
        </w:rPr>
        <w:t xml:space="preserve">realizacja celów i zamierzeń stanowiących odpowiedź na potrzeby rodziny </w:t>
      </w:r>
      <w:r w:rsidR="00757FC5">
        <w:rPr>
          <w:rFonts w:ascii="Tahoma" w:eastAsia="Calibri" w:hAnsi="Tahoma" w:cs="Tahoma"/>
          <w:color w:val="000000"/>
          <w:sz w:val="22"/>
          <w:szCs w:val="24"/>
          <w:lang w:eastAsia="pl-PL"/>
        </w:rPr>
        <w:br/>
      </w:r>
      <w:r w:rsidRPr="000017D2">
        <w:rPr>
          <w:rFonts w:ascii="Tahoma" w:eastAsia="Calibri" w:hAnsi="Tahoma" w:cs="Tahoma"/>
          <w:color w:val="000000"/>
          <w:sz w:val="22"/>
          <w:szCs w:val="24"/>
          <w:lang w:eastAsia="pl-PL"/>
        </w:rPr>
        <w:t>i wymagania systemu;</w:t>
      </w:r>
    </w:p>
    <w:p w14:paraId="460EE02C" w14:textId="77777777" w:rsidR="00712ABC" w:rsidRPr="000017D2" w:rsidRDefault="00712ABC" w:rsidP="003D328C">
      <w:pPr>
        <w:numPr>
          <w:ilvl w:val="0"/>
          <w:numId w:val="93"/>
        </w:numPr>
        <w:autoSpaceDE w:val="0"/>
        <w:autoSpaceDN w:val="0"/>
        <w:adjustRightInd w:val="0"/>
        <w:spacing w:line="360" w:lineRule="auto"/>
        <w:ind w:left="714" w:hanging="357"/>
        <w:contextualSpacing/>
        <w:jc w:val="both"/>
        <w:rPr>
          <w:rFonts w:ascii="Tahoma" w:eastAsia="Calibri" w:hAnsi="Tahoma" w:cs="Tahoma"/>
          <w:color w:val="000000"/>
          <w:sz w:val="22"/>
          <w:szCs w:val="24"/>
          <w:lang w:eastAsia="pl-PL"/>
        </w:rPr>
      </w:pPr>
      <w:r w:rsidRPr="000017D2">
        <w:rPr>
          <w:rFonts w:ascii="Tahoma" w:eastAsia="Calibri" w:hAnsi="Tahoma" w:cs="Tahoma"/>
          <w:color w:val="000000"/>
          <w:sz w:val="22"/>
          <w:szCs w:val="24"/>
          <w:lang w:eastAsia="pl-PL"/>
        </w:rPr>
        <w:t xml:space="preserve">unikanie przez rodzinę angażowania w jej problemy innych podmiotów i instytucji, </w:t>
      </w:r>
      <w:r w:rsidR="00757FC5">
        <w:rPr>
          <w:rFonts w:ascii="Tahoma" w:eastAsia="Calibri" w:hAnsi="Tahoma" w:cs="Tahoma"/>
          <w:color w:val="000000"/>
          <w:sz w:val="22"/>
          <w:szCs w:val="24"/>
          <w:lang w:eastAsia="pl-PL"/>
        </w:rPr>
        <w:br/>
      </w:r>
      <w:r w:rsidRPr="000017D2">
        <w:rPr>
          <w:rFonts w:ascii="Tahoma" w:eastAsia="Calibri" w:hAnsi="Tahoma" w:cs="Tahoma"/>
          <w:color w:val="000000"/>
          <w:sz w:val="22"/>
          <w:szCs w:val="24"/>
          <w:lang w:eastAsia="pl-PL"/>
        </w:rPr>
        <w:t>np. sądów i restrykcyjnego rozwiązywania problemów np. poprzez umieszczenie dzieci w ośrodkach opiekuńczo – wychowawczych.</w:t>
      </w:r>
    </w:p>
    <w:p w14:paraId="43BAC6A9" w14:textId="77777777" w:rsidR="00712ABC" w:rsidRPr="000017D2" w:rsidRDefault="00712ABC" w:rsidP="00712ABC">
      <w:pPr>
        <w:autoSpaceDE w:val="0"/>
        <w:autoSpaceDN w:val="0"/>
        <w:adjustRightInd w:val="0"/>
        <w:spacing w:line="360" w:lineRule="auto"/>
        <w:ind w:left="714"/>
        <w:contextualSpacing/>
        <w:jc w:val="both"/>
        <w:rPr>
          <w:rFonts w:ascii="Tahoma" w:eastAsia="Calibri" w:hAnsi="Tahoma" w:cs="Tahoma"/>
          <w:color w:val="000000"/>
          <w:sz w:val="22"/>
          <w:szCs w:val="24"/>
          <w:lang w:eastAsia="pl-PL"/>
        </w:rPr>
      </w:pPr>
    </w:p>
    <w:p w14:paraId="6F641097" w14:textId="77777777" w:rsidR="00712ABC" w:rsidRPr="000017D2" w:rsidRDefault="00712ABC" w:rsidP="00712ABC">
      <w:pPr>
        <w:pBdr>
          <w:top w:val="nil"/>
          <w:left w:val="nil"/>
          <w:bottom w:val="nil"/>
          <w:right w:val="nil"/>
          <w:between w:val="nil"/>
        </w:pBdr>
        <w:autoSpaceDE w:val="0"/>
        <w:autoSpaceDN w:val="0"/>
        <w:adjustRightInd w:val="0"/>
        <w:spacing w:line="360" w:lineRule="auto"/>
        <w:ind w:left="714"/>
        <w:contextualSpacing/>
        <w:jc w:val="both"/>
        <w:rPr>
          <w:rFonts w:ascii="Tahoma" w:eastAsia="Calibri" w:hAnsi="Tahoma" w:cs="Tahoma"/>
          <w:b/>
          <w:color w:val="C00000"/>
          <w:sz w:val="22"/>
          <w:szCs w:val="24"/>
          <w:lang w:eastAsia="pl-PL"/>
        </w:rPr>
      </w:pPr>
      <w:r w:rsidRPr="000017D2">
        <w:rPr>
          <w:rFonts w:ascii="Tahoma" w:eastAsia="Calibri" w:hAnsi="Tahoma" w:cs="Tahoma"/>
          <w:b/>
          <w:color w:val="C00000"/>
          <w:sz w:val="22"/>
          <w:szCs w:val="24"/>
          <w:lang w:eastAsia="pl-PL"/>
        </w:rPr>
        <w:t>W pracy z wykorzystaniem metody KGR można wyróżnić cztery zasadnicze etapy:</w:t>
      </w:r>
      <w:r w:rsidRPr="000017D2">
        <w:rPr>
          <w:rFonts w:ascii="Tahoma" w:eastAsia="Calibri" w:hAnsi="Tahoma" w:cs="Tahoma"/>
          <w:b/>
          <w:color w:val="C00000"/>
          <w:sz w:val="22"/>
          <w:szCs w:val="24"/>
          <w:vertAlign w:val="superscript"/>
          <w:lang w:eastAsia="pl-PL"/>
        </w:rPr>
        <w:footnoteReference w:id="13"/>
      </w:r>
    </w:p>
    <w:p w14:paraId="6CDD70D5" w14:textId="77777777" w:rsidR="00712ABC" w:rsidRPr="000017D2" w:rsidRDefault="00712ABC" w:rsidP="003D328C">
      <w:pPr>
        <w:numPr>
          <w:ilvl w:val="0"/>
          <w:numId w:val="94"/>
        </w:numPr>
        <w:autoSpaceDE w:val="0"/>
        <w:autoSpaceDN w:val="0"/>
        <w:adjustRightInd w:val="0"/>
        <w:spacing w:line="360" w:lineRule="auto"/>
        <w:contextualSpacing/>
        <w:jc w:val="both"/>
        <w:rPr>
          <w:rFonts w:ascii="Tahoma" w:eastAsia="Calibri" w:hAnsi="Tahoma" w:cs="Tahoma"/>
          <w:b/>
          <w:color w:val="C00000"/>
          <w:sz w:val="22"/>
          <w:szCs w:val="24"/>
          <w:lang w:eastAsia="pl-PL"/>
        </w:rPr>
      </w:pPr>
      <w:r w:rsidRPr="000017D2">
        <w:rPr>
          <w:rFonts w:ascii="Tahoma" w:eastAsia="Calibri" w:hAnsi="Tahoma" w:cs="Tahoma"/>
          <w:b/>
          <w:color w:val="C00000"/>
          <w:sz w:val="22"/>
          <w:szCs w:val="24"/>
          <w:lang w:eastAsia="pl-PL"/>
        </w:rPr>
        <w:t>Zgłoszenie rodziny</w:t>
      </w:r>
    </w:p>
    <w:p w14:paraId="063E7E83" w14:textId="77777777" w:rsidR="00712ABC" w:rsidRPr="000017D2" w:rsidRDefault="00712ABC" w:rsidP="00712ABC">
      <w:pPr>
        <w:pBdr>
          <w:top w:val="nil"/>
          <w:left w:val="nil"/>
          <w:bottom w:val="nil"/>
          <w:right w:val="nil"/>
          <w:between w:val="nil"/>
        </w:pBdr>
        <w:autoSpaceDE w:val="0"/>
        <w:autoSpaceDN w:val="0"/>
        <w:adjustRightInd w:val="0"/>
        <w:spacing w:line="360" w:lineRule="auto"/>
        <w:ind w:left="708"/>
        <w:contextualSpacing/>
        <w:jc w:val="both"/>
        <w:rPr>
          <w:rFonts w:ascii="Tahoma" w:eastAsia="Calibri" w:hAnsi="Tahoma" w:cs="Tahoma"/>
          <w:color w:val="000000"/>
          <w:sz w:val="22"/>
          <w:szCs w:val="24"/>
          <w:lang w:eastAsia="pl-PL"/>
        </w:rPr>
      </w:pPr>
      <w:r w:rsidRPr="000017D2">
        <w:rPr>
          <w:rFonts w:ascii="Tahoma" w:eastAsia="Calibri" w:hAnsi="Tahoma" w:cs="Tahoma"/>
          <w:color w:val="000000"/>
          <w:sz w:val="22"/>
          <w:szCs w:val="24"/>
          <w:lang w:eastAsia="pl-PL"/>
        </w:rPr>
        <w:t>Etap ten obejmuje wstępne zakwalifikowanie rodziny znajdującej się w sytuacji problemowej do KGR, wyrażenie przez rodzinę zgody na udział w KGR oraz przydzielenie jej koordynatora.</w:t>
      </w:r>
    </w:p>
    <w:p w14:paraId="2688270E" w14:textId="77777777" w:rsidR="00712ABC" w:rsidRPr="000017D2" w:rsidRDefault="00712ABC" w:rsidP="00712ABC">
      <w:pPr>
        <w:pBdr>
          <w:top w:val="nil"/>
          <w:left w:val="nil"/>
          <w:bottom w:val="nil"/>
          <w:right w:val="nil"/>
          <w:between w:val="nil"/>
        </w:pBdr>
        <w:autoSpaceDE w:val="0"/>
        <w:autoSpaceDN w:val="0"/>
        <w:adjustRightInd w:val="0"/>
        <w:spacing w:line="360" w:lineRule="auto"/>
        <w:ind w:left="708"/>
        <w:contextualSpacing/>
        <w:jc w:val="both"/>
        <w:rPr>
          <w:rFonts w:ascii="Tahoma" w:eastAsia="Calibri" w:hAnsi="Tahoma" w:cs="Tahoma"/>
          <w:color w:val="000000"/>
          <w:sz w:val="22"/>
          <w:szCs w:val="24"/>
          <w:lang w:eastAsia="pl-PL"/>
        </w:rPr>
      </w:pPr>
    </w:p>
    <w:p w14:paraId="504F1828" w14:textId="77777777" w:rsidR="00712ABC" w:rsidRPr="000017D2" w:rsidRDefault="00712ABC" w:rsidP="00712ABC">
      <w:pPr>
        <w:pBdr>
          <w:top w:val="nil"/>
          <w:left w:val="nil"/>
          <w:bottom w:val="nil"/>
          <w:right w:val="nil"/>
          <w:between w:val="nil"/>
        </w:pBdr>
        <w:autoSpaceDE w:val="0"/>
        <w:autoSpaceDN w:val="0"/>
        <w:adjustRightInd w:val="0"/>
        <w:spacing w:line="360" w:lineRule="auto"/>
        <w:ind w:left="708"/>
        <w:contextualSpacing/>
        <w:jc w:val="both"/>
        <w:rPr>
          <w:rFonts w:ascii="Tahoma" w:eastAsia="Calibri" w:hAnsi="Tahoma" w:cs="Tahoma"/>
          <w:color w:val="000000"/>
          <w:sz w:val="22"/>
          <w:szCs w:val="24"/>
          <w:lang w:eastAsia="pl-PL"/>
        </w:rPr>
      </w:pPr>
    </w:p>
    <w:p w14:paraId="055E88BB" w14:textId="77777777" w:rsidR="00712ABC" w:rsidRPr="000017D2" w:rsidRDefault="00712ABC" w:rsidP="003D328C">
      <w:pPr>
        <w:numPr>
          <w:ilvl w:val="0"/>
          <w:numId w:val="94"/>
        </w:numPr>
        <w:autoSpaceDE w:val="0"/>
        <w:autoSpaceDN w:val="0"/>
        <w:adjustRightInd w:val="0"/>
        <w:spacing w:line="360" w:lineRule="auto"/>
        <w:contextualSpacing/>
        <w:jc w:val="both"/>
        <w:rPr>
          <w:rFonts w:ascii="Tahoma" w:eastAsia="Calibri" w:hAnsi="Tahoma" w:cs="Tahoma"/>
          <w:b/>
          <w:color w:val="C00000"/>
          <w:sz w:val="22"/>
          <w:szCs w:val="24"/>
          <w:lang w:eastAsia="pl-PL"/>
        </w:rPr>
      </w:pPr>
      <w:r w:rsidRPr="000017D2">
        <w:rPr>
          <w:rFonts w:ascii="Tahoma" w:eastAsia="Calibri" w:hAnsi="Tahoma" w:cs="Tahoma"/>
          <w:b/>
          <w:color w:val="C00000"/>
          <w:sz w:val="22"/>
          <w:szCs w:val="24"/>
          <w:lang w:eastAsia="pl-PL"/>
        </w:rPr>
        <w:t>Przygotowanie konferencji</w:t>
      </w:r>
    </w:p>
    <w:p w14:paraId="16B02B61" w14:textId="77777777" w:rsidR="00712ABC" w:rsidRPr="000017D2" w:rsidRDefault="00712ABC" w:rsidP="00712ABC">
      <w:pPr>
        <w:pBdr>
          <w:top w:val="nil"/>
          <w:left w:val="nil"/>
          <w:bottom w:val="nil"/>
          <w:right w:val="nil"/>
          <w:between w:val="nil"/>
        </w:pBdr>
        <w:autoSpaceDE w:val="0"/>
        <w:autoSpaceDN w:val="0"/>
        <w:adjustRightInd w:val="0"/>
        <w:spacing w:line="360" w:lineRule="auto"/>
        <w:ind w:left="708"/>
        <w:contextualSpacing/>
        <w:jc w:val="both"/>
        <w:rPr>
          <w:rFonts w:ascii="Tahoma" w:eastAsia="Calibri" w:hAnsi="Tahoma" w:cs="Tahoma"/>
          <w:color w:val="000000"/>
          <w:sz w:val="22"/>
          <w:szCs w:val="24"/>
          <w:lang w:eastAsia="pl-PL"/>
        </w:rPr>
      </w:pPr>
      <w:r w:rsidRPr="000017D2">
        <w:rPr>
          <w:rFonts w:ascii="Tahoma" w:eastAsia="Calibri" w:hAnsi="Tahoma" w:cs="Tahoma"/>
          <w:color w:val="000000"/>
          <w:sz w:val="22"/>
          <w:szCs w:val="24"/>
          <w:lang w:eastAsia="pl-PL"/>
        </w:rPr>
        <w:t>Na tym etapie rodzina przy wsparciu koordynatora przygotowuje spotkanie, m.in. ustala listę uczestników, miejsce, godzinę spotkania. Etap ten obejmuje także działania wszystkich członków KGR związane z ich przygotowaniem się do spotkania. Ta część pracy metodą KGR jest najdłuższa i najważniejsza.</w:t>
      </w:r>
    </w:p>
    <w:p w14:paraId="7F7CD99D" w14:textId="77777777" w:rsidR="00712ABC" w:rsidRPr="000017D2" w:rsidRDefault="00712ABC" w:rsidP="00712ABC">
      <w:pPr>
        <w:pBdr>
          <w:top w:val="nil"/>
          <w:left w:val="nil"/>
          <w:bottom w:val="nil"/>
          <w:right w:val="nil"/>
          <w:between w:val="nil"/>
        </w:pBdr>
        <w:autoSpaceDE w:val="0"/>
        <w:autoSpaceDN w:val="0"/>
        <w:adjustRightInd w:val="0"/>
        <w:spacing w:line="360" w:lineRule="auto"/>
        <w:ind w:left="708"/>
        <w:contextualSpacing/>
        <w:jc w:val="both"/>
        <w:rPr>
          <w:rFonts w:ascii="Tahoma" w:eastAsia="Calibri" w:hAnsi="Tahoma" w:cs="Tahoma"/>
          <w:color w:val="000000"/>
          <w:sz w:val="22"/>
          <w:szCs w:val="24"/>
          <w:lang w:eastAsia="pl-PL"/>
        </w:rPr>
      </w:pPr>
    </w:p>
    <w:p w14:paraId="73B550C5" w14:textId="77777777" w:rsidR="00712ABC" w:rsidRPr="000017D2" w:rsidRDefault="00712ABC" w:rsidP="003D328C">
      <w:pPr>
        <w:numPr>
          <w:ilvl w:val="0"/>
          <w:numId w:val="94"/>
        </w:numPr>
        <w:autoSpaceDE w:val="0"/>
        <w:autoSpaceDN w:val="0"/>
        <w:adjustRightInd w:val="0"/>
        <w:spacing w:line="360" w:lineRule="auto"/>
        <w:contextualSpacing/>
        <w:jc w:val="both"/>
        <w:rPr>
          <w:rFonts w:ascii="Tahoma" w:eastAsia="Calibri" w:hAnsi="Tahoma" w:cs="Tahoma"/>
          <w:b/>
          <w:color w:val="C00000"/>
          <w:sz w:val="22"/>
          <w:szCs w:val="24"/>
          <w:lang w:eastAsia="pl-PL"/>
        </w:rPr>
      </w:pPr>
      <w:r w:rsidRPr="000017D2">
        <w:rPr>
          <w:rFonts w:ascii="Tahoma" w:eastAsia="Calibri" w:hAnsi="Tahoma" w:cs="Tahoma"/>
          <w:b/>
          <w:color w:val="C00000"/>
          <w:sz w:val="22"/>
          <w:szCs w:val="24"/>
          <w:lang w:eastAsia="pl-PL"/>
        </w:rPr>
        <w:t>Spotkanie rodziny (konferencja rodzinna)</w:t>
      </w:r>
    </w:p>
    <w:p w14:paraId="0DE895C6" w14:textId="77777777" w:rsidR="00712ABC" w:rsidRPr="000017D2" w:rsidRDefault="00712ABC" w:rsidP="00712ABC">
      <w:pPr>
        <w:pBdr>
          <w:top w:val="nil"/>
          <w:left w:val="nil"/>
          <w:bottom w:val="nil"/>
          <w:right w:val="nil"/>
          <w:between w:val="nil"/>
        </w:pBdr>
        <w:autoSpaceDE w:val="0"/>
        <w:autoSpaceDN w:val="0"/>
        <w:adjustRightInd w:val="0"/>
        <w:spacing w:line="360" w:lineRule="auto"/>
        <w:ind w:left="708"/>
        <w:contextualSpacing/>
        <w:jc w:val="both"/>
        <w:rPr>
          <w:rFonts w:ascii="Tahoma" w:eastAsia="Calibri" w:hAnsi="Tahoma" w:cs="Tahoma"/>
          <w:color w:val="000000"/>
          <w:sz w:val="22"/>
          <w:szCs w:val="24"/>
          <w:lang w:eastAsia="pl-PL"/>
        </w:rPr>
      </w:pPr>
      <w:r w:rsidRPr="000017D2">
        <w:rPr>
          <w:rFonts w:ascii="Tahoma" w:eastAsia="Calibri" w:hAnsi="Tahoma" w:cs="Tahoma"/>
          <w:color w:val="000000"/>
          <w:sz w:val="22"/>
          <w:szCs w:val="24"/>
          <w:lang w:eastAsia="pl-PL"/>
        </w:rPr>
        <w:t xml:space="preserve">Podczas spotkania zaprezentowany zostaje problem rodziny. Koordynator albo osoba zgłaszająca, prezentuje mocne strony rodziny, jak również zagrożenia dla jej funkcjonowania. Na tym etapie możliwe jest zadawanie dodatkowych pytań osobie odpowiedzialnej za rodzinę z ramienia systemy pomocy. W ramach spotkania przewiduje się także czas, w którym rodzina pozostaje sama w pomieszczeniu, </w:t>
      </w:r>
      <w:r w:rsidR="00757FC5">
        <w:rPr>
          <w:rFonts w:ascii="Tahoma" w:eastAsia="Calibri" w:hAnsi="Tahoma" w:cs="Tahoma"/>
          <w:color w:val="000000"/>
          <w:sz w:val="22"/>
          <w:szCs w:val="24"/>
          <w:lang w:eastAsia="pl-PL"/>
        </w:rPr>
        <w:br/>
      </w:r>
      <w:r w:rsidRPr="000017D2">
        <w:rPr>
          <w:rFonts w:ascii="Tahoma" w:eastAsia="Calibri" w:hAnsi="Tahoma" w:cs="Tahoma"/>
          <w:color w:val="000000"/>
          <w:sz w:val="22"/>
          <w:szCs w:val="24"/>
          <w:lang w:eastAsia="pl-PL"/>
        </w:rPr>
        <w:t xml:space="preserve">w którym odbywa się konferencja. W tym czasie członkowie rodziny rozważają uzyskane informacje, poszukują optymalnych rozwiązań i w efekcie sporządzają plan rozwiązania problemu. Po tym następuje zaakceptowanie planu stworzonego przez rodzinę. Odrzucenie przez koordynatora planu może dotyczyć jedynie sytuacji związanych  </w:t>
      </w:r>
      <w:r w:rsidRPr="000017D2">
        <w:rPr>
          <w:rFonts w:ascii="Tahoma" w:eastAsia="Calibri" w:hAnsi="Tahoma" w:cs="Tahoma"/>
          <w:color w:val="000000"/>
          <w:sz w:val="22"/>
          <w:szCs w:val="24"/>
          <w:lang w:eastAsia="pl-PL"/>
        </w:rPr>
        <w:br/>
        <w:t>z brakiem zabezpieczenia podstawowych interesów dziecka. Rezultatem spotkania jest podpisanie planu działania.</w:t>
      </w:r>
    </w:p>
    <w:p w14:paraId="0F02756C" w14:textId="77777777" w:rsidR="00757FC5" w:rsidRPr="000017D2" w:rsidRDefault="00757FC5" w:rsidP="00712ABC">
      <w:pPr>
        <w:pBdr>
          <w:top w:val="nil"/>
          <w:left w:val="nil"/>
          <w:bottom w:val="nil"/>
          <w:right w:val="nil"/>
          <w:between w:val="nil"/>
        </w:pBdr>
        <w:autoSpaceDE w:val="0"/>
        <w:autoSpaceDN w:val="0"/>
        <w:adjustRightInd w:val="0"/>
        <w:spacing w:line="360" w:lineRule="auto"/>
        <w:ind w:left="708"/>
        <w:contextualSpacing/>
        <w:jc w:val="both"/>
        <w:rPr>
          <w:rFonts w:ascii="Tahoma" w:eastAsia="Calibri" w:hAnsi="Tahoma" w:cs="Tahoma"/>
          <w:color w:val="000000"/>
          <w:sz w:val="22"/>
          <w:szCs w:val="24"/>
          <w:lang w:eastAsia="pl-PL"/>
        </w:rPr>
      </w:pPr>
    </w:p>
    <w:p w14:paraId="6C5F7A56" w14:textId="77777777" w:rsidR="00712ABC" w:rsidRPr="000017D2" w:rsidRDefault="00712ABC" w:rsidP="003D328C">
      <w:pPr>
        <w:numPr>
          <w:ilvl w:val="0"/>
          <w:numId w:val="94"/>
        </w:numPr>
        <w:autoSpaceDE w:val="0"/>
        <w:autoSpaceDN w:val="0"/>
        <w:adjustRightInd w:val="0"/>
        <w:spacing w:line="360" w:lineRule="auto"/>
        <w:contextualSpacing/>
        <w:jc w:val="both"/>
        <w:rPr>
          <w:rFonts w:ascii="Tahoma" w:eastAsia="Calibri" w:hAnsi="Tahoma" w:cs="Tahoma"/>
          <w:b/>
          <w:color w:val="C00000"/>
          <w:sz w:val="22"/>
          <w:szCs w:val="24"/>
          <w:lang w:eastAsia="pl-PL"/>
        </w:rPr>
      </w:pPr>
      <w:r w:rsidRPr="000017D2">
        <w:rPr>
          <w:rFonts w:ascii="Tahoma" w:eastAsia="Calibri" w:hAnsi="Tahoma" w:cs="Tahoma"/>
          <w:b/>
          <w:color w:val="C00000"/>
          <w:sz w:val="22"/>
          <w:szCs w:val="24"/>
          <w:lang w:eastAsia="pl-PL"/>
        </w:rPr>
        <w:t>Wypełniania postanowień i kontrola poczynań rodziny ze strony systemu pomocy.</w:t>
      </w:r>
    </w:p>
    <w:p w14:paraId="25E527BC" w14:textId="77777777" w:rsidR="00712ABC" w:rsidRPr="000017D2" w:rsidRDefault="00712ABC" w:rsidP="00712ABC">
      <w:pPr>
        <w:pBdr>
          <w:top w:val="nil"/>
          <w:left w:val="nil"/>
          <w:bottom w:val="nil"/>
          <w:right w:val="nil"/>
          <w:between w:val="nil"/>
        </w:pBdr>
        <w:autoSpaceDE w:val="0"/>
        <w:autoSpaceDN w:val="0"/>
        <w:adjustRightInd w:val="0"/>
        <w:spacing w:line="360" w:lineRule="auto"/>
        <w:ind w:left="708"/>
        <w:contextualSpacing/>
        <w:jc w:val="both"/>
        <w:rPr>
          <w:rFonts w:ascii="Tahoma" w:eastAsia="Calibri" w:hAnsi="Tahoma" w:cs="Tahoma"/>
          <w:color w:val="000000"/>
          <w:sz w:val="22"/>
          <w:szCs w:val="24"/>
          <w:lang w:eastAsia="pl-PL"/>
        </w:rPr>
      </w:pPr>
      <w:r w:rsidRPr="000017D2">
        <w:rPr>
          <w:rFonts w:ascii="Tahoma" w:eastAsia="Calibri" w:hAnsi="Tahoma" w:cs="Tahoma"/>
          <w:color w:val="000000"/>
          <w:sz w:val="22"/>
          <w:szCs w:val="24"/>
          <w:lang w:eastAsia="pl-PL"/>
        </w:rPr>
        <w:t xml:space="preserve">Na tym etapie koordynator ustępuje miejsca osobie zgłaszającej, której zadaniem jest kontrolowanie realizacji planu. Istotne jest, że funkcję kontrolną pełni również sama rodzina, pilnując realizacji swoich zobowiązań. Przedstawiciel rodziny zdaje relacje  </w:t>
      </w:r>
      <w:r w:rsidRPr="000017D2">
        <w:rPr>
          <w:rFonts w:ascii="Tahoma" w:eastAsia="Calibri" w:hAnsi="Tahoma" w:cs="Tahoma"/>
          <w:color w:val="000000"/>
          <w:sz w:val="22"/>
          <w:szCs w:val="24"/>
          <w:lang w:eastAsia="pl-PL"/>
        </w:rPr>
        <w:br/>
        <w:t xml:space="preserve">o postępach z wypełniania planu działania, może zaproponować ponowne zorganizowanie KGR. </w:t>
      </w:r>
    </w:p>
    <w:p w14:paraId="63321FC0" w14:textId="77777777" w:rsidR="00712ABC" w:rsidRPr="000017D2" w:rsidRDefault="00712ABC" w:rsidP="00712ABC">
      <w:pPr>
        <w:pBdr>
          <w:top w:val="nil"/>
          <w:left w:val="nil"/>
          <w:bottom w:val="nil"/>
          <w:right w:val="nil"/>
          <w:between w:val="nil"/>
        </w:pBdr>
        <w:autoSpaceDE w:val="0"/>
        <w:autoSpaceDN w:val="0"/>
        <w:adjustRightInd w:val="0"/>
        <w:spacing w:line="360" w:lineRule="auto"/>
        <w:ind w:left="708"/>
        <w:contextualSpacing/>
        <w:jc w:val="both"/>
        <w:rPr>
          <w:rFonts w:ascii="Tahoma" w:eastAsia="Calibri" w:hAnsi="Tahoma" w:cs="Tahoma"/>
          <w:color w:val="000000"/>
          <w:sz w:val="22"/>
          <w:szCs w:val="22"/>
          <w:lang w:eastAsia="pl-PL"/>
        </w:rPr>
      </w:pPr>
    </w:p>
    <w:p w14:paraId="14F8FB65" w14:textId="77777777" w:rsidR="00712ABC" w:rsidRPr="000017D2" w:rsidRDefault="00712ABC" w:rsidP="00712ABC">
      <w:pPr>
        <w:keepNext/>
        <w:widowControl w:val="0"/>
        <w:spacing w:line="360" w:lineRule="auto"/>
        <w:ind w:left="218" w:right="344" w:firstLine="419"/>
        <w:contextualSpacing/>
        <w:jc w:val="both"/>
        <w:rPr>
          <w:rFonts w:ascii="Tahoma" w:eastAsia="Calibri" w:hAnsi="Tahoma" w:cs="Tahoma"/>
          <w:color w:val="000000"/>
          <w:sz w:val="22"/>
          <w:szCs w:val="22"/>
          <w:lang w:eastAsia="pl-PL"/>
        </w:rPr>
      </w:pPr>
      <w:r w:rsidRPr="000017D2">
        <w:rPr>
          <w:rFonts w:ascii="Tahoma" w:eastAsia="Calibri" w:hAnsi="Tahoma" w:cs="Tahoma"/>
          <w:color w:val="000000"/>
          <w:sz w:val="22"/>
          <w:szCs w:val="22"/>
          <w:lang w:eastAsia="pl-PL"/>
        </w:rPr>
        <w:t>Zasady Konferencji Grupy Rodzinnej omówiono szerzej w pracy:</w:t>
      </w:r>
    </w:p>
    <w:p w14:paraId="2ED101B9" w14:textId="77777777" w:rsidR="00712ABC" w:rsidRPr="000017D2" w:rsidRDefault="00712ABC" w:rsidP="003D328C">
      <w:pPr>
        <w:keepNext/>
        <w:widowControl w:val="0"/>
        <w:numPr>
          <w:ilvl w:val="0"/>
          <w:numId w:val="87"/>
        </w:numPr>
        <w:pBdr>
          <w:top w:val="nil"/>
          <w:left w:val="nil"/>
          <w:bottom w:val="nil"/>
          <w:right w:val="nil"/>
          <w:between w:val="nil"/>
        </w:pBdr>
        <w:spacing w:line="360" w:lineRule="auto"/>
        <w:ind w:left="637" w:right="344" w:hanging="426"/>
        <w:contextualSpacing/>
        <w:jc w:val="both"/>
        <w:rPr>
          <w:rFonts w:ascii="Tahoma" w:eastAsia="Calibri" w:hAnsi="Tahoma" w:cs="Tahoma"/>
          <w:color w:val="000000"/>
          <w:sz w:val="22"/>
          <w:szCs w:val="22"/>
          <w:lang w:eastAsia="pl-PL"/>
        </w:rPr>
      </w:pPr>
      <w:r w:rsidRPr="000017D2">
        <w:rPr>
          <w:rFonts w:ascii="Tahoma" w:eastAsia="Calibri" w:hAnsi="Tahoma" w:cs="Tahoma"/>
          <w:color w:val="000000"/>
          <w:sz w:val="22"/>
          <w:szCs w:val="22"/>
          <w:lang w:eastAsia="pl-PL"/>
        </w:rPr>
        <w:t xml:space="preserve">J. </w:t>
      </w:r>
      <w:proofErr w:type="spellStart"/>
      <w:r w:rsidRPr="000017D2">
        <w:rPr>
          <w:rFonts w:ascii="Tahoma" w:eastAsia="Calibri" w:hAnsi="Tahoma" w:cs="Tahoma"/>
          <w:color w:val="000000"/>
          <w:sz w:val="22"/>
          <w:szCs w:val="22"/>
          <w:lang w:eastAsia="pl-PL"/>
        </w:rPr>
        <w:t>Przeperski</w:t>
      </w:r>
      <w:proofErr w:type="spellEnd"/>
      <w:r w:rsidRPr="000017D2">
        <w:rPr>
          <w:rFonts w:ascii="Tahoma" w:eastAsia="Calibri" w:hAnsi="Tahoma" w:cs="Tahoma"/>
          <w:color w:val="000000"/>
          <w:sz w:val="22"/>
          <w:szCs w:val="22"/>
          <w:lang w:eastAsia="pl-PL"/>
        </w:rPr>
        <w:t xml:space="preserve">, Konferencja Grupy Rodzinnej w teorii i praktyce pracy socjalnej </w:t>
      </w:r>
      <w:r w:rsidRPr="000017D2">
        <w:rPr>
          <w:rFonts w:ascii="Tahoma" w:eastAsia="Calibri" w:hAnsi="Tahoma" w:cs="Tahoma"/>
          <w:color w:val="000000"/>
          <w:sz w:val="22"/>
          <w:szCs w:val="22"/>
          <w:lang w:eastAsia="pl-PL"/>
        </w:rPr>
        <w:br/>
        <w:t>z rodziną, Wydawnictwo Edukacyjne „Akapit”, Toruń 2015.</w:t>
      </w:r>
    </w:p>
    <w:p w14:paraId="233BDA3E" w14:textId="77777777" w:rsidR="00712ABC" w:rsidRPr="000017D2" w:rsidRDefault="00712ABC" w:rsidP="00712ABC">
      <w:pPr>
        <w:pBdr>
          <w:top w:val="nil"/>
          <w:left w:val="nil"/>
          <w:bottom w:val="nil"/>
          <w:right w:val="nil"/>
          <w:between w:val="nil"/>
        </w:pBdr>
        <w:autoSpaceDE w:val="0"/>
        <w:autoSpaceDN w:val="0"/>
        <w:adjustRightInd w:val="0"/>
        <w:spacing w:line="360" w:lineRule="auto"/>
        <w:ind w:left="708"/>
        <w:jc w:val="both"/>
        <w:rPr>
          <w:rFonts w:ascii="Tahoma" w:eastAsia="Calibri" w:hAnsi="Tahoma" w:cs="Tahoma"/>
          <w:color w:val="000000"/>
          <w:sz w:val="24"/>
          <w:szCs w:val="24"/>
          <w:lang w:eastAsia="pl-PL"/>
        </w:rPr>
      </w:pPr>
    </w:p>
    <w:p w14:paraId="4A3053AA" w14:textId="77777777" w:rsidR="00712ABC" w:rsidRPr="000017D2" w:rsidRDefault="00712ABC" w:rsidP="00712ABC">
      <w:pPr>
        <w:keepNext/>
        <w:widowControl w:val="0"/>
        <w:spacing w:line="360" w:lineRule="auto"/>
        <w:ind w:firstLine="708"/>
        <w:jc w:val="both"/>
        <w:rPr>
          <w:rFonts w:ascii="Tahoma" w:hAnsi="Tahoma" w:cs="Tahoma"/>
          <w:sz w:val="22"/>
          <w:szCs w:val="24"/>
        </w:rPr>
      </w:pPr>
      <w:r w:rsidRPr="000017D2">
        <w:rPr>
          <w:rFonts w:ascii="Tahoma" w:hAnsi="Tahoma" w:cs="Tahoma"/>
          <w:sz w:val="22"/>
          <w:szCs w:val="24"/>
        </w:rPr>
        <w:t xml:space="preserve">Powyższe  metody nie są jedynymi, które mogą być wykorzystane w pracy z rodziną </w:t>
      </w:r>
      <w:r w:rsidRPr="000017D2">
        <w:rPr>
          <w:rFonts w:ascii="Tahoma" w:hAnsi="Tahoma" w:cs="Tahoma"/>
          <w:sz w:val="22"/>
          <w:szCs w:val="24"/>
        </w:rPr>
        <w:lastRenderedPageBreak/>
        <w:t xml:space="preserve">zagrożoną problemem dziedziczonego ubóstwa. PS może zastosować również inne metodyczne sposoby działania, które mieszczą się w paradygmacie </w:t>
      </w:r>
      <w:r w:rsidRPr="000017D2">
        <w:rPr>
          <w:rFonts w:ascii="Tahoma" w:hAnsi="Tahoma" w:cs="Tahoma"/>
          <w:i/>
          <w:sz w:val="22"/>
          <w:szCs w:val="24"/>
        </w:rPr>
        <w:t>Case Managementu</w:t>
      </w:r>
      <w:r w:rsidRPr="000017D2">
        <w:rPr>
          <w:rFonts w:ascii="Tahoma" w:hAnsi="Tahoma" w:cs="Tahoma"/>
          <w:sz w:val="22"/>
          <w:szCs w:val="24"/>
        </w:rPr>
        <w:t xml:space="preserve">. </w:t>
      </w:r>
    </w:p>
    <w:p w14:paraId="3B06841D" w14:textId="77777777" w:rsidR="00712ABC" w:rsidRPr="000017D2" w:rsidRDefault="00712ABC" w:rsidP="00712ABC">
      <w:pPr>
        <w:keepNext/>
        <w:widowControl w:val="0"/>
        <w:spacing w:line="360" w:lineRule="auto"/>
        <w:ind w:firstLine="708"/>
        <w:jc w:val="both"/>
        <w:rPr>
          <w:rFonts w:ascii="Tahoma" w:hAnsi="Tahoma" w:cs="Tahoma"/>
          <w:sz w:val="24"/>
          <w:szCs w:val="24"/>
        </w:rPr>
      </w:pPr>
    </w:p>
    <w:p w14:paraId="040720D5" w14:textId="4797A3C9" w:rsidR="00712ABC" w:rsidRPr="000017D2" w:rsidRDefault="00A97F66" w:rsidP="00712ABC">
      <w:pPr>
        <w:keepNext/>
        <w:widowControl w:val="0"/>
        <w:spacing w:line="360" w:lineRule="auto"/>
        <w:jc w:val="both"/>
        <w:rPr>
          <w:rFonts w:ascii="Tahoma" w:hAnsi="Tahoma" w:cs="Tahoma"/>
          <w:sz w:val="24"/>
          <w:szCs w:val="24"/>
        </w:rPr>
      </w:pPr>
      <w:r>
        <w:rPr>
          <w:rFonts w:ascii="Tahoma" w:hAnsi="Tahoma" w:cs="Tahoma"/>
          <w:noProof/>
          <w:lang w:eastAsia="pl-PL"/>
        </w:rPr>
        <mc:AlternateContent>
          <mc:Choice Requires="wps">
            <w:drawing>
              <wp:inline distT="0" distB="0" distL="0" distR="0" wp14:anchorId="010251D9" wp14:editId="0AD279CF">
                <wp:extent cx="5600700" cy="3774440"/>
                <wp:effectExtent l="14605" t="22225" r="23495" b="22860"/>
                <wp:docPr id="13"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774440"/>
                        </a:xfrm>
                        <a:prstGeom prst="rect">
                          <a:avLst/>
                        </a:prstGeom>
                        <a:solidFill>
                          <a:srgbClr val="FFFFFF"/>
                        </a:solidFill>
                        <a:ln w="28575">
                          <a:solidFill>
                            <a:srgbClr val="4BACC6"/>
                          </a:solidFill>
                          <a:miter lim="800000"/>
                          <a:headEnd/>
                          <a:tailEnd/>
                        </a:ln>
                      </wps:spPr>
                      <wps:txbx>
                        <w:txbxContent>
                          <w:p w14:paraId="5BD25BAD" w14:textId="77777777" w:rsidR="00500534" w:rsidRPr="00186607" w:rsidRDefault="00500534" w:rsidP="00712ABC">
                            <w:pPr>
                              <w:spacing w:line="360" w:lineRule="auto"/>
                              <w:jc w:val="both"/>
                              <w:rPr>
                                <w:rFonts w:ascii="Tahoma" w:hAnsi="Tahoma" w:cs="Tahoma"/>
                                <w:b/>
                                <w:smallCaps/>
                                <w:color w:val="4BACC6"/>
                                <w:sz w:val="22"/>
                              </w:rPr>
                            </w:pPr>
                            <w:r w:rsidRPr="00186607">
                              <w:rPr>
                                <w:rFonts w:ascii="Tahoma" w:hAnsi="Tahoma" w:cs="Tahoma"/>
                                <w:b/>
                                <w:smallCaps/>
                                <w:color w:val="4BACC6"/>
                                <w:sz w:val="22"/>
                              </w:rPr>
                              <w:t>Decyzję o wyborze konkretnej metody pracy powinno poprzedzić rozważenie następujących kwestii:</w:t>
                            </w:r>
                          </w:p>
                          <w:p w14:paraId="3013F4A2" w14:textId="77777777" w:rsidR="00500534" w:rsidRPr="00186607" w:rsidRDefault="00500534" w:rsidP="003D328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0" w:line="360" w:lineRule="auto"/>
                              <w:ind w:left="567" w:hanging="396"/>
                              <w:contextualSpacing/>
                              <w:jc w:val="both"/>
                              <w:rPr>
                                <w:rFonts w:ascii="Tahoma" w:hAnsi="Tahoma" w:cs="Tahoma"/>
                                <w:color w:val="000000" w:themeColor="text1"/>
                                <w:szCs w:val="24"/>
                              </w:rPr>
                            </w:pPr>
                            <w:r w:rsidRPr="00186607">
                              <w:rPr>
                                <w:rFonts w:ascii="Tahoma" w:hAnsi="Tahoma" w:cs="Tahoma"/>
                                <w:color w:val="000000" w:themeColor="text1"/>
                                <w:szCs w:val="24"/>
                              </w:rPr>
                              <w:t>Czy dana metoda była już wykorzystywana w pracy z konkretną rodziną? Na ile była skuteczna?</w:t>
                            </w:r>
                          </w:p>
                          <w:p w14:paraId="089CBD34" w14:textId="77777777" w:rsidR="00500534" w:rsidRPr="00186607" w:rsidRDefault="00500534" w:rsidP="003D328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0" w:line="360" w:lineRule="auto"/>
                              <w:ind w:left="567" w:hanging="396"/>
                              <w:contextualSpacing/>
                              <w:jc w:val="both"/>
                              <w:rPr>
                                <w:rFonts w:ascii="Tahoma" w:hAnsi="Tahoma" w:cs="Tahoma"/>
                                <w:color w:val="000000" w:themeColor="text1"/>
                                <w:szCs w:val="24"/>
                              </w:rPr>
                            </w:pPr>
                            <w:r w:rsidRPr="00186607">
                              <w:rPr>
                                <w:rFonts w:ascii="Tahoma" w:hAnsi="Tahoma" w:cs="Tahoma"/>
                                <w:color w:val="000000" w:themeColor="text1"/>
                                <w:szCs w:val="24"/>
                              </w:rPr>
                              <w:t>Czy dzięki proponowanej metodzie możliwe jest udzielenie skutecznego wsparcia wszystkim członkom rodziny, w szczególności dzieciom i młodzieży?</w:t>
                            </w:r>
                          </w:p>
                          <w:p w14:paraId="001318E9" w14:textId="77777777" w:rsidR="00500534" w:rsidRPr="00186607" w:rsidRDefault="00500534" w:rsidP="003D328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0" w:line="360" w:lineRule="auto"/>
                              <w:ind w:left="567" w:hanging="396"/>
                              <w:contextualSpacing/>
                              <w:jc w:val="both"/>
                              <w:rPr>
                                <w:rFonts w:ascii="Tahoma" w:hAnsi="Tahoma" w:cs="Tahoma"/>
                                <w:color w:val="000000" w:themeColor="text1"/>
                                <w:szCs w:val="24"/>
                              </w:rPr>
                            </w:pPr>
                            <w:r w:rsidRPr="00186607">
                              <w:rPr>
                                <w:rFonts w:ascii="Tahoma" w:hAnsi="Tahoma" w:cs="Tahoma"/>
                                <w:color w:val="000000" w:themeColor="text1"/>
                                <w:szCs w:val="24"/>
                              </w:rPr>
                              <w:t>Na ile dana metoda ma szansę wzmocnić motywację rodziny i jej członków do pozytywnej zmiany ich sytuacji?</w:t>
                            </w:r>
                          </w:p>
                          <w:p w14:paraId="77AF4BC7" w14:textId="77777777" w:rsidR="00500534" w:rsidRPr="00186607" w:rsidRDefault="00500534" w:rsidP="003D328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0" w:line="360" w:lineRule="auto"/>
                              <w:ind w:left="567" w:hanging="396"/>
                              <w:contextualSpacing/>
                              <w:jc w:val="both"/>
                              <w:rPr>
                                <w:rFonts w:ascii="Tahoma" w:hAnsi="Tahoma" w:cs="Tahoma"/>
                                <w:color w:val="000000" w:themeColor="text1"/>
                                <w:szCs w:val="24"/>
                              </w:rPr>
                            </w:pPr>
                            <w:r w:rsidRPr="00186607">
                              <w:rPr>
                                <w:rFonts w:ascii="Tahoma" w:hAnsi="Tahoma" w:cs="Tahoma"/>
                                <w:color w:val="000000" w:themeColor="text1"/>
                                <w:szCs w:val="24"/>
                              </w:rPr>
                              <w:t>Czy dana metoda zakłada aktywny udział członków rodziny w kształtowaniu ścieżki wsparcia?</w:t>
                            </w:r>
                          </w:p>
                          <w:p w14:paraId="1AFB06C9" w14:textId="77777777" w:rsidR="00500534" w:rsidRPr="00186607" w:rsidRDefault="00500534" w:rsidP="003D328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0" w:line="360" w:lineRule="auto"/>
                              <w:ind w:left="567" w:hanging="396"/>
                              <w:contextualSpacing/>
                              <w:jc w:val="both"/>
                              <w:rPr>
                                <w:rFonts w:ascii="Tahoma" w:hAnsi="Tahoma" w:cs="Tahoma"/>
                                <w:color w:val="000000" w:themeColor="text1"/>
                                <w:szCs w:val="24"/>
                              </w:rPr>
                            </w:pPr>
                            <w:r w:rsidRPr="00186607">
                              <w:rPr>
                                <w:rFonts w:ascii="Tahoma" w:hAnsi="Tahoma" w:cs="Tahoma"/>
                                <w:color w:val="000000" w:themeColor="text1"/>
                                <w:szCs w:val="24"/>
                              </w:rPr>
                              <w:t>Czy proponowana metoda wykorzystuje zasadę empowerment?</w:t>
                            </w:r>
                          </w:p>
                          <w:p w14:paraId="2B400717" w14:textId="77777777" w:rsidR="00500534" w:rsidRPr="00186607" w:rsidRDefault="00500534" w:rsidP="003D328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0" w:line="360" w:lineRule="auto"/>
                              <w:ind w:left="567" w:hanging="396"/>
                              <w:contextualSpacing/>
                              <w:jc w:val="both"/>
                              <w:rPr>
                                <w:rFonts w:ascii="Tahoma" w:hAnsi="Tahoma" w:cs="Tahoma"/>
                                <w:color w:val="000000" w:themeColor="text1"/>
                                <w:szCs w:val="24"/>
                              </w:rPr>
                            </w:pPr>
                            <w:r w:rsidRPr="00186607">
                              <w:rPr>
                                <w:rFonts w:ascii="Tahoma" w:hAnsi="Tahoma" w:cs="Tahoma"/>
                                <w:color w:val="000000" w:themeColor="text1"/>
                                <w:szCs w:val="24"/>
                              </w:rPr>
                              <w:t>Jak kosztochłonne jest wdrożenie danej metody (w relacji koszt – rezultat)?</w:t>
                            </w:r>
                          </w:p>
                          <w:p w14:paraId="525CCE6D" w14:textId="77777777" w:rsidR="00500534" w:rsidRPr="00186607" w:rsidRDefault="00500534" w:rsidP="003D328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0" w:line="360" w:lineRule="auto"/>
                              <w:ind w:left="567" w:hanging="396"/>
                              <w:contextualSpacing/>
                              <w:jc w:val="both"/>
                              <w:rPr>
                                <w:rFonts w:ascii="Tahoma" w:hAnsi="Tahoma" w:cs="Tahoma"/>
                                <w:color w:val="000000" w:themeColor="text1"/>
                                <w:szCs w:val="24"/>
                              </w:rPr>
                            </w:pPr>
                            <w:r w:rsidRPr="00186607">
                              <w:rPr>
                                <w:rFonts w:ascii="Tahoma" w:hAnsi="Tahoma" w:cs="Tahoma"/>
                                <w:color w:val="000000" w:themeColor="text1"/>
                                <w:szCs w:val="24"/>
                              </w:rPr>
                              <w:t>Czy możliwe jest wdrożenie proponowanej metody przy wykorzystaniu dostępnej sieci wsparcia?</w:t>
                            </w:r>
                          </w:p>
                        </w:txbxContent>
                      </wps:txbx>
                      <wps:bodyPr rot="0" vert="horz" wrap="square" lIns="91440" tIns="45720" rIns="91440" bIns="45720" anchor="t" anchorCtr="0" upright="1">
                        <a:noAutofit/>
                      </wps:bodyPr>
                    </wps:wsp>
                  </a:graphicData>
                </a:graphic>
              </wp:inline>
            </w:drawing>
          </mc:Choice>
          <mc:Fallback>
            <w:pict>
              <v:shape w14:anchorId="010251D9" id="Pole tekstowe 16" o:spid="_x0000_s1100" type="#_x0000_t202" style="width:441pt;height:29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" strokecolor="#4bacc6" strokeweight="2.25pt">
                <v:textbox>
                  <w:txbxContent>
                    <w:p w14:paraId="5BD25BAD" w14:textId="77777777" w:rsidR="00500534" w:rsidRPr="00186607" w:rsidRDefault="00500534" w:rsidP="00712ABC">
                      <w:pPr>
                        <w:spacing w:line="360" w:lineRule="auto"/>
                        <w:jc w:val="both"/>
                        <w:rPr>
                          <w:rFonts w:ascii="Tahoma" w:hAnsi="Tahoma" w:cs="Tahoma"/>
                          <w:b/>
                          <w:smallCaps/>
                          <w:color w:val="4BACC6"/>
                          <w:sz w:val="22"/>
                        </w:rPr>
                      </w:pPr>
                      <w:r w:rsidRPr="00186607">
                        <w:rPr>
                          <w:rFonts w:ascii="Tahoma" w:hAnsi="Tahoma" w:cs="Tahoma"/>
                          <w:b/>
                          <w:smallCaps/>
                          <w:color w:val="4BACC6"/>
                          <w:sz w:val="22"/>
                        </w:rPr>
                        <w:t>Decyzję o wyborze konkretnej metody pracy powinno poprzedzić rozważenie następujących kwestii:</w:t>
                      </w:r>
                    </w:p>
                    <w:p w14:paraId="3013F4A2" w14:textId="77777777" w:rsidR="00500534" w:rsidRPr="00186607" w:rsidRDefault="00500534" w:rsidP="003D328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0" w:line="360" w:lineRule="auto"/>
                        <w:ind w:left="567" w:hanging="396"/>
                        <w:contextualSpacing/>
                        <w:jc w:val="both"/>
                        <w:rPr>
                          <w:rFonts w:ascii="Tahoma" w:hAnsi="Tahoma" w:cs="Tahoma"/>
                          <w:color w:val="000000" w:themeColor="text1"/>
                          <w:szCs w:val="24"/>
                        </w:rPr>
                      </w:pPr>
                      <w:r w:rsidRPr="00186607">
                        <w:rPr>
                          <w:rFonts w:ascii="Tahoma" w:hAnsi="Tahoma" w:cs="Tahoma"/>
                          <w:color w:val="000000" w:themeColor="text1"/>
                          <w:szCs w:val="24"/>
                        </w:rPr>
                        <w:t>Czy dana metoda była już wykorzystywana w pracy z konkretną rodziną? Na ile była skuteczna?</w:t>
                      </w:r>
                    </w:p>
                    <w:p w14:paraId="089CBD34" w14:textId="77777777" w:rsidR="00500534" w:rsidRPr="00186607" w:rsidRDefault="00500534" w:rsidP="003D328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0" w:line="360" w:lineRule="auto"/>
                        <w:ind w:left="567" w:hanging="396"/>
                        <w:contextualSpacing/>
                        <w:jc w:val="both"/>
                        <w:rPr>
                          <w:rFonts w:ascii="Tahoma" w:hAnsi="Tahoma" w:cs="Tahoma"/>
                          <w:color w:val="000000" w:themeColor="text1"/>
                          <w:szCs w:val="24"/>
                        </w:rPr>
                      </w:pPr>
                      <w:r w:rsidRPr="00186607">
                        <w:rPr>
                          <w:rFonts w:ascii="Tahoma" w:hAnsi="Tahoma" w:cs="Tahoma"/>
                          <w:color w:val="000000" w:themeColor="text1"/>
                          <w:szCs w:val="24"/>
                        </w:rPr>
                        <w:t>Czy dzięki proponowanej metodzie możliwe jest udzielenie skutecznego wsparcia wszystkim członkom rodziny, w szczególności dzieciom i młodzieży?</w:t>
                      </w:r>
                    </w:p>
                    <w:p w14:paraId="001318E9" w14:textId="77777777" w:rsidR="00500534" w:rsidRPr="00186607" w:rsidRDefault="00500534" w:rsidP="003D328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0" w:line="360" w:lineRule="auto"/>
                        <w:ind w:left="567" w:hanging="396"/>
                        <w:contextualSpacing/>
                        <w:jc w:val="both"/>
                        <w:rPr>
                          <w:rFonts w:ascii="Tahoma" w:hAnsi="Tahoma" w:cs="Tahoma"/>
                          <w:color w:val="000000" w:themeColor="text1"/>
                          <w:szCs w:val="24"/>
                        </w:rPr>
                      </w:pPr>
                      <w:r w:rsidRPr="00186607">
                        <w:rPr>
                          <w:rFonts w:ascii="Tahoma" w:hAnsi="Tahoma" w:cs="Tahoma"/>
                          <w:color w:val="000000" w:themeColor="text1"/>
                          <w:szCs w:val="24"/>
                        </w:rPr>
                        <w:t>Na ile dana metoda ma szansę wzmocnić motywację rodziny i jej członków do pozytywnej zmiany ich sytuacji?</w:t>
                      </w:r>
                    </w:p>
                    <w:p w14:paraId="77AF4BC7" w14:textId="77777777" w:rsidR="00500534" w:rsidRPr="00186607" w:rsidRDefault="00500534" w:rsidP="003D328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0" w:line="360" w:lineRule="auto"/>
                        <w:ind w:left="567" w:hanging="396"/>
                        <w:contextualSpacing/>
                        <w:jc w:val="both"/>
                        <w:rPr>
                          <w:rFonts w:ascii="Tahoma" w:hAnsi="Tahoma" w:cs="Tahoma"/>
                          <w:color w:val="000000" w:themeColor="text1"/>
                          <w:szCs w:val="24"/>
                        </w:rPr>
                      </w:pPr>
                      <w:r w:rsidRPr="00186607">
                        <w:rPr>
                          <w:rFonts w:ascii="Tahoma" w:hAnsi="Tahoma" w:cs="Tahoma"/>
                          <w:color w:val="000000" w:themeColor="text1"/>
                          <w:szCs w:val="24"/>
                        </w:rPr>
                        <w:t>Czy dana metoda zakłada aktywny udział członków rodziny w kształtowaniu ścieżki wsparcia?</w:t>
                      </w:r>
                    </w:p>
                    <w:p w14:paraId="1AFB06C9" w14:textId="77777777" w:rsidR="00500534" w:rsidRPr="00186607" w:rsidRDefault="00500534" w:rsidP="003D328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0" w:line="360" w:lineRule="auto"/>
                        <w:ind w:left="567" w:hanging="396"/>
                        <w:contextualSpacing/>
                        <w:jc w:val="both"/>
                        <w:rPr>
                          <w:rFonts w:ascii="Tahoma" w:hAnsi="Tahoma" w:cs="Tahoma"/>
                          <w:color w:val="000000" w:themeColor="text1"/>
                          <w:szCs w:val="24"/>
                        </w:rPr>
                      </w:pPr>
                      <w:r w:rsidRPr="00186607">
                        <w:rPr>
                          <w:rFonts w:ascii="Tahoma" w:hAnsi="Tahoma" w:cs="Tahoma"/>
                          <w:color w:val="000000" w:themeColor="text1"/>
                          <w:szCs w:val="24"/>
                        </w:rPr>
                        <w:t>Czy proponowana metoda wykorzystuje zasadę empowerment?</w:t>
                      </w:r>
                    </w:p>
                    <w:p w14:paraId="2B400717" w14:textId="77777777" w:rsidR="00500534" w:rsidRPr="00186607" w:rsidRDefault="00500534" w:rsidP="003D328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0" w:line="360" w:lineRule="auto"/>
                        <w:ind w:left="567" w:hanging="396"/>
                        <w:contextualSpacing/>
                        <w:jc w:val="both"/>
                        <w:rPr>
                          <w:rFonts w:ascii="Tahoma" w:hAnsi="Tahoma" w:cs="Tahoma"/>
                          <w:color w:val="000000" w:themeColor="text1"/>
                          <w:szCs w:val="24"/>
                        </w:rPr>
                      </w:pPr>
                      <w:r w:rsidRPr="00186607">
                        <w:rPr>
                          <w:rFonts w:ascii="Tahoma" w:hAnsi="Tahoma" w:cs="Tahoma"/>
                          <w:color w:val="000000" w:themeColor="text1"/>
                          <w:szCs w:val="24"/>
                        </w:rPr>
                        <w:t>Jak kosztochłonne jest wdrożenie danej metody (w relacji koszt – rezultat)?</w:t>
                      </w:r>
                    </w:p>
                    <w:p w14:paraId="525CCE6D" w14:textId="77777777" w:rsidR="00500534" w:rsidRPr="00186607" w:rsidRDefault="00500534" w:rsidP="003D328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0" w:line="360" w:lineRule="auto"/>
                        <w:ind w:left="567" w:hanging="396"/>
                        <w:contextualSpacing/>
                        <w:jc w:val="both"/>
                        <w:rPr>
                          <w:rFonts w:ascii="Tahoma" w:hAnsi="Tahoma" w:cs="Tahoma"/>
                          <w:color w:val="000000" w:themeColor="text1"/>
                          <w:szCs w:val="24"/>
                        </w:rPr>
                      </w:pPr>
                      <w:r w:rsidRPr="00186607">
                        <w:rPr>
                          <w:rFonts w:ascii="Tahoma" w:hAnsi="Tahoma" w:cs="Tahoma"/>
                          <w:color w:val="000000" w:themeColor="text1"/>
                          <w:szCs w:val="24"/>
                        </w:rPr>
                        <w:t>Czy możliwe jest wdrożenie proponowanej metody przy wykorzystaniu dostępnej sieci wsparcia?</w:t>
                      </w:r>
                    </w:p>
                  </w:txbxContent>
                </v:textbox>
                <w10:anchorlock/>
              </v:shape>
            </w:pict>
          </mc:Fallback>
        </mc:AlternateContent>
      </w:r>
    </w:p>
    <w:p w14:paraId="20834C1F" w14:textId="77777777" w:rsidR="00712ABC" w:rsidRPr="000017D2" w:rsidRDefault="00712ABC" w:rsidP="00712ABC">
      <w:pPr>
        <w:keepNext/>
        <w:widowControl w:val="0"/>
        <w:spacing w:line="360" w:lineRule="auto"/>
        <w:jc w:val="both"/>
        <w:rPr>
          <w:rFonts w:ascii="Tahoma" w:hAnsi="Tahoma" w:cs="Tahoma"/>
          <w:sz w:val="24"/>
          <w:szCs w:val="24"/>
        </w:rPr>
      </w:pPr>
    </w:p>
    <w:p w14:paraId="680BF256" w14:textId="77777777" w:rsidR="00712ABC" w:rsidRPr="000017D2" w:rsidRDefault="00712ABC" w:rsidP="00712ABC">
      <w:pPr>
        <w:keepNext/>
        <w:widowControl w:val="0"/>
        <w:spacing w:line="360" w:lineRule="auto"/>
        <w:ind w:firstLine="709"/>
        <w:jc w:val="both"/>
        <w:rPr>
          <w:rFonts w:ascii="Tahoma" w:hAnsi="Tahoma" w:cs="Tahoma"/>
          <w:sz w:val="22"/>
          <w:szCs w:val="22"/>
        </w:rPr>
      </w:pPr>
      <w:r w:rsidRPr="000017D2">
        <w:rPr>
          <w:rFonts w:ascii="Tahoma" w:hAnsi="Tahoma" w:cs="Tahoma"/>
          <w:sz w:val="22"/>
          <w:szCs w:val="22"/>
        </w:rPr>
        <w:t xml:space="preserve">Pracownik socjalny koordynujący pracę z rodziną powinien odbyć szkolenie z zakresu wdrożenia Modelu, w ramach którego przewidziane jest przeszkolenie z szeroko rozumianej pracy metodą indywidualnego przypadku i tworzenia indywidualnych projektów socjalnych. Wdrożenie Modelu może również wymagać innych szkoleń. Dodatkowo, jako wzmocnienie   </w:t>
      </w:r>
      <w:r w:rsidRPr="000017D2">
        <w:rPr>
          <w:rFonts w:ascii="Tahoma" w:hAnsi="Tahoma" w:cs="Tahoma"/>
          <w:sz w:val="22"/>
          <w:szCs w:val="22"/>
        </w:rPr>
        <w:br/>
        <w:t xml:space="preserve">i podniesienie kompetencji pracowników socjalnych, proponuje się wprowadzenie superwizji, jak również grup edukacyjnych opartych na metodzie </w:t>
      </w:r>
      <w:r w:rsidRPr="000017D2">
        <w:rPr>
          <w:rFonts w:ascii="Tahoma" w:hAnsi="Tahoma" w:cs="Tahoma"/>
          <w:i/>
          <w:sz w:val="22"/>
          <w:szCs w:val="22"/>
        </w:rPr>
        <w:t xml:space="preserve">Study Circle </w:t>
      </w:r>
      <w:r w:rsidRPr="000017D2">
        <w:rPr>
          <w:rFonts w:ascii="Tahoma" w:hAnsi="Tahoma" w:cs="Tahoma"/>
          <w:sz w:val="22"/>
          <w:szCs w:val="22"/>
        </w:rPr>
        <w:t>(SC).</w:t>
      </w:r>
    </w:p>
    <w:p w14:paraId="2D5CCC79" w14:textId="77777777" w:rsidR="00712ABC" w:rsidRPr="000017D2" w:rsidRDefault="00712ABC" w:rsidP="00712ABC">
      <w:pPr>
        <w:keepNext/>
        <w:widowControl w:val="0"/>
        <w:spacing w:line="360" w:lineRule="auto"/>
        <w:ind w:left="218" w:right="344"/>
        <w:contextualSpacing/>
        <w:jc w:val="both"/>
        <w:rPr>
          <w:rFonts w:ascii="Tahoma" w:eastAsia="Calibri" w:hAnsi="Tahoma" w:cs="Tahoma"/>
          <w:color w:val="000000"/>
          <w:sz w:val="22"/>
          <w:szCs w:val="22"/>
          <w:lang w:eastAsia="pl-PL"/>
        </w:rPr>
      </w:pPr>
      <w:r w:rsidRPr="000017D2">
        <w:rPr>
          <w:rFonts w:ascii="Tahoma" w:eastAsia="Calibri" w:hAnsi="Tahoma" w:cs="Tahoma"/>
          <w:color w:val="000000"/>
          <w:sz w:val="22"/>
          <w:szCs w:val="22"/>
          <w:lang w:eastAsia="pl-PL"/>
        </w:rPr>
        <w:t>Szczegółowe omówienie metody Study Circle można znaleźć w opracowaniu:</w:t>
      </w:r>
    </w:p>
    <w:p w14:paraId="5C1D01C4" w14:textId="77777777" w:rsidR="00712ABC" w:rsidRPr="000017D2" w:rsidRDefault="00712ABC" w:rsidP="003D328C">
      <w:pPr>
        <w:keepNext/>
        <w:widowControl w:val="0"/>
        <w:numPr>
          <w:ilvl w:val="0"/>
          <w:numId w:val="87"/>
        </w:numPr>
        <w:pBdr>
          <w:top w:val="nil"/>
          <w:left w:val="nil"/>
          <w:bottom w:val="nil"/>
          <w:right w:val="nil"/>
          <w:between w:val="nil"/>
        </w:pBdr>
        <w:spacing w:line="360" w:lineRule="auto"/>
        <w:ind w:left="637" w:right="344" w:hanging="426"/>
        <w:contextualSpacing/>
        <w:jc w:val="both"/>
        <w:rPr>
          <w:rFonts w:ascii="Tahoma" w:eastAsia="Calibri" w:hAnsi="Tahoma" w:cs="Tahoma"/>
          <w:color w:val="000000"/>
          <w:sz w:val="22"/>
          <w:szCs w:val="22"/>
          <w:lang w:eastAsia="pl-PL"/>
        </w:rPr>
      </w:pPr>
      <w:r w:rsidRPr="000017D2">
        <w:rPr>
          <w:rFonts w:ascii="Tahoma" w:eastAsia="Calibri" w:hAnsi="Tahoma" w:cs="Tahoma"/>
          <w:color w:val="000000"/>
          <w:sz w:val="22"/>
          <w:szCs w:val="22"/>
          <w:lang w:eastAsia="pl-PL"/>
        </w:rPr>
        <w:t xml:space="preserve"> </w:t>
      </w:r>
      <w:r w:rsidRPr="000017D2">
        <w:rPr>
          <w:rFonts w:ascii="Tahoma" w:eastAsia="Calibri" w:hAnsi="Tahoma" w:cs="Tahoma"/>
          <w:color w:val="000000"/>
          <w:sz w:val="22"/>
          <w:szCs w:val="22"/>
          <w:lang w:val="en-US" w:eastAsia="pl-PL"/>
        </w:rPr>
        <w:t xml:space="preserve">A. </w:t>
      </w:r>
      <w:proofErr w:type="spellStart"/>
      <w:r w:rsidRPr="000017D2">
        <w:rPr>
          <w:rFonts w:ascii="Tahoma" w:eastAsia="Calibri" w:hAnsi="Tahoma" w:cs="Tahoma"/>
          <w:color w:val="000000"/>
          <w:sz w:val="22"/>
          <w:szCs w:val="22"/>
          <w:lang w:val="en-US" w:eastAsia="pl-PL"/>
        </w:rPr>
        <w:t>Kłujszo</w:t>
      </w:r>
      <w:proofErr w:type="spellEnd"/>
      <w:r w:rsidRPr="000017D2">
        <w:rPr>
          <w:rFonts w:ascii="Tahoma" w:eastAsia="Calibri" w:hAnsi="Tahoma" w:cs="Tahoma"/>
          <w:color w:val="000000"/>
          <w:sz w:val="22"/>
          <w:szCs w:val="22"/>
          <w:lang w:val="en-US" w:eastAsia="pl-PL"/>
        </w:rPr>
        <w:t xml:space="preserve"> </w:t>
      </w:r>
      <w:proofErr w:type="spellStart"/>
      <w:r w:rsidRPr="000017D2">
        <w:rPr>
          <w:rFonts w:ascii="Tahoma" w:eastAsia="Calibri" w:hAnsi="Tahoma" w:cs="Tahoma"/>
          <w:color w:val="000000"/>
          <w:sz w:val="22"/>
          <w:szCs w:val="22"/>
          <w:lang w:val="en-US" w:eastAsia="pl-PL"/>
        </w:rPr>
        <w:t>i</w:t>
      </w:r>
      <w:proofErr w:type="spellEnd"/>
      <w:r w:rsidRPr="000017D2">
        <w:rPr>
          <w:rFonts w:ascii="Tahoma" w:eastAsia="Calibri" w:hAnsi="Tahoma" w:cs="Tahoma"/>
          <w:color w:val="000000"/>
          <w:sz w:val="22"/>
          <w:szCs w:val="22"/>
          <w:lang w:val="en-US" w:eastAsia="pl-PL"/>
        </w:rPr>
        <w:t xml:space="preserve"> in., Study Circle. </w:t>
      </w:r>
      <w:r w:rsidRPr="000017D2">
        <w:rPr>
          <w:rFonts w:ascii="Tahoma" w:eastAsia="Calibri" w:hAnsi="Tahoma" w:cs="Tahoma"/>
          <w:color w:val="000000"/>
          <w:sz w:val="22"/>
          <w:szCs w:val="22"/>
          <w:lang w:eastAsia="pl-PL"/>
        </w:rPr>
        <w:t xml:space="preserve">Szwedzka metoda edukacji dorosłych, Centrum Rozwoju Inicjatyw Społecznych CRIS, dostęp online: http://www.studycircle.pl/edukacja/zobacz/Podrecznik-Study-Circle. </w:t>
      </w:r>
    </w:p>
    <w:p w14:paraId="5FD9A4CD" w14:textId="77777777" w:rsidR="00712ABC" w:rsidRPr="000017D2" w:rsidRDefault="00712ABC" w:rsidP="00712ABC">
      <w:pPr>
        <w:keepNext/>
        <w:widowControl w:val="0"/>
        <w:spacing w:line="360" w:lineRule="auto"/>
        <w:ind w:firstLine="709"/>
        <w:jc w:val="both"/>
        <w:rPr>
          <w:rFonts w:ascii="Tahoma" w:hAnsi="Tahoma" w:cs="Tahoma"/>
          <w:sz w:val="22"/>
          <w:szCs w:val="22"/>
        </w:rPr>
      </w:pPr>
    </w:p>
    <w:p w14:paraId="3B943C31" w14:textId="77777777" w:rsidR="00712ABC" w:rsidRPr="000017D2" w:rsidRDefault="00712ABC" w:rsidP="00712ABC">
      <w:pPr>
        <w:spacing w:line="360" w:lineRule="auto"/>
        <w:jc w:val="both"/>
        <w:rPr>
          <w:rFonts w:ascii="Tahoma" w:hAnsi="Tahoma" w:cs="Tahoma"/>
          <w:color w:val="FF0000"/>
          <w:sz w:val="22"/>
          <w:szCs w:val="22"/>
        </w:rPr>
      </w:pPr>
    </w:p>
    <w:p w14:paraId="40D5F6F9" w14:textId="60B5A312" w:rsidR="00712ABC" w:rsidRPr="000017D2" w:rsidRDefault="00A97F66" w:rsidP="00712ABC">
      <w:pPr>
        <w:spacing w:line="360" w:lineRule="auto"/>
        <w:ind w:left="360"/>
        <w:jc w:val="both"/>
        <w:rPr>
          <w:rFonts w:ascii="Tahoma" w:hAnsi="Tahoma" w:cs="Tahoma"/>
          <w:color w:val="FF0000"/>
          <w:sz w:val="22"/>
          <w:szCs w:val="22"/>
        </w:rPr>
      </w:pPr>
      <w:r>
        <w:rPr>
          <w:rFonts w:ascii="Tahoma" w:hAnsi="Tahoma" w:cs="Tahoma"/>
          <w:noProof/>
          <w:lang w:eastAsia="pl-PL"/>
        </w:rPr>
        <w:lastRenderedPageBreak/>
        <mc:AlternateContent>
          <mc:Choice Requires="wps">
            <w:drawing>
              <wp:inline distT="0" distB="0" distL="0" distR="0" wp14:anchorId="1D5B3D12" wp14:editId="1D1C45FC">
                <wp:extent cx="5530850" cy="4072890"/>
                <wp:effectExtent l="5080" t="6985" r="7620" b="6350"/>
                <wp:docPr id="11"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4072890"/>
                        </a:xfrm>
                        <a:prstGeom prst="rect">
                          <a:avLst/>
                        </a:prstGeom>
                        <a:solidFill>
                          <a:srgbClr val="D9D9D9"/>
                        </a:solidFill>
                        <a:ln w="6350">
                          <a:solidFill>
                            <a:srgbClr val="FFFFFF"/>
                          </a:solidFill>
                          <a:miter lim="800000"/>
                          <a:headEnd/>
                          <a:tailEnd/>
                        </a:ln>
                      </wps:spPr>
                      <wps:txbx>
                        <w:txbxContent>
                          <w:p w14:paraId="2DB907ED" w14:textId="77777777" w:rsidR="00500534" w:rsidRPr="00186607" w:rsidRDefault="00500534" w:rsidP="00712ABC">
                            <w:pPr>
                              <w:pStyle w:val="Normalny2"/>
                              <w:keepNext/>
                              <w:widowControl w:val="0"/>
                              <w:spacing w:line="360" w:lineRule="auto"/>
                              <w:contextualSpacing/>
                              <w:jc w:val="both"/>
                              <w:rPr>
                                <w:rFonts w:ascii="Tahoma" w:hAnsi="Tahoma" w:cs="Tahoma"/>
                                <w:b/>
                                <w:smallCaps/>
                                <w:color w:val="auto"/>
                                <w:sz w:val="22"/>
                                <w:szCs w:val="22"/>
                              </w:rPr>
                            </w:pPr>
                            <w:r w:rsidRPr="00186607">
                              <w:rPr>
                                <w:rFonts w:ascii="Tahoma" w:hAnsi="Tahoma" w:cs="Tahoma"/>
                                <w:b/>
                                <w:smallCaps/>
                                <w:color w:val="auto"/>
                                <w:sz w:val="22"/>
                                <w:szCs w:val="22"/>
                              </w:rPr>
                              <w:t>Rekomendacja</w:t>
                            </w:r>
                          </w:p>
                          <w:p w14:paraId="2E71D7DB" w14:textId="77777777" w:rsidR="00500534" w:rsidRPr="0025011A" w:rsidRDefault="00500534" w:rsidP="00712ABC">
                            <w:pPr>
                              <w:pStyle w:val="Normalny2"/>
                              <w:keepNext/>
                              <w:widowControl w:val="0"/>
                              <w:spacing w:line="360" w:lineRule="auto"/>
                              <w:contextualSpacing/>
                              <w:rPr>
                                <w:rFonts w:ascii="Tahoma" w:hAnsi="Tahoma" w:cs="Tahoma"/>
                                <w:color w:val="auto"/>
                                <w:sz w:val="20"/>
                                <w:szCs w:val="20"/>
                              </w:rPr>
                            </w:pPr>
                            <w:r w:rsidRPr="0025011A">
                              <w:rPr>
                                <w:rFonts w:ascii="Tahoma" w:hAnsi="Tahoma" w:cs="Tahoma"/>
                                <w:color w:val="auto"/>
                                <w:sz w:val="20"/>
                                <w:szCs w:val="20"/>
                              </w:rPr>
                              <w:t xml:space="preserve">Rekomendowane szkolenia dostępne na rynku: </w:t>
                            </w:r>
                          </w:p>
                          <w:p w14:paraId="6072AE58" w14:textId="77777777" w:rsidR="00500534" w:rsidRPr="0025011A" w:rsidRDefault="00500534" w:rsidP="00712ABC">
                            <w:pPr>
                              <w:pStyle w:val="Normalny2"/>
                              <w:keepNext/>
                              <w:widowControl w:val="0"/>
                              <w:numPr>
                                <w:ilvl w:val="0"/>
                                <w:numId w:val="39"/>
                              </w:numPr>
                              <w:spacing w:line="360" w:lineRule="auto"/>
                              <w:ind w:left="851" w:hanging="425"/>
                              <w:contextualSpacing/>
                              <w:jc w:val="both"/>
                              <w:rPr>
                                <w:rFonts w:ascii="Tahoma" w:hAnsi="Tahoma" w:cs="Tahoma"/>
                                <w:color w:val="auto"/>
                                <w:sz w:val="20"/>
                                <w:szCs w:val="20"/>
                              </w:rPr>
                            </w:pPr>
                            <w:r w:rsidRPr="0025011A">
                              <w:rPr>
                                <w:rFonts w:ascii="Tahoma" w:hAnsi="Tahoma" w:cs="Tahoma"/>
                                <w:color w:val="auto"/>
                                <w:sz w:val="20"/>
                                <w:szCs w:val="20"/>
                              </w:rPr>
                              <w:t>wykorzystanie narzędzi analizy, diagnozy i ewaluacji rekomendowanych do wykorzystania w Modelu;</w:t>
                            </w:r>
                          </w:p>
                          <w:p w14:paraId="2A97523E" w14:textId="77777777" w:rsidR="00500534" w:rsidRPr="0025011A" w:rsidRDefault="00500534" w:rsidP="00712ABC">
                            <w:pPr>
                              <w:pStyle w:val="Normalny2"/>
                              <w:keepNext/>
                              <w:widowControl w:val="0"/>
                              <w:numPr>
                                <w:ilvl w:val="0"/>
                                <w:numId w:val="39"/>
                              </w:numPr>
                              <w:spacing w:line="360" w:lineRule="auto"/>
                              <w:ind w:left="851" w:hanging="425"/>
                              <w:contextualSpacing/>
                              <w:jc w:val="both"/>
                              <w:rPr>
                                <w:rFonts w:ascii="Tahoma" w:hAnsi="Tahoma" w:cs="Tahoma"/>
                                <w:color w:val="auto"/>
                                <w:sz w:val="20"/>
                                <w:szCs w:val="20"/>
                              </w:rPr>
                            </w:pPr>
                            <w:r w:rsidRPr="0025011A">
                              <w:rPr>
                                <w:rFonts w:ascii="Tahoma" w:hAnsi="Tahoma" w:cs="Tahoma"/>
                                <w:color w:val="auto"/>
                                <w:sz w:val="20"/>
                                <w:szCs w:val="20"/>
                              </w:rPr>
                              <w:t>praca z klientem/rodziną w oporze – wspomaganie w procesie zmian, przygotowanie do zmiany, wspieranie w dokonaniu zmiany i jej utrwalanie, przezwyciężania oporu przed zmianą, metody i techniki motywowania w pracy socjalnej;</w:t>
                            </w:r>
                          </w:p>
                          <w:p w14:paraId="0A3ADA0F" w14:textId="77777777" w:rsidR="00500534" w:rsidRPr="0025011A" w:rsidRDefault="00500534" w:rsidP="00712ABC">
                            <w:pPr>
                              <w:pStyle w:val="Normalny2"/>
                              <w:keepNext/>
                              <w:widowControl w:val="0"/>
                              <w:numPr>
                                <w:ilvl w:val="0"/>
                                <w:numId w:val="39"/>
                              </w:numPr>
                              <w:spacing w:line="360" w:lineRule="auto"/>
                              <w:ind w:left="851" w:hanging="425"/>
                              <w:contextualSpacing/>
                              <w:jc w:val="both"/>
                              <w:rPr>
                                <w:rFonts w:ascii="Tahoma" w:hAnsi="Tahoma" w:cs="Tahoma"/>
                                <w:color w:val="auto"/>
                                <w:sz w:val="20"/>
                                <w:szCs w:val="20"/>
                              </w:rPr>
                            </w:pPr>
                            <w:r w:rsidRPr="0025011A">
                              <w:rPr>
                                <w:rFonts w:ascii="Tahoma" w:hAnsi="Tahoma" w:cs="Tahoma"/>
                                <w:color w:val="auto"/>
                                <w:sz w:val="20"/>
                                <w:szCs w:val="20"/>
                              </w:rPr>
                              <w:t>wykorzystanie Podejścia Skoncentrowanego na Rozwiązaniach i Dialogu Motywującego w pracy z rodzinami;</w:t>
                            </w:r>
                          </w:p>
                          <w:p w14:paraId="0ECC3A82" w14:textId="77777777" w:rsidR="00500534" w:rsidRPr="0025011A" w:rsidRDefault="00500534" w:rsidP="00712ABC">
                            <w:pPr>
                              <w:pStyle w:val="Normalny2"/>
                              <w:keepNext/>
                              <w:widowControl w:val="0"/>
                              <w:numPr>
                                <w:ilvl w:val="0"/>
                                <w:numId w:val="39"/>
                              </w:numPr>
                              <w:spacing w:line="360" w:lineRule="auto"/>
                              <w:ind w:left="851" w:hanging="425"/>
                              <w:contextualSpacing/>
                              <w:jc w:val="both"/>
                              <w:rPr>
                                <w:rFonts w:ascii="Tahoma" w:hAnsi="Tahoma" w:cs="Tahoma"/>
                                <w:color w:val="auto"/>
                                <w:sz w:val="20"/>
                                <w:szCs w:val="20"/>
                              </w:rPr>
                            </w:pPr>
                            <w:r w:rsidRPr="0025011A">
                              <w:rPr>
                                <w:rFonts w:ascii="Tahoma" w:hAnsi="Tahoma" w:cs="Tahoma"/>
                                <w:color w:val="auto"/>
                                <w:sz w:val="20"/>
                                <w:szCs w:val="20"/>
                              </w:rPr>
                              <w:t>praca metodą Konferencji Grupy Rodzinnej;</w:t>
                            </w:r>
                          </w:p>
                          <w:p w14:paraId="4BED4486" w14:textId="77777777" w:rsidR="00500534" w:rsidRPr="0025011A" w:rsidRDefault="00500534" w:rsidP="00712ABC">
                            <w:pPr>
                              <w:pStyle w:val="Normalny2"/>
                              <w:keepNext/>
                              <w:widowControl w:val="0"/>
                              <w:numPr>
                                <w:ilvl w:val="0"/>
                                <w:numId w:val="39"/>
                              </w:numPr>
                              <w:spacing w:line="360" w:lineRule="auto"/>
                              <w:ind w:left="851" w:hanging="425"/>
                              <w:contextualSpacing/>
                              <w:jc w:val="both"/>
                              <w:rPr>
                                <w:rFonts w:ascii="Tahoma" w:hAnsi="Tahoma" w:cs="Tahoma"/>
                                <w:color w:val="auto"/>
                                <w:sz w:val="20"/>
                                <w:szCs w:val="20"/>
                              </w:rPr>
                            </w:pPr>
                            <w:r w:rsidRPr="0025011A">
                              <w:rPr>
                                <w:rFonts w:ascii="Tahoma" w:hAnsi="Tahoma" w:cs="Tahoma"/>
                                <w:color w:val="auto"/>
                                <w:sz w:val="20"/>
                                <w:szCs w:val="20"/>
                              </w:rPr>
                              <w:t>mediacje i negocjacje w pracy socjalnej;</w:t>
                            </w:r>
                          </w:p>
                          <w:p w14:paraId="686AA477" w14:textId="77777777" w:rsidR="00500534" w:rsidRPr="0025011A" w:rsidRDefault="00500534" w:rsidP="00712ABC">
                            <w:pPr>
                              <w:pStyle w:val="Normalny2"/>
                              <w:keepNext/>
                              <w:widowControl w:val="0"/>
                              <w:numPr>
                                <w:ilvl w:val="0"/>
                                <w:numId w:val="39"/>
                              </w:numPr>
                              <w:spacing w:line="360" w:lineRule="auto"/>
                              <w:ind w:left="851" w:hanging="425"/>
                              <w:contextualSpacing/>
                              <w:jc w:val="both"/>
                              <w:rPr>
                                <w:rFonts w:ascii="Tahoma" w:hAnsi="Tahoma" w:cs="Tahoma"/>
                                <w:color w:val="auto"/>
                                <w:sz w:val="20"/>
                                <w:szCs w:val="20"/>
                              </w:rPr>
                            </w:pPr>
                            <w:r w:rsidRPr="0025011A">
                              <w:rPr>
                                <w:rFonts w:ascii="Tahoma" w:hAnsi="Tahoma" w:cs="Tahoma"/>
                                <w:color w:val="auto"/>
                                <w:sz w:val="20"/>
                                <w:szCs w:val="20"/>
                              </w:rPr>
                              <w:t>opracowanie i negocjowanie z klientem/rodziną założeń Indywidualnego Projektu Socjalnego i kontraktu socjalnego (analiza SWOT sytuacji rodziny, określanie celów, działań, przewidywanych efektów, nawiązywanie współpracy środowiskowej);</w:t>
                            </w:r>
                          </w:p>
                          <w:p w14:paraId="5E3456A0" w14:textId="77777777" w:rsidR="00500534" w:rsidRPr="0025011A" w:rsidRDefault="00500534" w:rsidP="00712ABC">
                            <w:pPr>
                              <w:pStyle w:val="Normalny2"/>
                              <w:keepNext/>
                              <w:widowControl w:val="0"/>
                              <w:numPr>
                                <w:ilvl w:val="0"/>
                                <w:numId w:val="39"/>
                              </w:numPr>
                              <w:spacing w:line="360" w:lineRule="auto"/>
                              <w:ind w:left="851" w:hanging="425"/>
                              <w:contextualSpacing/>
                              <w:jc w:val="both"/>
                              <w:rPr>
                                <w:rFonts w:ascii="Tahoma" w:hAnsi="Tahoma" w:cs="Tahoma"/>
                                <w:color w:val="auto"/>
                                <w:sz w:val="20"/>
                                <w:szCs w:val="20"/>
                              </w:rPr>
                            </w:pPr>
                            <w:r w:rsidRPr="0025011A">
                              <w:rPr>
                                <w:rFonts w:ascii="Tahoma" w:hAnsi="Tahoma" w:cs="Tahoma"/>
                                <w:color w:val="auto"/>
                                <w:sz w:val="20"/>
                                <w:szCs w:val="20"/>
                              </w:rPr>
                              <w:t>wykorzystanie metody Study Circle w samokształceniu i doskonaleniu  pracowników socjalnych;</w:t>
                            </w:r>
                          </w:p>
                          <w:p w14:paraId="18EC1976" w14:textId="77777777" w:rsidR="00500534" w:rsidRPr="0025011A" w:rsidRDefault="00500534" w:rsidP="00712ABC">
                            <w:pPr>
                              <w:pStyle w:val="Normalny2"/>
                              <w:keepNext/>
                              <w:widowControl w:val="0"/>
                              <w:numPr>
                                <w:ilvl w:val="0"/>
                                <w:numId w:val="39"/>
                              </w:numPr>
                              <w:spacing w:line="360" w:lineRule="auto"/>
                              <w:ind w:left="851" w:hanging="425"/>
                              <w:contextualSpacing/>
                              <w:jc w:val="both"/>
                              <w:rPr>
                                <w:rFonts w:ascii="Tahoma" w:hAnsi="Tahoma" w:cs="Tahoma"/>
                                <w:color w:val="auto"/>
                                <w:sz w:val="20"/>
                                <w:szCs w:val="20"/>
                              </w:rPr>
                            </w:pPr>
                            <w:r w:rsidRPr="0025011A">
                              <w:rPr>
                                <w:rFonts w:ascii="Tahoma" w:hAnsi="Tahoma" w:cs="Tahoma"/>
                                <w:i/>
                                <w:color w:val="auto"/>
                                <w:sz w:val="20"/>
                                <w:szCs w:val="20"/>
                              </w:rPr>
                              <w:t>Case Management</w:t>
                            </w:r>
                            <w:r w:rsidRPr="0025011A">
                              <w:rPr>
                                <w:rFonts w:ascii="Tahoma" w:hAnsi="Tahoma" w:cs="Tahoma"/>
                                <w:color w:val="auto"/>
                                <w:sz w:val="20"/>
                                <w:szCs w:val="20"/>
                              </w:rPr>
                              <w:t xml:space="preserve"> i nawiązywanie partnerstw. </w:t>
                            </w:r>
                          </w:p>
                        </w:txbxContent>
                      </wps:txbx>
                      <wps:bodyPr rot="0" vert="horz" wrap="square" lIns="91440" tIns="45720" rIns="91440" bIns="45720" anchor="t" anchorCtr="0" upright="1">
                        <a:noAutofit/>
                      </wps:bodyPr>
                    </wps:wsp>
                  </a:graphicData>
                </a:graphic>
              </wp:inline>
            </w:drawing>
          </mc:Choice>
          <mc:Fallback>
            <w:pict>
              <v:shape w14:anchorId="1D5B3D12" id="Pole tekstowe 18" o:spid="_x0000_s1101" type="#_x0000_t202" style="width:435.5pt;height:3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" fillcolor="#d9d9d9" strokecolor="white" strokeweight=".5pt">
                <v:textbox>
                  <w:txbxContent>
                    <w:p w14:paraId="2DB907ED" w14:textId="77777777" w:rsidR="00500534" w:rsidRPr="00186607" w:rsidRDefault="00500534" w:rsidP="00712ABC">
                      <w:pPr>
                        <w:pStyle w:val="Normalny2"/>
                        <w:keepNext/>
                        <w:widowControl w:val="0"/>
                        <w:spacing w:line="360" w:lineRule="auto"/>
                        <w:contextualSpacing/>
                        <w:jc w:val="both"/>
                        <w:rPr>
                          <w:rFonts w:ascii="Tahoma" w:hAnsi="Tahoma" w:cs="Tahoma"/>
                          <w:b/>
                          <w:smallCaps/>
                          <w:color w:val="auto"/>
                          <w:sz w:val="22"/>
                          <w:szCs w:val="22"/>
                        </w:rPr>
                      </w:pPr>
                      <w:r w:rsidRPr="00186607">
                        <w:rPr>
                          <w:rFonts w:ascii="Tahoma" w:hAnsi="Tahoma" w:cs="Tahoma"/>
                          <w:b/>
                          <w:smallCaps/>
                          <w:color w:val="auto"/>
                          <w:sz w:val="22"/>
                          <w:szCs w:val="22"/>
                        </w:rPr>
                        <w:t>Rekomendacja</w:t>
                      </w:r>
                    </w:p>
                    <w:p w14:paraId="2E71D7DB" w14:textId="77777777" w:rsidR="00500534" w:rsidRPr="0025011A" w:rsidRDefault="00500534" w:rsidP="00712ABC">
                      <w:pPr>
                        <w:pStyle w:val="Normalny2"/>
                        <w:keepNext/>
                        <w:widowControl w:val="0"/>
                        <w:spacing w:line="360" w:lineRule="auto"/>
                        <w:contextualSpacing/>
                        <w:rPr>
                          <w:rFonts w:ascii="Tahoma" w:hAnsi="Tahoma" w:cs="Tahoma"/>
                          <w:color w:val="auto"/>
                          <w:sz w:val="20"/>
                          <w:szCs w:val="20"/>
                        </w:rPr>
                      </w:pPr>
                      <w:r w:rsidRPr="0025011A">
                        <w:rPr>
                          <w:rFonts w:ascii="Tahoma" w:hAnsi="Tahoma" w:cs="Tahoma"/>
                          <w:color w:val="auto"/>
                          <w:sz w:val="20"/>
                          <w:szCs w:val="20"/>
                        </w:rPr>
                        <w:t xml:space="preserve">Rekomendowane szkolenia dostępne na rynku: </w:t>
                      </w:r>
                    </w:p>
                    <w:p w14:paraId="6072AE58" w14:textId="77777777" w:rsidR="00500534" w:rsidRPr="0025011A" w:rsidRDefault="00500534" w:rsidP="00712ABC">
                      <w:pPr>
                        <w:pStyle w:val="Normalny2"/>
                        <w:keepNext/>
                        <w:widowControl w:val="0"/>
                        <w:numPr>
                          <w:ilvl w:val="0"/>
                          <w:numId w:val="39"/>
                        </w:numPr>
                        <w:spacing w:line="360" w:lineRule="auto"/>
                        <w:ind w:left="851" w:hanging="425"/>
                        <w:contextualSpacing/>
                        <w:jc w:val="both"/>
                        <w:rPr>
                          <w:rFonts w:ascii="Tahoma" w:hAnsi="Tahoma" w:cs="Tahoma"/>
                          <w:color w:val="auto"/>
                          <w:sz w:val="20"/>
                          <w:szCs w:val="20"/>
                        </w:rPr>
                      </w:pPr>
                      <w:r w:rsidRPr="0025011A">
                        <w:rPr>
                          <w:rFonts w:ascii="Tahoma" w:hAnsi="Tahoma" w:cs="Tahoma"/>
                          <w:color w:val="auto"/>
                          <w:sz w:val="20"/>
                          <w:szCs w:val="20"/>
                        </w:rPr>
                        <w:t>wykorzystanie narzędzi analizy, diagnozy i ewaluacji rekomendowanych do wykorzystania w Modelu;</w:t>
                      </w:r>
                    </w:p>
                    <w:p w14:paraId="2A97523E" w14:textId="77777777" w:rsidR="00500534" w:rsidRPr="0025011A" w:rsidRDefault="00500534" w:rsidP="00712ABC">
                      <w:pPr>
                        <w:pStyle w:val="Normalny2"/>
                        <w:keepNext/>
                        <w:widowControl w:val="0"/>
                        <w:numPr>
                          <w:ilvl w:val="0"/>
                          <w:numId w:val="39"/>
                        </w:numPr>
                        <w:spacing w:line="360" w:lineRule="auto"/>
                        <w:ind w:left="851" w:hanging="425"/>
                        <w:contextualSpacing/>
                        <w:jc w:val="both"/>
                        <w:rPr>
                          <w:rFonts w:ascii="Tahoma" w:hAnsi="Tahoma" w:cs="Tahoma"/>
                          <w:color w:val="auto"/>
                          <w:sz w:val="20"/>
                          <w:szCs w:val="20"/>
                        </w:rPr>
                      </w:pPr>
                      <w:r w:rsidRPr="0025011A">
                        <w:rPr>
                          <w:rFonts w:ascii="Tahoma" w:hAnsi="Tahoma" w:cs="Tahoma"/>
                          <w:color w:val="auto"/>
                          <w:sz w:val="20"/>
                          <w:szCs w:val="20"/>
                        </w:rPr>
                        <w:t>praca z klientem/rodziną w oporze – wspomaganie w procesie zmian, przygotowanie do zmiany, wspieranie w dokonaniu zmiany i jej utrwalanie, przezwyciężania oporu przed zmianą, metody i techniki motywowania w pracy socjalnej;</w:t>
                      </w:r>
                    </w:p>
                    <w:p w14:paraId="0A3ADA0F" w14:textId="77777777" w:rsidR="00500534" w:rsidRPr="0025011A" w:rsidRDefault="00500534" w:rsidP="00712ABC">
                      <w:pPr>
                        <w:pStyle w:val="Normalny2"/>
                        <w:keepNext/>
                        <w:widowControl w:val="0"/>
                        <w:numPr>
                          <w:ilvl w:val="0"/>
                          <w:numId w:val="39"/>
                        </w:numPr>
                        <w:spacing w:line="360" w:lineRule="auto"/>
                        <w:ind w:left="851" w:hanging="425"/>
                        <w:contextualSpacing/>
                        <w:jc w:val="both"/>
                        <w:rPr>
                          <w:rFonts w:ascii="Tahoma" w:hAnsi="Tahoma" w:cs="Tahoma"/>
                          <w:color w:val="auto"/>
                          <w:sz w:val="20"/>
                          <w:szCs w:val="20"/>
                        </w:rPr>
                      </w:pPr>
                      <w:r w:rsidRPr="0025011A">
                        <w:rPr>
                          <w:rFonts w:ascii="Tahoma" w:hAnsi="Tahoma" w:cs="Tahoma"/>
                          <w:color w:val="auto"/>
                          <w:sz w:val="20"/>
                          <w:szCs w:val="20"/>
                        </w:rPr>
                        <w:t>wykorzystanie Podejścia Skoncentrowanego na Rozwiązaniach i Dialogu Motywującego w pracy z rodzinami;</w:t>
                      </w:r>
                    </w:p>
                    <w:p w14:paraId="0ECC3A82" w14:textId="77777777" w:rsidR="00500534" w:rsidRPr="0025011A" w:rsidRDefault="00500534" w:rsidP="00712ABC">
                      <w:pPr>
                        <w:pStyle w:val="Normalny2"/>
                        <w:keepNext/>
                        <w:widowControl w:val="0"/>
                        <w:numPr>
                          <w:ilvl w:val="0"/>
                          <w:numId w:val="39"/>
                        </w:numPr>
                        <w:spacing w:line="360" w:lineRule="auto"/>
                        <w:ind w:left="851" w:hanging="425"/>
                        <w:contextualSpacing/>
                        <w:jc w:val="both"/>
                        <w:rPr>
                          <w:rFonts w:ascii="Tahoma" w:hAnsi="Tahoma" w:cs="Tahoma"/>
                          <w:color w:val="auto"/>
                          <w:sz w:val="20"/>
                          <w:szCs w:val="20"/>
                        </w:rPr>
                      </w:pPr>
                      <w:r w:rsidRPr="0025011A">
                        <w:rPr>
                          <w:rFonts w:ascii="Tahoma" w:hAnsi="Tahoma" w:cs="Tahoma"/>
                          <w:color w:val="auto"/>
                          <w:sz w:val="20"/>
                          <w:szCs w:val="20"/>
                        </w:rPr>
                        <w:t>praca metodą Konferencji Grupy Rodzinnej;</w:t>
                      </w:r>
                    </w:p>
                    <w:p w14:paraId="4BED4486" w14:textId="77777777" w:rsidR="00500534" w:rsidRPr="0025011A" w:rsidRDefault="00500534" w:rsidP="00712ABC">
                      <w:pPr>
                        <w:pStyle w:val="Normalny2"/>
                        <w:keepNext/>
                        <w:widowControl w:val="0"/>
                        <w:numPr>
                          <w:ilvl w:val="0"/>
                          <w:numId w:val="39"/>
                        </w:numPr>
                        <w:spacing w:line="360" w:lineRule="auto"/>
                        <w:ind w:left="851" w:hanging="425"/>
                        <w:contextualSpacing/>
                        <w:jc w:val="both"/>
                        <w:rPr>
                          <w:rFonts w:ascii="Tahoma" w:hAnsi="Tahoma" w:cs="Tahoma"/>
                          <w:color w:val="auto"/>
                          <w:sz w:val="20"/>
                          <w:szCs w:val="20"/>
                        </w:rPr>
                      </w:pPr>
                      <w:r w:rsidRPr="0025011A">
                        <w:rPr>
                          <w:rFonts w:ascii="Tahoma" w:hAnsi="Tahoma" w:cs="Tahoma"/>
                          <w:color w:val="auto"/>
                          <w:sz w:val="20"/>
                          <w:szCs w:val="20"/>
                        </w:rPr>
                        <w:t>mediacje i negocjacje w pracy socjalnej;</w:t>
                      </w:r>
                    </w:p>
                    <w:p w14:paraId="686AA477" w14:textId="77777777" w:rsidR="00500534" w:rsidRPr="0025011A" w:rsidRDefault="00500534" w:rsidP="00712ABC">
                      <w:pPr>
                        <w:pStyle w:val="Normalny2"/>
                        <w:keepNext/>
                        <w:widowControl w:val="0"/>
                        <w:numPr>
                          <w:ilvl w:val="0"/>
                          <w:numId w:val="39"/>
                        </w:numPr>
                        <w:spacing w:line="360" w:lineRule="auto"/>
                        <w:ind w:left="851" w:hanging="425"/>
                        <w:contextualSpacing/>
                        <w:jc w:val="both"/>
                        <w:rPr>
                          <w:rFonts w:ascii="Tahoma" w:hAnsi="Tahoma" w:cs="Tahoma"/>
                          <w:color w:val="auto"/>
                          <w:sz w:val="20"/>
                          <w:szCs w:val="20"/>
                        </w:rPr>
                      </w:pPr>
                      <w:r w:rsidRPr="0025011A">
                        <w:rPr>
                          <w:rFonts w:ascii="Tahoma" w:hAnsi="Tahoma" w:cs="Tahoma"/>
                          <w:color w:val="auto"/>
                          <w:sz w:val="20"/>
                          <w:szCs w:val="20"/>
                        </w:rPr>
                        <w:t>opracowanie i negocjowanie z klientem/rodziną założeń Indywidualnego Projektu Socjalnego i kontraktu socjalnego (analiza SWOT sytuacji rodziny, określanie celów, działań, przewidywanych efektów, nawiązywanie współpracy środowiskowej);</w:t>
                      </w:r>
                    </w:p>
                    <w:p w14:paraId="5E3456A0" w14:textId="77777777" w:rsidR="00500534" w:rsidRPr="0025011A" w:rsidRDefault="00500534" w:rsidP="00712ABC">
                      <w:pPr>
                        <w:pStyle w:val="Normalny2"/>
                        <w:keepNext/>
                        <w:widowControl w:val="0"/>
                        <w:numPr>
                          <w:ilvl w:val="0"/>
                          <w:numId w:val="39"/>
                        </w:numPr>
                        <w:spacing w:line="360" w:lineRule="auto"/>
                        <w:ind w:left="851" w:hanging="425"/>
                        <w:contextualSpacing/>
                        <w:jc w:val="both"/>
                        <w:rPr>
                          <w:rFonts w:ascii="Tahoma" w:hAnsi="Tahoma" w:cs="Tahoma"/>
                          <w:color w:val="auto"/>
                          <w:sz w:val="20"/>
                          <w:szCs w:val="20"/>
                        </w:rPr>
                      </w:pPr>
                      <w:r w:rsidRPr="0025011A">
                        <w:rPr>
                          <w:rFonts w:ascii="Tahoma" w:hAnsi="Tahoma" w:cs="Tahoma"/>
                          <w:color w:val="auto"/>
                          <w:sz w:val="20"/>
                          <w:szCs w:val="20"/>
                        </w:rPr>
                        <w:t>wykorzystanie metody Study Circle w samokształceniu i doskonaleniu  pracowników socjalnych;</w:t>
                      </w:r>
                    </w:p>
                    <w:p w14:paraId="18EC1976" w14:textId="77777777" w:rsidR="00500534" w:rsidRPr="0025011A" w:rsidRDefault="00500534" w:rsidP="00712ABC">
                      <w:pPr>
                        <w:pStyle w:val="Normalny2"/>
                        <w:keepNext/>
                        <w:widowControl w:val="0"/>
                        <w:numPr>
                          <w:ilvl w:val="0"/>
                          <w:numId w:val="39"/>
                        </w:numPr>
                        <w:spacing w:line="360" w:lineRule="auto"/>
                        <w:ind w:left="851" w:hanging="425"/>
                        <w:contextualSpacing/>
                        <w:jc w:val="both"/>
                        <w:rPr>
                          <w:rFonts w:ascii="Tahoma" w:hAnsi="Tahoma" w:cs="Tahoma"/>
                          <w:color w:val="auto"/>
                          <w:sz w:val="20"/>
                          <w:szCs w:val="20"/>
                        </w:rPr>
                      </w:pPr>
                      <w:r w:rsidRPr="0025011A">
                        <w:rPr>
                          <w:rFonts w:ascii="Tahoma" w:hAnsi="Tahoma" w:cs="Tahoma"/>
                          <w:i/>
                          <w:color w:val="auto"/>
                          <w:sz w:val="20"/>
                          <w:szCs w:val="20"/>
                        </w:rPr>
                        <w:t>Case Management</w:t>
                      </w:r>
                      <w:r w:rsidRPr="0025011A">
                        <w:rPr>
                          <w:rFonts w:ascii="Tahoma" w:hAnsi="Tahoma" w:cs="Tahoma"/>
                          <w:color w:val="auto"/>
                          <w:sz w:val="20"/>
                          <w:szCs w:val="20"/>
                        </w:rPr>
                        <w:t xml:space="preserve"> i nawiązywanie partnerstw. </w:t>
                      </w:r>
                    </w:p>
                  </w:txbxContent>
                </v:textbox>
                <w10:anchorlock/>
              </v:shape>
            </w:pict>
          </mc:Fallback>
        </mc:AlternateContent>
      </w:r>
    </w:p>
    <w:p w14:paraId="6B7079C2" w14:textId="77777777" w:rsidR="00712ABC" w:rsidRPr="000017D2" w:rsidRDefault="00712ABC" w:rsidP="00712ABC">
      <w:pPr>
        <w:spacing w:line="360" w:lineRule="auto"/>
        <w:ind w:left="360"/>
        <w:jc w:val="both"/>
        <w:rPr>
          <w:rFonts w:ascii="Tahoma" w:hAnsi="Tahoma" w:cs="Tahoma"/>
          <w:color w:val="FF0000"/>
          <w:sz w:val="22"/>
          <w:szCs w:val="22"/>
        </w:rPr>
      </w:pPr>
    </w:p>
    <w:p w14:paraId="61276DC1" w14:textId="77777777" w:rsidR="00712ABC" w:rsidRPr="000017D2" w:rsidRDefault="00712ABC" w:rsidP="003D328C">
      <w:pPr>
        <w:keepNext/>
        <w:keepLines/>
        <w:numPr>
          <w:ilvl w:val="1"/>
          <w:numId w:val="151"/>
        </w:numPr>
        <w:spacing w:before="160" w:line="360" w:lineRule="auto"/>
        <w:ind w:left="1287"/>
        <w:outlineLvl w:val="1"/>
        <w:rPr>
          <w:rFonts w:ascii="Tahoma" w:eastAsiaTheme="majorEastAsia" w:hAnsi="Tahoma" w:cs="Tahoma"/>
          <w:b/>
          <w:smallCaps/>
          <w:color w:val="2E74B5" w:themeColor="accent1" w:themeShade="BF"/>
          <w:sz w:val="28"/>
          <w:szCs w:val="28"/>
        </w:rPr>
      </w:pPr>
      <w:bookmarkStart w:id="43" w:name="_Toc69041731"/>
      <w:r w:rsidRPr="000017D2">
        <w:rPr>
          <w:rFonts w:ascii="Tahoma" w:eastAsiaTheme="majorEastAsia" w:hAnsi="Tahoma" w:cs="Tahoma"/>
          <w:b/>
          <w:smallCaps/>
          <w:color w:val="4BACC6"/>
          <w:sz w:val="28"/>
          <w:szCs w:val="28"/>
        </w:rPr>
        <w:t>Rola rodziny w kreowaniu ścieżki wsparcia</w:t>
      </w:r>
      <w:bookmarkEnd w:id="43"/>
    </w:p>
    <w:p w14:paraId="40AA7DC0" w14:textId="77777777" w:rsidR="00712ABC" w:rsidRPr="000017D2" w:rsidRDefault="00712ABC" w:rsidP="00712ABC">
      <w:pPr>
        <w:spacing w:line="360" w:lineRule="auto"/>
        <w:ind w:left="357" w:firstLine="708"/>
        <w:jc w:val="both"/>
        <w:rPr>
          <w:rFonts w:ascii="Tahoma" w:hAnsi="Tahoma" w:cs="Tahoma"/>
          <w:sz w:val="22"/>
          <w:szCs w:val="22"/>
        </w:rPr>
      </w:pPr>
      <w:r w:rsidRPr="000017D2">
        <w:rPr>
          <w:rFonts w:ascii="Tahoma" w:hAnsi="Tahoma" w:cs="Tahoma"/>
          <w:sz w:val="22"/>
          <w:szCs w:val="22"/>
        </w:rPr>
        <w:t xml:space="preserve">Jednym z podstawowych założeń opracowanego Modelu jest zapewnienie aktywnego udziału rodziny </w:t>
      </w:r>
      <w:r w:rsidRPr="000017D2">
        <w:rPr>
          <w:rFonts w:ascii="Tahoma" w:hAnsi="Tahoma" w:cs="Tahoma"/>
          <w:sz w:val="22"/>
          <w:szCs w:val="24"/>
        </w:rPr>
        <w:t xml:space="preserve">egzystującej na terenie </w:t>
      </w:r>
      <w:proofErr w:type="spellStart"/>
      <w:r w:rsidRPr="000017D2">
        <w:rPr>
          <w:rFonts w:ascii="Tahoma" w:hAnsi="Tahoma" w:cs="Tahoma"/>
          <w:sz w:val="22"/>
          <w:szCs w:val="24"/>
        </w:rPr>
        <w:t>pogórniczym</w:t>
      </w:r>
      <w:proofErr w:type="spellEnd"/>
      <w:r w:rsidRPr="000017D2">
        <w:rPr>
          <w:rFonts w:ascii="Tahoma" w:hAnsi="Tahoma" w:cs="Tahoma"/>
          <w:sz w:val="22"/>
          <w:szCs w:val="24"/>
        </w:rPr>
        <w:t xml:space="preserve"> </w:t>
      </w:r>
      <w:r w:rsidRPr="000017D2">
        <w:rPr>
          <w:rFonts w:ascii="Tahoma" w:hAnsi="Tahoma" w:cs="Tahoma"/>
          <w:sz w:val="22"/>
          <w:szCs w:val="22"/>
        </w:rPr>
        <w:t xml:space="preserve">w procesie planowania </w:t>
      </w:r>
      <w:r w:rsidRPr="000017D2">
        <w:rPr>
          <w:rFonts w:ascii="Tahoma" w:hAnsi="Tahoma" w:cs="Tahoma"/>
          <w:sz w:val="22"/>
          <w:szCs w:val="22"/>
        </w:rPr>
        <w:br/>
        <w:t xml:space="preserve"> i realizacji działań na rzecz poprawy ich sytuacji, z uwzględnieniem celu, jakim jest przeciwdziałanie procesom wielopokoleniowego dziedziczenia ubóstwa. Realizacja tego założenia odbywa się w oparciu o szereg zasad stanowiących podstawy systemu pomocy społecznej oraz  pracy socjalnej. Jako kluczowe w Modelu przyjęto:</w:t>
      </w:r>
    </w:p>
    <w:p w14:paraId="67A6F328" w14:textId="77777777" w:rsidR="00712ABC" w:rsidRPr="000017D2" w:rsidRDefault="00712ABC" w:rsidP="003D328C">
      <w:pPr>
        <w:numPr>
          <w:ilvl w:val="0"/>
          <w:numId w:val="146"/>
        </w:numPr>
        <w:spacing w:line="360" w:lineRule="auto"/>
        <w:ind w:left="714" w:hanging="357"/>
        <w:jc w:val="both"/>
        <w:rPr>
          <w:rFonts w:ascii="Tahoma" w:hAnsi="Tahoma" w:cs="Tahoma"/>
          <w:sz w:val="22"/>
          <w:szCs w:val="22"/>
        </w:rPr>
      </w:pPr>
      <w:r w:rsidRPr="000017D2">
        <w:rPr>
          <w:rFonts w:ascii="Tahoma" w:hAnsi="Tahoma" w:cs="Tahoma"/>
          <w:b/>
          <w:color w:val="4BACC6"/>
          <w:sz w:val="22"/>
          <w:szCs w:val="22"/>
        </w:rPr>
        <w:t>Zasadę pomocniczości</w:t>
      </w:r>
      <w:r w:rsidRPr="000017D2">
        <w:rPr>
          <w:rFonts w:ascii="Tahoma" w:hAnsi="Tahoma" w:cs="Tahoma"/>
          <w:sz w:val="22"/>
          <w:szCs w:val="22"/>
        </w:rPr>
        <w:t xml:space="preserve">, według której istotą pomocy społecznej jest dążenie </w:t>
      </w:r>
      <w:r w:rsidRPr="000017D2">
        <w:rPr>
          <w:rFonts w:ascii="Tahoma" w:hAnsi="Tahoma" w:cs="Tahoma"/>
          <w:sz w:val="22"/>
          <w:szCs w:val="22"/>
        </w:rPr>
        <w:br/>
        <w:t>do  zaangażowania w proces pomagania przede wszystkim osoby i rodziny.</w:t>
      </w:r>
    </w:p>
    <w:p w14:paraId="0ACB3F85" w14:textId="77777777" w:rsidR="00712ABC" w:rsidRPr="000017D2" w:rsidRDefault="00712ABC" w:rsidP="003D328C">
      <w:pPr>
        <w:numPr>
          <w:ilvl w:val="0"/>
          <w:numId w:val="146"/>
        </w:numPr>
        <w:spacing w:line="360" w:lineRule="auto"/>
        <w:ind w:left="714" w:hanging="357"/>
        <w:jc w:val="both"/>
        <w:rPr>
          <w:rFonts w:ascii="Tahoma" w:hAnsi="Tahoma" w:cs="Tahoma"/>
          <w:sz w:val="22"/>
          <w:szCs w:val="22"/>
        </w:rPr>
      </w:pPr>
      <w:r w:rsidRPr="000017D2">
        <w:rPr>
          <w:rFonts w:ascii="Tahoma" w:hAnsi="Tahoma" w:cs="Tahoma"/>
          <w:b/>
          <w:color w:val="4BACC6"/>
          <w:sz w:val="22"/>
          <w:szCs w:val="22"/>
        </w:rPr>
        <w:t xml:space="preserve">Zasadę </w:t>
      </w:r>
      <w:proofErr w:type="spellStart"/>
      <w:r w:rsidRPr="000017D2">
        <w:rPr>
          <w:rFonts w:ascii="Tahoma" w:hAnsi="Tahoma" w:cs="Tahoma"/>
          <w:b/>
          <w:color w:val="4BACC6"/>
          <w:sz w:val="22"/>
          <w:szCs w:val="22"/>
        </w:rPr>
        <w:t>empowermentu</w:t>
      </w:r>
      <w:proofErr w:type="spellEnd"/>
      <w:r w:rsidRPr="000017D2">
        <w:rPr>
          <w:rFonts w:ascii="Tahoma" w:hAnsi="Tahoma" w:cs="Tahoma"/>
          <w:sz w:val="22"/>
          <w:szCs w:val="22"/>
        </w:rPr>
        <w:t xml:space="preserve">, według której działania podejmowane przez instytucje pomocowe zmierzają do upodmiotowienia, wzmocnienia lub odzyskania poczucia kontroli oraz  </w:t>
      </w:r>
      <w:r w:rsidRPr="000017D2">
        <w:rPr>
          <w:rFonts w:ascii="Tahoma" w:eastAsia="Times New Roman" w:hAnsi="Tahoma" w:cs="Tahoma"/>
          <w:sz w:val="22"/>
          <w:szCs w:val="22"/>
        </w:rPr>
        <w:t xml:space="preserve">wpływu </w:t>
      </w:r>
      <w:r w:rsidRPr="000017D2">
        <w:rPr>
          <w:rFonts w:ascii="Tahoma" w:hAnsi="Tahoma" w:cs="Tahoma"/>
          <w:sz w:val="22"/>
          <w:szCs w:val="22"/>
        </w:rPr>
        <w:t xml:space="preserve">na środowisko zewnętrzne w celu uczynienia z osób i rodzin aktywnych członków społeczności. </w:t>
      </w:r>
    </w:p>
    <w:p w14:paraId="325079B4" w14:textId="77777777" w:rsidR="00712ABC" w:rsidRPr="000017D2" w:rsidRDefault="00712ABC" w:rsidP="003D328C">
      <w:pPr>
        <w:numPr>
          <w:ilvl w:val="0"/>
          <w:numId w:val="146"/>
        </w:numPr>
        <w:spacing w:line="360" w:lineRule="auto"/>
        <w:ind w:left="714" w:hanging="357"/>
        <w:jc w:val="both"/>
        <w:rPr>
          <w:rFonts w:ascii="Tahoma" w:hAnsi="Tahoma" w:cs="Tahoma"/>
          <w:sz w:val="22"/>
          <w:szCs w:val="22"/>
        </w:rPr>
      </w:pPr>
      <w:r w:rsidRPr="000017D2">
        <w:rPr>
          <w:rFonts w:ascii="Tahoma" w:hAnsi="Tahoma" w:cs="Tahoma"/>
          <w:b/>
          <w:color w:val="4BACC6"/>
          <w:sz w:val="22"/>
          <w:szCs w:val="22"/>
        </w:rPr>
        <w:lastRenderedPageBreak/>
        <w:t>Zasadę partnerstwa i partycypacji</w:t>
      </w:r>
      <w:r w:rsidRPr="000017D2">
        <w:rPr>
          <w:rFonts w:ascii="Tahoma" w:hAnsi="Tahoma" w:cs="Tahoma"/>
          <w:sz w:val="22"/>
          <w:szCs w:val="22"/>
        </w:rPr>
        <w:t>, według której osoba korzystająca ze wsparcia jest równorzędnym partnerem procesu pomocowego, a jej decyzje i wybory powinny być uwzględniane zarówno na etapie planowania wsparcia, jak i jego realizacji.</w:t>
      </w:r>
    </w:p>
    <w:p w14:paraId="5459C48F" w14:textId="77777777" w:rsidR="00712ABC" w:rsidRPr="000017D2" w:rsidRDefault="00712ABC" w:rsidP="00712ABC">
      <w:pPr>
        <w:spacing w:line="360" w:lineRule="auto"/>
        <w:ind w:firstLine="357"/>
        <w:jc w:val="both"/>
        <w:rPr>
          <w:rFonts w:ascii="Tahoma" w:hAnsi="Tahoma" w:cs="Tahoma"/>
          <w:sz w:val="22"/>
          <w:szCs w:val="22"/>
        </w:rPr>
      </w:pPr>
    </w:p>
    <w:p w14:paraId="12D67772" w14:textId="77777777" w:rsidR="00712ABC" w:rsidRPr="000017D2" w:rsidRDefault="00712ABC" w:rsidP="00712ABC">
      <w:pPr>
        <w:spacing w:line="360" w:lineRule="auto"/>
        <w:ind w:firstLine="357"/>
        <w:jc w:val="both"/>
        <w:rPr>
          <w:rFonts w:ascii="Tahoma" w:hAnsi="Tahoma" w:cs="Tahoma"/>
          <w:sz w:val="22"/>
          <w:szCs w:val="22"/>
        </w:rPr>
      </w:pPr>
      <w:r w:rsidRPr="000017D2">
        <w:rPr>
          <w:rFonts w:ascii="Tahoma" w:hAnsi="Tahoma" w:cs="Tahoma"/>
          <w:sz w:val="22"/>
          <w:szCs w:val="22"/>
        </w:rPr>
        <w:t xml:space="preserve">Tak zdefiniowane w ramach Modelu  zasady systemu pomocy społecznej przekładają się na szczegółowe zasady postępowania pracownika socjalnego w relacji z rodziną. Jako standard przyjęto zasady pracy socjalnej opracowane przez Ryszarda Szarfenberga. </w:t>
      </w:r>
    </w:p>
    <w:p w14:paraId="48B10D8E" w14:textId="77777777" w:rsidR="00712ABC" w:rsidRPr="000017D2" w:rsidRDefault="00712ABC" w:rsidP="003D328C">
      <w:pPr>
        <w:numPr>
          <w:ilvl w:val="1"/>
          <w:numId w:val="148"/>
        </w:numPr>
        <w:spacing w:line="360" w:lineRule="auto"/>
        <w:ind w:left="709" w:hanging="357"/>
        <w:jc w:val="both"/>
        <w:rPr>
          <w:rFonts w:ascii="Tahoma" w:eastAsia="Calibri" w:hAnsi="Tahoma" w:cs="Tahoma"/>
          <w:color w:val="000000"/>
          <w:sz w:val="22"/>
          <w:szCs w:val="22"/>
          <w:lang w:eastAsia="pl-PL"/>
        </w:rPr>
      </w:pPr>
      <w:r w:rsidRPr="000017D2">
        <w:rPr>
          <w:rFonts w:ascii="Tahoma" w:eastAsia="Calibri" w:hAnsi="Tahoma" w:cs="Tahoma"/>
          <w:b/>
          <w:color w:val="4BACC6"/>
          <w:sz w:val="22"/>
          <w:szCs w:val="22"/>
          <w:lang w:eastAsia="pl-PL"/>
        </w:rPr>
        <w:t>Zasada akceptacji podopiecznego</w:t>
      </w:r>
      <w:r w:rsidRPr="000017D2">
        <w:rPr>
          <w:rFonts w:ascii="Tahoma" w:eastAsia="Calibri" w:hAnsi="Tahoma" w:cs="Tahoma"/>
          <w:color w:val="4BACC6"/>
          <w:sz w:val="22"/>
          <w:szCs w:val="22"/>
          <w:lang w:eastAsia="pl-PL"/>
        </w:rPr>
        <w:t xml:space="preserve"> </w:t>
      </w:r>
      <w:r w:rsidRPr="000017D2">
        <w:rPr>
          <w:rFonts w:ascii="Tahoma" w:eastAsia="Calibri" w:hAnsi="Tahoma" w:cs="Tahoma"/>
          <w:color w:val="000000"/>
          <w:sz w:val="22"/>
          <w:szCs w:val="22"/>
          <w:lang w:eastAsia="pl-PL"/>
        </w:rPr>
        <w:t xml:space="preserve">oparta na tolerancji, poszanowaniu godności, swobody wyboru wartości i celów życiowych. Zasada ta jest realizowana </w:t>
      </w:r>
      <w:r w:rsidR="00757FC5">
        <w:rPr>
          <w:rFonts w:ascii="Tahoma" w:eastAsia="Calibri" w:hAnsi="Tahoma" w:cs="Tahoma"/>
          <w:color w:val="000000"/>
          <w:sz w:val="22"/>
          <w:szCs w:val="22"/>
          <w:lang w:eastAsia="pl-PL"/>
        </w:rPr>
        <w:br/>
      </w:r>
      <w:r w:rsidRPr="000017D2">
        <w:rPr>
          <w:rFonts w:ascii="Tahoma" w:eastAsia="Calibri" w:hAnsi="Tahoma" w:cs="Tahoma"/>
          <w:color w:val="000000"/>
          <w:sz w:val="22"/>
          <w:szCs w:val="22"/>
          <w:lang w:eastAsia="pl-PL"/>
        </w:rPr>
        <w:t xml:space="preserve">w kontaktach indywidualnych oraz w ramach spotkań Zespołu Interdyscyplinarnego ds. </w:t>
      </w:r>
      <w:r w:rsidR="00757FC5" w:rsidRPr="000017D2">
        <w:rPr>
          <w:rFonts w:ascii="Tahoma" w:eastAsia="Calibri" w:hAnsi="Tahoma" w:cs="Tahoma"/>
          <w:color w:val="000000"/>
          <w:sz w:val="22"/>
          <w:szCs w:val="22"/>
          <w:lang w:eastAsia="pl-PL"/>
        </w:rPr>
        <w:t>Rodziny, w</w:t>
      </w:r>
      <w:r w:rsidRPr="000017D2">
        <w:rPr>
          <w:rFonts w:ascii="Tahoma" w:eastAsia="Calibri" w:hAnsi="Tahoma" w:cs="Tahoma"/>
          <w:color w:val="000000"/>
          <w:sz w:val="22"/>
          <w:szCs w:val="22"/>
          <w:lang w:eastAsia="pl-PL"/>
        </w:rPr>
        <w:t xml:space="preserve"> których uczestniczą rodzin</w:t>
      </w:r>
      <w:r>
        <w:rPr>
          <w:rFonts w:ascii="Tahoma" w:eastAsia="Calibri" w:hAnsi="Tahoma" w:cs="Tahoma"/>
          <w:color w:val="000000"/>
          <w:sz w:val="22"/>
          <w:szCs w:val="22"/>
          <w:lang w:eastAsia="pl-PL"/>
        </w:rPr>
        <w:t>y</w:t>
      </w:r>
      <w:r w:rsidRPr="000017D2">
        <w:rPr>
          <w:rFonts w:ascii="Tahoma" w:eastAsia="Calibri" w:hAnsi="Tahoma" w:cs="Tahoma"/>
          <w:color w:val="000000"/>
          <w:sz w:val="22"/>
          <w:szCs w:val="22"/>
          <w:lang w:eastAsia="pl-PL"/>
        </w:rPr>
        <w:t xml:space="preserve">. </w:t>
      </w:r>
    </w:p>
    <w:p w14:paraId="4B61E2D1" w14:textId="77777777" w:rsidR="00712ABC" w:rsidRPr="000017D2" w:rsidRDefault="00712ABC" w:rsidP="003D328C">
      <w:pPr>
        <w:numPr>
          <w:ilvl w:val="1"/>
          <w:numId w:val="148"/>
        </w:numPr>
        <w:spacing w:line="360" w:lineRule="auto"/>
        <w:ind w:left="709" w:hanging="357"/>
        <w:jc w:val="both"/>
        <w:rPr>
          <w:rFonts w:ascii="Tahoma" w:eastAsia="Calibri" w:hAnsi="Tahoma" w:cs="Tahoma"/>
          <w:color w:val="000000"/>
          <w:sz w:val="22"/>
          <w:szCs w:val="22"/>
          <w:lang w:eastAsia="pl-PL"/>
        </w:rPr>
      </w:pPr>
      <w:r w:rsidRPr="000017D2">
        <w:rPr>
          <w:rFonts w:ascii="Tahoma" w:eastAsia="Calibri" w:hAnsi="Tahoma" w:cs="Tahoma"/>
          <w:b/>
          <w:color w:val="4BACC6"/>
          <w:sz w:val="22"/>
          <w:szCs w:val="22"/>
          <w:lang w:eastAsia="pl-PL"/>
        </w:rPr>
        <w:t>Zasada indywidualizacji</w:t>
      </w:r>
      <w:r w:rsidRPr="000017D2">
        <w:rPr>
          <w:rFonts w:ascii="Tahoma" w:eastAsia="Calibri" w:hAnsi="Tahoma" w:cs="Tahoma"/>
          <w:color w:val="000000"/>
          <w:sz w:val="22"/>
          <w:szCs w:val="22"/>
          <w:lang w:eastAsia="pl-PL"/>
        </w:rPr>
        <w:t>, czyli podmiotowego podejścia do klienta, jego niepowtarzalnej osobowości, z jego prawami i potrzebami. Ucieleśnieniem tej zasady jest prawo do współdecydowania osób o uzyskiwanych formach wsparcia oraz stopniu zaangażowania się w realizację działań, uwzględniając cechy i możliwości indywidualne.</w:t>
      </w:r>
    </w:p>
    <w:p w14:paraId="05474ACA" w14:textId="77777777" w:rsidR="00712ABC" w:rsidRPr="000017D2" w:rsidRDefault="00712ABC" w:rsidP="003D328C">
      <w:pPr>
        <w:numPr>
          <w:ilvl w:val="1"/>
          <w:numId w:val="148"/>
        </w:numPr>
        <w:spacing w:line="360" w:lineRule="auto"/>
        <w:ind w:left="709" w:hanging="357"/>
        <w:jc w:val="both"/>
        <w:rPr>
          <w:rFonts w:ascii="Tahoma" w:eastAsia="Calibri" w:hAnsi="Tahoma" w:cs="Tahoma"/>
          <w:color w:val="000000"/>
          <w:sz w:val="22"/>
          <w:szCs w:val="22"/>
          <w:lang w:eastAsia="pl-PL"/>
        </w:rPr>
      </w:pPr>
      <w:r w:rsidRPr="000017D2">
        <w:rPr>
          <w:rFonts w:ascii="Tahoma" w:eastAsia="Calibri" w:hAnsi="Tahoma" w:cs="Tahoma"/>
          <w:b/>
          <w:color w:val="4BACC6"/>
          <w:sz w:val="22"/>
          <w:szCs w:val="22"/>
          <w:lang w:eastAsia="pl-PL"/>
        </w:rPr>
        <w:t>Zasada poufności</w:t>
      </w:r>
      <w:r w:rsidRPr="000017D2">
        <w:rPr>
          <w:rFonts w:ascii="Tahoma" w:eastAsia="Calibri" w:hAnsi="Tahoma" w:cs="Tahoma"/>
          <w:color w:val="4BACC6"/>
          <w:sz w:val="22"/>
          <w:szCs w:val="22"/>
          <w:lang w:eastAsia="pl-PL"/>
        </w:rPr>
        <w:t xml:space="preserve"> </w:t>
      </w:r>
      <w:r w:rsidRPr="000017D2">
        <w:rPr>
          <w:rFonts w:ascii="Tahoma" w:eastAsia="Calibri" w:hAnsi="Tahoma" w:cs="Tahoma"/>
          <w:color w:val="000000"/>
          <w:sz w:val="22"/>
          <w:szCs w:val="22"/>
          <w:lang w:eastAsia="pl-PL"/>
        </w:rPr>
        <w:t xml:space="preserve">‒ respektowania prywatności i nieujawniania informacji uzyskanych od klienta bez jego wiedzy i zgody osobom trzecim (z wyłączeniem sytuacji i okoliczności wynikających z przepisów obowiązującego prawa). Zasada ta jest realizowana jako ogólna zasada prowadzenia działań w systemie pomocy społecznej. </w:t>
      </w:r>
    </w:p>
    <w:p w14:paraId="1B0CD936" w14:textId="77777777" w:rsidR="00712ABC" w:rsidRPr="000017D2" w:rsidRDefault="00712ABC" w:rsidP="003D328C">
      <w:pPr>
        <w:numPr>
          <w:ilvl w:val="1"/>
          <w:numId w:val="148"/>
        </w:numPr>
        <w:spacing w:line="360" w:lineRule="auto"/>
        <w:ind w:left="709" w:hanging="357"/>
        <w:jc w:val="both"/>
        <w:rPr>
          <w:rFonts w:ascii="Tahoma" w:eastAsia="Calibri" w:hAnsi="Tahoma" w:cs="Tahoma"/>
          <w:color w:val="000000"/>
          <w:sz w:val="22"/>
          <w:szCs w:val="22"/>
          <w:lang w:eastAsia="pl-PL"/>
        </w:rPr>
      </w:pPr>
      <w:r w:rsidRPr="000017D2">
        <w:rPr>
          <w:rFonts w:ascii="Tahoma" w:eastAsia="Calibri" w:hAnsi="Tahoma" w:cs="Tahoma"/>
          <w:b/>
          <w:color w:val="4BACC6"/>
          <w:sz w:val="22"/>
          <w:szCs w:val="22"/>
          <w:lang w:eastAsia="pl-PL"/>
        </w:rPr>
        <w:t>Zasada prawa do samostanowienia</w:t>
      </w:r>
      <w:r w:rsidRPr="000017D2">
        <w:rPr>
          <w:rFonts w:ascii="Tahoma" w:eastAsia="Calibri" w:hAnsi="Tahoma" w:cs="Tahoma"/>
          <w:color w:val="4BACC6"/>
          <w:sz w:val="22"/>
          <w:szCs w:val="22"/>
          <w:lang w:eastAsia="pl-PL"/>
        </w:rPr>
        <w:t xml:space="preserve"> </w:t>
      </w:r>
      <w:r w:rsidRPr="000017D2">
        <w:rPr>
          <w:rFonts w:ascii="Tahoma" w:eastAsia="Calibri" w:hAnsi="Tahoma" w:cs="Tahoma"/>
          <w:color w:val="000000"/>
          <w:sz w:val="22"/>
          <w:szCs w:val="22"/>
          <w:lang w:eastAsia="pl-PL"/>
        </w:rPr>
        <w:t xml:space="preserve">– prawo klienta do wolności  </w:t>
      </w:r>
      <w:r w:rsidRPr="000017D2">
        <w:rPr>
          <w:rFonts w:ascii="Tahoma" w:eastAsia="Calibri" w:hAnsi="Tahoma" w:cs="Tahoma"/>
          <w:color w:val="000000"/>
          <w:sz w:val="22"/>
          <w:szCs w:val="22"/>
          <w:lang w:eastAsia="pl-PL"/>
        </w:rPr>
        <w:br/>
        <w:t>i odpowiedzialności za swoje życie – jest realizowana  poprzez umożliwienie swobodnego podejmowania decyzji o przystąpieniu do realizacji Indywidualnych Projektów Socjalnych oraz kierunkach działań, jakie będą podejmowane w ich ramach i formach aktywności rodziny.</w:t>
      </w:r>
    </w:p>
    <w:p w14:paraId="56F5BE70" w14:textId="77777777" w:rsidR="00712ABC" w:rsidRPr="000017D2" w:rsidRDefault="00712ABC" w:rsidP="003D328C">
      <w:pPr>
        <w:numPr>
          <w:ilvl w:val="1"/>
          <w:numId w:val="148"/>
        </w:numPr>
        <w:spacing w:line="360" w:lineRule="auto"/>
        <w:ind w:left="709" w:hanging="357"/>
        <w:jc w:val="both"/>
        <w:rPr>
          <w:rFonts w:ascii="Tahoma" w:eastAsia="Calibri" w:hAnsi="Tahoma" w:cs="Tahoma"/>
          <w:color w:val="000000"/>
          <w:sz w:val="22"/>
          <w:szCs w:val="22"/>
          <w:lang w:eastAsia="pl-PL"/>
        </w:rPr>
      </w:pPr>
      <w:r w:rsidRPr="000017D2">
        <w:rPr>
          <w:rFonts w:ascii="Tahoma" w:eastAsia="Calibri" w:hAnsi="Tahoma" w:cs="Tahoma"/>
          <w:b/>
          <w:color w:val="4BACC6"/>
          <w:sz w:val="22"/>
          <w:szCs w:val="22"/>
          <w:lang w:eastAsia="pl-PL"/>
        </w:rPr>
        <w:t>Zasada współodpowiedzialności za proces zmiany</w:t>
      </w:r>
      <w:r w:rsidRPr="000017D2">
        <w:rPr>
          <w:rFonts w:ascii="Tahoma" w:eastAsia="Calibri" w:hAnsi="Tahoma" w:cs="Tahoma"/>
          <w:color w:val="000000"/>
          <w:sz w:val="22"/>
          <w:szCs w:val="22"/>
          <w:lang w:eastAsia="pl-PL"/>
        </w:rPr>
        <w:t xml:space="preserve"> – odpowiedzialność tę ponosi zarówno pracownik służby społecznej, jak również rodzina i poszczególni jej członkowie. Stanowi element upodmiotowienia strony, której poziom aktywności  </w:t>
      </w:r>
      <w:r w:rsidRPr="000017D2">
        <w:rPr>
          <w:rFonts w:ascii="Tahoma" w:eastAsia="Calibri" w:hAnsi="Tahoma" w:cs="Tahoma"/>
          <w:color w:val="000000"/>
          <w:sz w:val="22"/>
          <w:szCs w:val="22"/>
          <w:lang w:eastAsia="pl-PL"/>
        </w:rPr>
        <w:br/>
        <w:t xml:space="preserve">i współdecydowania powinien ulegać zwiększeniu wraz z udzielanym wsparciem.  Jest zarazem przejawem wykorzystania w systemie pomocy społecznej zasady empowermentu. </w:t>
      </w:r>
    </w:p>
    <w:p w14:paraId="2C97B604" w14:textId="77777777" w:rsidR="00712ABC" w:rsidRPr="000017D2" w:rsidRDefault="00712ABC" w:rsidP="003D328C">
      <w:pPr>
        <w:numPr>
          <w:ilvl w:val="1"/>
          <w:numId w:val="148"/>
        </w:numPr>
        <w:spacing w:line="360" w:lineRule="auto"/>
        <w:ind w:left="709" w:hanging="357"/>
        <w:jc w:val="both"/>
        <w:rPr>
          <w:rFonts w:ascii="Tahoma" w:eastAsia="Calibri" w:hAnsi="Tahoma" w:cs="Tahoma"/>
          <w:color w:val="000000"/>
          <w:sz w:val="22"/>
          <w:szCs w:val="22"/>
          <w:lang w:eastAsia="pl-PL"/>
        </w:rPr>
      </w:pPr>
      <w:r w:rsidRPr="000017D2">
        <w:rPr>
          <w:rFonts w:ascii="Tahoma" w:eastAsia="Calibri" w:hAnsi="Tahoma" w:cs="Tahoma"/>
          <w:b/>
          <w:color w:val="4BACC6"/>
          <w:sz w:val="22"/>
          <w:szCs w:val="22"/>
          <w:lang w:eastAsia="pl-PL"/>
        </w:rPr>
        <w:t>Zasada solidarności</w:t>
      </w:r>
      <w:r w:rsidRPr="000017D2">
        <w:rPr>
          <w:rFonts w:ascii="Tahoma" w:eastAsia="Calibri" w:hAnsi="Tahoma" w:cs="Tahoma"/>
          <w:color w:val="000000"/>
          <w:sz w:val="22"/>
          <w:szCs w:val="22"/>
          <w:lang w:eastAsia="pl-PL"/>
        </w:rPr>
        <w:t xml:space="preserve">, stanowiąca odbicie założenia, iż w obliczu problemów wykraczających poza system rodzinny jednostka jest zbyt słaba, aby samodzielnie </w:t>
      </w:r>
      <w:r w:rsidRPr="000017D2">
        <w:rPr>
          <w:rFonts w:ascii="Tahoma" w:eastAsia="Calibri" w:hAnsi="Tahoma" w:cs="Tahoma"/>
          <w:color w:val="000000"/>
          <w:sz w:val="22"/>
          <w:szCs w:val="22"/>
          <w:lang w:eastAsia="pl-PL"/>
        </w:rPr>
        <w:lastRenderedPageBreak/>
        <w:t xml:space="preserve">rozwiązywać problemy społeczne; muszą one być rozwiązywane przy wsparciu grupy, w ramach wspólnot lokalnych tworzących odpowiednią infrastrukturę pomocy  </w:t>
      </w:r>
    </w:p>
    <w:p w14:paraId="532E7D6F" w14:textId="77777777" w:rsidR="00712ABC" w:rsidRPr="000017D2" w:rsidRDefault="00712ABC" w:rsidP="003D328C">
      <w:pPr>
        <w:numPr>
          <w:ilvl w:val="1"/>
          <w:numId w:val="148"/>
        </w:numPr>
        <w:spacing w:line="360" w:lineRule="auto"/>
        <w:ind w:left="709" w:hanging="357"/>
        <w:jc w:val="both"/>
        <w:rPr>
          <w:rFonts w:ascii="Tahoma" w:eastAsia="Calibri" w:hAnsi="Tahoma" w:cs="Tahoma"/>
          <w:color w:val="000000"/>
          <w:sz w:val="22"/>
          <w:szCs w:val="22"/>
          <w:lang w:eastAsia="pl-PL"/>
        </w:rPr>
      </w:pPr>
      <w:r w:rsidRPr="000017D2">
        <w:rPr>
          <w:rFonts w:ascii="Tahoma" w:eastAsia="Calibri" w:hAnsi="Tahoma" w:cs="Tahoma"/>
          <w:color w:val="000000"/>
          <w:sz w:val="22"/>
          <w:szCs w:val="22"/>
          <w:lang w:eastAsia="pl-PL"/>
        </w:rPr>
        <w:t xml:space="preserve">i integracji społecznej. Zasada ta jest realizowana jako element kluczowy działań  </w:t>
      </w:r>
      <w:r w:rsidRPr="000017D2">
        <w:rPr>
          <w:rFonts w:ascii="Tahoma" w:eastAsia="Calibri" w:hAnsi="Tahoma" w:cs="Tahoma"/>
          <w:color w:val="000000"/>
          <w:sz w:val="22"/>
          <w:szCs w:val="22"/>
          <w:lang w:eastAsia="pl-PL"/>
        </w:rPr>
        <w:br/>
        <w:t>w ramach Zespołów Interdyscyplinarnych ds. Rodziny.</w:t>
      </w:r>
    </w:p>
    <w:p w14:paraId="398EFE31" w14:textId="77777777" w:rsidR="00712ABC" w:rsidRPr="000017D2" w:rsidRDefault="00712ABC" w:rsidP="003D328C">
      <w:pPr>
        <w:numPr>
          <w:ilvl w:val="1"/>
          <w:numId w:val="148"/>
        </w:numPr>
        <w:spacing w:line="360" w:lineRule="auto"/>
        <w:ind w:left="709" w:hanging="357"/>
        <w:jc w:val="both"/>
        <w:rPr>
          <w:rFonts w:ascii="Tahoma" w:eastAsia="Calibri" w:hAnsi="Tahoma" w:cs="Tahoma"/>
          <w:color w:val="000000"/>
          <w:sz w:val="22"/>
          <w:szCs w:val="22"/>
          <w:lang w:eastAsia="pl-PL"/>
        </w:rPr>
      </w:pPr>
      <w:r w:rsidRPr="000017D2">
        <w:rPr>
          <w:rFonts w:ascii="Tahoma" w:eastAsia="Calibri" w:hAnsi="Tahoma" w:cs="Tahoma"/>
          <w:b/>
          <w:color w:val="4BACC6"/>
          <w:sz w:val="22"/>
          <w:szCs w:val="22"/>
          <w:lang w:eastAsia="pl-PL"/>
        </w:rPr>
        <w:t>Zasada wzmacniania kompetencji i możliwości rozwojowych klienta</w:t>
      </w:r>
      <w:r w:rsidRPr="000017D2">
        <w:rPr>
          <w:rFonts w:ascii="Tahoma" w:eastAsia="Calibri" w:hAnsi="Tahoma" w:cs="Tahoma"/>
          <w:color w:val="000000"/>
          <w:sz w:val="22"/>
          <w:szCs w:val="22"/>
          <w:lang w:eastAsia="pl-PL"/>
        </w:rPr>
        <w:t xml:space="preserve"> </w:t>
      </w:r>
      <w:r w:rsidR="00757FC5">
        <w:rPr>
          <w:rFonts w:ascii="Tahoma" w:eastAsia="Calibri" w:hAnsi="Tahoma" w:cs="Tahoma"/>
          <w:color w:val="000000"/>
          <w:sz w:val="22"/>
          <w:szCs w:val="22"/>
          <w:lang w:eastAsia="pl-PL"/>
        </w:rPr>
        <w:br/>
      </w:r>
      <w:r w:rsidRPr="000017D2">
        <w:rPr>
          <w:rFonts w:ascii="Tahoma" w:eastAsia="Calibri" w:hAnsi="Tahoma" w:cs="Tahoma"/>
          <w:color w:val="000000"/>
          <w:sz w:val="22"/>
          <w:szCs w:val="22"/>
          <w:lang w:eastAsia="pl-PL"/>
        </w:rPr>
        <w:t>– wyposażenie w wiedzę i umiejętności niezbędne do samodzielnego funkcjonowania stanowi jedno z podstawowych założeń IPS, w ramach których oferowanej jest wsparcie dla rodziny w różnych formach – zależnie od indywidualnych potrzeb członków.</w:t>
      </w:r>
    </w:p>
    <w:p w14:paraId="3DBA62BC" w14:textId="77777777" w:rsidR="00712ABC" w:rsidRPr="000017D2" w:rsidRDefault="00712ABC" w:rsidP="003D328C">
      <w:pPr>
        <w:numPr>
          <w:ilvl w:val="1"/>
          <w:numId w:val="148"/>
        </w:numPr>
        <w:spacing w:line="360" w:lineRule="auto"/>
        <w:ind w:left="709" w:hanging="357"/>
        <w:jc w:val="both"/>
        <w:rPr>
          <w:rFonts w:ascii="Tahoma" w:eastAsia="Calibri" w:hAnsi="Tahoma" w:cs="Tahoma"/>
          <w:color w:val="000000"/>
          <w:sz w:val="22"/>
          <w:szCs w:val="22"/>
          <w:lang w:eastAsia="pl-PL"/>
        </w:rPr>
      </w:pPr>
      <w:r w:rsidRPr="000017D2">
        <w:rPr>
          <w:rFonts w:ascii="Tahoma" w:eastAsia="Calibri" w:hAnsi="Tahoma" w:cs="Tahoma"/>
          <w:b/>
          <w:color w:val="4BACC6"/>
          <w:sz w:val="22"/>
          <w:szCs w:val="22"/>
          <w:lang w:eastAsia="pl-PL"/>
        </w:rPr>
        <w:t>Zasada udostępniania zasobów</w:t>
      </w:r>
      <w:r w:rsidRPr="000017D2">
        <w:rPr>
          <w:rFonts w:ascii="Tahoma" w:eastAsia="Calibri" w:hAnsi="Tahoma" w:cs="Tahoma"/>
          <w:color w:val="4BACC6"/>
          <w:sz w:val="22"/>
          <w:szCs w:val="22"/>
          <w:lang w:eastAsia="pl-PL"/>
        </w:rPr>
        <w:t xml:space="preserve"> </w:t>
      </w:r>
      <w:r w:rsidRPr="000017D2">
        <w:rPr>
          <w:rFonts w:ascii="Tahoma" w:eastAsia="Calibri" w:hAnsi="Tahoma" w:cs="Tahoma"/>
          <w:color w:val="000000"/>
          <w:sz w:val="22"/>
          <w:szCs w:val="22"/>
          <w:lang w:eastAsia="pl-PL"/>
        </w:rPr>
        <w:t xml:space="preserve">– rodzina ma możliwość, przy wsparciu pracownika socjalnego – </w:t>
      </w:r>
      <w:r w:rsidRPr="000017D2">
        <w:rPr>
          <w:rFonts w:ascii="Tahoma" w:eastAsia="Calibri" w:hAnsi="Tahoma" w:cs="Tahoma"/>
          <w:i/>
          <w:color w:val="000000"/>
          <w:sz w:val="22"/>
          <w:szCs w:val="22"/>
          <w:lang w:eastAsia="pl-PL"/>
        </w:rPr>
        <w:t>Case Managera</w:t>
      </w:r>
      <w:r w:rsidRPr="000017D2">
        <w:rPr>
          <w:rFonts w:ascii="Tahoma" w:eastAsia="Calibri" w:hAnsi="Tahoma" w:cs="Tahoma"/>
          <w:color w:val="000000"/>
          <w:sz w:val="22"/>
          <w:szCs w:val="22"/>
          <w:lang w:eastAsia="pl-PL"/>
        </w:rPr>
        <w:t xml:space="preserve">, poszukiwania możliwości zaspokojenia uzasadnionych potrzeb, które wskazuje na etapie definiowania problemu oraz opracowania IPS. Stanowią one formułę, w ramach której możliwe jest udostępnienie szerokich zasobów – zarówno będących w dyspozycji systemu pomocy społecznej, jak i pozostałych instytucji działających w ramach utworzonej sieci. </w:t>
      </w:r>
    </w:p>
    <w:p w14:paraId="326AA455" w14:textId="77777777" w:rsidR="00712ABC" w:rsidRPr="000017D2" w:rsidRDefault="00712ABC" w:rsidP="003D328C">
      <w:pPr>
        <w:numPr>
          <w:ilvl w:val="1"/>
          <w:numId w:val="148"/>
        </w:numPr>
        <w:spacing w:line="360" w:lineRule="auto"/>
        <w:ind w:left="709" w:hanging="357"/>
        <w:jc w:val="both"/>
        <w:rPr>
          <w:rFonts w:ascii="Tahoma" w:eastAsia="Calibri" w:hAnsi="Tahoma" w:cs="Tahoma"/>
          <w:color w:val="000000"/>
          <w:sz w:val="22"/>
          <w:szCs w:val="22"/>
          <w:lang w:eastAsia="pl-PL"/>
        </w:rPr>
      </w:pPr>
      <w:r w:rsidRPr="000017D2">
        <w:rPr>
          <w:rFonts w:ascii="Tahoma" w:eastAsia="Calibri" w:hAnsi="Tahoma" w:cs="Tahoma"/>
          <w:b/>
          <w:color w:val="4BACC6"/>
          <w:sz w:val="22"/>
          <w:szCs w:val="22"/>
          <w:lang w:eastAsia="pl-PL"/>
        </w:rPr>
        <w:t>Zasada neutralności</w:t>
      </w:r>
      <w:r w:rsidRPr="000017D2">
        <w:rPr>
          <w:rFonts w:ascii="Tahoma" w:eastAsia="Calibri" w:hAnsi="Tahoma" w:cs="Tahoma"/>
          <w:color w:val="4BACC6"/>
          <w:sz w:val="22"/>
          <w:szCs w:val="22"/>
          <w:lang w:eastAsia="pl-PL"/>
        </w:rPr>
        <w:t xml:space="preserve"> </w:t>
      </w:r>
      <w:r w:rsidRPr="000017D2">
        <w:rPr>
          <w:rFonts w:ascii="Tahoma" w:eastAsia="Calibri" w:hAnsi="Tahoma" w:cs="Tahoma"/>
          <w:color w:val="000000"/>
          <w:sz w:val="22"/>
          <w:szCs w:val="22"/>
          <w:lang w:eastAsia="pl-PL"/>
        </w:rPr>
        <w:t xml:space="preserve">– poszukiwanie przyczyn i sposobów rozwiązań związanych </w:t>
      </w:r>
      <w:r w:rsidR="00757FC5">
        <w:rPr>
          <w:rFonts w:ascii="Tahoma" w:eastAsia="Calibri" w:hAnsi="Tahoma" w:cs="Tahoma"/>
          <w:color w:val="000000"/>
          <w:sz w:val="22"/>
          <w:szCs w:val="22"/>
          <w:lang w:eastAsia="pl-PL"/>
        </w:rPr>
        <w:br/>
      </w:r>
      <w:r w:rsidRPr="000017D2">
        <w:rPr>
          <w:rFonts w:ascii="Tahoma" w:eastAsia="Calibri" w:hAnsi="Tahoma" w:cs="Tahoma"/>
          <w:color w:val="000000"/>
          <w:sz w:val="22"/>
          <w:szCs w:val="22"/>
          <w:lang w:eastAsia="pl-PL"/>
        </w:rPr>
        <w:t>z powodem, dla którego osoba/rodzina korzysta z usług pomocy i integracji społecznej, niezależnie od poglądów i postaw przyjmowanych przez osoby pomagające i odbiorców tych usług. Zasada ta jest szczególnie istotna na etapie kwalifikowania uczestników działań pomocowych w ramach IPS.</w:t>
      </w:r>
    </w:p>
    <w:p w14:paraId="402F2925" w14:textId="77777777" w:rsidR="00712ABC" w:rsidRPr="000017D2" w:rsidRDefault="00712ABC" w:rsidP="003D328C">
      <w:pPr>
        <w:numPr>
          <w:ilvl w:val="1"/>
          <w:numId w:val="148"/>
        </w:numPr>
        <w:spacing w:line="360" w:lineRule="auto"/>
        <w:ind w:left="709" w:hanging="357"/>
        <w:jc w:val="both"/>
        <w:rPr>
          <w:rFonts w:ascii="Tahoma" w:eastAsia="Calibri" w:hAnsi="Tahoma" w:cs="Tahoma"/>
          <w:color w:val="000000"/>
          <w:sz w:val="22"/>
          <w:szCs w:val="22"/>
          <w:lang w:eastAsia="pl-PL"/>
        </w:rPr>
      </w:pPr>
      <w:r w:rsidRPr="000017D2">
        <w:rPr>
          <w:rFonts w:ascii="Tahoma" w:eastAsia="Calibri" w:hAnsi="Tahoma" w:cs="Tahoma"/>
          <w:b/>
          <w:color w:val="000000"/>
          <w:sz w:val="22"/>
          <w:szCs w:val="22"/>
          <w:lang w:eastAsia="pl-PL"/>
        </w:rPr>
        <w:t xml:space="preserve"> </w:t>
      </w:r>
      <w:r w:rsidRPr="000017D2">
        <w:rPr>
          <w:rFonts w:ascii="Tahoma" w:eastAsia="Calibri" w:hAnsi="Tahoma" w:cs="Tahoma"/>
          <w:b/>
          <w:color w:val="4BACC6"/>
          <w:sz w:val="22"/>
          <w:szCs w:val="22"/>
          <w:lang w:eastAsia="pl-PL"/>
        </w:rPr>
        <w:t>Zasada obiektywizmu (nieoceniania)</w:t>
      </w:r>
      <w:r w:rsidRPr="000017D2">
        <w:rPr>
          <w:rFonts w:ascii="Tahoma" w:eastAsia="Calibri" w:hAnsi="Tahoma" w:cs="Tahoma"/>
          <w:color w:val="4BACC6"/>
          <w:sz w:val="22"/>
          <w:szCs w:val="22"/>
          <w:lang w:eastAsia="pl-PL"/>
        </w:rPr>
        <w:t xml:space="preserve"> </w:t>
      </w:r>
      <w:r w:rsidRPr="000017D2">
        <w:rPr>
          <w:rFonts w:ascii="Tahoma" w:eastAsia="Calibri" w:hAnsi="Tahoma" w:cs="Tahoma"/>
          <w:color w:val="000000"/>
          <w:sz w:val="22"/>
          <w:szCs w:val="22"/>
          <w:lang w:eastAsia="pl-PL"/>
        </w:rPr>
        <w:t xml:space="preserve">– wszechstronne, oparte na profesjonalnej wiedzy rozpatrywanie każdej sytuacji, niedokonywanie osądów podczas analizy sytuacji, która jest przyczyną korzystania przez osoby/rodziny z usług pomocy </w:t>
      </w:r>
      <w:r w:rsidRPr="000017D2">
        <w:rPr>
          <w:rFonts w:ascii="Tahoma" w:eastAsia="Calibri" w:hAnsi="Tahoma" w:cs="Tahoma"/>
          <w:color w:val="000000"/>
          <w:sz w:val="22"/>
          <w:szCs w:val="22"/>
          <w:lang w:eastAsia="pl-PL"/>
        </w:rPr>
        <w:br/>
        <w:t xml:space="preserve"> i integracji społecznej. Zasadą tą w szczególności kierują się pracownicy socjalni na etapie diagnozy.</w:t>
      </w:r>
    </w:p>
    <w:p w14:paraId="6C4A493B" w14:textId="77777777" w:rsidR="00712ABC" w:rsidRPr="000017D2" w:rsidRDefault="00712ABC" w:rsidP="003D328C">
      <w:pPr>
        <w:numPr>
          <w:ilvl w:val="1"/>
          <w:numId w:val="148"/>
        </w:numPr>
        <w:spacing w:line="360" w:lineRule="auto"/>
        <w:ind w:left="709" w:hanging="357"/>
        <w:jc w:val="both"/>
        <w:rPr>
          <w:rFonts w:ascii="Tahoma" w:eastAsia="Calibri" w:hAnsi="Tahoma" w:cs="Tahoma"/>
          <w:color w:val="000000"/>
          <w:sz w:val="22"/>
          <w:szCs w:val="22"/>
          <w:lang w:eastAsia="pl-PL"/>
        </w:rPr>
      </w:pPr>
      <w:r w:rsidRPr="000017D2">
        <w:rPr>
          <w:rFonts w:ascii="Tahoma" w:eastAsia="Calibri" w:hAnsi="Tahoma" w:cs="Tahoma"/>
          <w:b/>
          <w:color w:val="000000"/>
          <w:sz w:val="22"/>
          <w:szCs w:val="22"/>
          <w:lang w:eastAsia="pl-PL"/>
        </w:rPr>
        <w:t xml:space="preserve"> </w:t>
      </w:r>
      <w:r w:rsidRPr="000017D2">
        <w:rPr>
          <w:rFonts w:ascii="Tahoma" w:eastAsia="Calibri" w:hAnsi="Tahoma" w:cs="Tahoma"/>
          <w:b/>
          <w:color w:val="4BACC6"/>
          <w:sz w:val="22"/>
          <w:szCs w:val="22"/>
          <w:lang w:eastAsia="pl-PL"/>
        </w:rPr>
        <w:t>Zasada dobra rodziny i poszczególnych jej członków</w:t>
      </w:r>
      <w:r w:rsidRPr="000017D2">
        <w:rPr>
          <w:rFonts w:ascii="Tahoma" w:eastAsia="Calibri" w:hAnsi="Tahoma" w:cs="Tahoma"/>
          <w:color w:val="4BACC6"/>
          <w:sz w:val="22"/>
          <w:szCs w:val="22"/>
          <w:lang w:eastAsia="pl-PL"/>
        </w:rPr>
        <w:t xml:space="preserve"> </w:t>
      </w:r>
      <w:r w:rsidRPr="000017D2">
        <w:rPr>
          <w:rFonts w:ascii="Tahoma" w:eastAsia="Calibri" w:hAnsi="Tahoma" w:cs="Tahoma"/>
          <w:color w:val="000000"/>
          <w:sz w:val="22"/>
          <w:szCs w:val="22"/>
          <w:lang w:eastAsia="pl-PL"/>
        </w:rPr>
        <w:t xml:space="preserve">– uwzględnienie  </w:t>
      </w:r>
      <w:r w:rsidRPr="000017D2">
        <w:rPr>
          <w:rFonts w:ascii="Tahoma" w:eastAsia="Calibri" w:hAnsi="Tahoma" w:cs="Tahoma"/>
          <w:color w:val="000000"/>
          <w:sz w:val="22"/>
          <w:szCs w:val="22"/>
          <w:lang w:eastAsia="pl-PL"/>
        </w:rPr>
        <w:br/>
        <w:t>w postępowaniu pomocowym korzyści poszczególnych członków środowiska rodzinnego. Wszystkie działania projektowe kierowane są zarówno do rodziny jako systemu, jak i indywidualnie, do poszczególnych członków.</w:t>
      </w:r>
    </w:p>
    <w:p w14:paraId="78E83FA3" w14:textId="77777777" w:rsidR="00712ABC" w:rsidRPr="000017D2" w:rsidRDefault="00712ABC" w:rsidP="00712ABC">
      <w:pPr>
        <w:spacing w:line="360" w:lineRule="auto"/>
        <w:jc w:val="both"/>
        <w:rPr>
          <w:rFonts w:ascii="Tahoma" w:hAnsi="Tahoma" w:cs="Tahoma"/>
        </w:rPr>
      </w:pPr>
    </w:p>
    <w:p w14:paraId="00DE3CF1" w14:textId="77777777" w:rsidR="00712ABC" w:rsidRPr="000017D2" w:rsidRDefault="00712ABC" w:rsidP="00712ABC">
      <w:pPr>
        <w:keepNext/>
        <w:widowControl w:val="0"/>
        <w:spacing w:line="360" w:lineRule="auto"/>
        <w:ind w:left="218" w:right="344"/>
        <w:contextualSpacing/>
        <w:jc w:val="both"/>
        <w:rPr>
          <w:rFonts w:ascii="Tahoma" w:eastAsia="Calibri" w:hAnsi="Tahoma" w:cs="Tahoma"/>
          <w:sz w:val="22"/>
          <w:szCs w:val="22"/>
          <w:lang w:eastAsia="pl-PL"/>
        </w:rPr>
      </w:pPr>
      <w:r w:rsidRPr="000017D2">
        <w:rPr>
          <w:rFonts w:ascii="Tahoma" w:eastAsia="Calibri" w:hAnsi="Tahoma" w:cs="Tahoma"/>
          <w:sz w:val="22"/>
          <w:szCs w:val="22"/>
          <w:lang w:eastAsia="pl-PL"/>
        </w:rPr>
        <w:t>Zasady pracy socjalnej omówiono szerzej w pracy:</w:t>
      </w:r>
    </w:p>
    <w:p w14:paraId="68D48C3E" w14:textId="77777777" w:rsidR="00712ABC" w:rsidRPr="000017D2" w:rsidRDefault="00712ABC" w:rsidP="003D328C">
      <w:pPr>
        <w:keepNext/>
        <w:widowControl w:val="0"/>
        <w:numPr>
          <w:ilvl w:val="0"/>
          <w:numId w:val="87"/>
        </w:numPr>
        <w:pBdr>
          <w:top w:val="nil"/>
          <w:left w:val="nil"/>
          <w:bottom w:val="nil"/>
          <w:right w:val="nil"/>
          <w:between w:val="nil"/>
        </w:pBdr>
        <w:spacing w:line="360" w:lineRule="auto"/>
        <w:ind w:left="637" w:right="344" w:hanging="426"/>
        <w:contextualSpacing/>
        <w:jc w:val="both"/>
        <w:rPr>
          <w:rFonts w:ascii="Tahoma" w:eastAsia="Calibri" w:hAnsi="Tahoma" w:cs="Tahoma"/>
          <w:sz w:val="22"/>
          <w:szCs w:val="22"/>
          <w:lang w:eastAsia="pl-PL"/>
        </w:rPr>
      </w:pPr>
      <w:r w:rsidRPr="000017D2">
        <w:rPr>
          <w:rFonts w:ascii="Tahoma" w:eastAsia="Calibri" w:hAnsi="Tahoma" w:cs="Tahoma"/>
          <w:sz w:val="22"/>
          <w:szCs w:val="22"/>
          <w:lang w:eastAsia="pl-PL"/>
        </w:rPr>
        <w:t xml:space="preserve"> R. Szarfenberg, Standardy pracy socjalnej. Wprowadzenie, dostęp online: </w:t>
      </w:r>
      <w:r w:rsidRPr="000017D2">
        <w:rPr>
          <w:rFonts w:ascii="Tahoma" w:eastAsia="Calibri" w:hAnsi="Tahoma" w:cs="Tahoma"/>
          <w:sz w:val="22"/>
          <w:szCs w:val="22"/>
          <w:lang w:eastAsia="pl-PL"/>
        </w:rPr>
        <w:lastRenderedPageBreak/>
        <w:t>[http://www.wrzos.org.pl/projekt1.18/download/SPS%20wprowadzenie_2601.pdf]</w:t>
      </w:r>
    </w:p>
    <w:p w14:paraId="3D15042F" w14:textId="77777777" w:rsidR="00712ABC" w:rsidRPr="000017D2" w:rsidRDefault="00712ABC" w:rsidP="00712ABC">
      <w:pPr>
        <w:keepNext/>
        <w:widowControl w:val="0"/>
        <w:pBdr>
          <w:top w:val="nil"/>
          <w:left w:val="nil"/>
          <w:bottom w:val="nil"/>
          <w:right w:val="nil"/>
          <w:between w:val="nil"/>
        </w:pBdr>
        <w:spacing w:line="360" w:lineRule="auto"/>
        <w:ind w:left="637" w:right="344"/>
        <w:contextualSpacing/>
        <w:jc w:val="both"/>
        <w:rPr>
          <w:rFonts w:ascii="Tahoma" w:eastAsia="Calibri" w:hAnsi="Tahoma" w:cs="Tahoma"/>
          <w:sz w:val="22"/>
          <w:szCs w:val="22"/>
          <w:lang w:eastAsia="pl-PL"/>
        </w:rPr>
      </w:pPr>
    </w:p>
    <w:p w14:paraId="6A4E6653" w14:textId="77777777" w:rsidR="00712ABC" w:rsidRPr="000017D2" w:rsidRDefault="00712ABC" w:rsidP="00712ABC">
      <w:pPr>
        <w:spacing w:line="360" w:lineRule="auto"/>
        <w:ind w:firstLine="708"/>
        <w:jc w:val="both"/>
        <w:rPr>
          <w:rFonts w:ascii="Tahoma" w:hAnsi="Tahoma" w:cs="Tahoma"/>
          <w:color w:val="4BACC6"/>
          <w:sz w:val="22"/>
          <w:szCs w:val="22"/>
        </w:rPr>
      </w:pPr>
      <w:r w:rsidRPr="000017D2">
        <w:rPr>
          <w:rFonts w:ascii="Tahoma" w:hAnsi="Tahoma" w:cs="Tahoma"/>
          <w:sz w:val="22"/>
          <w:szCs w:val="22"/>
        </w:rPr>
        <w:t xml:space="preserve">W aspekcie praktycznym, przyjęte zasady przekładają się na rolę rodziny i relacje rodzina – przedstawiciele instytucji w procesie kreowania przedstawionej poniżej ścieżki wsparcia. </w:t>
      </w:r>
    </w:p>
    <w:p w14:paraId="5CB86387" w14:textId="77777777" w:rsidR="00712ABC" w:rsidRPr="000017D2" w:rsidRDefault="00712ABC" w:rsidP="003D328C">
      <w:pPr>
        <w:numPr>
          <w:ilvl w:val="0"/>
          <w:numId w:val="149"/>
        </w:numPr>
        <w:spacing w:line="360" w:lineRule="auto"/>
        <w:jc w:val="both"/>
        <w:rPr>
          <w:rFonts w:ascii="Tahoma" w:eastAsia="Calibri" w:hAnsi="Tahoma" w:cs="Tahoma"/>
          <w:b/>
          <w:color w:val="4BACC6"/>
          <w:sz w:val="22"/>
          <w:szCs w:val="22"/>
          <w:lang w:eastAsia="pl-PL"/>
        </w:rPr>
      </w:pPr>
      <w:r w:rsidRPr="000017D2">
        <w:rPr>
          <w:rFonts w:ascii="Tahoma" w:eastAsia="Calibri" w:hAnsi="Tahoma" w:cs="Tahoma"/>
          <w:b/>
          <w:color w:val="4BACC6"/>
          <w:sz w:val="22"/>
          <w:szCs w:val="22"/>
          <w:lang w:eastAsia="pl-PL"/>
        </w:rPr>
        <w:t>Pierwszy kontakt. Zrozumienie potrzeby/oczekiwania rodziny</w:t>
      </w:r>
    </w:p>
    <w:p w14:paraId="28CF2908" w14:textId="77777777" w:rsidR="00712ABC" w:rsidRPr="000017D2" w:rsidRDefault="00712ABC" w:rsidP="00712ABC">
      <w:pPr>
        <w:spacing w:line="360" w:lineRule="auto"/>
        <w:ind w:left="207" w:firstLine="501"/>
        <w:jc w:val="both"/>
        <w:rPr>
          <w:rFonts w:ascii="Tahoma" w:hAnsi="Tahoma" w:cs="Tahoma"/>
          <w:sz w:val="22"/>
          <w:szCs w:val="22"/>
        </w:rPr>
      </w:pPr>
      <w:r w:rsidRPr="000017D2">
        <w:rPr>
          <w:rFonts w:ascii="Tahoma" w:hAnsi="Tahoma" w:cs="Tahoma"/>
          <w:sz w:val="22"/>
          <w:szCs w:val="22"/>
        </w:rPr>
        <w:t xml:space="preserve">Uwzględniając kluczową rolę rodziny w procesie włączania się w realizację działań ramach Modelu należy przyjąć, że nawiązanie kontaktu stanowić będzie ważny element budowania i trwałości  relacji i często decydować będzie o zaangażowaniu się rodziny,  </w:t>
      </w:r>
      <w:r w:rsidRPr="000017D2">
        <w:rPr>
          <w:rFonts w:ascii="Tahoma" w:hAnsi="Tahoma" w:cs="Tahoma"/>
          <w:sz w:val="22"/>
          <w:szCs w:val="22"/>
        </w:rPr>
        <w:br/>
        <w:t xml:space="preserve">a w efekcie o ostatecznych rezultatach podejmowanych działań. Z perspektywy metodycznego działania w ramach pracy socjalnej etap ten definiowany jest jako zgłoszenie/ poznanie oczekiwania lub życzenia. Następuje ono de facto przed stwierdzeniem, czy rodzina spełnia kryteria objęcia wsparciem w ramach Modelu, stąd niezwykle ważne jest, by wszyscy pracownicy wykazywali zaangażowanie oraz byli przygotowani do realizacji tego wstępnego etapu budowania relacji. </w:t>
      </w:r>
    </w:p>
    <w:p w14:paraId="2E65DC78" w14:textId="77777777" w:rsidR="00712ABC" w:rsidRPr="000017D2" w:rsidRDefault="00712ABC" w:rsidP="00712ABC">
      <w:pPr>
        <w:spacing w:line="360" w:lineRule="auto"/>
        <w:ind w:left="207" w:firstLine="501"/>
        <w:jc w:val="both"/>
        <w:rPr>
          <w:rFonts w:ascii="Tahoma" w:hAnsi="Tahoma" w:cs="Tahoma"/>
          <w:sz w:val="22"/>
          <w:szCs w:val="22"/>
        </w:rPr>
      </w:pPr>
      <w:r w:rsidRPr="000017D2">
        <w:rPr>
          <w:rFonts w:ascii="Tahoma" w:hAnsi="Tahoma" w:cs="Tahoma"/>
          <w:sz w:val="22"/>
          <w:szCs w:val="22"/>
        </w:rPr>
        <w:t>Zakłada się, że zgłoszenie następuje w jednej z trzech form:</w:t>
      </w:r>
    </w:p>
    <w:p w14:paraId="14C7A2CA" w14:textId="77777777" w:rsidR="00712ABC" w:rsidRPr="000017D2" w:rsidRDefault="00712ABC" w:rsidP="003D328C">
      <w:pPr>
        <w:numPr>
          <w:ilvl w:val="0"/>
          <w:numId w:val="147"/>
        </w:numPr>
        <w:tabs>
          <w:tab w:val="num" w:pos="-264"/>
        </w:tabs>
        <w:suppressAutoHyphens/>
        <w:snapToGrid w:val="0"/>
        <w:spacing w:line="360" w:lineRule="auto"/>
        <w:ind w:left="714" w:hanging="357"/>
        <w:jc w:val="both"/>
        <w:rPr>
          <w:rFonts w:ascii="Tahoma" w:hAnsi="Tahoma" w:cs="Tahoma"/>
          <w:sz w:val="22"/>
          <w:szCs w:val="22"/>
        </w:rPr>
      </w:pPr>
      <w:r w:rsidRPr="000017D2">
        <w:rPr>
          <w:rFonts w:ascii="Tahoma" w:hAnsi="Tahoma" w:cs="Tahoma"/>
          <w:sz w:val="22"/>
          <w:szCs w:val="22"/>
        </w:rPr>
        <w:t>zgłoszenie oczekiwania przez osobę zainteresowaną bezpośrednio pracownikowi; zapoznanie się z oczekiwaniem przez pracownika socjalnego;</w:t>
      </w:r>
    </w:p>
    <w:p w14:paraId="49BCE5E4" w14:textId="77777777" w:rsidR="00712ABC" w:rsidRPr="000017D2" w:rsidRDefault="00712ABC" w:rsidP="003D328C">
      <w:pPr>
        <w:numPr>
          <w:ilvl w:val="0"/>
          <w:numId w:val="147"/>
        </w:numPr>
        <w:suppressAutoHyphens/>
        <w:spacing w:line="360" w:lineRule="auto"/>
        <w:ind w:left="714" w:hanging="357"/>
        <w:jc w:val="both"/>
        <w:rPr>
          <w:rFonts w:ascii="Tahoma" w:hAnsi="Tahoma" w:cs="Tahoma"/>
          <w:sz w:val="22"/>
          <w:szCs w:val="22"/>
        </w:rPr>
      </w:pPr>
      <w:r w:rsidRPr="000017D2">
        <w:rPr>
          <w:rFonts w:ascii="Tahoma" w:hAnsi="Tahoma" w:cs="Tahoma"/>
          <w:sz w:val="22"/>
          <w:szCs w:val="22"/>
        </w:rPr>
        <w:t>zgłoszenie oczekiwania przez osobę zainteresowaną osobie innej niż pracownik socjalny (kontakt osobisty lub telefoniczny);</w:t>
      </w:r>
    </w:p>
    <w:p w14:paraId="6ECC32BE" w14:textId="77777777" w:rsidR="00712ABC" w:rsidRPr="000017D2" w:rsidRDefault="00712ABC" w:rsidP="003D328C">
      <w:pPr>
        <w:numPr>
          <w:ilvl w:val="0"/>
          <w:numId w:val="147"/>
        </w:numPr>
        <w:suppressAutoHyphens/>
        <w:spacing w:line="360" w:lineRule="auto"/>
        <w:ind w:left="714" w:hanging="357"/>
        <w:jc w:val="both"/>
        <w:rPr>
          <w:rFonts w:ascii="Tahoma" w:hAnsi="Tahoma" w:cs="Tahoma"/>
          <w:sz w:val="22"/>
          <w:szCs w:val="22"/>
        </w:rPr>
      </w:pPr>
      <w:r w:rsidRPr="000017D2">
        <w:rPr>
          <w:rFonts w:ascii="Tahoma" w:hAnsi="Tahoma" w:cs="Tahoma"/>
          <w:sz w:val="22"/>
          <w:szCs w:val="22"/>
        </w:rPr>
        <w:t>pośrednie zgłoszenie oczekiwania (osoby trzecie,  e-mail, poczta).</w:t>
      </w:r>
    </w:p>
    <w:p w14:paraId="2AC397D7" w14:textId="77777777" w:rsidR="00712ABC" w:rsidRPr="000017D2" w:rsidRDefault="00712ABC" w:rsidP="00712ABC">
      <w:pPr>
        <w:spacing w:line="360" w:lineRule="auto"/>
        <w:ind w:left="207" w:firstLine="501"/>
        <w:jc w:val="both"/>
        <w:rPr>
          <w:rFonts w:ascii="Tahoma" w:hAnsi="Tahoma" w:cs="Tahoma"/>
          <w:sz w:val="22"/>
          <w:szCs w:val="22"/>
        </w:rPr>
      </w:pPr>
      <w:r w:rsidRPr="000017D2">
        <w:rPr>
          <w:rFonts w:ascii="Tahoma" w:hAnsi="Tahoma" w:cs="Tahoma"/>
          <w:sz w:val="22"/>
          <w:szCs w:val="22"/>
        </w:rPr>
        <w:t xml:space="preserve">Niezależnie od formy zgłoszenia, należy przyjąć, że na tym etapie brak jest jeszcze możliwości zakwalifikowania osoby/rodziny do wsparcia w ramach modelu. Zazwyczaj też rodzina nie jest w stanie zdefiniować swoich oczekiwań poza oczekiwaniami materialno-finansowymi, które stanowią najczęściej podstawowy bodziec do zgłoszenia się po pomoc. Na etapie zgłoszenia życzenia, rodzina – zazwyczaj poprzez swego reprezentanta </w:t>
      </w:r>
      <w:r w:rsidR="00757FC5">
        <w:rPr>
          <w:rFonts w:ascii="Tahoma" w:hAnsi="Tahoma" w:cs="Tahoma"/>
          <w:sz w:val="22"/>
          <w:szCs w:val="22"/>
        </w:rPr>
        <w:br/>
      </w:r>
      <w:r w:rsidRPr="000017D2">
        <w:rPr>
          <w:rFonts w:ascii="Tahoma" w:hAnsi="Tahoma" w:cs="Tahoma"/>
          <w:sz w:val="22"/>
          <w:szCs w:val="22"/>
        </w:rPr>
        <w:t xml:space="preserve">– dokonuje wstępnej samodefinicji przyczyn trudnej sytuacji, w jakiej się znalazła (lub zaprzecza przyczynom wskazywanym przez osoby z zewnątrz, jeśli do zgłoszenia doszło bez udziału osoby/rodziny). Zgłoszenie osobiste jest też symptomem pewnego poziomu motywacji, jaką posiada rodzina, choć ukierunkowanie tej motywacji nie jest jeszcze oczywiste. Podczas formułowania życzenia, rodzina może także wskazać na potrzeby oraz okoliczności uzasadniające zaproponowanie jej odmiennego od standardowego podejścia </w:t>
      </w:r>
      <w:r w:rsidR="00757FC5">
        <w:rPr>
          <w:rFonts w:ascii="Tahoma" w:hAnsi="Tahoma" w:cs="Tahoma"/>
          <w:sz w:val="22"/>
          <w:szCs w:val="22"/>
        </w:rPr>
        <w:br/>
      </w:r>
      <w:r w:rsidRPr="000017D2">
        <w:rPr>
          <w:rFonts w:ascii="Tahoma" w:hAnsi="Tahoma" w:cs="Tahoma"/>
          <w:sz w:val="22"/>
          <w:szCs w:val="22"/>
        </w:rPr>
        <w:t xml:space="preserve">w pracy, jakim jest opracowany Model. Oferta ta powinna jednak wypływać ze znajomości </w:t>
      </w:r>
      <w:r w:rsidRPr="000017D2">
        <w:rPr>
          <w:rFonts w:ascii="Tahoma" w:hAnsi="Tahoma" w:cs="Tahoma"/>
          <w:sz w:val="22"/>
          <w:szCs w:val="22"/>
        </w:rPr>
        <w:lastRenderedPageBreak/>
        <w:t xml:space="preserve">rodziny i środowiska. Oczywiście w większości przypadków środowiska rodzin dotkniętych lub zagrożonych wielopokoleniowym ubóstwem nie tylko są znane pracownikom socjalnym, ale także rodziny te znają zasady i mechanizmy działania instytucji pomocowych. Stąd zgłoszenie się rodziny do objęcia wsparciem może wynikać już ze wstępnej deklaracji chęci udziału w proponowanych w Modelu formach wsparcia. Ułatwi to zdecydowanie porozumienie i wzajemne zrozumienie się przedstawiciela/przedstawicieli  rodziny  </w:t>
      </w:r>
      <w:r w:rsidRPr="000017D2">
        <w:rPr>
          <w:rFonts w:ascii="Tahoma" w:hAnsi="Tahoma" w:cs="Tahoma"/>
          <w:sz w:val="22"/>
          <w:szCs w:val="22"/>
        </w:rPr>
        <w:br/>
        <w:t xml:space="preserve">z pracownikiem socjalnym, do którego zadań należy dokładne wyjaśnienie wszelkich wątpliwości klienta. Jednocześnie istotne jest, by o oczekiwaniach rozmawiać nie tylko  </w:t>
      </w:r>
      <w:r w:rsidRPr="000017D2">
        <w:rPr>
          <w:rFonts w:ascii="Tahoma" w:hAnsi="Tahoma" w:cs="Tahoma"/>
          <w:sz w:val="22"/>
          <w:szCs w:val="22"/>
        </w:rPr>
        <w:br/>
        <w:t>z przedstawicielem rodziny, ale także z każdym z jej członków. Jest to szczególnie ważne, gdyż w przypadku rodzin przeżywających różnego rodzaju problemy w funkcjonowaniu rola przedstawiciela rodziny sprowadza się nie tylko do pośredniczenia, ale także do chronienia ewentualnych tajemnic rodziny, o których nie jest ona gotowa rozmawiać w pierwszym kontakcie.</w:t>
      </w:r>
    </w:p>
    <w:p w14:paraId="2CA4CD7A" w14:textId="77777777" w:rsidR="00712ABC" w:rsidRPr="000017D2" w:rsidRDefault="00712ABC" w:rsidP="00712ABC">
      <w:pPr>
        <w:spacing w:line="360" w:lineRule="auto"/>
        <w:ind w:left="207"/>
        <w:jc w:val="both"/>
        <w:rPr>
          <w:rFonts w:ascii="Tahoma" w:hAnsi="Tahoma" w:cs="Tahoma"/>
          <w:color w:val="4BACC6"/>
          <w:sz w:val="22"/>
          <w:szCs w:val="22"/>
        </w:rPr>
      </w:pPr>
    </w:p>
    <w:p w14:paraId="496B87E7" w14:textId="77777777" w:rsidR="00712ABC" w:rsidRPr="000017D2" w:rsidRDefault="00712ABC" w:rsidP="003D328C">
      <w:pPr>
        <w:numPr>
          <w:ilvl w:val="0"/>
          <w:numId w:val="149"/>
        </w:numPr>
        <w:spacing w:line="360" w:lineRule="auto"/>
        <w:jc w:val="both"/>
        <w:rPr>
          <w:rFonts w:ascii="Tahoma" w:eastAsia="Calibri" w:hAnsi="Tahoma" w:cs="Tahoma"/>
          <w:b/>
          <w:color w:val="4BACC6"/>
          <w:sz w:val="22"/>
          <w:szCs w:val="22"/>
          <w:lang w:eastAsia="pl-PL"/>
        </w:rPr>
      </w:pPr>
      <w:r w:rsidRPr="000017D2">
        <w:rPr>
          <w:rFonts w:ascii="Tahoma" w:eastAsia="Calibri" w:hAnsi="Tahoma" w:cs="Tahoma"/>
          <w:b/>
          <w:color w:val="4BACC6"/>
          <w:sz w:val="22"/>
          <w:szCs w:val="22"/>
          <w:lang w:eastAsia="pl-PL"/>
        </w:rPr>
        <w:t>Opis sytuacji i ocena/diagnoza</w:t>
      </w:r>
    </w:p>
    <w:p w14:paraId="3D4986CE" w14:textId="77777777" w:rsidR="00712ABC" w:rsidRPr="000017D2" w:rsidRDefault="00712ABC" w:rsidP="00712ABC">
      <w:pPr>
        <w:spacing w:line="360" w:lineRule="auto"/>
        <w:ind w:left="207" w:firstLine="501"/>
        <w:jc w:val="both"/>
        <w:rPr>
          <w:rFonts w:ascii="Tahoma" w:hAnsi="Tahoma" w:cs="Tahoma"/>
          <w:sz w:val="22"/>
          <w:szCs w:val="22"/>
        </w:rPr>
      </w:pPr>
      <w:r w:rsidRPr="000017D2">
        <w:rPr>
          <w:rFonts w:ascii="Tahoma" w:hAnsi="Tahoma" w:cs="Tahoma"/>
          <w:sz w:val="22"/>
          <w:szCs w:val="22"/>
        </w:rPr>
        <w:t xml:space="preserve">Zebranie informacji stanowiącej podstawę do oceny sytuacji rodziny odbywa się z jej aktywnym udziałem. Zgoda klienta na dokonanie oceny sytuacji jest tu niezwykle ważna, </w:t>
      </w:r>
      <w:r w:rsidR="00757FC5">
        <w:rPr>
          <w:rFonts w:ascii="Tahoma" w:hAnsi="Tahoma" w:cs="Tahoma"/>
          <w:sz w:val="22"/>
          <w:szCs w:val="22"/>
        </w:rPr>
        <w:br/>
      </w:r>
      <w:r w:rsidRPr="000017D2">
        <w:rPr>
          <w:rFonts w:ascii="Tahoma" w:hAnsi="Tahoma" w:cs="Tahoma"/>
          <w:sz w:val="22"/>
          <w:szCs w:val="22"/>
        </w:rPr>
        <w:t xml:space="preserve">a zrozumienie celów dokonywanej oceny może mieć wpływ na jakość i wartość zebranych informacji. We wstępnym etapie dokonuje się zebrania informacji stosunkowo łatwo dostępnych (rodzinny wywiad środowiskowy, arkusze samooceny klienta, rozmowa  </w:t>
      </w:r>
      <w:r w:rsidRPr="000017D2">
        <w:rPr>
          <w:rFonts w:ascii="Tahoma" w:hAnsi="Tahoma" w:cs="Tahoma"/>
          <w:sz w:val="22"/>
          <w:szCs w:val="22"/>
        </w:rPr>
        <w:br/>
        <w:t>z klientem i członkami rodziny, obserwacja bezpośrednia, w tym w oparciu o arkusze obserwacji, analiza dokumentów, informacje z najbliższego środowiska), dotyczących kwestii podstawowych, jak:</w:t>
      </w:r>
    </w:p>
    <w:p w14:paraId="48C5572A" w14:textId="77777777" w:rsidR="00712ABC" w:rsidRPr="000017D2" w:rsidRDefault="00712ABC" w:rsidP="003D328C">
      <w:pPr>
        <w:numPr>
          <w:ilvl w:val="0"/>
          <w:numId w:val="93"/>
        </w:numPr>
        <w:autoSpaceDE w:val="0"/>
        <w:autoSpaceDN w:val="0"/>
        <w:adjustRightInd w:val="0"/>
        <w:spacing w:line="360" w:lineRule="auto"/>
        <w:ind w:left="1134" w:hanging="425"/>
        <w:jc w:val="both"/>
        <w:rPr>
          <w:rFonts w:ascii="Tahoma" w:eastAsia="Calibri" w:hAnsi="Tahoma" w:cs="Tahoma"/>
          <w:color w:val="000000"/>
          <w:sz w:val="22"/>
          <w:szCs w:val="24"/>
          <w:lang w:eastAsia="pl-PL"/>
        </w:rPr>
      </w:pPr>
      <w:r w:rsidRPr="000017D2">
        <w:rPr>
          <w:rFonts w:ascii="Tahoma" w:eastAsia="Calibri" w:hAnsi="Tahoma" w:cs="Tahoma"/>
          <w:color w:val="000000"/>
          <w:sz w:val="22"/>
          <w:szCs w:val="24"/>
          <w:lang w:eastAsia="pl-PL"/>
        </w:rPr>
        <w:t>struktura rodziny,</w:t>
      </w:r>
    </w:p>
    <w:p w14:paraId="55ADC74A" w14:textId="77777777" w:rsidR="00712ABC" w:rsidRPr="000017D2" w:rsidRDefault="00712ABC" w:rsidP="003D328C">
      <w:pPr>
        <w:numPr>
          <w:ilvl w:val="0"/>
          <w:numId w:val="93"/>
        </w:numPr>
        <w:autoSpaceDE w:val="0"/>
        <w:autoSpaceDN w:val="0"/>
        <w:adjustRightInd w:val="0"/>
        <w:spacing w:line="360" w:lineRule="auto"/>
        <w:ind w:left="1134" w:hanging="425"/>
        <w:jc w:val="both"/>
        <w:rPr>
          <w:rFonts w:ascii="Tahoma" w:eastAsia="Calibri" w:hAnsi="Tahoma" w:cs="Tahoma"/>
          <w:color w:val="000000"/>
          <w:sz w:val="22"/>
          <w:szCs w:val="24"/>
          <w:lang w:eastAsia="pl-PL"/>
        </w:rPr>
      </w:pPr>
      <w:r w:rsidRPr="000017D2">
        <w:rPr>
          <w:rFonts w:ascii="Tahoma" w:eastAsia="Calibri" w:hAnsi="Tahoma" w:cs="Tahoma"/>
          <w:color w:val="000000"/>
          <w:sz w:val="22"/>
          <w:szCs w:val="24"/>
          <w:lang w:eastAsia="pl-PL"/>
        </w:rPr>
        <w:t>jej funkcjonowanie w podstawowych obszarach życia codziennego,</w:t>
      </w:r>
    </w:p>
    <w:p w14:paraId="06C34458" w14:textId="77777777" w:rsidR="00712ABC" w:rsidRPr="000017D2" w:rsidRDefault="00712ABC" w:rsidP="003D328C">
      <w:pPr>
        <w:numPr>
          <w:ilvl w:val="0"/>
          <w:numId w:val="93"/>
        </w:numPr>
        <w:autoSpaceDE w:val="0"/>
        <w:autoSpaceDN w:val="0"/>
        <w:adjustRightInd w:val="0"/>
        <w:spacing w:line="360" w:lineRule="auto"/>
        <w:ind w:left="1134" w:hanging="425"/>
        <w:jc w:val="both"/>
        <w:rPr>
          <w:rFonts w:ascii="Tahoma" w:eastAsia="Calibri" w:hAnsi="Tahoma" w:cs="Tahoma"/>
          <w:color w:val="000000"/>
          <w:sz w:val="22"/>
          <w:szCs w:val="24"/>
          <w:lang w:eastAsia="pl-PL"/>
        </w:rPr>
      </w:pPr>
      <w:r w:rsidRPr="000017D2">
        <w:rPr>
          <w:rFonts w:ascii="Tahoma" w:eastAsia="Calibri" w:hAnsi="Tahoma" w:cs="Tahoma"/>
          <w:color w:val="000000"/>
          <w:sz w:val="22"/>
          <w:szCs w:val="24"/>
          <w:lang w:eastAsia="pl-PL"/>
        </w:rPr>
        <w:t>relacje rodziny z otoczenie, zewnętrznym, ze szczególnym uwzględnieniem sytuacji dzieci.</w:t>
      </w:r>
    </w:p>
    <w:p w14:paraId="0C218B03" w14:textId="77777777" w:rsidR="00712ABC" w:rsidRPr="000017D2" w:rsidRDefault="00712ABC" w:rsidP="00712ABC">
      <w:pPr>
        <w:spacing w:line="360" w:lineRule="auto"/>
        <w:ind w:left="207"/>
        <w:jc w:val="both"/>
        <w:rPr>
          <w:rFonts w:ascii="Tahoma" w:hAnsi="Tahoma" w:cs="Tahoma"/>
          <w:sz w:val="22"/>
          <w:szCs w:val="22"/>
        </w:rPr>
      </w:pPr>
      <w:r w:rsidRPr="000017D2">
        <w:rPr>
          <w:rFonts w:ascii="Tahoma" w:hAnsi="Tahoma" w:cs="Tahoma"/>
          <w:sz w:val="22"/>
          <w:szCs w:val="22"/>
        </w:rPr>
        <w:t>Zbierane w ten sposób informacje są kluczowe do pozyskania zgody rodziny na objęcie pracą socjalną w formule przyjętej w Modelu oraz podjęcia decyzji o zakwalifikowaniu rodziny – tj. spełnieniu przez nią przyjętych kryteriów.</w:t>
      </w:r>
    </w:p>
    <w:p w14:paraId="7DDE978D" w14:textId="77777777" w:rsidR="00712ABC" w:rsidRPr="000017D2" w:rsidRDefault="00712ABC" w:rsidP="00712ABC">
      <w:pPr>
        <w:spacing w:line="360" w:lineRule="auto"/>
        <w:ind w:left="207" w:firstLine="501"/>
        <w:jc w:val="both"/>
        <w:rPr>
          <w:rFonts w:ascii="Tahoma" w:hAnsi="Tahoma" w:cs="Tahoma"/>
          <w:sz w:val="22"/>
          <w:szCs w:val="22"/>
        </w:rPr>
      </w:pPr>
      <w:r w:rsidRPr="000017D2">
        <w:rPr>
          <w:rFonts w:ascii="Tahoma" w:hAnsi="Tahoma" w:cs="Tahoma"/>
          <w:sz w:val="22"/>
          <w:szCs w:val="22"/>
        </w:rPr>
        <w:t xml:space="preserve">Tak sformułowana wstępna ocena/diagnoza  ewoluuje następnie w relacji pracownik socjalny – specjalista ds. sieci wsparcia. W odniesieniu do proponowanego rozwiązania systemowego ocena diagnoza sytuacji konkretnej rodziny osadzona zostaje na tle </w:t>
      </w:r>
      <w:r w:rsidRPr="000017D2">
        <w:rPr>
          <w:rFonts w:ascii="Tahoma" w:hAnsi="Tahoma" w:cs="Tahoma"/>
          <w:sz w:val="22"/>
          <w:szCs w:val="22"/>
        </w:rPr>
        <w:lastRenderedPageBreak/>
        <w:t>opracowanej wcześniej diagnozy społecznej/środowiskowej dla danego obszaru oraz uwzględnionych w niej specyficznych aspektach funkcjonowania danej społeczności (zasobach, możliwościach). Także tutaj szczególną wagę przykłada się do czynników (np. zasobów i barier) mający istotny wpływ na sytuację najmłodszego pokolenia, przyczyniających się do utrwalania lub przełamania mechanizmów dziedziczenia ubóstwa.</w:t>
      </w:r>
    </w:p>
    <w:p w14:paraId="5F68F588" w14:textId="77777777" w:rsidR="00712ABC" w:rsidRPr="000017D2" w:rsidRDefault="00712ABC" w:rsidP="00712ABC">
      <w:pPr>
        <w:spacing w:line="360" w:lineRule="auto"/>
        <w:ind w:left="207" w:firstLine="501"/>
        <w:jc w:val="both"/>
        <w:rPr>
          <w:rFonts w:ascii="Tahoma" w:hAnsi="Tahoma" w:cs="Tahoma"/>
          <w:sz w:val="22"/>
          <w:szCs w:val="22"/>
        </w:rPr>
      </w:pPr>
      <w:r w:rsidRPr="000017D2">
        <w:rPr>
          <w:rFonts w:ascii="Tahoma" w:hAnsi="Tahoma" w:cs="Tahoma"/>
          <w:sz w:val="22"/>
          <w:szCs w:val="22"/>
        </w:rPr>
        <w:t xml:space="preserve">Uzyskany obraz sytuacji rodziny jest podstawą do dobrania odpowiednich specjalistów do pracy z rodziną w ramach ZIDR, którego jednym z podstawowych zadań jest wypracowanie z udziałem rodziny  oceny/diagnozy na potrzeby indywidualnego projektu socjalnego. </w:t>
      </w:r>
    </w:p>
    <w:p w14:paraId="58A03F3E" w14:textId="1A2E6012" w:rsidR="00712ABC" w:rsidRPr="000017D2" w:rsidRDefault="00712ABC" w:rsidP="00712ABC">
      <w:pPr>
        <w:spacing w:line="360" w:lineRule="auto"/>
        <w:ind w:left="207" w:firstLine="501"/>
        <w:jc w:val="both"/>
        <w:rPr>
          <w:rFonts w:ascii="Tahoma" w:hAnsi="Tahoma" w:cs="Tahoma"/>
          <w:sz w:val="22"/>
          <w:szCs w:val="22"/>
        </w:rPr>
      </w:pPr>
      <w:r w:rsidRPr="000017D2">
        <w:rPr>
          <w:rFonts w:ascii="Tahoma" w:hAnsi="Tahoma" w:cs="Tahoma"/>
          <w:sz w:val="22"/>
          <w:szCs w:val="22"/>
        </w:rPr>
        <w:t>Na tym etapie ocena/diagnoza powinna być formułowana w oparciu o różne narzędzia. Powinny one pozwolić na uzyskanie obrazu sytuacji, istotnego z punktu widzenia oczekiwań rodziny, w tym w szczególności (z uwagi na cele Modelu) obrazu sytuacja dziecka w rodzinie. Wraz ze wskazywaniem przez rodzinę kolejnych obszarów trudności, potrzeb i barier zaplanowano wykorzystanie różnego rodzaju narzędzi diagnostycznych bazujących na doświadczeniach wynikających z opracowanych standardów, przy czym decyzję o zastosowaniu narzędzia na danym etapie pracy podejmuje wspólnie rodzina wraz</w:t>
      </w:r>
      <w:r w:rsidR="00052314">
        <w:rPr>
          <w:rFonts w:ascii="Tahoma" w:hAnsi="Tahoma" w:cs="Tahoma"/>
          <w:sz w:val="22"/>
          <w:szCs w:val="22"/>
        </w:rPr>
        <w:t xml:space="preserve"> </w:t>
      </w:r>
      <w:r w:rsidRPr="000017D2">
        <w:rPr>
          <w:rFonts w:ascii="Tahoma" w:hAnsi="Tahoma" w:cs="Tahoma"/>
          <w:sz w:val="22"/>
          <w:szCs w:val="22"/>
        </w:rPr>
        <w:t xml:space="preserve">z pracownikiem – </w:t>
      </w:r>
      <w:r w:rsidRPr="000017D2">
        <w:rPr>
          <w:rFonts w:ascii="Tahoma" w:hAnsi="Tahoma" w:cs="Tahoma"/>
          <w:i/>
          <w:sz w:val="22"/>
          <w:szCs w:val="22"/>
        </w:rPr>
        <w:t>case managerem</w:t>
      </w:r>
      <w:r w:rsidRPr="000017D2">
        <w:rPr>
          <w:rFonts w:ascii="Tahoma" w:hAnsi="Tahoma" w:cs="Tahoma"/>
          <w:sz w:val="22"/>
          <w:szCs w:val="22"/>
        </w:rPr>
        <w:t xml:space="preserve"> lub z członkami Zespołu Interdyscyplinarnego ds. Rodziny na późniejszym etapie pracy z rodziną. Możliwe jest zatem odstąpienie od określonego narzędzia lub przeniesienie badania określonego obszaru na inny, bardziej dogodny dla rodziny termin. Zadaniem Zespołu Interdyscyplinarnego ds. Rodziny będzie wiec także stałe pogłębianie i weryfikowanie diagnozy w oparciu o informacje pozyskiwane od rodziny lub pojawiające się w związku z realizowanym planem wsparcia (indywidualnym projektem socjalnym). Poszczególni specjaliści pracujący z rodziną (pedagodzy, psycholodzy, reprezentanci różnych podmiotów i instytucji) będą także mogli przygotowywać opinie na potrzeby pracy z rodziną. Zadaniem zespołu jest także zintegrowane oddziaływanie „na” rodzinę i budowanie dla niej sieci wsparcia z jej aktywnym udziałem. W przypadku stwierdzenia istotnych deficytów po stronie środowiskowego wsparcia rodziny informacja taka powinna stać się bodźcem dla specjalisty ds. sieci wsparcia do rozbudowania oferty we współpracy z lokalnymi partnerami – w miarę posiadanych możliwości.</w:t>
      </w:r>
    </w:p>
    <w:p w14:paraId="16A70963" w14:textId="2155292F" w:rsidR="00712ABC" w:rsidRPr="000017D2" w:rsidRDefault="00A97F66" w:rsidP="00712ABC">
      <w:pPr>
        <w:spacing w:line="360" w:lineRule="auto"/>
        <w:ind w:left="207"/>
        <w:jc w:val="both"/>
        <w:rPr>
          <w:rFonts w:ascii="Tahoma" w:hAnsi="Tahoma" w:cs="Tahoma"/>
          <w:sz w:val="22"/>
          <w:szCs w:val="22"/>
        </w:rPr>
      </w:pPr>
      <w:r>
        <w:rPr>
          <w:rFonts w:ascii="Tahoma" w:hAnsi="Tahoma" w:cs="Tahoma"/>
          <w:noProof/>
          <w:lang w:eastAsia="pl-PL"/>
        </w:rPr>
        <w:lastRenderedPageBreak/>
        <mc:AlternateContent>
          <mc:Choice Requires="wps">
            <w:drawing>
              <wp:inline distT="0" distB="0" distL="0" distR="0" wp14:anchorId="24168265" wp14:editId="7949DAA0">
                <wp:extent cx="5600700" cy="2753995"/>
                <wp:effectExtent l="22225" t="14605" r="15875" b="22225"/>
                <wp:docPr id="10"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753995"/>
                        </a:xfrm>
                        <a:prstGeom prst="rect">
                          <a:avLst/>
                        </a:prstGeom>
                        <a:solidFill>
                          <a:srgbClr val="FFFFFF"/>
                        </a:solidFill>
                        <a:ln w="28575">
                          <a:solidFill>
                            <a:srgbClr val="4BACC6"/>
                          </a:solidFill>
                          <a:miter lim="800000"/>
                          <a:headEnd/>
                          <a:tailEnd/>
                        </a:ln>
                      </wps:spPr>
                      <wps:txbx>
                        <w:txbxContent>
                          <w:p w14:paraId="7E3C5FDF" w14:textId="77777777" w:rsidR="00500534" w:rsidRPr="00B35050" w:rsidRDefault="00500534" w:rsidP="00712ABC">
                            <w:pPr>
                              <w:spacing w:line="276" w:lineRule="auto"/>
                              <w:jc w:val="both"/>
                              <w:rPr>
                                <w:rFonts w:ascii="Tahoma" w:hAnsi="Tahoma" w:cs="Tahoma"/>
                                <w:b/>
                                <w:smallCaps/>
                                <w:color w:val="4BACC6"/>
                                <w:sz w:val="22"/>
                              </w:rPr>
                            </w:pPr>
                            <w:r w:rsidRPr="00B35050">
                              <w:rPr>
                                <w:rFonts w:ascii="Tahoma" w:hAnsi="Tahoma" w:cs="Tahoma"/>
                                <w:b/>
                                <w:smallCaps/>
                                <w:color w:val="4BACC6"/>
                                <w:sz w:val="22"/>
                              </w:rPr>
                              <w:t>Wśród proponowanych narzędzi diagnostycznych znajdują się – między innymi:</w:t>
                            </w:r>
                          </w:p>
                          <w:p w14:paraId="6D36E1B3" w14:textId="77777777" w:rsidR="00500534" w:rsidRPr="00B35050" w:rsidRDefault="001C598C" w:rsidP="003D328C">
                            <w:pPr>
                              <w:pStyle w:val="Akapitzlist"/>
                              <w:numPr>
                                <w:ilvl w:val="0"/>
                                <w:numId w:val="95"/>
                              </w:numPr>
                              <w:spacing w:after="120"/>
                              <w:ind w:left="567" w:hanging="397"/>
                              <w:rPr>
                                <w:rFonts w:ascii="Tahoma" w:hAnsi="Tahoma" w:cs="Tahoma"/>
                                <w:color w:val="auto"/>
                                <w:szCs w:val="24"/>
                              </w:rPr>
                            </w:pPr>
                            <w:hyperlink r:id="rId20" w:history="1">
                              <w:r w:rsidR="00500534" w:rsidRPr="00B35050">
                                <w:rPr>
                                  <w:rStyle w:val="Hipercze"/>
                                  <w:rFonts w:ascii="Tahoma" w:hAnsi="Tahoma" w:cs="Tahoma"/>
                                  <w:color w:val="auto"/>
                                  <w:szCs w:val="24"/>
                                  <w:u w:val="none"/>
                                </w:rPr>
                                <w:t>wywiad z rodziną z dziećmi</w:t>
                              </w:r>
                            </w:hyperlink>
                            <w:r w:rsidR="00500534" w:rsidRPr="00B35050">
                              <w:rPr>
                                <w:rFonts w:ascii="Tahoma" w:hAnsi="Tahoma" w:cs="Tahoma"/>
                                <w:color w:val="auto"/>
                                <w:szCs w:val="24"/>
                              </w:rPr>
                              <w:t xml:space="preserve">; </w:t>
                            </w:r>
                          </w:p>
                          <w:p w14:paraId="6D7D7B3F" w14:textId="77777777" w:rsidR="00500534" w:rsidRPr="00B35050" w:rsidRDefault="00500534" w:rsidP="003D328C">
                            <w:pPr>
                              <w:pStyle w:val="Akapitzlist"/>
                              <w:numPr>
                                <w:ilvl w:val="0"/>
                                <w:numId w:val="95"/>
                              </w:numPr>
                              <w:spacing w:after="120"/>
                              <w:ind w:left="567" w:hanging="397"/>
                              <w:rPr>
                                <w:rFonts w:ascii="Tahoma" w:hAnsi="Tahoma" w:cs="Tahoma"/>
                                <w:color w:val="auto"/>
                                <w:szCs w:val="24"/>
                              </w:rPr>
                            </w:pPr>
                            <w:r w:rsidRPr="00B35050">
                              <w:rPr>
                                <w:rFonts w:ascii="Tahoma" w:hAnsi="Tahoma" w:cs="Tahoma"/>
                                <w:color w:val="auto"/>
                                <w:szCs w:val="24"/>
                              </w:rPr>
                              <w:t>genogram rodziny;</w:t>
                            </w:r>
                          </w:p>
                          <w:p w14:paraId="01EE1D65" w14:textId="77777777" w:rsidR="00500534" w:rsidRPr="00B35050" w:rsidRDefault="00500534" w:rsidP="003D328C">
                            <w:pPr>
                              <w:pStyle w:val="Akapitzlist"/>
                              <w:numPr>
                                <w:ilvl w:val="0"/>
                                <w:numId w:val="95"/>
                              </w:numPr>
                              <w:spacing w:after="120"/>
                              <w:ind w:left="567" w:hanging="397"/>
                              <w:rPr>
                                <w:rFonts w:ascii="Tahoma" w:hAnsi="Tahoma" w:cs="Tahoma"/>
                                <w:color w:val="auto"/>
                                <w:szCs w:val="24"/>
                              </w:rPr>
                            </w:pPr>
                            <w:r w:rsidRPr="00B35050">
                              <w:rPr>
                                <w:rFonts w:ascii="Tahoma" w:hAnsi="Tahoma" w:cs="Tahoma"/>
                                <w:color w:val="auto"/>
                                <w:szCs w:val="24"/>
                              </w:rPr>
                              <w:t>ekogram rodziny;</w:t>
                            </w:r>
                          </w:p>
                          <w:p w14:paraId="26EA68C3" w14:textId="77777777" w:rsidR="00500534" w:rsidRPr="00B35050" w:rsidRDefault="00500534" w:rsidP="003D328C">
                            <w:pPr>
                              <w:pStyle w:val="Akapitzlist"/>
                              <w:numPr>
                                <w:ilvl w:val="0"/>
                                <w:numId w:val="95"/>
                              </w:numPr>
                              <w:spacing w:after="120"/>
                              <w:ind w:left="567" w:hanging="397"/>
                              <w:rPr>
                                <w:rFonts w:ascii="Tahoma" w:hAnsi="Tahoma" w:cs="Tahoma"/>
                                <w:color w:val="auto"/>
                                <w:szCs w:val="24"/>
                              </w:rPr>
                            </w:pPr>
                            <w:r w:rsidRPr="00B35050">
                              <w:rPr>
                                <w:rFonts w:ascii="Tahoma" w:hAnsi="Tahoma" w:cs="Tahoma"/>
                                <w:color w:val="auto"/>
                                <w:szCs w:val="24"/>
                              </w:rPr>
                              <w:t>ankieta umiejętności wychowawczych;</w:t>
                            </w:r>
                          </w:p>
                          <w:p w14:paraId="09C1B5BF" w14:textId="77777777" w:rsidR="00500534" w:rsidRPr="00B35050" w:rsidRDefault="00500534" w:rsidP="003D328C">
                            <w:pPr>
                              <w:pStyle w:val="Akapitzlist"/>
                              <w:numPr>
                                <w:ilvl w:val="0"/>
                                <w:numId w:val="95"/>
                              </w:numPr>
                              <w:spacing w:after="120"/>
                              <w:ind w:left="567" w:hanging="397"/>
                              <w:rPr>
                                <w:rFonts w:ascii="Tahoma" w:hAnsi="Tahoma" w:cs="Tahoma"/>
                                <w:color w:val="auto"/>
                                <w:szCs w:val="24"/>
                              </w:rPr>
                            </w:pPr>
                            <w:r w:rsidRPr="00B35050">
                              <w:rPr>
                                <w:rFonts w:ascii="Tahoma" w:hAnsi="Tahoma" w:cs="Tahoma"/>
                                <w:color w:val="auto"/>
                                <w:szCs w:val="24"/>
                              </w:rPr>
                              <w:t>arkusz obserwacji dziecka małego (od 0 do 3 roku życia);</w:t>
                            </w:r>
                          </w:p>
                          <w:p w14:paraId="67660DA4" w14:textId="77777777" w:rsidR="00500534" w:rsidRPr="00B35050" w:rsidRDefault="001C598C" w:rsidP="003D328C">
                            <w:pPr>
                              <w:pStyle w:val="Akapitzlist"/>
                              <w:numPr>
                                <w:ilvl w:val="0"/>
                                <w:numId w:val="95"/>
                              </w:numPr>
                              <w:spacing w:after="120"/>
                              <w:ind w:left="567" w:hanging="397"/>
                              <w:rPr>
                                <w:rFonts w:ascii="Tahoma" w:hAnsi="Tahoma" w:cs="Tahoma"/>
                                <w:color w:val="auto"/>
                                <w:szCs w:val="24"/>
                              </w:rPr>
                            </w:pPr>
                            <w:hyperlink r:id="rId21" w:history="1">
                              <w:r w:rsidR="00500534" w:rsidRPr="00B35050">
                                <w:rPr>
                                  <w:rStyle w:val="Hipercze"/>
                                  <w:rFonts w:ascii="Tahoma" w:hAnsi="Tahoma" w:cs="Tahoma"/>
                                  <w:color w:val="auto"/>
                                  <w:szCs w:val="24"/>
                                  <w:u w:val="none"/>
                                </w:rPr>
                                <w:t>analiza czynników ryzyka wystąpienia przemocy w rodzinie wobec dziecka</w:t>
                              </w:r>
                            </w:hyperlink>
                            <w:r w:rsidR="00500534" w:rsidRPr="00B35050">
                              <w:rPr>
                                <w:rFonts w:ascii="Tahoma" w:hAnsi="Tahoma" w:cs="Tahoma"/>
                                <w:color w:val="auto"/>
                                <w:szCs w:val="24"/>
                              </w:rPr>
                              <w:t>;</w:t>
                            </w:r>
                          </w:p>
                          <w:p w14:paraId="512641B1" w14:textId="77777777" w:rsidR="00500534" w:rsidRPr="00B35050" w:rsidRDefault="001C598C" w:rsidP="003D328C">
                            <w:pPr>
                              <w:pStyle w:val="Akapitzlist"/>
                              <w:numPr>
                                <w:ilvl w:val="0"/>
                                <w:numId w:val="95"/>
                              </w:numPr>
                              <w:spacing w:after="120"/>
                              <w:ind w:left="567" w:hanging="397"/>
                              <w:rPr>
                                <w:rFonts w:ascii="Tahoma" w:hAnsi="Tahoma" w:cs="Tahoma"/>
                                <w:color w:val="auto"/>
                                <w:szCs w:val="24"/>
                              </w:rPr>
                            </w:pPr>
                            <w:hyperlink r:id="rId22" w:history="1">
                              <w:r w:rsidR="00500534" w:rsidRPr="00B35050">
                                <w:rPr>
                                  <w:rStyle w:val="Hipercze"/>
                                  <w:rFonts w:ascii="Tahoma" w:hAnsi="Tahoma" w:cs="Tahoma"/>
                                  <w:color w:val="auto"/>
                                  <w:szCs w:val="24"/>
                                  <w:u w:val="none"/>
                                </w:rPr>
                                <w:t>arkusz diagnostyczny przemocy w rodzinie wobec dzieci</w:t>
                              </w:r>
                            </w:hyperlink>
                            <w:r w:rsidR="00500534" w:rsidRPr="00B35050">
                              <w:rPr>
                                <w:rFonts w:ascii="Tahoma" w:hAnsi="Tahoma" w:cs="Tahoma"/>
                                <w:color w:val="auto"/>
                                <w:szCs w:val="24"/>
                              </w:rPr>
                              <w:t>;</w:t>
                            </w:r>
                          </w:p>
                          <w:p w14:paraId="43B2F978" w14:textId="77777777" w:rsidR="00500534" w:rsidRPr="00B35050" w:rsidRDefault="001C598C" w:rsidP="003D328C">
                            <w:pPr>
                              <w:pStyle w:val="Akapitzlist"/>
                              <w:numPr>
                                <w:ilvl w:val="0"/>
                                <w:numId w:val="95"/>
                              </w:numPr>
                              <w:spacing w:after="120"/>
                              <w:ind w:left="567" w:hanging="397"/>
                              <w:rPr>
                                <w:rFonts w:ascii="Tahoma" w:hAnsi="Tahoma" w:cs="Tahoma"/>
                                <w:color w:val="auto"/>
                                <w:szCs w:val="24"/>
                              </w:rPr>
                            </w:pPr>
                            <w:hyperlink r:id="rId23" w:history="1">
                              <w:r w:rsidR="00500534" w:rsidRPr="00B35050">
                                <w:rPr>
                                  <w:rStyle w:val="Hipercze"/>
                                  <w:rFonts w:ascii="Tahoma" w:hAnsi="Tahoma" w:cs="Tahoma"/>
                                  <w:color w:val="auto"/>
                                  <w:szCs w:val="24"/>
                                  <w:u w:val="none"/>
                                </w:rPr>
                                <w:t>arkusz oceny zagrożenia rozwoju dziecka</w:t>
                              </w:r>
                            </w:hyperlink>
                            <w:r w:rsidR="00500534" w:rsidRPr="00B35050">
                              <w:rPr>
                                <w:rFonts w:ascii="Tahoma" w:hAnsi="Tahoma" w:cs="Tahoma"/>
                                <w:color w:val="auto"/>
                                <w:szCs w:val="24"/>
                              </w:rPr>
                              <w:t>.</w:t>
                            </w:r>
                          </w:p>
                        </w:txbxContent>
                      </wps:txbx>
                      <wps:bodyPr rot="0" vert="horz" wrap="square" lIns="91440" tIns="45720" rIns="91440" bIns="45720" anchor="t" anchorCtr="0" upright="1">
                        <a:noAutofit/>
                      </wps:bodyPr>
                    </wps:wsp>
                  </a:graphicData>
                </a:graphic>
              </wp:inline>
            </w:drawing>
          </mc:Choice>
          <mc:Fallback>
            <w:pict>
              <v:shape w14:anchorId="24168265" id="Pole tekstowe 33" o:spid="_x0000_s1102" type="#_x0000_t202" style="width:441pt;height:2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" strokecolor="#4bacc6" strokeweight="2.25pt">
                <v:textbox>
                  <w:txbxContent>
                    <w:p w14:paraId="7E3C5FDF" w14:textId="77777777" w:rsidR="00500534" w:rsidRPr="00B35050" w:rsidRDefault="00500534" w:rsidP="00712ABC">
                      <w:pPr>
                        <w:spacing w:line="276" w:lineRule="auto"/>
                        <w:jc w:val="both"/>
                        <w:rPr>
                          <w:rFonts w:ascii="Tahoma" w:hAnsi="Tahoma" w:cs="Tahoma"/>
                          <w:b/>
                          <w:smallCaps/>
                          <w:color w:val="4BACC6"/>
                          <w:sz w:val="22"/>
                        </w:rPr>
                      </w:pPr>
                      <w:r w:rsidRPr="00B35050">
                        <w:rPr>
                          <w:rFonts w:ascii="Tahoma" w:hAnsi="Tahoma" w:cs="Tahoma"/>
                          <w:b/>
                          <w:smallCaps/>
                          <w:color w:val="4BACC6"/>
                          <w:sz w:val="22"/>
                        </w:rPr>
                        <w:t>Wśród proponowanych narzędzi diagnostycznych znajdują się – między innymi:</w:t>
                      </w:r>
                    </w:p>
                    <w:p w14:paraId="6D36E1B3" w14:textId="77777777" w:rsidR="00500534" w:rsidRPr="00B35050" w:rsidRDefault="00500534" w:rsidP="003D328C">
                      <w:pPr>
                        <w:pStyle w:val="Akapitzlist"/>
                        <w:numPr>
                          <w:ilvl w:val="0"/>
                          <w:numId w:val="95"/>
                        </w:numPr>
                        <w:spacing w:after="120"/>
                        <w:ind w:left="567" w:hanging="397"/>
                        <w:rPr>
                          <w:rFonts w:ascii="Tahoma" w:hAnsi="Tahoma" w:cs="Tahoma"/>
                          <w:color w:val="auto"/>
                          <w:szCs w:val="24"/>
                        </w:rPr>
                      </w:pPr>
                      <w:hyperlink r:id="rId24" w:history="1">
                        <w:r w:rsidRPr="00B35050">
                          <w:rPr>
                            <w:rStyle w:val="Hipercze"/>
                            <w:rFonts w:ascii="Tahoma" w:hAnsi="Tahoma" w:cs="Tahoma"/>
                            <w:color w:val="auto"/>
                            <w:szCs w:val="24"/>
                            <w:u w:val="none"/>
                          </w:rPr>
                          <w:t>wywiad z rodziną z dziećmi</w:t>
                        </w:r>
                      </w:hyperlink>
                      <w:r w:rsidRPr="00B35050">
                        <w:rPr>
                          <w:rFonts w:ascii="Tahoma" w:hAnsi="Tahoma" w:cs="Tahoma"/>
                          <w:color w:val="auto"/>
                          <w:szCs w:val="24"/>
                        </w:rPr>
                        <w:t xml:space="preserve">; </w:t>
                      </w:r>
                    </w:p>
                    <w:p w14:paraId="6D7D7B3F" w14:textId="77777777" w:rsidR="00500534" w:rsidRPr="00B35050" w:rsidRDefault="00500534" w:rsidP="003D328C">
                      <w:pPr>
                        <w:pStyle w:val="Akapitzlist"/>
                        <w:numPr>
                          <w:ilvl w:val="0"/>
                          <w:numId w:val="95"/>
                        </w:numPr>
                        <w:spacing w:after="120"/>
                        <w:ind w:left="567" w:hanging="397"/>
                        <w:rPr>
                          <w:rFonts w:ascii="Tahoma" w:hAnsi="Tahoma" w:cs="Tahoma"/>
                          <w:color w:val="auto"/>
                          <w:szCs w:val="24"/>
                        </w:rPr>
                      </w:pPr>
                      <w:r w:rsidRPr="00B35050">
                        <w:rPr>
                          <w:rFonts w:ascii="Tahoma" w:hAnsi="Tahoma" w:cs="Tahoma"/>
                          <w:color w:val="auto"/>
                          <w:szCs w:val="24"/>
                        </w:rPr>
                        <w:t>genogram rodziny;</w:t>
                      </w:r>
                    </w:p>
                    <w:p w14:paraId="01EE1D65" w14:textId="77777777" w:rsidR="00500534" w:rsidRPr="00B35050" w:rsidRDefault="00500534" w:rsidP="003D328C">
                      <w:pPr>
                        <w:pStyle w:val="Akapitzlist"/>
                        <w:numPr>
                          <w:ilvl w:val="0"/>
                          <w:numId w:val="95"/>
                        </w:numPr>
                        <w:spacing w:after="120"/>
                        <w:ind w:left="567" w:hanging="397"/>
                        <w:rPr>
                          <w:rFonts w:ascii="Tahoma" w:hAnsi="Tahoma" w:cs="Tahoma"/>
                          <w:color w:val="auto"/>
                          <w:szCs w:val="24"/>
                        </w:rPr>
                      </w:pPr>
                      <w:r w:rsidRPr="00B35050">
                        <w:rPr>
                          <w:rFonts w:ascii="Tahoma" w:hAnsi="Tahoma" w:cs="Tahoma"/>
                          <w:color w:val="auto"/>
                          <w:szCs w:val="24"/>
                        </w:rPr>
                        <w:t>ekogram rodziny;</w:t>
                      </w:r>
                    </w:p>
                    <w:p w14:paraId="26EA68C3" w14:textId="77777777" w:rsidR="00500534" w:rsidRPr="00B35050" w:rsidRDefault="00500534" w:rsidP="003D328C">
                      <w:pPr>
                        <w:pStyle w:val="Akapitzlist"/>
                        <w:numPr>
                          <w:ilvl w:val="0"/>
                          <w:numId w:val="95"/>
                        </w:numPr>
                        <w:spacing w:after="120"/>
                        <w:ind w:left="567" w:hanging="397"/>
                        <w:rPr>
                          <w:rFonts w:ascii="Tahoma" w:hAnsi="Tahoma" w:cs="Tahoma"/>
                          <w:color w:val="auto"/>
                          <w:szCs w:val="24"/>
                        </w:rPr>
                      </w:pPr>
                      <w:r w:rsidRPr="00B35050">
                        <w:rPr>
                          <w:rFonts w:ascii="Tahoma" w:hAnsi="Tahoma" w:cs="Tahoma"/>
                          <w:color w:val="auto"/>
                          <w:szCs w:val="24"/>
                        </w:rPr>
                        <w:t>ankieta umiejętności wychowawczych;</w:t>
                      </w:r>
                    </w:p>
                    <w:p w14:paraId="09C1B5BF" w14:textId="77777777" w:rsidR="00500534" w:rsidRPr="00B35050" w:rsidRDefault="00500534" w:rsidP="003D328C">
                      <w:pPr>
                        <w:pStyle w:val="Akapitzlist"/>
                        <w:numPr>
                          <w:ilvl w:val="0"/>
                          <w:numId w:val="95"/>
                        </w:numPr>
                        <w:spacing w:after="120"/>
                        <w:ind w:left="567" w:hanging="397"/>
                        <w:rPr>
                          <w:rFonts w:ascii="Tahoma" w:hAnsi="Tahoma" w:cs="Tahoma"/>
                          <w:color w:val="auto"/>
                          <w:szCs w:val="24"/>
                        </w:rPr>
                      </w:pPr>
                      <w:r w:rsidRPr="00B35050">
                        <w:rPr>
                          <w:rFonts w:ascii="Tahoma" w:hAnsi="Tahoma" w:cs="Tahoma"/>
                          <w:color w:val="auto"/>
                          <w:szCs w:val="24"/>
                        </w:rPr>
                        <w:t>arkusz obserwacji dziecka małego (od 0 do 3 roku życia);</w:t>
                      </w:r>
                    </w:p>
                    <w:p w14:paraId="67660DA4" w14:textId="77777777" w:rsidR="00500534" w:rsidRPr="00B35050" w:rsidRDefault="00500534" w:rsidP="003D328C">
                      <w:pPr>
                        <w:pStyle w:val="Akapitzlist"/>
                        <w:numPr>
                          <w:ilvl w:val="0"/>
                          <w:numId w:val="95"/>
                        </w:numPr>
                        <w:spacing w:after="120"/>
                        <w:ind w:left="567" w:hanging="397"/>
                        <w:rPr>
                          <w:rFonts w:ascii="Tahoma" w:hAnsi="Tahoma" w:cs="Tahoma"/>
                          <w:color w:val="auto"/>
                          <w:szCs w:val="24"/>
                        </w:rPr>
                      </w:pPr>
                      <w:hyperlink r:id="rId25" w:history="1">
                        <w:r w:rsidRPr="00B35050">
                          <w:rPr>
                            <w:rStyle w:val="Hipercze"/>
                            <w:rFonts w:ascii="Tahoma" w:hAnsi="Tahoma" w:cs="Tahoma"/>
                            <w:color w:val="auto"/>
                            <w:szCs w:val="24"/>
                            <w:u w:val="none"/>
                          </w:rPr>
                          <w:t>analiza czynników ryzyka wystąpienia przemocy w rodzinie wobec dziecka</w:t>
                        </w:r>
                      </w:hyperlink>
                      <w:r w:rsidRPr="00B35050">
                        <w:rPr>
                          <w:rFonts w:ascii="Tahoma" w:hAnsi="Tahoma" w:cs="Tahoma"/>
                          <w:color w:val="auto"/>
                          <w:szCs w:val="24"/>
                        </w:rPr>
                        <w:t>;</w:t>
                      </w:r>
                    </w:p>
                    <w:p w14:paraId="512641B1" w14:textId="77777777" w:rsidR="00500534" w:rsidRPr="00B35050" w:rsidRDefault="00500534" w:rsidP="003D328C">
                      <w:pPr>
                        <w:pStyle w:val="Akapitzlist"/>
                        <w:numPr>
                          <w:ilvl w:val="0"/>
                          <w:numId w:val="95"/>
                        </w:numPr>
                        <w:spacing w:after="120"/>
                        <w:ind w:left="567" w:hanging="397"/>
                        <w:rPr>
                          <w:rFonts w:ascii="Tahoma" w:hAnsi="Tahoma" w:cs="Tahoma"/>
                          <w:color w:val="auto"/>
                          <w:szCs w:val="24"/>
                        </w:rPr>
                      </w:pPr>
                      <w:hyperlink r:id="rId26" w:history="1">
                        <w:r w:rsidRPr="00B35050">
                          <w:rPr>
                            <w:rStyle w:val="Hipercze"/>
                            <w:rFonts w:ascii="Tahoma" w:hAnsi="Tahoma" w:cs="Tahoma"/>
                            <w:color w:val="auto"/>
                            <w:szCs w:val="24"/>
                            <w:u w:val="none"/>
                          </w:rPr>
                          <w:t>arkusz diagnostyczny przemocy w rodzinie wobec dzieci</w:t>
                        </w:r>
                      </w:hyperlink>
                      <w:r w:rsidRPr="00B35050">
                        <w:rPr>
                          <w:rFonts w:ascii="Tahoma" w:hAnsi="Tahoma" w:cs="Tahoma"/>
                          <w:color w:val="auto"/>
                          <w:szCs w:val="24"/>
                        </w:rPr>
                        <w:t>;</w:t>
                      </w:r>
                    </w:p>
                    <w:p w14:paraId="43B2F978" w14:textId="77777777" w:rsidR="00500534" w:rsidRPr="00B35050" w:rsidRDefault="00500534" w:rsidP="003D328C">
                      <w:pPr>
                        <w:pStyle w:val="Akapitzlist"/>
                        <w:numPr>
                          <w:ilvl w:val="0"/>
                          <w:numId w:val="95"/>
                        </w:numPr>
                        <w:spacing w:after="120"/>
                        <w:ind w:left="567" w:hanging="397"/>
                        <w:rPr>
                          <w:rFonts w:ascii="Tahoma" w:hAnsi="Tahoma" w:cs="Tahoma"/>
                          <w:color w:val="auto"/>
                          <w:szCs w:val="24"/>
                        </w:rPr>
                      </w:pPr>
                      <w:hyperlink r:id="rId27" w:history="1">
                        <w:r w:rsidRPr="00B35050">
                          <w:rPr>
                            <w:rStyle w:val="Hipercze"/>
                            <w:rFonts w:ascii="Tahoma" w:hAnsi="Tahoma" w:cs="Tahoma"/>
                            <w:color w:val="auto"/>
                            <w:szCs w:val="24"/>
                            <w:u w:val="none"/>
                          </w:rPr>
                          <w:t>arkusz oceny zagrożenia rozwoju dziecka</w:t>
                        </w:r>
                      </w:hyperlink>
                      <w:r w:rsidRPr="00B35050">
                        <w:rPr>
                          <w:rFonts w:ascii="Tahoma" w:hAnsi="Tahoma" w:cs="Tahoma"/>
                          <w:color w:val="auto"/>
                          <w:szCs w:val="24"/>
                        </w:rPr>
                        <w:t>.</w:t>
                      </w:r>
                    </w:p>
                  </w:txbxContent>
                </v:textbox>
                <w10:anchorlock/>
              </v:shape>
            </w:pict>
          </mc:Fallback>
        </mc:AlternateContent>
      </w:r>
    </w:p>
    <w:p w14:paraId="211FE8F8" w14:textId="77777777" w:rsidR="00712ABC" w:rsidRPr="000017D2" w:rsidRDefault="00712ABC" w:rsidP="00712ABC">
      <w:pPr>
        <w:spacing w:line="360" w:lineRule="auto"/>
        <w:ind w:left="207" w:firstLine="501"/>
        <w:jc w:val="both"/>
        <w:rPr>
          <w:rFonts w:ascii="Tahoma" w:hAnsi="Tahoma" w:cs="Tahoma"/>
          <w:sz w:val="22"/>
          <w:szCs w:val="22"/>
        </w:rPr>
      </w:pPr>
      <w:r w:rsidRPr="000017D2">
        <w:rPr>
          <w:rFonts w:ascii="Tahoma" w:hAnsi="Tahoma" w:cs="Tahoma"/>
          <w:sz w:val="22"/>
          <w:szCs w:val="22"/>
        </w:rPr>
        <w:t xml:space="preserve">Wykorzystane narzędzia stanowią załącznik do diagnozy, co zostaje odnotowane  </w:t>
      </w:r>
      <w:r w:rsidRPr="000017D2">
        <w:rPr>
          <w:rFonts w:ascii="Tahoma" w:hAnsi="Tahoma" w:cs="Tahoma"/>
          <w:sz w:val="22"/>
          <w:szCs w:val="22"/>
        </w:rPr>
        <w:br/>
        <w:t>w odpowiedniej pozycji druku indywidualnego projektu socjalnego.</w:t>
      </w:r>
    </w:p>
    <w:p w14:paraId="603928F1" w14:textId="77777777" w:rsidR="00712ABC" w:rsidRPr="000017D2" w:rsidRDefault="00712ABC" w:rsidP="00712ABC">
      <w:pPr>
        <w:spacing w:line="360" w:lineRule="auto"/>
        <w:ind w:left="207" w:firstLine="501"/>
        <w:jc w:val="both"/>
        <w:rPr>
          <w:rFonts w:ascii="Tahoma" w:hAnsi="Tahoma" w:cs="Tahoma"/>
          <w:sz w:val="22"/>
          <w:szCs w:val="22"/>
        </w:rPr>
      </w:pPr>
      <w:r w:rsidRPr="000017D2">
        <w:rPr>
          <w:rFonts w:ascii="Tahoma" w:hAnsi="Tahoma" w:cs="Tahoma"/>
          <w:sz w:val="22"/>
          <w:szCs w:val="22"/>
        </w:rPr>
        <w:t>Zbieranie informacji – zwłaszcza do diagnozy „genetycznej”, odpowiadającej na pytanie</w:t>
      </w:r>
      <w:r>
        <w:rPr>
          <w:rFonts w:ascii="Tahoma" w:hAnsi="Tahoma" w:cs="Tahoma"/>
          <w:sz w:val="22"/>
          <w:szCs w:val="22"/>
        </w:rPr>
        <w:t xml:space="preserve"> </w:t>
      </w:r>
      <w:r w:rsidRPr="000017D2">
        <w:rPr>
          <w:rFonts w:ascii="Tahoma" w:hAnsi="Tahoma" w:cs="Tahoma"/>
          <w:sz w:val="22"/>
          <w:szCs w:val="22"/>
        </w:rPr>
        <w:t>o przyczyny obecnego stanu, oparte jest na zaufaniu klienta – nieufność stanowi barierę</w:t>
      </w:r>
      <w:r>
        <w:rPr>
          <w:rFonts w:ascii="Tahoma" w:hAnsi="Tahoma" w:cs="Tahoma"/>
          <w:sz w:val="22"/>
          <w:szCs w:val="22"/>
        </w:rPr>
        <w:t xml:space="preserve"> </w:t>
      </w:r>
      <w:r w:rsidRPr="000017D2">
        <w:rPr>
          <w:rFonts w:ascii="Tahoma" w:hAnsi="Tahoma" w:cs="Tahoma"/>
          <w:sz w:val="22"/>
          <w:szCs w:val="22"/>
        </w:rPr>
        <w:t xml:space="preserve">w pozyskaniu wiarygodnych informacji. Rodzina jednak nie może być przymuszana do udzielania informacji stanowiących pewnego rodzaju wewnętrzne tajemnice systemu rodzinnego. Dążenie do zebrania informacji za wszelką cenę jest postrzegane jako „wchodzenie z butami” w sferę prywatną, nierzadko intymną. Dlatego założono w Modelu, że zbieranie informacji do oceny diagnozy jest procesem. Rodzina udziela tych informacji </w:t>
      </w:r>
      <w:r w:rsidR="00757FC5">
        <w:rPr>
          <w:rFonts w:ascii="Tahoma" w:hAnsi="Tahoma" w:cs="Tahoma"/>
          <w:sz w:val="22"/>
          <w:szCs w:val="22"/>
        </w:rPr>
        <w:br/>
      </w:r>
      <w:r w:rsidRPr="000017D2">
        <w:rPr>
          <w:rFonts w:ascii="Tahoma" w:hAnsi="Tahoma" w:cs="Tahoma"/>
          <w:sz w:val="22"/>
          <w:szCs w:val="22"/>
        </w:rPr>
        <w:t>– początkowo ogólnych, stanowiących obszary bezpieczne, których jest gotowa udzielić. Niezwykle istotne jest tu podejście zespołowe do pracy z rodziną, należy bowiem pamiętać, że przy ograniczonych możliwościach kadrowych może zaistnieć potrzeba dobrania pracownika, który z przyczyn indywidualnych – leżących po stronie rodziny – będzie jej odpowiadał jako  partner procesu pomocowego.</w:t>
      </w:r>
    </w:p>
    <w:p w14:paraId="0BE47DE5" w14:textId="77777777" w:rsidR="00712ABC" w:rsidRDefault="00712ABC" w:rsidP="00712ABC">
      <w:pPr>
        <w:spacing w:line="360" w:lineRule="auto"/>
        <w:ind w:left="207" w:firstLine="501"/>
        <w:jc w:val="both"/>
        <w:rPr>
          <w:rFonts w:ascii="Tahoma" w:hAnsi="Tahoma" w:cs="Tahoma"/>
          <w:sz w:val="22"/>
          <w:szCs w:val="22"/>
        </w:rPr>
      </w:pPr>
      <w:r w:rsidRPr="000017D2">
        <w:rPr>
          <w:rFonts w:ascii="Tahoma" w:hAnsi="Tahoma" w:cs="Tahoma"/>
          <w:sz w:val="22"/>
          <w:szCs w:val="22"/>
        </w:rPr>
        <w:t xml:space="preserve">Ocena/diagnoza (jako produkt) stanowi narzędzie pracy pracownika socjalnego, określające zebrane przyczyny trudnej sytuacji życiowej oraz źródła tych przyczyn, mocne strony i zasoby środowiska, słabe strony oraz ograniczenia, przeszkody i bariery  </w:t>
      </w:r>
      <w:r w:rsidRPr="000017D2">
        <w:rPr>
          <w:rFonts w:ascii="Tahoma" w:hAnsi="Tahoma" w:cs="Tahoma"/>
          <w:sz w:val="22"/>
          <w:szCs w:val="22"/>
        </w:rPr>
        <w:br/>
        <w:t>w środowisku (ze szczególnym uwzględnieniem specyfiki terenu pogórniczego). Bez współpracy rodziny nie byłoby możliwe stworzenie obrazu rzeczywistości, w jakiej funkcjonuje rodzina z jej perspektywy. Perspektywa ta może odbiegać od obiektywnej rzeczywistości, jednak stanowi ona pewnego rodzaju konstrukt w świadomości członków rodziny mogący sam w sobie stanowić zarówno ograniczenie, jak i czynnik wspierający proces zmiany ze względu na wpływ tego postrzegania na motywację do zmiany.</w:t>
      </w:r>
    </w:p>
    <w:p w14:paraId="57BE7396" w14:textId="77777777" w:rsidR="00712ABC" w:rsidRPr="000017D2" w:rsidRDefault="00712ABC" w:rsidP="00712ABC">
      <w:pPr>
        <w:spacing w:line="360" w:lineRule="auto"/>
        <w:ind w:left="207" w:firstLine="501"/>
        <w:jc w:val="both"/>
        <w:rPr>
          <w:rFonts w:ascii="Tahoma" w:hAnsi="Tahoma" w:cs="Tahoma"/>
          <w:sz w:val="22"/>
          <w:szCs w:val="22"/>
        </w:rPr>
      </w:pPr>
    </w:p>
    <w:p w14:paraId="40652094" w14:textId="77777777" w:rsidR="00712ABC" w:rsidRPr="000017D2" w:rsidRDefault="00712ABC" w:rsidP="003D328C">
      <w:pPr>
        <w:numPr>
          <w:ilvl w:val="0"/>
          <w:numId w:val="149"/>
        </w:numPr>
        <w:spacing w:line="360" w:lineRule="auto"/>
        <w:jc w:val="both"/>
        <w:rPr>
          <w:rFonts w:ascii="Tahoma" w:eastAsia="Calibri" w:hAnsi="Tahoma" w:cs="Tahoma"/>
          <w:b/>
          <w:color w:val="4BACC6"/>
          <w:sz w:val="22"/>
          <w:szCs w:val="22"/>
          <w:lang w:eastAsia="pl-PL"/>
        </w:rPr>
      </w:pPr>
      <w:r w:rsidRPr="000017D2">
        <w:rPr>
          <w:rFonts w:ascii="Tahoma" w:eastAsia="Calibri" w:hAnsi="Tahoma" w:cs="Tahoma"/>
          <w:b/>
          <w:color w:val="4BACC6"/>
          <w:sz w:val="22"/>
          <w:szCs w:val="22"/>
          <w:lang w:eastAsia="pl-PL"/>
        </w:rPr>
        <w:t xml:space="preserve">Wyznaczanie celów działania </w:t>
      </w:r>
    </w:p>
    <w:p w14:paraId="029F9481" w14:textId="77777777" w:rsidR="00712ABC" w:rsidRPr="000017D2" w:rsidRDefault="00712ABC" w:rsidP="00712ABC">
      <w:pPr>
        <w:spacing w:line="360" w:lineRule="auto"/>
        <w:ind w:left="207" w:firstLine="501"/>
        <w:jc w:val="both"/>
        <w:rPr>
          <w:rFonts w:ascii="Tahoma" w:hAnsi="Tahoma" w:cs="Tahoma"/>
          <w:sz w:val="22"/>
          <w:szCs w:val="22"/>
        </w:rPr>
      </w:pPr>
      <w:r w:rsidRPr="000017D2">
        <w:rPr>
          <w:rFonts w:ascii="Tahoma" w:hAnsi="Tahoma" w:cs="Tahoma"/>
          <w:sz w:val="22"/>
          <w:szCs w:val="22"/>
        </w:rPr>
        <w:t xml:space="preserve">W efekcie zdefiniowania problemów i przyczyn trudnej sytuacji życiowej, możliwe jest wypracowanie odpowiadających im celów. Zgodnie z metodologią pracy socjalnej, cel stanowi przewidywalny, wymierny, pożądany stan rzeczy, jaki może zostać osiągnięty dla poprawy sytuacji życiowej w środowisku rodzinnym. Wyznaczenie celów jest warunkiem skuteczności działań podejmowanych zarówno przez rodzinę, jak i instytucje pomocowe. Zakłada wskazanie głównych kierunków, w jakich podążać będzie rodzina w ramach udzielanego jej wsparcia. Ze względów motywacyjnych, cele powinny być atrakcyjne dla rodziny, a ich formułowanie powinno odbywać się z przeważającym jej udziałem. Wybór celu należy głównie do rodziny, pracownik pełni jedynie rolę moderatora, poprzez stwarzanie możliwości sformułowania celów z zachowaniem systemów wartości </w:t>
      </w:r>
      <w:r w:rsidR="00757FC5">
        <w:rPr>
          <w:rFonts w:ascii="Tahoma" w:hAnsi="Tahoma" w:cs="Tahoma"/>
          <w:sz w:val="22"/>
          <w:szCs w:val="22"/>
        </w:rPr>
        <w:br/>
      </w:r>
      <w:r w:rsidRPr="000017D2">
        <w:rPr>
          <w:rFonts w:ascii="Tahoma" w:hAnsi="Tahoma" w:cs="Tahoma"/>
          <w:sz w:val="22"/>
          <w:szCs w:val="22"/>
        </w:rPr>
        <w:t xml:space="preserve">i oczekiwań rodziny. Należy wskazać, że na tym etapie internalizacja celów przez rodzinę </w:t>
      </w:r>
      <w:r w:rsidR="00757FC5">
        <w:rPr>
          <w:rFonts w:ascii="Tahoma" w:hAnsi="Tahoma" w:cs="Tahoma"/>
          <w:sz w:val="22"/>
          <w:szCs w:val="22"/>
        </w:rPr>
        <w:br/>
      </w:r>
      <w:r w:rsidRPr="000017D2">
        <w:rPr>
          <w:rFonts w:ascii="Tahoma" w:hAnsi="Tahoma" w:cs="Tahoma"/>
          <w:sz w:val="22"/>
          <w:szCs w:val="22"/>
        </w:rPr>
        <w:t xml:space="preserve">– jako odpowiadających ich potrzebom i oczekiwaniom oraz atrakcyjnych i możliwych do osiągnięcia (jako źródło motywacji) – odgrywa ważną rolę dla dalszej realizacji wsparcia. Pracownik odpowiada za ujęcie celów w sposób zgodny z podejściem SMART. </w:t>
      </w:r>
    </w:p>
    <w:p w14:paraId="3F10B7F5" w14:textId="77777777" w:rsidR="00712ABC" w:rsidRPr="000017D2" w:rsidRDefault="00712ABC" w:rsidP="00712ABC">
      <w:pPr>
        <w:spacing w:line="360" w:lineRule="auto"/>
        <w:ind w:left="207"/>
        <w:jc w:val="both"/>
        <w:rPr>
          <w:rFonts w:ascii="Tahoma" w:hAnsi="Tahoma" w:cs="Tahoma"/>
          <w:sz w:val="22"/>
          <w:szCs w:val="22"/>
        </w:rPr>
      </w:pPr>
    </w:p>
    <w:p w14:paraId="7F6E1A74" w14:textId="77777777" w:rsidR="00712ABC" w:rsidRPr="000017D2" w:rsidRDefault="00712ABC" w:rsidP="003D328C">
      <w:pPr>
        <w:numPr>
          <w:ilvl w:val="0"/>
          <w:numId w:val="149"/>
        </w:numPr>
        <w:spacing w:line="360" w:lineRule="auto"/>
        <w:jc w:val="both"/>
        <w:rPr>
          <w:rFonts w:ascii="Tahoma" w:eastAsia="Calibri" w:hAnsi="Tahoma" w:cs="Tahoma"/>
          <w:b/>
          <w:color w:val="4BACC6"/>
          <w:sz w:val="22"/>
          <w:szCs w:val="22"/>
          <w:lang w:eastAsia="pl-PL"/>
        </w:rPr>
      </w:pPr>
      <w:r w:rsidRPr="000017D2">
        <w:rPr>
          <w:rFonts w:ascii="Tahoma" w:eastAsia="Calibri" w:hAnsi="Tahoma" w:cs="Tahoma"/>
          <w:b/>
          <w:color w:val="4BACC6"/>
          <w:sz w:val="22"/>
          <w:szCs w:val="22"/>
          <w:lang w:eastAsia="pl-PL"/>
        </w:rPr>
        <w:t>Plan pracy z rodziną – indywidualny projekt socjalny</w:t>
      </w:r>
    </w:p>
    <w:p w14:paraId="3DF9CCED" w14:textId="77777777" w:rsidR="00712ABC" w:rsidRPr="000017D2" w:rsidRDefault="00712ABC" w:rsidP="00712ABC">
      <w:pPr>
        <w:spacing w:line="360" w:lineRule="auto"/>
        <w:ind w:left="207" w:firstLine="501"/>
        <w:jc w:val="both"/>
        <w:rPr>
          <w:rFonts w:ascii="Tahoma" w:hAnsi="Tahoma" w:cs="Tahoma"/>
          <w:sz w:val="22"/>
          <w:szCs w:val="22"/>
        </w:rPr>
      </w:pPr>
      <w:r w:rsidRPr="000017D2">
        <w:rPr>
          <w:rFonts w:ascii="Tahoma" w:hAnsi="Tahoma" w:cs="Tahoma"/>
          <w:sz w:val="22"/>
          <w:szCs w:val="22"/>
        </w:rPr>
        <w:t xml:space="preserve">W zasadzie pracy rodziny przy współpracy pracownika socjalnego – </w:t>
      </w:r>
      <w:r w:rsidRPr="000017D2">
        <w:rPr>
          <w:rFonts w:ascii="Tahoma" w:hAnsi="Tahoma" w:cs="Tahoma"/>
          <w:i/>
          <w:sz w:val="22"/>
          <w:szCs w:val="22"/>
        </w:rPr>
        <w:t>case managera</w:t>
      </w:r>
      <w:r w:rsidRPr="000017D2">
        <w:rPr>
          <w:rFonts w:ascii="Tahoma" w:hAnsi="Tahoma" w:cs="Tahoma"/>
          <w:sz w:val="22"/>
          <w:szCs w:val="22"/>
        </w:rPr>
        <w:t xml:space="preserve"> wraz z zespołem specjalistów, przy wsparciu instytucji i organizacji społecznych </w:t>
      </w:r>
      <w:r w:rsidR="00757FC5">
        <w:rPr>
          <w:rFonts w:ascii="Tahoma" w:hAnsi="Tahoma" w:cs="Tahoma"/>
          <w:sz w:val="22"/>
          <w:szCs w:val="22"/>
        </w:rPr>
        <w:br/>
      </w:r>
      <w:r w:rsidRPr="000017D2">
        <w:rPr>
          <w:rFonts w:ascii="Tahoma" w:hAnsi="Tahoma" w:cs="Tahoma"/>
          <w:sz w:val="22"/>
          <w:szCs w:val="22"/>
        </w:rPr>
        <w:t xml:space="preserve">– w ramach proponowanego Modelu ma charakter indywidualnego (rodzinnego) projektu socjalnego. Formuła IPS nie wyklucza stosowania innych narzędzi (umowa, kontrakt socjalny), w zależności od potrzeb i możliwości rodziny. W ustalaniu planu działania niezbędny jest udział rodziny, która nie tylko wyznacza główne cele (o czym była mowa wcześniej), ale także dokonuje ostatecznego wyboru instrumentów/usług proponowanych w ramach działań ZIDR. W przypadku potrzeby włączenia działań, w które rodzina nie jest gotowa się zaangażować, możliwe jest stosowanie różnego rodzaju technik oddziaływania motywacyjnego, jednak ostateczna decyzja co do akceptacji planu (IPS) należy do rodziny lub pojedynczych jej członków. Przy tym ZIDR oraz poszczególni jego członkowie zachęcają i motywują osoby korzystające ze wsparcia do poszukiwania samodzielnych rozwiązań i wychodzenia z własnymi propozycjami, urealniając je poprzez wskazywanie możliwego do uzyskania pakietu usług. </w:t>
      </w:r>
    </w:p>
    <w:p w14:paraId="33377272" w14:textId="77777777" w:rsidR="00712ABC" w:rsidRPr="000017D2" w:rsidRDefault="00712ABC" w:rsidP="00712ABC">
      <w:pPr>
        <w:spacing w:line="360" w:lineRule="auto"/>
        <w:ind w:left="207"/>
        <w:jc w:val="both"/>
        <w:rPr>
          <w:rFonts w:ascii="Tahoma" w:hAnsi="Tahoma" w:cs="Tahoma"/>
          <w:sz w:val="22"/>
          <w:szCs w:val="22"/>
        </w:rPr>
      </w:pPr>
      <w:r w:rsidRPr="000017D2">
        <w:rPr>
          <w:rFonts w:ascii="Tahoma" w:hAnsi="Tahoma" w:cs="Tahoma"/>
          <w:sz w:val="22"/>
          <w:szCs w:val="22"/>
        </w:rPr>
        <w:lastRenderedPageBreak/>
        <w:t xml:space="preserve">Planowanie uzależnione jest od mocnych i słabych stron oraz od zasobów i deficytów środowiska – od tych czynników zależy liczba oraz stopień trudności zadań planowanych do realizacji oraz stopień zaangażowania instytucji i sieci wsparcia w rozwiązywanie pojawiających się problemów. </w:t>
      </w:r>
    </w:p>
    <w:p w14:paraId="712E4ACA" w14:textId="77777777" w:rsidR="00712ABC" w:rsidRPr="000017D2" w:rsidRDefault="00712ABC" w:rsidP="00712ABC">
      <w:pPr>
        <w:spacing w:line="360" w:lineRule="auto"/>
        <w:ind w:left="207"/>
        <w:jc w:val="both"/>
        <w:rPr>
          <w:rFonts w:ascii="Tahoma" w:hAnsi="Tahoma" w:cs="Tahoma"/>
          <w:sz w:val="22"/>
          <w:szCs w:val="22"/>
        </w:rPr>
      </w:pPr>
    </w:p>
    <w:p w14:paraId="17F81D3F" w14:textId="77777777" w:rsidR="00712ABC" w:rsidRPr="000017D2" w:rsidRDefault="00712ABC" w:rsidP="003D328C">
      <w:pPr>
        <w:numPr>
          <w:ilvl w:val="0"/>
          <w:numId w:val="149"/>
        </w:numPr>
        <w:spacing w:line="360" w:lineRule="auto"/>
        <w:jc w:val="both"/>
        <w:rPr>
          <w:rFonts w:ascii="Tahoma" w:eastAsia="Calibri" w:hAnsi="Tahoma" w:cs="Tahoma"/>
          <w:b/>
          <w:color w:val="4BACC6"/>
          <w:sz w:val="22"/>
          <w:szCs w:val="22"/>
          <w:lang w:eastAsia="pl-PL"/>
        </w:rPr>
      </w:pPr>
      <w:r w:rsidRPr="000017D2">
        <w:rPr>
          <w:rFonts w:ascii="Tahoma" w:eastAsia="Calibri" w:hAnsi="Tahoma" w:cs="Tahoma"/>
          <w:b/>
          <w:color w:val="4BACC6"/>
          <w:sz w:val="22"/>
          <w:szCs w:val="22"/>
          <w:lang w:eastAsia="pl-PL"/>
        </w:rPr>
        <w:t>Realizacja planu</w:t>
      </w:r>
    </w:p>
    <w:p w14:paraId="2486C917" w14:textId="77777777" w:rsidR="00712ABC" w:rsidRPr="000017D2" w:rsidRDefault="00712ABC" w:rsidP="00712ABC">
      <w:pPr>
        <w:spacing w:line="360" w:lineRule="auto"/>
        <w:ind w:left="207" w:firstLine="501"/>
        <w:jc w:val="both"/>
        <w:rPr>
          <w:rFonts w:ascii="Tahoma" w:hAnsi="Tahoma" w:cs="Tahoma"/>
          <w:sz w:val="22"/>
          <w:szCs w:val="22"/>
        </w:rPr>
      </w:pPr>
      <w:r w:rsidRPr="000017D2">
        <w:rPr>
          <w:rFonts w:ascii="Tahoma" w:hAnsi="Tahoma" w:cs="Tahoma"/>
          <w:sz w:val="22"/>
          <w:szCs w:val="22"/>
        </w:rPr>
        <w:t xml:space="preserve">Uwzględniając zasadę pomocniczości, głównym realizatorem działań w przyjętych IPS jest rodzina. Udzielana przez pracowników pomoc ma na celu wzmocnienie zasobów lub ograniczenie barier, natomiast świadczone w formie usług wsparcie pełni funkcje kompensacyjne, wzmacnia motywację oraz przyspiesza proces wychodzenia z sytuacji problemowej poprzez odbudowę zasobów rodziny i wzmocnienie jej potencjału. </w:t>
      </w:r>
    </w:p>
    <w:p w14:paraId="61DD2A9B" w14:textId="77777777" w:rsidR="00712ABC" w:rsidRPr="000017D2" w:rsidRDefault="00712ABC" w:rsidP="00712ABC">
      <w:pPr>
        <w:spacing w:line="360" w:lineRule="auto"/>
        <w:ind w:left="207" w:firstLine="501"/>
        <w:jc w:val="both"/>
        <w:rPr>
          <w:rFonts w:ascii="Tahoma" w:hAnsi="Tahoma" w:cs="Tahoma"/>
          <w:sz w:val="22"/>
          <w:szCs w:val="22"/>
        </w:rPr>
      </w:pPr>
      <w:r w:rsidRPr="000017D2">
        <w:rPr>
          <w:rFonts w:ascii="Tahoma" w:hAnsi="Tahoma" w:cs="Tahoma"/>
          <w:sz w:val="22"/>
          <w:szCs w:val="22"/>
        </w:rPr>
        <w:t xml:space="preserve">W procesie realizacji planu często następuje ponowna weryfikacja celów działania </w:t>
      </w:r>
      <w:r w:rsidR="00757FC5">
        <w:rPr>
          <w:rFonts w:ascii="Tahoma" w:hAnsi="Tahoma" w:cs="Tahoma"/>
          <w:sz w:val="22"/>
          <w:szCs w:val="22"/>
        </w:rPr>
        <w:br/>
      </w:r>
      <w:r w:rsidRPr="000017D2">
        <w:rPr>
          <w:rFonts w:ascii="Tahoma" w:hAnsi="Tahoma" w:cs="Tahoma"/>
          <w:sz w:val="22"/>
          <w:szCs w:val="22"/>
        </w:rPr>
        <w:t xml:space="preserve">– rodzina może tracić zainteresowanie osiągnięciem określonego celu (brak lub pozorna motywacja), cele mogą zostać błędnie lub nietrafnie sformułowane, czy wreszcie mogą okazać się nieosiągalne (w ogóle lub na danym etapie pracy z rodziną). Współpracując  </w:t>
      </w:r>
      <w:r w:rsidRPr="000017D2">
        <w:rPr>
          <w:rFonts w:ascii="Tahoma" w:hAnsi="Tahoma" w:cs="Tahoma"/>
          <w:sz w:val="22"/>
          <w:szCs w:val="22"/>
        </w:rPr>
        <w:br/>
        <w:t xml:space="preserve">z zespołem specjalistów (Zespołem Interdyscyplinarnym ds. Rodziny), jak również  </w:t>
      </w:r>
      <w:r w:rsidRPr="000017D2">
        <w:rPr>
          <w:rFonts w:ascii="Tahoma" w:hAnsi="Tahoma" w:cs="Tahoma"/>
          <w:sz w:val="22"/>
          <w:szCs w:val="22"/>
        </w:rPr>
        <w:br/>
        <w:t xml:space="preserve">z pracownikiem pełniącym funkcję </w:t>
      </w:r>
      <w:r w:rsidRPr="000017D2">
        <w:rPr>
          <w:rFonts w:ascii="Tahoma" w:hAnsi="Tahoma" w:cs="Tahoma"/>
          <w:i/>
          <w:sz w:val="22"/>
          <w:szCs w:val="22"/>
        </w:rPr>
        <w:t>case managera</w:t>
      </w:r>
      <w:r w:rsidRPr="000017D2">
        <w:rPr>
          <w:rFonts w:ascii="Tahoma" w:hAnsi="Tahoma" w:cs="Tahoma"/>
          <w:sz w:val="22"/>
          <w:szCs w:val="22"/>
        </w:rPr>
        <w:t>, rodzina otrzymuje na bieżąco informacje zwrotne o postępach w realizowanych działaniach lub ich braku. Z rodziną szczegółowo omawiane są także problemy i trudności w realizacji poszczególnych działań oraz dokonywany jest wybór alternatywnych docelowych rozwiązań, mających na celu efektywną realizację działania.</w:t>
      </w:r>
    </w:p>
    <w:p w14:paraId="7CB85F6F" w14:textId="77777777" w:rsidR="00712ABC" w:rsidRDefault="00712ABC" w:rsidP="00712ABC">
      <w:pPr>
        <w:spacing w:line="360" w:lineRule="auto"/>
        <w:ind w:left="207" w:firstLine="501"/>
        <w:jc w:val="both"/>
        <w:rPr>
          <w:rFonts w:ascii="Tahoma" w:hAnsi="Tahoma" w:cs="Tahoma"/>
          <w:sz w:val="22"/>
          <w:szCs w:val="22"/>
        </w:rPr>
      </w:pPr>
    </w:p>
    <w:p w14:paraId="2B63333A" w14:textId="77777777" w:rsidR="00712ABC" w:rsidRPr="000017D2" w:rsidRDefault="00712ABC" w:rsidP="003D328C">
      <w:pPr>
        <w:numPr>
          <w:ilvl w:val="0"/>
          <w:numId w:val="149"/>
        </w:numPr>
        <w:spacing w:line="360" w:lineRule="auto"/>
        <w:jc w:val="both"/>
        <w:rPr>
          <w:rFonts w:ascii="Tahoma" w:eastAsia="Calibri" w:hAnsi="Tahoma" w:cs="Tahoma"/>
          <w:b/>
          <w:color w:val="4BACC6"/>
          <w:sz w:val="22"/>
          <w:szCs w:val="22"/>
          <w:lang w:eastAsia="pl-PL"/>
        </w:rPr>
      </w:pPr>
      <w:r w:rsidRPr="000017D2">
        <w:rPr>
          <w:rFonts w:ascii="Tahoma" w:eastAsia="Calibri" w:hAnsi="Tahoma" w:cs="Tahoma"/>
          <w:b/>
          <w:color w:val="4BACC6"/>
          <w:sz w:val="22"/>
          <w:szCs w:val="22"/>
          <w:lang w:eastAsia="pl-PL"/>
        </w:rPr>
        <w:t>Ocena rezultatów</w:t>
      </w:r>
    </w:p>
    <w:p w14:paraId="17B11343" w14:textId="77777777" w:rsidR="00712ABC" w:rsidRPr="000017D2" w:rsidRDefault="00712ABC" w:rsidP="00712ABC">
      <w:pPr>
        <w:spacing w:line="360" w:lineRule="auto"/>
        <w:ind w:left="207" w:firstLine="501"/>
        <w:jc w:val="both"/>
        <w:rPr>
          <w:rFonts w:ascii="Tahoma" w:hAnsi="Tahoma" w:cs="Tahoma"/>
          <w:sz w:val="22"/>
          <w:szCs w:val="22"/>
        </w:rPr>
      </w:pPr>
      <w:r w:rsidRPr="000017D2">
        <w:rPr>
          <w:rFonts w:ascii="Tahoma" w:hAnsi="Tahoma" w:cs="Tahoma"/>
          <w:sz w:val="22"/>
          <w:szCs w:val="22"/>
        </w:rPr>
        <w:t xml:space="preserve">Jako etap weryfikujący stopień osiągnięcia celów ocena rezultatów stanowi podsumowanie procesu wspierania rodziny, adekwatności podjętych działań, ich skuteczności i wartości osiągniętych rezultatów. Ocena może być okresowa lub końcowa. </w:t>
      </w:r>
    </w:p>
    <w:p w14:paraId="7F3CA6FC" w14:textId="77777777" w:rsidR="00712ABC" w:rsidRPr="000017D2" w:rsidRDefault="00712ABC" w:rsidP="00712ABC">
      <w:pPr>
        <w:spacing w:line="360" w:lineRule="auto"/>
        <w:ind w:left="207"/>
        <w:jc w:val="both"/>
        <w:rPr>
          <w:rFonts w:ascii="Tahoma" w:hAnsi="Tahoma" w:cs="Tahoma"/>
          <w:sz w:val="22"/>
          <w:szCs w:val="22"/>
        </w:rPr>
      </w:pPr>
      <w:r w:rsidRPr="000017D2">
        <w:rPr>
          <w:rFonts w:ascii="Tahoma" w:hAnsi="Tahoma" w:cs="Tahoma"/>
          <w:sz w:val="22"/>
          <w:szCs w:val="22"/>
        </w:rPr>
        <w:t xml:space="preserve">W tym ostatnim przypadku dotyczy porównania zmian, jakie nastąpiły w sytuacji między początkiem a zakończeniem realizacji IPS. Ocena rezultatów jest także pewnym elementem procesu renegocjacji warunków dalszej współpracy z rodziną – stąd też dokonywana jest zarówno przez wszystkie osoby, które brały udział w działaniach na rzecz wyjścia rodziny  </w:t>
      </w:r>
      <w:r w:rsidRPr="000017D2">
        <w:rPr>
          <w:rFonts w:ascii="Tahoma" w:hAnsi="Tahoma" w:cs="Tahoma"/>
          <w:sz w:val="22"/>
          <w:szCs w:val="22"/>
        </w:rPr>
        <w:br/>
        <w:t xml:space="preserve">z trudnej sytuacji życiowej (np. specjaliści, konsultanci, wolontariusze), jak również </w:t>
      </w:r>
      <w:r w:rsidR="00757FC5">
        <w:rPr>
          <w:rFonts w:ascii="Tahoma" w:hAnsi="Tahoma" w:cs="Tahoma"/>
          <w:sz w:val="22"/>
          <w:szCs w:val="22"/>
        </w:rPr>
        <w:br/>
      </w:r>
      <w:r w:rsidRPr="000017D2">
        <w:rPr>
          <w:rFonts w:ascii="Tahoma" w:hAnsi="Tahoma" w:cs="Tahoma"/>
          <w:sz w:val="22"/>
          <w:szCs w:val="22"/>
        </w:rPr>
        <w:t xml:space="preserve">w formie samooceny rodziny. Wyniki oceny są porównywane i prezentowane z udziałem </w:t>
      </w:r>
      <w:r w:rsidRPr="000017D2">
        <w:rPr>
          <w:rFonts w:ascii="Tahoma" w:hAnsi="Tahoma" w:cs="Tahoma"/>
          <w:sz w:val="22"/>
          <w:szCs w:val="22"/>
        </w:rPr>
        <w:lastRenderedPageBreak/>
        <w:t xml:space="preserve">rodziny. To ona bowiem przede wszystkim musi dostrzec i ocenić zmiany, jakie nastąpiły </w:t>
      </w:r>
      <w:r w:rsidR="00757FC5">
        <w:rPr>
          <w:rFonts w:ascii="Tahoma" w:hAnsi="Tahoma" w:cs="Tahoma"/>
          <w:sz w:val="22"/>
          <w:szCs w:val="22"/>
        </w:rPr>
        <w:br/>
      </w:r>
      <w:r w:rsidRPr="000017D2">
        <w:rPr>
          <w:rFonts w:ascii="Tahoma" w:hAnsi="Tahoma" w:cs="Tahoma"/>
          <w:sz w:val="22"/>
          <w:szCs w:val="22"/>
        </w:rPr>
        <w:t>w jej sytuacji życiowej.</w:t>
      </w:r>
    </w:p>
    <w:p w14:paraId="54DF13D9" w14:textId="77777777" w:rsidR="00712ABC" w:rsidRPr="000017D2" w:rsidRDefault="00712ABC" w:rsidP="00712ABC">
      <w:pPr>
        <w:spacing w:line="360" w:lineRule="auto"/>
        <w:ind w:left="207" w:firstLine="501"/>
        <w:jc w:val="both"/>
        <w:rPr>
          <w:rFonts w:ascii="Tahoma" w:hAnsi="Tahoma" w:cs="Tahoma"/>
          <w:sz w:val="22"/>
          <w:szCs w:val="22"/>
        </w:rPr>
      </w:pPr>
      <w:r w:rsidRPr="000017D2">
        <w:rPr>
          <w:rFonts w:ascii="Tahoma" w:hAnsi="Tahoma" w:cs="Tahoma"/>
          <w:sz w:val="22"/>
          <w:szCs w:val="22"/>
        </w:rPr>
        <w:t>Oceny dokonuje się w oparciu o Kartę Monitoringu i Ewaluacji Indywidualnego Projektu Socjalnego. W przypadku zmiany celów i zadań istnieje konieczność ponownego wypełnienia jednej z tabel zawartych w druku IPS (pkt. 3.3 IPS).</w:t>
      </w:r>
    </w:p>
    <w:p w14:paraId="0D0940E1" w14:textId="77777777" w:rsidR="00712ABC" w:rsidRPr="000017D2" w:rsidRDefault="00712ABC" w:rsidP="00712ABC">
      <w:pPr>
        <w:spacing w:line="360" w:lineRule="auto"/>
        <w:jc w:val="both"/>
        <w:rPr>
          <w:rFonts w:ascii="Tahoma" w:hAnsi="Tahoma" w:cs="Tahoma"/>
          <w:sz w:val="22"/>
          <w:szCs w:val="22"/>
        </w:rPr>
      </w:pPr>
    </w:p>
    <w:p w14:paraId="370AB16F" w14:textId="77777777" w:rsidR="00712ABC" w:rsidRPr="000017D2" w:rsidRDefault="00712ABC" w:rsidP="003D328C">
      <w:pPr>
        <w:numPr>
          <w:ilvl w:val="0"/>
          <w:numId w:val="149"/>
        </w:numPr>
        <w:spacing w:line="360" w:lineRule="auto"/>
        <w:jc w:val="both"/>
        <w:rPr>
          <w:rFonts w:ascii="Tahoma" w:eastAsia="Calibri" w:hAnsi="Tahoma" w:cs="Tahoma"/>
          <w:b/>
          <w:color w:val="4BACC6"/>
          <w:sz w:val="22"/>
          <w:szCs w:val="22"/>
          <w:lang w:eastAsia="pl-PL"/>
        </w:rPr>
      </w:pPr>
      <w:r w:rsidRPr="000017D2">
        <w:rPr>
          <w:rFonts w:ascii="Tahoma" w:eastAsia="Calibri" w:hAnsi="Tahoma" w:cs="Tahoma"/>
          <w:b/>
          <w:color w:val="4BACC6"/>
          <w:sz w:val="22"/>
          <w:szCs w:val="22"/>
          <w:lang w:eastAsia="pl-PL"/>
        </w:rPr>
        <w:t>Zakończenie wsparcia w ramach IPS</w:t>
      </w:r>
    </w:p>
    <w:p w14:paraId="3045C3EB" w14:textId="77777777" w:rsidR="00712ABC" w:rsidRPr="000017D2" w:rsidRDefault="00712ABC" w:rsidP="00712ABC">
      <w:pPr>
        <w:spacing w:line="360" w:lineRule="auto"/>
        <w:ind w:left="207" w:firstLine="501"/>
        <w:jc w:val="both"/>
        <w:rPr>
          <w:rFonts w:ascii="Tahoma" w:hAnsi="Tahoma" w:cs="Tahoma"/>
          <w:sz w:val="22"/>
          <w:szCs w:val="22"/>
        </w:rPr>
      </w:pPr>
      <w:r w:rsidRPr="000017D2">
        <w:rPr>
          <w:rFonts w:ascii="Tahoma" w:hAnsi="Tahoma" w:cs="Tahoma"/>
          <w:sz w:val="22"/>
          <w:szCs w:val="22"/>
        </w:rPr>
        <w:t xml:space="preserve">Zakończenie wsparcia może nastąpić w związku z: </w:t>
      </w:r>
    </w:p>
    <w:p w14:paraId="7F79EAFB" w14:textId="77777777" w:rsidR="00712ABC" w:rsidRPr="000017D2" w:rsidRDefault="00712ABC" w:rsidP="003D328C">
      <w:pPr>
        <w:numPr>
          <w:ilvl w:val="0"/>
          <w:numId w:val="93"/>
        </w:numPr>
        <w:autoSpaceDE w:val="0"/>
        <w:autoSpaceDN w:val="0"/>
        <w:adjustRightInd w:val="0"/>
        <w:spacing w:line="360" w:lineRule="auto"/>
        <w:ind w:left="1134" w:hanging="425"/>
        <w:jc w:val="both"/>
        <w:rPr>
          <w:rFonts w:ascii="Tahoma" w:eastAsia="Calibri" w:hAnsi="Tahoma" w:cs="Tahoma"/>
          <w:color w:val="000000"/>
          <w:sz w:val="22"/>
          <w:szCs w:val="24"/>
          <w:lang w:eastAsia="pl-PL"/>
        </w:rPr>
      </w:pPr>
      <w:r w:rsidRPr="000017D2">
        <w:rPr>
          <w:rFonts w:ascii="Tahoma" w:eastAsia="Calibri" w:hAnsi="Tahoma" w:cs="Tahoma"/>
          <w:color w:val="000000"/>
          <w:sz w:val="22"/>
          <w:szCs w:val="24"/>
          <w:lang w:eastAsia="pl-PL"/>
        </w:rPr>
        <w:t>zaprzestaniem przez rodzinę współpracy z pracownikiem socjalnym,</w:t>
      </w:r>
    </w:p>
    <w:p w14:paraId="03388C82" w14:textId="77777777" w:rsidR="00712ABC" w:rsidRPr="000017D2" w:rsidRDefault="00712ABC" w:rsidP="003D328C">
      <w:pPr>
        <w:numPr>
          <w:ilvl w:val="0"/>
          <w:numId w:val="93"/>
        </w:numPr>
        <w:autoSpaceDE w:val="0"/>
        <w:autoSpaceDN w:val="0"/>
        <w:adjustRightInd w:val="0"/>
        <w:spacing w:line="360" w:lineRule="auto"/>
        <w:ind w:left="1134" w:hanging="425"/>
        <w:jc w:val="both"/>
        <w:rPr>
          <w:rFonts w:ascii="Tahoma" w:eastAsia="Calibri" w:hAnsi="Tahoma" w:cs="Tahoma"/>
          <w:color w:val="000000"/>
          <w:sz w:val="22"/>
          <w:szCs w:val="24"/>
          <w:lang w:eastAsia="pl-PL"/>
        </w:rPr>
      </w:pPr>
      <w:r w:rsidRPr="000017D2">
        <w:rPr>
          <w:rFonts w:ascii="Tahoma" w:eastAsia="Calibri" w:hAnsi="Tahoma" w:cs="Tahoma"/>
          <w:color w:val="000000"/>
          <w:sz w:val="22"/>
          <w:szCs w:val="24"/>
          <w:lang w:eastAsia="pl-PL"/>
        </w:rPr>
        <w:t xml:space="preserve">zakończeniem działania po ustalonym czasie trwania lub po osiągnięciu zamierzonego celu. </w:t>
      </w:r>
    </w:p>
    <w:p w14:paraId="2B730B4E" w14:textId="77777777" w:rsidR="00712ABC" w:rsidRPr="000017D2" w:rsidRDefault="00712ABC" w:rsidP="00712ABC">
      <w:pPr>
        <w:spacing w:line="360" w:lineRule="auto"/>
        <w:ind w:left="207"/>
        <w:jc w:val="both"/>
        <w:rPr>
          <w:rFonts w:ascii="Tahoma" w:hAnsi="Tahoma" w:cs="Tahoma"/>
          <w:sz w:val="22"/>
          <w:szCs w:val="22"/>
        </w:rPr>
      </w:pPr>
      <w:r w:rsidRPr="000017D2">
        <w:rPr>
          <w:rFonts w:ascii="Tahoma" w:hAnsi="Tahoma" w:cs="Tahoma"/>
          <w:sz w:val="22"/>
          <w:szCs w:val="22"/>
        </w:rPr>
        <w:t xml:space="preserve">Decyzja o zakończeniu wsparcia wynika zatem zawsze z decyzji rodziny lub decyzji rodziny podjętej wspólnie z zespołem wyznaczonych do współpracy specjalistów. Zakończenie udziału we wsparciu w ramach modelu nie wyklucza kontynuacji wsparcia w innych formach pracy z rodziną nad rozwiązaniem innych, dotychczas nie podejmowanych obszarów.  </w:t>
      </w:r>
      <w:r w:rsidRPr="000017D2">
        <w:rPr>
          <w:rFonts w:ascii="Tahoma" w:hAnsi="Tahoma" w:cs="Tahoma"/>
          <w:sz w:val="22"/>
          <w:szCs w:val="22"/>
        </w:rPr>
        <w:br/>
        <w:t xml:space="preserve">W przypadku dalszej pracy z rodziną, która zaprzestała współpracy w ramach IPS, możliwe jest podejmowanie działań motywacyjnych dotyczących ponownego włączenia w działania interdyscyplinarne.  </w:t>
      </w:r>
    </w:p>
    <w:p w14:paraId="77856C07" w14:textId="77777777" w:rsidR="00712ABC" w:rsidRPr="000017D2" w:rsidRDefault="00712ABC" w:rsidP="00712ABC">
      <w:pPr>
        <w:spacing w:line="360" w:lineRule="auto"/>
        <w:rPr>
          <w:rFonts w:ascii="Tahoma" w:hAnsi="Tahoma" w:cs="Tahoma"/>
          <w:color w:val="4BACC6"/>
        </w:rPr>
      </w:pPr>
    </w:p>
    <w:p w14:paraId="548E3E54" w14:textId="77777777" w:rsidR="00712ABC" w:rsidRPr="000017D2" w:rsidRDefault="00712ABC" w:rsidP="003D328C">
      <w:pPr>
        <w:keepNext/>
        <w:keepLines/>
        <w:numPr>
          <w:ilvl w:val="1"/>
          <w:numId w:val="151"/>
        </w:numPr>
        <w:spacing w:before="160" w:line="360" w:lineRule="auto"/>
        <w:ind w:left="1287"/>
        <w:outlineLvl w:val="1"/>
        <w:rPr>
          <w:rFonts w:ascii="Tahoma" w:eastAsiaTheme="majorEastAsia" w:hAnsi="Tahoma" w:cs="Tahoma"/>
          <w:b/>
          <w:smallCaps/>
          <w:color w:val="4BACC6"/>
          <w:sz w:val="28"/>
          <w:szCs w:val="28"/>
        </w:rPr>
      </w:pPr>
      <w:bookmarkStart w:id="44" w:name="_Toc69041732"/>
      <w:r w:rsidRPr="000017D2">
        <w:rPr>
          <w:rFonts w:ascii="Tahoma" w:eastAsiaTheme="majorEastAsia" w:hAnsi="Tahoma" w:cs="Tahoma"/>
          <w:b/>
          <w:smallCaps/>
          <w:color w:val="4BACC6"/>
          <w:sz w:val="28"/>
          <w:szCs w:val="28"/>
        </w:rPr>
        <w:t>Indywidualny projekt socjalny jako kluczowe narzędzie w pracy z rodziną</w:t>
      </w:r>
      <w:bookmarkEnd w:id="44"/>
    </w:p>
    <w:p w14:paraId="6FFA0B08" w14:textId="77777777" w:rsidR="00712ABC" w:rsidRPr="000017D2" w:rsidRDefault="00712ABC" w:rsidP="00712ABC">
      <w:pPr>
        <w:spacing w:line="360" w:lineRule="auto"/>
        <w:ind w:firstLine="708"/>
        <w:jc w:val="both"/>
        <w:rPr>
          <w:rFonts w:ascii="Tahoma" w:eastAsia="Times New Roman" w:hAnsi="Tahoma" w:cs="Tahoma"/>
          <w:color w:val="000000"/>
          <w:sz w:val="22"/>
          <w:szCs w:val="22"/>
        </w:rPr>
      </w:pPr>
      <w:r w:rsidRPr="000017D2">
        <w:rPr>
          <w:rFonts w:ascii="Tahoma" w:eastAsia="Times New Roman" w:hAnsi="Tahoma" w:cs="Tahoma"/>
          <w:color w:val="000000"/>
          <w:sz w:val="22"/>
          <w:szCs w:val="22"/>
        </w:rPr>
        <w:t xml:space="preserve">Funkcjonujące dotychczas rozwiązania organizacyjne w zakresie pracy socjalnej  </w:t>
      </w:r>
      <w:r w:rsidRPr="000017D2">
        <w:rPr>
          <w:rFonts w:ascii="Tahoma" w:eastAsia="Times New Roman" w:hAnsi="Tahoma" w:cs="Tahoma"/>
          <w:color w:val="000000"/>
          <w:sz w:val="22"/>
          <w:szCs w:val="22"/>
        </w:rPr>
        <w:br/>
        <w:t>z rodzinami wieloproblemowymi dotkniętymi lub zagrożonymi zjawiskiem dziedziczenia ubóstwa okazują się niewystarczająco skuteczne – uwzględniając wskaźniki efektywności kosztowej, jak i długotrwałe efekty społeczne zaniechania podejmowanych działań. Dlatego też poszukując rozwiązań, które w sposób innowacyjny podeszłyby do kwestii pracy z rodziną z zachowaniem systemowej perspektywy postrzegania rodziny, zdecydowano się na sięgnięcie po dotychczas słabo wykorzystane narzędzie w pracy pracownika socjalnego, jakim jest projekt socjalny.</w:t>
      </w:r>
    </w:p>
    <w:p w14:paraId="66862F09" w14:textId="77777777" w:rsidR="00712ABC" w:rsidRPr="000017D2" w:rsidRDefault="00712ABC" w:rsidP="00712ABC">
      <w:pPr>
        <w:spacing w:line="360" w:lineRule="auto"/>
        <w:ind w:firstLine="708"/>
        <w:jc w:val="both"/>
        <w:rPr>
          <w:rFonts w:ascii="Tahoma" w:hAnsi="Tahoma" w:cs="Tahoma"/>
          <w:sz w:val="22"/>
          <w:szCs w:val="22"/>
        </w:rPr>
      </w:pPr>
      <w:r w:rsidRPr="000017D2">
        <w:rPr>
          <w:rFonts w:ascii="Tahoma" w:eastAsia="Times New Roman" w:hAnsi="Tahoma" w:cs="Tahoma"/>
          <w:color w:val="000000"/>
          <w:sz w:val="22"/>
          <w:szCs w:val="22"/>
        </w:rPr>
        <w:t xml:space="preserve">Projekt socjalny stanowi formę/narzędzie realizacji  pracy socjalnej ze społecznością, grupą, rodziną lub osobą. Zgodnie z przyjętą ustawowo (art. 6  ust. 18 Ustawy o pomocy </w:t>
      </w:r>
      <w:r w:rsidRPr="000017D2">
        <w:rPr>
          <w:rFonts w:ascii="Tahoma" w:eastAsia="Times New Roman" w:hAnsi="Tahoma" w:cs="Tahoma"/>
          <w:color w:val="000000"/>
          <w:sz w:val="22"/>
          <w:szCs w:val="22"/>
        </w:rPr>
        <w:lastRenderedPageBreak/>
        <w:t xml:space="preserve">społecznej – Dz.U. z 2016 poz. 930 z późn. zm.) definicją, jest zbiorem działań mających na celu poprawę sytuacji życiowej osób, rodzin grup zagrożonych ubóstwem, marginalizacją  </w:t>
      </w:r>
      <w:r w:rsidRPr="000017D2">
        <w:rPr>
          <w:rFonts w:ascii="Tahoma" w:eastAsia="Times New Roman" w:hAnsi="Tahoma" w:cs="Tahoma"/>
          <w:color w:val="000000"/>
          <w:sz w:val="22"/>
          <w:szCs w:val="22"/>
        </w:rPr>
        <w:br/>
        <w:t xml:space="preserve">i wykluczeniem społecznym. Z kolei </w:t>
      </w:r>
      <w:r w:rsidRPr="000017D2">
        <w:rPr>
          <w:rFonts w:ascii="Tahoma" w:hAnsi="Tahoma" w:cs="Tahoma"/>
          <w:sz w:val="22"/>
          <w:szCs w:val="22"/>
        </w:rPr>
        <w:t xml:space="preserve">art. 45.2 ww. ustawy określa, że praca socjalna </w:t>
      </w:r>
      <w:r w:rsidRPr="000017D2">
        <w:rPr>
          <w:rFonts w:ascii="Tahoma" w:hAnsi="Tahoma" w:cs="Tahoma"/>
          <w:bCs/>
          <w:sz w:val="22"/>
          <w:szCs w:val="22"/>
        </w:rPr>
        <w:t>może</w:t>
      </w:r>
      <w:r w:rsidRPr="000017D2">
        <w:rPr>
          <w:rFonts w:ascii="Tahoma" w:hAnsi="Tahoma" w:cs="Tahoma"/>
          <w:sz w:val="22"/>
          <w:szCs w:val="22"/>
        </w:rPr>
        <w:t xml:space="preserve"> być prowadzona w oparciu o kontrakt socjalny lub projekt socjalny.</w:t>
      </w:r>
    </w:p>
    <w:p w14:paraId="44C7534C" w14:textId="77777777" w:rsidR="00712ABC" w:rsidRPr="000017D2" w:rsidRDefault="00712ABC" w:rsidP="00712ABC">
      <w:pPr>
        <w:spacing w:line="360" w:lineRule="auto"/>
        <w:ind w:firstLine="708"/>
        <w:jc w:val="both"/>
        <w:rPr>
          <w:rFonts w:ascii="Tahoma" w:hAnsi="Tahoma" w:cs="Tahoma"/>
          <w:sz w:val="22"/>
          <w:szCs w:val="22"/>
        </w:rPr>
      </w:pPr>
    </w:p>
    <w:p w14:paraId="2DD35B15" w14:textId="77777777" w:rsidR="00712ABC" w:rsidRPr="000017D2" w:rsidRDefault="00712ABC" w:rsidP="00712ABC">
      <w:pPr>
        <w:spacing w:line="360" w:lineRule="auto"/>
        <w:ind w:firstLine="708"/>
        <w:jc w:val="both"/>
        <w:rPr>
          <w:rFonts w:ascii="Tahoma" w:hAnsi="Tahoma" w:cs="Tahoma"/>
          <w:sz w:val="22"/>
          <w:szCs w:val="22"/>
        </w:rPr>
      </w:pPr>
      <w:r w:rsidRPr="000017D2">
        <w:rPr>
          <w:rFonts w:ascii="Tahoma" w:hAnsi="Tahoma" w:cs="Tahoma"/>
          <w:sz w:val="22"/>
          <w:szCs w:val="22"/>
        </w:rPr>
        <w:t>Przy tak sformułowanej definicji możliwa jest realizacja projektów socjalnych na różnych płaszczyznach:</w:t>
      </w:r>
    </w:p>
    <w:p w14:paraId="205A119E" w14:textId="77777777" w:rsidR="00712ABC" w:rsidRPr="000017D2" w:rsidRDefault="00712ABC" w:rsidP="003D328C">
      <w:pPr>
        <w:numPr>
          <w:ilvl w:val="0"/>
          <w:numId w:val="144"/>
        </w:numPr>
        <w:spacing w:line="360" w:lineRule="auto"/>
        <w:jc w:val="both"/>
        <w:rPr>
          <w:rFonts w:ascii="Tahoma" w:hAnsi="Tahoma" w:cs="Tahoma"/>
          <w:b/>
          <w:sz w:val="22"/>
          <w:szCs w:val="22"/>
        </w:rPr>
      </w:pPr>
      <w:r w:rsidRPr="000017D2">
        <w:rPr>
          <w:rFonts w:ascii="Tahoma" w:hAnsi="Tahoma" w:cs="Tahoma"/>
          <w:b/>
          <w:color w:val="C00000"/>
          <w:sz w:val="22"/>
          <w:szCs w:val="22"/>
        </w:rPr>
        <w:t xml:space="preserve">Projekty Socjalne Systemowe </w:t>
      </w:r>
      <w:r w:rsidRPr="000017D2">
        <w:rPr>
          <w:rFonts w:ascii="Tahoma" w:hAnsi="Tahoma" w:cs="Tahoma"/>
          <w:sz w:val="22"/>
          <w:szCs w:val="22"/>
        </w:rPr>
        <w:t>– dotyczące rozwiązywania pewnego problemu określonej grupy społecznej (np. problemu bezrobocia na terenie gminy)</w:t>
      </w:r>
    </w:p>
    <w:p w14:paraId="3A629DD6" w14:textId="77777777" w:rsidR="00712ABC" w:rsidRPr="000017D2" w:rsidRDefault="00712ABC" w:rsidP="003D328C">
      <w:pPr>
        <w:numPr>
          <w:ilvl w:val="0"/>
          <w:numId w:val="144"/>
        </w:numPr>
        <w:spacing w:line="360" w:lineRule="auto"/>
        <w:jc w:val="both"/>
        <w:rPr>
          <w:rFonts w:ascii="Tahoma" w:hAnsi="Tahoma" w:cs="Tahoma"/>
          <w:b/>
          <w:sz w:val="22"/>
          <w:szCs w:val="22"/>
        </w:rPr>
      </w:pPr>
      <w:r w:rsidRPr="000017D2">
        <w:rPr>
          <w:rFonts w:ascii="Tahoma" w:hAnsi="Tahoma" w:cs="Tahoma"/>
          <w:b/>
          <w:color w:val="C00000"/>
          <w:sz w:val="22"/>
          <w:szCs w:val="22"/>
        </w:rPr>
        <w:t>Projekty Socjalne Instytucjonalne</w:t>
      </w:r>
      <w:r w:rsidRPr="000017D2">
        <w:rPr>
          <w:rFonts w:ascii="Tahoma" w:hAnsi="Tahoma" w:cs="Tahoma"/>
          <w:b/>
          <w:sz w:val="22"/>
          <w:szCs w:val="22"/>
        </w:rPr>
        <w:t xml:space="preserve"> </w:t>
      </w:r>
      <w:r w:rsidRPr="000017D2">
        <w:rPr>
          <w:rFonts w:ascii="Tahoma" w:hAnsi="Tahoma" w:cs="Tahoma"/>
          <w:sz w:val="22"/>
          <w:szCs w:val="22"/>
        </w:rPr>
        <w:t>– związane z realizacją w ramach konkretnej jednostki organizacyjnej, np. świetlicy, którego odbiorcami będą osoby zagrożone określonym problemem korzystające ze wsparcia danej jednostki</w:t>
      </w:r>
    </w:p>
    <w:p w14:paraId="744DE07F" w14:textId="77777777" w:rsidR="00712ABC" w:rsidRPr="000017D2" w:rsidRDefault="00712ABC" w:rsidP="003D328C">
      <w:pPr>
        <w:numPr>
          <w:ilvl w:val="0"/>
          <w:numId w:val="144"/>
        </w:numPr>
        <w:spacing w:line="360" w:lineRule="auto"/>
        <w:jc w:val="both"/>
        <w:rPr>
          <w:rFonts w:ascii="Tahoma" w:hAnsi="Tahoma" w:cs="Tahoma"/>
          <w:b/>
          <w:sz w:val="22"/>
          <w:szCs w:val="22"/>
        </w:rPr>
      </w:pPr>
      <w:r w:rsidRPr="000017D2">
        <w:rPr>
          <w:rFonts w:ascii="Tahoma" w:hAnsi="Tahoma" w:cs="Tahoma"/>
          <w:b/>
          <w:color w:val="C00000"/>
          <w:sz w:val="22"/>
          <w:szCs w:val="22"/>
        </w:rPr>
        <w:t>Projekty Socjalne Indywidualne</w:t>
      </w:r>
      <w:r w:rsidRPr="000017D2">
        <w:rPr>
          <w:rFonts w:ascii="Tahoma" w:hAnsi="Tahoma" w:cs="Tahoma"/>
          <w:color w:val="C00000"/>
          <w:sz w:val="22"/>
          <w:szCs w:val="22"/>
        </w:rPr>
        <w:t xml:space="preserve"> </w:t>
      </w:r>
      <w:r w:rsidRPr="000017D2">
        <w:rPr>
          <w:rFonts w:ascii="Tahoma" w:hAnsi="Tahoma" w:cs="Tahoma"/>
          <w:sz w:val="22"/>
          <w:szCs w:val="22"/>
        </w:rPr>
        <w:t>– będące narzędziem pracy socjalnej z rodziną wieloproblemową</w:t>
      </w:r>
    </w:p>
    <w:p w14:paraId="6AAA6C75" w14:textId="77777777" w:rsidR="00712ABC" w:rsidRPr="000017D2" w:rsidRDefault="00712ABC" w:rsidP="00712ABC">
      <w:pPr>
        <w:spacing w:line="360" w:lineRule="auto"/>
        <w:ind w:left="720"/>
        <w:jc w:val="both"/>
        <w:rPr>
          <w:rFonts w:ascii="Tahoma" w:hAnsi="Tahoma" w:cs="Tahoma"/>
          <w:b/>
          <w:sz w:val="22"/>
          <w:szCs w:val="22"/>
        </w:rPr>
      </w:pPr>
    </w:p>
    <w:p w14:paraId="270FBC51" w14:textId="77777777" w:rsidR="00712ABC" w:rsidRPr="000017D2" w:rsidRDefault="00712ABC" w:rsidP="00712ABC">
      <w:pPr>
        <w:spacing w:line="360" w:lineRule="auto"/>
        <w:ind w:firstLine="708"/>
        <w:jc w:val="both"/>
        <w:rPr>
          <w:rFonts w:ascii="Tahoma" w:eastAsia="Times New Roman" w:hAnsi="Tahoma" w:cs="Tahoma"/>
          <w:sz w:val="22"/>
          <w:szCs w:val="22"/>
        </w:rPr>
      </w:pPr>
      <w:r w:rsidRPr="000017D2">
        <w:rPr>
          <w:rFonts w:ascii="Tahoma" w:eastAsia="Times New Roman" w:hAnsi="Tahoma" w:cs="Tahoma"/>
          <w:color w:val="000000"/>
          <w:sz w:val="22"/>
          <w:szCs w:val="22"/>
        </w:rPr>
        <w:t xml:space="preserve">W ramach przyjętego Modelu następuje opracowanie indywidualnego projektu socjalnego (IPS), będącego odpowiedzią na zdiagnozowane potrzeby rodziny, w ramach którego zakłada się interdyscyplinarny charakter udzielanego wsparcia. Oznacza to, że poza klientem i pracownikiem socjalnym w opracowaniu i realizacji projektu uczestniczą inni specjaliści reprezentujący różne kompetencje, a także instytucje i organizacje społeczne </w:t>
      </w:r>
      <w:r w:rsidR="00757FC5">
        <w:rPr>
          <w:rFonts w:ascii="Tahoma" w:eastAsia="Times New Roman" w:hAnsi="Tahoma" w:cs="Tahoma"/>
          <w:color w:val="000000"/>
          <w:sz w:val="22"/>
          <w:szCs w:val="22"/>
        </w:rPr>
        <w:br/>
      </w:r>
      <w:r w:rsidRPr="000017D2">
        <w:rPr>
          <w:rFonts w:ascii="Tahoma" w:eastAsia="Times New Roman" w:hAnsi="Tahoma" w:cs="Tahoma"/>
          <w:color w:val="000000"/>
          <w:sz w:val="22"/>
          <w:szCs w:val="22"/>
        </w:rPr>
        <w:t>(np. psycholodzy, pedagodzy, lekarze, wolontariusze, doradcy zawodowi itd.), tworzący wspólnie Zespół Interdyscyplinarny ds. Rodziny.</w:t>
      </w:r>
    </w:p>
    <w:p w14:paraId="21B833EA" w14:textId="77777777" w:rsidR="00712ABC" w:rsidRPr="000017D2" w:rsidRDefault="00712ABC" w:rsidP="00712ABC">
      <w:pPr>
        <w:spacing w:line="360" w:lineRule="auto"/>
        <w:ind w:firstLine="708"/>
        <w:jc w:val="both"/>
        <w:rPr>
          <w:rFonts w:ascii="Tahoma" w:eastAsia="Times New Roman" w:hAnsi="Tahoma" w:cs="Tahoma"/>
          <w:color w:val="000000"/>
          <w:sz w:val="22"/>
          <w:szCs w:val="22"/>
        </w:rPr>
      </w:pPr>
      <w:r w:rsidRPr="000017D2">
        <w:rPr>
          <w:rFonts w:ascii="Tahoma" w:eastAsia="Times New Roman" w:hAnsi="Tahoma" w:cs="Tahoma"/>
          <w:color w:val="000000"/>
          <w:sz w:val="22"/>
          <w:szCs w:val="22"/>
        </w:rPr>
        <w:t xml:space="preserve">Zaproponowane w Modelu rozwiązanie ma na celu wdrożenie koncepcji realizacji Indywidualnych Projektów Socjalnych jako narzędzi wpisujących się w etapy postępowania metodycznego z osobą, rodziną, ale także ze środowiskiem lokalnym będącym przedmiotem zainteresowania pracowników socjalnych w opracowanym Modelu – gdzie beneficjentami działań są zarówno członkowie rodzin dotkniętych lub zagrożonych zjawiskiem dziedziczenia ubóstwa, jak również całe społeczności, w których funkcjonują. </w:t>
      </w:r>
    </w:p>
    <w:p w14:paraId="32AC4C3C" w14:textId="77777777" w:rsidR="00712ABC" w:rsidRPr="000017D2" w:rsidRDefault="00712ABC" w:rsidP="00712ABC">
      <w:pPr>
        <w:spacing w:line="360" w:lineRule="auto"/>
        <w:ind w:firstLine="708"/>
        <w:jc w:val="both"/>
        <w:rPr>
          <w:rFonts w:ascii="Tahoma" w:eastAsia="Times New Roman" w:hAnsi="Tahoma" w:cs="Tahoma"/>
          <w:sz w:val="22"/>
          <w:szCs w:val="22"/>
        </w:rPr>
      </w:pPr>
      <w:r w:rsidRPr="000017D2">
        <w:rPr>
          <w:rFonts w:ascii="Tahoma" w:eastAsia="Times New Roman" w:hAnsi="Tahoma" w:cs="Tahoma"/>
          <w:color w:val="000000"/>
          <w:sz w:val="22"/>
          <w:szCs w:val="22"/>
        </w:rPr>
        <w:t xml:space="preserve">Bazą wyjściową do zaproponowanego rozwiązania są opracowania zawarte  </w:t>
      </w:r>
      <w:r w:rsidRPr="000017D2">
        <w:rPr>
          <w:rFonts w:ascii="Tahoma" w:eastAsia="Times New Roman" w:hAnsi="Tahoma" w:cs="Tahoma"/>
          <w:color w:val="000000"/>
          <w:sz w:val="22"/>
          <w:szCs w:val="22"/>
        </w:rPr>
        <w:br/>
        <w:t xml:space="preserve">w publikacjach powstałych w ramach projektu „Tworzenie i rozwijanie standardów usług pomocy i integracji społecznej” współfinansowanego ze środków Unii Europejskiej w ramach Europejskiego Funduszu Społecznego. </w:t>
      </w:r>
    </w:p>
    <w:p w14:paraId="16F5646E" w14:textId="77777777" w:rsidR="00712ABC" w:rsidRPr="000017D2" w:rsidRDefault="00712ABC" w:rsidP="00712ABC">
      <w:pPr>
        <w:spacing w:line="360" w:lineRule="auto"/>
        <w:ind w:firstLine="708"/>
        <w:jc w:val="both"/>
        <w:rPr>
          <w:rFonts w:ascii="Tahoma" w:eastAsia="Times New Roman" w:hAnsi="Tahoma" w:cs="Tahoma"/>
          <w:sz w:val="22"/>
          <w:szCs w:val="22"/>
        </w:rPr>
      </w:pPr>
      <w:r w:rsidRPr="000017D2">
        <w:rPr>
          <w:rFonts w:ascii="Tahoma" w:eastAsia="Times New Roman" w:hAnsi="Tahoma" w:cs="Tahoma"/>
          <w:color w:val="000000"/>
          <w:sz w:val="22"/>
          <w:szCs w:val="22"/>
        </w:rPr>
        <w:lastRenderedPageBreak/>
        <w:t xml:space="preserve">Pracownik socjalny – </w:t>
      </w:r>
      <w:r w:rsidRPr="000017D2">
        <w:rPr>
          <w:rFonts w:ascii="Tahoma" w:eastAsia="Times New Roman" w:hAnsi="Tahoma" w:cs="Tahoma"/>
          <w:i/>
          <w:color w:val="000000"/>
          <w:sz w:val="22"/>
          <w:szCs w:val="22"/>
        </w:rPr>
        <w:t>Case Manager</w:t>
      </w:r>
      <w:r w:rsidRPr="000017D2">
        <w:rPr>
          <w:rFonts w:ascii="Tahoma" w:eastAsia="Times New Roman" w:hAnsi="Tahoma" w:cs="Tahoma"/>
          <w:color w:val="000000"/>
          <w:sz w:val="22"/>
          <w:szCs w:val="22"/>
        </w:rPr>
        <w:t xml:space="preserve"> inicjuje poszczególne etapy/kroki oraz moderuje je, kierując się przy tym zasadą empowermentu. Klient angażowany jest w proces podejmowania każdej decyzji, po zapoznaniu się z wszystkimi aspektami możliwych rozwiązań ma wpływ na kierunki działań – rolą pracownika jest wspieranie tego procesu, upełnomocnianie klienta, ale także motywowanie do aktywności i zaangażowania. Z uwagi na interdyscyplinarny charakter proponowanego w Modelu wsparcia, część działań odbywać się może bez bezpośredniego zaangażowania klienta, ale istotą przyjętych rozwiązań jest pełna wiedza klienta o podejmowanych działaniach oraz możliwość swobodnego podejmowania decyzji.</w:t>
      </w:r>
    </w:p>
    <w:p w14:paraId="5F1A8023" w14:textId="77777777" w:rsidR="00712ABC" w:rsidRPr="000017D2" w:rsidRDefault="00712ABC" w:rsidP="00712ABC">
      <w:pPr>
        <w:spacing w:line="360" w:lineRule="auto"/>
        <w:ind w:firstLine="708"/>
        <w:jc w:val="both"/>
        <w:rPr>
          <w:rFonts w:ascii="Tahoma" w:eastAsia="Times New Roman" w:hAnsi="Tahoma" w:cs="Tahoma"/>
          <w:color w:val="000000"/>
          <w:sz w:val="22"/>
          <w:szCs w:val="22"/>
        </w:rPr>
      </w:pPr>
      <w:r w:rsidRPr="000017D2">
        <w:rPr>
          <w:rFonts w:ascii="Tahoma" w:eastAsia="Times New Roman" w:hAnsi="Tahoma" w:cs="Tahoma"/>
          <w:color w:val="000000"/>
          <w:sz w:val="22"/>
          <w:szCs w:val="22"/>
        </w:rPr>
        <w:t xml:space="preserve">Opracowanie indywidualnego projektu socjalnego następuje równolegle do wprowadzania rodziny (zebrane na tym etapie informacje będą wykorzystywane w trakcie konceptualizacji IPS), a sam IPS jest realizowany w ramach wszystkich niemal kroków realizacji proponowanego rozwiązania modelowego, choć właściwe sformułowanie IPS następuje dopiero w wyniku wypracowania pogłębionej diagnozy, wyznaczenia celów oraz działań służących ich realizacji, na etapie pracy Zespołów Interdyscyplinarnych ds. Rodziny. </w:t>
      </w:r>
    </w:p>
    <w:p w14:paraId="16B2B70D" w14:textId="77777777" w:rsidR="00712ABC" w:rsidRPr="000017D2" w:rsidRDefault="00712ABC" w:rsidP="00712ABC">
      <w:pPr>
        <w:spacing w:line="360" w:lineRule="auto"/>
        <w:ind w:firstLine="708"/>
        <w:jc w:val="both"/>
        <w:rPr>
          <w:rFonts w:ascii="Tahoma" w:eastAsia="Times New Roman" w:hAnsi="Tahoma" w:cs="Tahoma"/>
          <w:color w:val="000000"/>
          <w:sz w:val="22"/>
          <w:szCs w:val="22"/>
        </w:rPr>
      </w:pPr>
    </w:p>
    <w:p w14:paraId="61253C9F" w14:textId="77777777" w:rsidR="00712ABC" w:rsidRPr="000017D2" w:rsidRDefault="00712ABC" w:rsidP="00712ABC">
      <w:pPr>
        <w:spacing w:line="360" w:lineRule="auto"/>
        <w:ind w:firstLine="708"/>
        <w:jc w:val="both"/>
        <w:rPr>
          <w:rFonts w:ascii="Tahoma" w:eastAsia="Times New Roman" w:hAnsi="Tahoma" w:cs="Tahoma"/>
          <w:color w:val="000000"/>
          <w:sz w:val="22"/>
          <w:szCs w:val="22"/>
        </w:rPr>
      </w:pPr>
      <w:r w:rsidRPr="000017D2">
        <w:rPr>
          <w:rFonts w:ascii="Tahoma" w:eastAsia="Times New Roman" w:hAnsi="Tahoma" w:cs="Tahoma"/>
          <w:color w:val="000000"/>
          <w:sz w:val="22"/>
          <w:szCs w:val="22"/>
        </w:rPr>
        <w:t xml:space="preserve">Wraz z pojawieniem się rodziny następuje wstępne zdefiniowanie trudności, z jakimi się boryka. Stanowi ono punkt wyjścia do realizacji podstawowego etapu działania metodycznego, jakim jest sformułowanie oceny/diagnozy. W odniesieniu do proponowanego rozwiązania systemowego ocena diagnoza sytuacji konkretnej rodziny osadzona zostaje na tle opracowanej wcześniej diagnozy społecznej/środowiskowej dla danego obszaru oraz uwzględnionych w niej specyficznych aspektach funkcjonowania danej społeczności (zasobach możliwościach). </w:t>
      </w:r>
    </w:p>
    <w:p w14:paraId="6C9383DD" w14:textId="77777777" w:rsidR="00712ABC" w:rsidRPr="000017D2" w:rsidRDefault="00712ABC" w:rsidP="00712ABC">
      <w:pPr>
        <w:spacing w:line="360" w:lineRule="auto"/>
        <w:ind w:firstLine="708"/>
        <w:jc w:val="both"/>
        <w:rPr>
          <w:rFonts w:ascii="Tahoma" w:eastAsia="Times New Roman" w:hAnsi="Tahoma" w:cs="Tahoma"/>
          <w:color w:val="000000"/>
          <w:sz w:val="22"/>
          <w:szCs w:val="22"/>
        </w:rPr>
      </w:pPr>
    </w:p>
    <w:p w14:paraId="7236A8E6" w14:textId="77777777" w:rsidR="00712ABC" w:rsidRPr="000017D2" w:rsidRDefault="00712ABC" w:rsidP="00712ABC">
      <w:pPr>
        <w:spacing w:line="360" w:lineRule="auto"/>
        <w:ind w:firstLine="708"/>
        <w:jc w:val="both"/>
        <w:rPr>
          <w:rFonts w:ascii="Tahoma" w:eastAsia="Times New Roman" w:hAnsi="Tahoma" w:cs="Tahoma"/>
          <w:sz w:val="22"/>
          <w:szCs w:val="22"/>
        </w:rPr>
      </w:pPr>
      <w:r w:rsidRPr="000017D2">
        <w:rPr>
          <w:rFonts w:ascii="Tahoma" w:eastAsia="Times New Roman" w:hAnsi="Tahoma" w:cs="Tahoma"/>
          <w:color w:val="000000"/>
          <w:sz w:val="22"/>
          <w:szCs w:val="22"/>
        </w:rPr>
        <w:t>Na diagnozę rodziny, niezbędną do sformułowania Indywidualnego projektu socjalnego, składa się:</w:t>
      </w:r>
    </w:p>
    <w:p w14:paraId="35FA63E2" w14:textId="77777777" w:rsidR="00712ABC" w:rsidRPr="000017D2" w:rsidRDefault="00712ABC" w:rsidP="003D328C">
      <w:pPr>
        <w:numPr>
          <w:ilvl w:val="0"/>
          <w:numId w:val="115"/>
        </w:numPr>
        <w:spacing w:line="360" w:lineRule="auto"/>
        <w:jc w:val="both"/>
        <w:textAlignment w:val="baseline"/>
        <w:rPr>
          <w:rFonts w:ascii="Tahoma" w:eastAsia="Times New Roman" w:hAnsi="Tahoma" w:cs="Tahoma"/>
          <w:color w:val="000000"/>
          <w:sz w:val="22"/>
          <w:szCs w:val="22"/>
        </w:rPr>
      </w:pPr>
      <w:r w:rsidRPr="000017D2">
        <w:rPr>
          <w:rFonts w:ascii="Tahoma" w:eastAsia="Times New Roman" w:hAnsi="Tahoma" w:cs="Tahoma"/>
          <w:color w:val="000000"/>
          <w:sz w:val="22"/>
          <w:szCs w:val="22"/>
        </w:rPr>
        <w:t>rozpoznanie sytuacji związanej z problemem,</w:t>
      </w:r>
    </w:p>
    <w:p w14:paraId="61D6B755" w14:textId="77777777" w:rsidR="00712ABC" w:rsidRPr="000017D2" w:rsidRDefault="00712ABC" w:rsidP="003D328C">
      <w:pPr>
        <w:numPr>
          <w:ilvl w:val="0"/>
          <w:numId w:val="115"/>
        </w:numPr>
        <w:spacing w:line="360" w:lineRule="auto"/>
        <w:jc w:val="both"/>
        <w:textAlignment w:val="baseline"/>
        <w:rPr>
          <w:rFonts w:ascii="Tahoma" w:eastAsia="Times New Roman" w:hAnsi="Tahoma" w:cs="Tahoma"/>
          <w:color w:val="000000"/>
          <w:sz w:val="22"/>
          <w:szCs w:val="22"/>
        </w:rPr>
      </w:pPr>
      <w:r w:rsidRPr="000017D2">
        <w:rPr>
          <w:rFonts w:ascii="Tahoma" w:eastAsia="Times New Roman" w:hAnsi="Tahoma" w:cs="Tahoma"/>
          <w:color w:val="000000"/>
          <w:sz w:val="22"/>
          <w:szCs w:val="22"/>
        </w:rPr>
        <w:t>pogłębienie wiedzy o sytuacji związanej z problemem,</w:t>
      </w:r>
    </w:p>
    <w:p w14:paraId="054416BE" w14:textId="77777777" w:rsidR="00712ABC" w:rsidRPr="000017D2" w:rsidRDefault="00712ABC" w:rsidP="003D328C">
      <w:pPr>
        <w:numPr>
          <w:ilvl w:val="0"/>
          <w:numId w:val="115"/>
        </w:numPr>
        <w:spacing w:line="360" w:lineRule="auto"/>
        <w:jc w:val="both"/>
        <w:textAlignment w:val="baseline"/>
        <w:rPr>
          <w:rFonts w:ascii="Tahoma" w:eastAsia="Times New Roman" w:hAnsi="Tahoma" w:cs="Tahoma"/>
          <w:color w:val="000000"/>
          <w:sz w:val="22"/>
          <w:szCs w:val="22"/>
        </w:rPr>
      </w:pPr>
      <w:r w:rsidRPr="000017D2">
        <w:rPr>
          <w:rFonts w:ascii="Tahoma" w:eastAsia="Times New Roman" w:hAnsi="Tahoma" w:cs="Tahoma"/>
          <w:color w:val="000000"/>
          <w:sz w:val="22"/>
          <w:szCs w:val="22"/>
        </w:rPr>
        <w:t>opracowanie diagnozy we współpracy z osobą/rodziną.</w:t>
      </w:r>
    </w:p>
    <w:p w14:paraId="202928DA" w14:textId="71A1B934" w:rsidR="00712ABC" w:rsidRDefault="00712ABC" w:rsidP="00712ABC">
      <w:pPr>
        <w:spacing w:line="360" w:lineRule="auto"/>
        <w:ind w:left="720"/>
        <w:jc w:val="both"/>
        <w:textAlignment w:val="baseline"/>
        <w:rPr>
          <w:rFonts w:ascii="Tahoma" w:eastAsia="Times New Roman" w:hAnsi="Tahoma" w:cs="Tahoma"/>
          <w:color w:val="000000"/>
          <w:sz w:val="22"/>
          <w:szCs w:val="22"/>
        </w:rPr>
      </w:pPr>
    </w:p>
    <w:p w14:paraId="644AEF4F" w14:textId="29CB8770" w:rsidR="00A46113" w:rsidRDefault="00A46113" w:rsidP="00712ABC">
      <w:pPr>
        <w:spacing w:line="360" w:lineRule="auto"/>
        <w:ind w:left="720"/>
        <w:jc w:val="both"/>
        <w:textAlignment w:val="baseline"/>
        <w:rPr>
          <w:rFonts w:ascii="Tahoma" w:eastAsia="Times New Roman" w:hAnsi="Tahoma" w:cs="Tahoma"/>
          <w:color w:val="000000"/>
          <w:sz w:val="22"/>
          <w:szCs w:val="22"/>
        </w:rPr>
      </w:pPr>
    </w:p>
    <w:p w14:paraId="00179015" w14:textId="77777777" w:rsidR="00A46113" w:rsidRPr="000017D2" w:rsidRDefault="00A46113" w:rsidP="00712ABC">
      <w:pPr>
        <w:spacing w:line="360" w:lineRule="auto"/>
        <w:ind w:left="720"/>
        <w:jc w:val="both"/>
        <w:textAlignment w:val="baseline"/>
        <w:rPr>
          <w:rFonts w:ascii="Tahoma" w:eastAsia="Times New Roman" w:hAnsi="Tahoma" w:cs="Tahoma"/>
          <w:color w:val="000000"/>
          <w:sz w:val="22"/>
          <w:szCs w:val="22"/>
        </w:rPr>
      </w:pPr>
    </w:p>
    <w:p w14:paraId="66110504" w14:textId="77777777" w:rsidR="00712ABC" w:rsidRPr="000017D2" w:rsidRDefault="00712ABC" w:rsidP="00712ABC">
      <w:pPr>
        <w:spacing w:line="360" w:lineRule="auto"/>
        <w:ind w:firstLine="708"/>
        <w:jc w:val="both"/>
        <w:rPr>
          <w:rFonts w:ascii="Tahoma" w:eastAsia="Times New Roman" w:hAnsi="Tahoma" w:cs="Tahoma"/>
          <w:b/>
          <w:color w:val="4BACC6"/>
          <w:sz w:val="22"/>
          <w:szCs w:val="22"/>
        </w:rPr>
      </w:pPr>
      <w:r w:rsidRPr="000017D2">
        <w:rPr>
          <w:rFonts w:ascii="Tahoma" w:eastAsia="Times New Roman" w:hAnsi="Tahoma" w:cs="Tahoma"/>
          <w:b/>
          <w:color w:val="4BACC6"/>
          <w:sz w:val="22"/>
          <w:szCs w:val="22"/>
        </w:rPr>
        <w:lastRenderedPageBreak/>
        <w:t>Realizacja projektu odbywa się w trzech fazach:</w:t>
      </w:r>
    </w:p>
    <w:p w14:paraId="35FA51C8" w14:textId="77777777" w:rsidR="00712ABC" w:rsidRPr="000017D2" w:rsidRDefault="00712ABC" w:rsidP="003D328C">
      <w:pPr>
        <w:numPr>
          <w:ilvl w:val="0"/>
          <w:numId w:val="145"/>
        </w:numPr>
        <w:spacing w:line="360" w:lineRule="auto"/>
        <w:jc w:val="both"/>
        <w:rPr>
          <w:rFonts w:ascii="Tahoma" w:eastAsia="Times New Roman" w:hAnsi="Tahoma" w:cs="Tahoma"/>
          <w:color w:val="000000"/>
          <w:sz w:val="22"/>
          <w:szCs w:val="22"/>
          <w:lang w:eastAsia="pl-PL"/>
        </w:rPr>
      </w:pPr>
      <w:r w:rsidRPr="000017D2">
        <w:rPr>
          <w:rFonts w:ascii="Tahoma" w:eastAsia="Times New Roman" w:hAnsi="Tahoma" w:cs="Tahoma"/>
          <w:b/>
          <w:color w:val="4BACC6"/>
          <w:sz w:val="22"/>
          <w:szCs w:val="22"/>
          <w:lang w:eastAsia="pl-PL"/>
        </w:rPr>
        <w:t xml:space="preserve">Faza konceptualizacji </w:t>
      </w:r>
      <w:r w:rsidRPr="000017D2">
        <w:rPr>
          <w:rFonts w:ascii="Tahoma" w:eastAsia="Times New Roman" w:hAnsi="Tahoma" w:cs="Tahoma"/>
          <w:b/>
          <w:color w:val="000000"/>
          <w:sz w:val="22"/>
          <w:szCs w:val="22"/>
          <w:lang w:eastAsia="pl-PL"/>
        </w:rPr>
        <w:t xml:space="preserve">– </w:t>
      </w:r>
      <w:r w:rsidRPr="000017D2">
        <w:rPr>
          <w:rFonts w:ascii="Tahoma" w:eastAsia="Times New Roman" w:hAnsi="Tahoma" w:cs="Tahoma"/>
          <w:color w:val="000000"/>
          <w:sz w:val="22"/>
          <w:szCs w:val="22"/>
          <w:lang w:eastAsia="pl-PL"/>
        </w:rPr>
        <w:t xml:space="preserve"> ma charakter procesualny, czyli nic nie jest gotowe </w:t>
      </w:r>
      <w:r w:rsidR="00757FC5">
        <w:rPr>
          <w:rFonts w:ascii="Tahoma" w:eastAsia="Times New Roman" w:hAnsi="Tahoma" w:cs="Tahoma"/>
          <w:color w:val="000000"/>
          <w:sz w:val="22"/>
          <w:szCs w:val="22"/>
          <w:lang w:eastAsia="pl-PL"/>
        </w:rPr>
        <w:br/>
      </w:r>
      <w:r w:rsidRPr="000017D2">
        <w:rPr>
          <w:rFonts w:ascii="Tahoma" w:eastAsia="Times New Roman" w:hAnsi="Tahoma" w:cs="Tahoma"/>
          <w:color w:val="000000"/>
          <w:sz w:val="22"/>
          <w:szCs w:val="22"/>
          <w:lang w:eastAsia="pl-PL"/>
        </w:rPr>
        <w:t>z góry, również cele, do których sformułowania dochodzi się dopiero po pewnym czasie analiz i dyskusji (a więc także opisu i analizy sytuacji życiowej klienta). Rodzina ma możliwość zredefiniowania celów w wyniku lepszego zrozumienia swojej sytuacji w kontakcie</w:t>
      </w:r>
      <w:r w:rsidR="00757FC5">
        <w:rPr>
          <w:rFonts w:ascii="Tahoma" w:eastAsia="Times New Roman" w:hAnsi="Tahoma" w:cs="Tahoma"/>
          <w:color w:val="000000"/>
          <w:sz w:val="22"/>
          <w:szCs w:val="22"/>
          <w:lang w:eastAsia="pl-PL"/>
        </w:rPr>
        <w:t xml:space="preserve"> </w:t>
      </w:r>
      <w:r w:rsidRPr="000017D2">
        <w:rPr>
          <w:rFonts w:ascii="Tahoma" w:eastAsia="Times New Roman" w:hAnsi="Tahoma" w:cs="Tahoma"/>
          <w:color w:val="000000"/>
          <w:sz w:val="22"/>
          <w:szCs w:val="22"/>
          <w:lang w:eastAsia="pl-PL"/>
        </w:rPr>
        <w:t>z określonym specjalistą, jak również zmiany własnych oczekiwań.</w:t>
      </w:r>
    </w:p>
    <w:p w14:paraId="5F202BA3" w14:textId="77777777" w:rsidR="00712ABC" w:rsidRPr="000017D2" w:rsidRDefault="00712ABC" w:rsidP="003D328C">
      <w:pPr>
        <w:numPr>
          <w:ilvl w:val="0"/>
          <w:numId w:val="145"/>
        </w:numPr>
        <w:spacing w:line="360" w:lineRule="auto"/>
        <w:jc w:val="both"/>
        <w:rPr>
          <w:rFonts w:ascii="Tahoma" w:eastAsia="Times New Roman" w:hAnsi="Tahoma" w:cs="Tahoma"/>
          <w:color w:val="000000"/>
          <w:sz w:val="22"/>
          <w:szCs w:val="22"/>
          <w:lang w:eastAsia="pl-PL"/>
        </w:rPr>
      </w:pPr>
      <w:r w:rsidRPr="000017D2">
        <w:rPr>
          <w:rFonts w:ascii="Tahoma" w:eastAsia="Times New Roman" w:hAnsi="Tahoma" w:cs="Tahoma"/>
          <w:b/>
          <w:color w:val="4BACC6"/>
          <w:sz w:val="22"/>
          <w:szCs w:val="22"/>
          <w:lang w:eastAsia="pl-PL"/>
        </w:rPr>
        <w:t>Faza operacjonalizacji</w:t>
      </w:r>
      <w:r w:rsidRPr="000017D2">
        <w:rPr>
          <w:rFonts w:ascii="Tahoma" w:eastAsia="Times New Roman" w:hAnsi="Tahoma" w:cs="Tahoma"/>
          <w:color w:val="4BACC6"/>
          <w:sz w:val="22"/>
          <w:szCs w:val="22"/>
          <w:lang w:eastAsia="pl-PL"/>
        </w:rPr>
        <w:t xml:space="preserve"> </w:t>
      </w:r>
      <w:r w:rsidRPr="000017D2">
        <w:rPr>
          <w:rFonts w:ascii="Tahoma" w:eastAsia="Times New Roman" w:hAnsi="Tahoma" w:cs="Tahoma"/>
          <w:b/>
          <w:color w:val="000000"/>
          <w:sz w:val="22"/>
          <w:szCs w:val="22"/>
          <w:lang w:eastAsia="pl-PL"/>
        </w:rPr>
        <w:t xml:space="preserve">– </w:t>
      </w:r>
      <w:r w:rsidRPr="000017D2">
        <w:rPr>
          <w:rFonts w:ascii="Tahoma" w:eastAsia="Times New Roman" w:hAnsi="Tahoma" w:cs="Tahoma"/>
          <w:color w:val="000000"/>
          <w:sz w:val="22"/>
          <w:szCs w:val="22"/>
          <w:lang w:eastAsia="pl-PL"/>
        </w:rPr>
        <w:t xml:space="preserve">etap realizacji projektu, czyli wdrożenia zaplanowanych działań oraz sukcesywne osiąganie celu głównego i pozostałych celów. W ramach Modelu zadanie to jest realizowane w ramach pracy pracownika socjalnego – </w:t>
      </w:r>
      <w:r w:rsidRPr="000017D2">
        <w:rPr>
          <w:rFonts w:ascii="Tahoma" w:eastAsia="Times New Roman" w:hAnsi="Tahoma" w:cs="Tahoma"/>
          <w:i/>
          <w:color w:val="000000"/>
          <w:sz w:val="22"/>
          <w:szCs w:val="22"/>
          <w:lang w:eastAsia="pl-PL"/>
        </w:rPr>
        <w:t>Case Managera</w:t>
      </w:r>
      <w:r w:rsidRPr="000017D2">
        <w:rPr>
          <w:rFonts w:ascii="Tahoma" w:eastAsia="Times New Roman" w:hAnsi="Tahoma" w:cs="Tahoma"/>
          <w:color w:val="000000"/>
          <w:sz w:val="22"/>
          <w:szCs w:val="22"/>
          <w:lang w:eastAsia="pl-PL"/>
        </w:rPr>
        <w:t xml:space="preserve"> oraz Zespołów Interdyscyplinarnych ds. Rodziny. Tutaj specjaliści mają okazję wpływać na zachowania i realizację zadań przez rodziny, ale przede wszystkim istnieje możliwość bezpośredniego zaangażowania się osób i udzielenie wsparcia </w:t>
      </w:r>
      <w:r w:rsidR="008235C1">
        <w:rPr>
          <w:rFonts w:ascii="Tahoma" w:eastAsia="Times New Roman" w:hAnsi="Tahoma" w:cs="Tahoma"/>
          <w:color w:val="000000"/>
          <w:sz w:val="22"/>
          <w:szCs w:val="22"/>
          <w:lang w:eastAsia="pl-PL"/>
        </w:rPr>
        <w:br/>
      </w:r>
      <w:r w:rsidRPr="000017D2">
        <w:rPr>
          <w:rFonts w:ascii="Tahoma" w:eastAsia="Times New Roman" w:hAnsi="Tahoma" w:cs="Tahoma"/>
          <w:color w:val="000000"/>
          <w:sz w:val="22"/>
          <w:szCs w:val="22"/>
          <w:lang w:eastAsia="pl-PL"/>
        </w:rPr>
        <w:t xml:space="preserve">w zakresie realizacji zadań. Zaangażowanie osób, towarzyszenie rodzinie w realizacji zadań, wspomaganie w wykonaniu poszczególnych działań itp., zależą głównie od stopnia samo zaradności oraz barier i zasobów poszczególnych członków rodziny. </w:t>
      </w:r>
    </w:p>
    <w:p w14:paraId="7036FF14" w14:textId="77777777" w:rsidR="00712ABC" w:rsidRPr="000017D2" w:rsidRDefault="00712ABC" w:rsidP="003D328C">
      <w:pPr>
        <w:numPr>
          <w:ilvl w:val="0"/>
          <w:numId w:val="145"/>
        </w:numPr>
        <w:spacing w:line="360" w:lineRule="auto"/>
        <w:jc w:val="both"/>
        <w:rPr>
          <w:rFonts w:ascii="Tahoma" w:eastAsia="Times New Roman" w:hAnsi="Tahoma" w:cs="Tahoma"/>
          <w:color w:val="000000"/>
          <w:sz w:val="22"/>
          <w:szCs w:val="22"/>
          <w:lang w:eastAsia="pl-PL"/>
        </w:rPr>
      </w:pPr>
      <w:r w:rsidRPr="000017D2">
        <w:rPr>
          <w:rFonts w:ascii="Tahoma" w:eastAsia="Times New Roman" w:hAnsi="Tahoma" w:cs="Tahoma"/>
          <w:b/>
          <w:color w:val="4BACC6"/>
          <w:sz w:val="22"/>
          <w:szCs w:val="22"/>
          <w:lang w:eastAsia="pl-PL"/>
        </w:rPr>
        <w:t>Monitoring i ewaluacja</w:t>
      </w:r>
      <w:r w:rsidRPr="000017D2">
        <w:rPr>
          <w:rFonts w:ascii="Tahoma" w:eastAsia="Times New Roman" w:hAnsi="Tahoma" w:cs="Tahoma"/>
          <w:color w:val="4BACC6"/>
          <w:sz w:val="22"/>
          <w:szCs w:val="22"/>
          <w:lang w:eastAsia="pl-PL"/>
        </w:rPr>
        <w:t xml:space="preserve"> </w:t>
      </w:r>
      <w:r w:rsidRPr="000017D2">
        <w:rPr>
          <w:rFonts w:ascii="Tahoma" w:eastAsia="Times New Roman" w:hAnsi="Tahoma" w:cs="Tahoma"/>
          <w:color w:val="000000"/>
          <w:sz w:val="22"/>
          <w:szCs w:val="22"/>
          <w:lang w:eastAsia="pl-PL"/>
        </w:rPr>
        <w:t>– stanowi ocenę stopnia osiągania zamierzonych celów poprzez przyglądanie się zakładanym rezultatom/wskaźnikom. Ocena dotyczy osiągnięcia celów, zastosowanych metod, uzyskanych efektów oraz dokonanych zmian u uczestników projektu.</w:t>
      </w:r>
    </w:p>
    <w:p w14:paraId="08E48D91" w14:textId="77777777" w:rsidR="00712ABC" w:rsidRPr="000017D2" w:rsidRDefault="00712ABC" w:rsidP="00712ABC">
      <w:pPr>
        <w:spacing w:line="360" w:lineRule="auto"/>
        <w:ind w:left="720"/>
        <w:jc w:val="both"/>
        <w:rPr>
          <w:rFonts w:ascii="Tahoma" w:eastAsia="Times New Roman" w:hAnsi="Tahoma" w:cs="Tahoma"/>
          <w:color w:val="000000"/>
          <w:sz w:val="22"/>
          <w:szCs w:val="22"/>
          <w:lang w:eastAsia="pl-PL"/>
        </w:rPr>
      </w:pPr>
    </w:p>
    <w:p w14:paraId="4317AB59" w14:textId="77777777" w:rsidR="00712ABC" w:rsidRPr="000017D2" w:rsidRDefault="00712ABC" w:rsidP="00712ABC">
      <w:pPr>
        <w:spacing w:line="360" w:lineRule="auto"/>
        <w:ind w:firstLine="708"/>
        <w:jc w:val="both"/>
        <w:rPr>
          <w:rFonts w:ascii="Tahoma" w:eastAsia="Times New Roman" w:hAnsi="Tahoma" w:cs="Tahoma"/>
          <w:color w:val="000000"/>
          <w:sz w:val="22"/>
          <w:szCs w:val="22"/>
        </w:rPr>
      </w:pPr>
      <w:r w:rsidRPr="000017D2">
        <w:rPr>
          <w:rFonts w:ascii="Tahoma" w:eastAsia="Times New Roman" w:hAnsi="Tahoma" w:cs="Tahoma"/>
          <w:color w:val="000000"/>
          <w:sz w:val="22"/>
          <w:szCs w:val="22"/>
        </w:rPr>
        <w:t>Indywidualny Projekt Socjalny jest formą uzgodnień dokonywanych pomiędzy realizatorami a rodziną, uwzględniających wszystkie proponowane działania – zarówno podejmowane przez rodzinę, jak i przez osoby reprezentujące instytucje, organizacje czy środowisko. Jako spisany dokument powinien on zawierać następujące elementy:</w:t>
      </w:r>
    </w:p>
    <w:p w14:paraId="7E154D98" w14:textId="77777777" w:rsidR="00712ABC" w:rsidRPr="000017D2" w:rsidRDefault="00712ABC" w:rsidP="003D328C">
      <w:pPr>
        <w:numPr>
          <w:ilvl w:val="0"/>
          <w:numId w:val="123"/>
        </w:numPr>
        <w:spacing w:line="360" w:lineRule="auto"/>
        <w:rPr>
          <w:rFonts w:ascii="Tahoma" w:hAnsi="Tahoma" w:cs="Tahoma"/>
          <w:sz w:val="22"/>
          <w:szCs w:val="22"/>
        </w:rPr>
      </w:pPr>
      <w:r w:rsidRPr="000017D2">
        <w:rPr>
          <w:rFonts w:ascii="Tahoma" w:hAnsi="Tahoma" w:cs="Tahoma"/>
          <w:sz w:val="22"/>
          <w:szCs w:val="22"/>
        </w:rPr>
        <w:t xml:space="preserve">wykaz osób realizujących projekt socjalny; </w:t>
      </w:r>
    </w:p>
    <w:p w14:paraId="124EBF60" w14:textId="77777777" w:rsidR="00712ABC" w:rsidRPr="000017D2" w:rsidRDefault="00712ABC" w:rsidP="003D328C">
      <w:pPr>
        <w:numPr>
          <w:ilvl w:val="0"/>
          <w:numId w:val="123"/>
        </w:numPr>
        <w:spacing w:line="360" w:lineRule="auto"/>
        <w:rPr>
          <w:rFonts w:ascii="Tahoma" w:hAnsi="Tahoma" w:cs="Tahoma"/>
          <w:sz w:val="22"/>
          <w:szCs w:val="22"/>
        </w:rPr>
      </w:pPr>
      <w:r w:rsidRPr="000017D2">
        <w:rPr>
          <w:rFonts w:ascii="Tahoma" w:hAnsi="Tahoma" w:cs="Tahoma"/>
          <w:sz w:val="22"/>
          <w:szCs w:val="22"/>
        </w:rPr>
        <w:t>opis sytuacji rodziny (ocena/diagnoza);</w:t>
      </w:r>
    </w:p>
    <w:p w14:paraId="721082CA" w14:textId="77777777" w:rsidR="00712ABC" w:rsidRPr="000017D2" w:rsidRDefault="00712ABC" w:rsidP="003D328C">
      <w:pPr>
        <w:numPr>
          <w:ilvl w:val="0"/>
          <w:numId w:val="123"/>
        </w:numPr>
        <w:spacing w:line="360" w:lineRule="auto"/>
        <w:jc w:val="both"/>
        <w:rPr>
          <w:rFonts w:ascii="Tahoma" w:hAnsi="Tahoma" w:cs="Tahoma"/>
          <w:sz w:val="22"/>
          <w:szCs w:val="22"/>
        </w:rPr>
      </w:pPr>
      <w:r w:rsidRPr="000017D2">
        <w:rPr>
          <w:rFonts w:ascii="Tahoma" w:hAnsi="Tahoma" w:cs="Tahoma"/>
          <w:sz w:val="22"/>
          <w:szCs w:val="22"/>
        </w:rPr>
        <w:t>cele projektu – cel główny i szczegółowe wraz z określeniem wskaźników rezultatów;</w:t>
      </w:r>
    </w:p>
    <w:p w14:paraId="7E767312" w14:textId="77777777" w:rsidR="00712ABC" w:rsidRPr="000017D2" w:rsidRDefault="00712ABC" w:rsidP="003D328C">
      <w:pPr>
        <w:numPr>
          <w:ilvl w:val="0"/>
          <w:numId w:val="123"/>
        </w:numPr>
        <w:spacing w:line="360" w:lineRule="auto"/>
        <w:jc w:val="both"/>
        <w:rPr>
          <w:rFonts w:ascii="Tahoma" w:hAnsi="Tahoma" w:cs="Tahoma"/>
          <w:sz w:val="22"/>
          <w:szCs w:val="22"/>
        </w:rPr>
      </w:pPr>
      <w:r w:rsidRPr="000017D2">
        <w:rPr>
          <w:rFonts w:ascii="Tahoma" w:hAnsi="Tahoma" w:cs="Tahoma"/>
          <w:sz w:val="22"/>
          <w:szCs w:val="22"/>
        </w:rPr>
        <w:t>zadania i harmonogram ich realizacji (plan realizacji projektu socjalnego);</w:t>
      </w:r>
    </w:p>
    <w:p w14:paraId="212964C3" w14:textId="77777777" w:rsidR="00712ABC" w:rsidRPr="000017D2" w:rsidRDefault="00712ABC" w:rsidP="003D328C">
      <w:pPr>
        <w:numPr>
          <w:ilvl w:val="0"/>
          <w:numId w:val="123"/>
        </w:numPr>
        <w:spacing w:line="360" w:lineRule="auto"/>
        <w:jc w:val="both"/>
        <w:rPr>
          <w:rFonts w:ascii="Tahoma" w:hAnsi="Tahoma" w:cs="Tahoma"/>
          <w:sz w:val="22"/>
          <w:szCs w:val="22"/>
        </w:rPr>
      </w:pPr>
      <w:r w:rsidRPr="000017D2">
        <w:rPr>
          <w:rFonts w:ascii="Tahoma" w:hAnsi="Tahoma" w:cs="Tahoma"/>
          <w:sz w:val="22"/>
          <w:szCs w:val="22"/>
        </w:rPr>
        <w:t>koszty realizacji poszczególnych działań lub zadań;</w:t>
      </w:r>
    </w:p>
    <w:p w14:paraId="4C0B63FB" w14:textId="77777777" w:rsidR="00712ABC" w:rsidRDefault="00712ABC" w:rsidP="003D328C">
      <w:pPr>
        <w:numPr>
          <w:ilvl w:val="0"/>
          <w:numId w:val="123"/>
        </w:numPr>
        <w:spacing w:line="360" w:lineRule="auto"/>
        <w:jc w:val="both"/>
        <w:rPr>
          <w:rFonts w:ascii="Tahoma" w:hAnsi="Tahoma" w:cs="Tahoma"/>
          <w:sz w:val="22"/>
          <w:szCs w:val="22"/>
        </w:rPr>
      </w:pPr>
      <w:r w:rsidRPr="000017D2">
        <w:rPr>
          <w:rFonts w:ascii="Tahoma" w:hAnsi="Tahoma" w:cs="Tahoma"/>
          <w:sz w:val="22"/>
          <w:szCs w:val="22"/>
        </w:rPr>
        <w:t>formy monitorowania i ewaluacji działań (z uwzględnieniem roli Zespołu Interdyscyplinarnego ds. Rodziny).</w:t>
      </w:r>
    </w:p>
    <w:p w14:paraId="6C077789" w14:textId="77777777" w:rsidR="00712ABC" w:rsidRPr="000017D2" w:rsidRDefault="00712ABC" w:rsidP="00712ABC">
      <w:pPr>
        <w:spacing w:line="360" w:lineRule="auto"/>
        <w:ind w:left="720"/>
        <w:jc w:val="both"/>
        <w:rPr>
          <w:rFonts w:ascii="Tahoma" w:hAnsi="Tahoma" w:cs="Tahoma"/>
          <w:sz w:val="22"/>
          <w:szCs w:val="22"/>
        </w:rPr>
      </w:pPr>
    </w:p>
    <w:p w14:paraId="7581BD6D" w14:textId="77777777" w:rsidR="00712ABC" w:rsidRPr="000017D2" w:rsidRDefault="00712ABC" w:rsidP="003D328C">
      <w:pPr>
        <w:keepNext/>
        <w:keepLines/>
        <w:numPr>
          <w:ilvl w:val="1"/>
          <w:numId w:val="151"/>
        </w:numPr>
        <w:spacing w:before="160" w:line="360" w:lineRule="auto"/>
        <w:ind w:left="1287"/>
        <w:outlineLvl w:val="1"/>
        <w:rPr>
          <w:rFonts w:ascii="Tahoma" w:eastAsiaTheme="majorEastAsia" w:hAnsi="Tahoma" w:cs="Tahoma"/>
          <w:b/>
          <w:smallCaps/>
          <w:color w:val="4BACC6"/>
          <w:sz w:val="28"/>
          <w:szCs w:val="28"/>
        </w:rPr>
      </w:pPr>
      <w:bookmarkStart w:id="45" w:name="_Toc69041733"/>
      <w:r w:rsidRPr="000017D2">
        <w:rPr>
          <w:rFonts w:ascii="Tahoma" w:eastAsiaTheme="majorEastAsia" w:hAnsi="Tahoma" w:cs="Tahoma"/>
          <w:b/>
          <w:smallCaps/>
          <w:color w:val="4BACC6"/>
          <w:sz w:val="28"/>
          <w:szCs w:val="28"/>
        </w:rPr>
        <w:t>Dziecko w systemie wsparcia rodziny przewidzianego w ramach Modelu</w:t>
      </w:r>
      <w:bookmarkEnd w:id="45"/>
    </w:p>
    <w:p w14:paraId="0D4CE5C7" w14:textId="77777777" w:rsidR="00712ABC" w:rsidRPr="000017D2" w:rsidRDefault="00712ABC" w:rsidP="00712ABC">
      <w:pPr>
        <w:spacing w:line="360" w:lineRule="auto"/>
        <w:ind w:firstLine="708"/>
        <w:jc w:val="both"/>
        <w:rPr>
          <w:rFonts w:ascii="Tahoma" w:eastAsia="Times New Roman" w:hAnsi="Tahoma" w:cs="Tahoma"/>
          <w:sz w:val="22"/>
          <w:szCs w:val="24"/>
          <w:highlight w:val="white"/>
        </w:rPr>
      </w:pPr>
      <w:r w:rsidRPr="000017D2">
        <w:rPr>
          <w:rFonts w:ascii="Tahoma" w:eastAsia="Times New Roman" w:hAnsi="Tahoma" w:cs="Tahoma"/>
          <w:sz w:val="22"/>
          <w:szCs w:val="24"/>
          <w:highlight w:val="white"/>
        </w:rPr>
        <w:t xml:space="preserve">W ramach Modelu,  jednym z priorytetowych zadań </w:t>
      </w:r>
      <w:r w:rsidRPr="000017D2">
        <w:rPr>
          <w:rFonts w:ascii="Tahoma" w:eastAsia="Times New Roman" w:hAnsi="Tahoma" w:cs="Tahoma"/>
          <w:i/>
          <w:sz w:val="22"/>
          <w:szCs w:val="24"/>
          <w:highlight w:val="white"/>
        </w:rPr>
        <w:t>case managera</w:t>
      </w:r>
      <w:r w:rsidRPr="000017D2">
        <w:rPr>
          <w:rFonts w:ascii="Tahoma" w:eastAsia="Times New Roman" w:hAnsi="Tahoma" w:cs="Tahoma"/>
          <w:sz w:val="22"/>
          <w:szCs w:val="24"/>
          <w:highlight w:val="white"/>
        </w:rPr>
        <w:t xml:space="preserve"> jest dokonanie wnikliwej diagnozy sytuacji dziecka w rodzinie w oparciu o informacje zebrane od osób, pod opieką których dziecko pozostaje.</w:t>
      </w:r>
    </w:p>
    <w:p w14:paraId="5A17BB6A" w14:textId="77777777" w:rsidR="00712ABC" w:rsidRPr="000017D2" w:rsidRDefault="00712ABC" w:rsidP="00712ABC">
      <w:pPr>
        <w:spacing w:line="360" w:lineRule="auto"/>
        <w:ind w:firstLine="708"/>
        <w:jc w:val="both"/>
        <w:rPr>
          <w:rFonts w:ascii="Tahoma" w:eastAsia="Times New Roman" w:hAnsi="Tahoma" w:cs="Tahoma"/>
          <w:sz w:val="22"/>
          <w:szCs w:val="24"/>
          <w:highlight w:val="white"/>
        </w:rPr>
      </w:pPr>
      <w:r w:rsidRPr="000017D2">
        <w:rPr>
          <w:rFonts w:ascii="Tahoma" w:eastAsia="Times New Roman" w:hAnsi="Tahoma" w:cs="Tahoma"/>
          <w:sz w:val="22"/>
          <w:szCs w:val="24"/>
          <w:highlight w:val="white"/>
        </w:rPr>
        <w:t xml:space="preserve">Pierwszym źródłem informacji  będą rodzice lub opiekunowie prawni. Następnie wiele wskazówek i trafnych uwag w przypadku dzieci przedszkolnych (3-6 rok życia) może dostarczyć nauczyciel przedszkola. Obserwując dziecko w czasie zajęć, dokonuje jego diagnozy pod względem rozwoju emocjonalnego, społecznego, fizycznego, zdrowotnego, </w:t>
      </w:r>
      <w:r w:rsidR="008235C1">
        <w:rPr>
          <w:rFonts w:ascii="Tahoma" w:eastAsia="Times New Roman" w:hAnsi="Tahoma" w:cs="Tahoma"/>
          <w:sz w:val="22"/>
          <w:szCs w:val="24"/>
          <w:highlight w:val="white"/>
        </w:rPr>
        <w:br/>
      </w:r>
      <w:r w:rsidRPr="000017D2">
        <w:rPr>
          <w:rFonts w:ascii="Tahoma" w:eastAsia="Times New Roman" w:hAnsi="Tahoma" w:cs="Tahoma"/>
          <w:sz w:val="22"/>
          <w:szCs w:val="24"/>
          <w:highlight w:val="white"/>
        </w:rPr>
        <w:t xml:space="preserve">a także dydaktycznego. Nauczyciel przedszkola potrafi ocenić funkcjonowanie dziecka </w:t>
      </w:r>
      <w:r w:rsidR="008235C1">
        <w:rPr>
          <w:rFonts w:ascii="Tahoma" w:eastAsia="Times New Roman" w:hAnsi="Tahoma" w:cs="Tahoma"/>
          <w:sz w:val="22"/>
          <w:szCs w:val="24"/>
          <w:highlight w:val="white"/>
        </w:rPr>
        <w:br/>
      </w:r>
      <w:r w:rsidRPr="000017D2">
        <w:rPr>
          <w:rFonts w:ascii="Tahoma" w:eastAsia="Times New Roman" w:hAnsi="Tahoma" w:cs="Tahoma"/>
          <w:sz w:val="22"/>
          <w:szCs w:val="24"/>
          <w:highlight w:val="white"/>
        </w:rPr>
        <w:t xml:space="preserve">w grupie rówieśniczej, zna jego mocne i słabe strony. Jest osobą dostarczającą </w:t>
      </w:r>
      <w:r w:rsidRPr="000017D2">
        <w:rPr>
          <w:rFonts w:ascii="Tahoma" w:eastAsia="Times New Roman" w:hAnsi="Tahoma" w:cs="Tahoma"/>
          <w:i/>
          <w:sz w:val="22"/>
          <w:szCs w:val="24"/>
          <w:highlight w:val="white"/>
        </w:rPr>
        <w:t>case managerowi</w:t>
      </w:r>
      <w:r w:rsidRPr="000017D2">
        <w:rPr>
          <w:rFonts w:ascii="Tahoma" w:eastAsia="Times New Roman" w:hAnsi="Tahoma" w:cs="Tahoma"/>
          <w:sz w:val="22"/>
          <w:szCs w:val="24"/>
          <w:highlight w:val="white"/>
        </w:rPr>
        <w:t xml:space="preserve"> informacji, które zostaną ujęte w indywidualnym planie pracy z dzieckiem </w:t>
      </w:r>
      <w:r w:rsidR="008235C1">
        <w:rPr>
          <w:rFonts w:ascii="Tahoma" w:eastAsia="Times New Roman" w:hAnsi="Tahoma" w:cs="Tahoma"/>
          <w:sz w:val="22"/>
          <w:szCs w:val="24"/>
          <w:highlight w:val="white"/>
        </w:rPr>
        <w:br/>
      </w:r>
      <w:r w:rsidRPr="000017D2">
        <w:rPr>
          <w:rFonts w:ascii="Tahoma" w:eastAsia="Times New Roman" w:hAnsi="Tahoma" w:cs="Tahoma"/>
          <w:sz w:val="22"/>
          <w:szCs w:val="24"/>
          <w:highlight w:val="white"/>
        </w:rPr>
        <w:t>i rodziną. Wskaże obszary, które powinny być objęte korektą, a jednocześnie podkreśli mocne strony w rozwoju dziecka, zaproponuje formy pomocy dziecku w zakresie deficytów rozwojowych. Na kolejnym etapie edukacyjnym, gdy dziecko zaczyna naukę w szkole, tę samą funkcję pełni nauczyciel</w:t>
      </w:r>
      <w:r w:rsidR="008235C1">
        <w:rPr>
          <w:rFonts w:ascii="Tahoma" w:eastAsia="Times New Roman" w:hAnsi="Tahoma" w:cs="Tahoma"/>
          <w:sz w:val="22"/>
          <w:szCs w:val="24"/>
          <w:highlight w:val="white"/>
        </w:rPr>
        <w:t xml:space="preserve"> </w:t>
      </w:r>
      <w:r w:rsidRPr="000017D2">
        <w:rPr>
          <w:rFonts w:ascii="Tahoma" w:eastAsia="Times New Roman" w:hAnsi="Tahoma" w:cs="Tahoma"/>
          <w:sz w:val="22"/>
          <w:szCs w:val="24"/>
          <w:highlight w:val="white"/>
        </w:rPr>
        <w:t>w nauczaniu początkowym i wychowawca w klasach starszych.</w:t>
      </w:r>
    </w:p>
    <w:p w14:paraId="5B7DAD38" w14:textId="77777777" w:rsidR="00712ABC" w:rsidRPr="000017D2" w:rsidRDefault="00712ABC" w:rsidP="00712ABC">
      <w:pPr>
        <w:spacing w:line="360" w:lineRule="auto"/>
        <w:ind w:firstLine="708"/>
        <w:jc w:val="both"/>
        <w:rPr>
          <w:rFonts w:ascii="Tahoma" w:eastAsia="Times New Roman" w:hAnsi="Tahoma" w:cs="Tahoma"/>
          <w:sz w:val="22"/>
          <w:szCs w:val="24"/>
          <w:highlight w:val="white"/>
        </w:rPr>
      </w:pPr>
      <w:r w:rsidRPr="000017D2">
        <w:rPr>
          <w:rFonts w:ascii="Tahoma" w:eastAsia="Times New Roman" w:hAnsi="Tahoma" w:cs="Tahoma"/>
          <w:sz w:val="22"/>
          <w:szCs w:val="24"/>
          <w:highlight w:val="white"/>
        </w:rPr>
        <w:t xml:space="preserve">Nauczyciele i wychowawcy, korzystając ze wsparcia pedagoga szkolnego, opracowują      </w:t>
      </w:r>
      <w:r w:rsidRPr="000017D2">
        <w:rPr>
          <w:rFonts w:ascii="Tahoma" w:eastAsia="Times New Roman" w:hAnsi="Tahoma" w:cs="Tahoma"/>
          <w:sz w:val="22"/>
          <w:szCs w:val="24"/>
          <w:highlight w:val="white"/>
        </w:rPr>
        <w:br/>
        <w:t>w ramach pomocy psychologiczno-pedagogicznej, oferowanej przez szkołę, plan pomocy dziecku w obszarach, gdzie to wsparcie jest potrzebne. Proponują zajęcia wyrównawcze, pomoc świetlicy szkolnej i środowiskowej, w razie potrzeby badania w Poradni Psychologiczno-Pedagogicznej lub u specjalisty. Jednocześnie proponują zajęcia, które będą służyć rozwojowi mocnych stron dziecka i jego zainteresowań.</w:t>
      </w:r>
    </w:p>
    <w:p w14:paraId="7F6B23C4" w14:textId="77777777" w:rsidR="00712ABC" w:rsidRPr="000017D2" w:rsidRDefault="00712ABC" w:rsidP="00712ABC">
      <w:pPr>
        <w:spacing w:line="360" w:lineRule="auto"/>
        <w:ind w:firstLine="708"/>
        <w:jc w:val="both"/>
        <w:rPr>
          <w:rFonts w:ascii="Tahoma" w:eastAsia="Times New Roman" w:hAnsi="Tahoma" w:cs="Tahoma"/>
          <w:sz w:val="22"/>
          <w:szCs w:val="24"/>
          <w:highlight w:val="white"/>
        </w:rPr>
      </w:pPr>
      <w:r w:rsidRPr="000017D2">
        <w:rPr>
          <w:rFonts w:ascii="Tahoma" w:eastAsia="Times New Roman" w:hAnsi="Tahoma" w:cs="Tahoma"/>
          <w:sz w:val="22"/>
          <w:szCs w:val="24"/>
          <w:highlight w:val="white"/>
        </w:rPr>
        <w:t xml:space="preserve">Informacje potrzebne do wieloaspektowej diagnozy dziecka w rodzinie </w:t>
      </w:r>
      <w:r w:rsidRPr="000017D2">
        <w:rPr>
          <w:rFonts w:ascii="Tahoma" w:eastAsia="Times New Roman" w:hAnsi="Tahoma" w:cs="Tahoma"/>
          <w:i/>
          <w:sz w:val="22"/>
          <w:szCs w:val="24"/>
          <w:highlight w:val="white"/>
        </w:rPr>
        <w:t>case manager</w:t>
      </w:r>
      <w:r w:rsidRPr="000017D2">
        <w:rPr>
          <w:rFonts w:ascii="Tahoma" w:eastAsia="Times New Roman" w:hAnsi="Tahoma" w:cs="Tahoma"/>
          <w:sz w:val="22"/>
          <w:szCs w:val="24"/>
          <w:highlight w:val="white"/>
        </w:rPr>
        <w:t xml:space="preserve"> może uzyskać, kontaktując się z wychowawcą klasy, nauczycielem, pedagogiem szkolnym. W szkołach,  w wyznaczonych godzinach funkcjonuje plan zebrań z rodzicami oraz konsultacji indywidualnych, w czasie których prowadzący przypadek może nawiązać kontakt  </w:t>
      </w:r>
      <w:r w:rsidRPr="000017D2">
        <w:rPr>
          <w:rFonts w:ascii="Tahoma" w:eastAsia="Times New Roman" w:hAnsi="Tahoma" w:cs="Tahoma"/>
          <w:sz w:val="22"/>
          <w:szCs w:val="24"/>
          <w:highlight w:val="white"/>
        </w:rPr>
        <w:br/>
        <w:t>z nauczycielem, wychowawcą, pedagogiem i uzyskać potrzebne informacje.</w:t>
      </w:r>
    </w:p>
    <w:p w14:paraId="4C482205" w14:textId="5A44CA83" w:rsidR="00712ABC" w:rsidRPr="000017D2" w:rsidRDefault="00712ABC" w:rsidP="00712ABC">
      <w:pPr>
        <w:spacing w:line="360" w:lineRule="auto"/>
        <w:ind w:firstLine="708"/>
        <w:jc w:val="both"/>
        <w:rPr>
          <w:rFonts w:ascii="Tahoma" w:eastAsia="Times New Roman" w:hAnsi="Tahoma" w:cs="Tahoma"/>
          <w:sz w:val="22"/>
          <w:szCs w:val="24"/>
          <w:highlight w:val="white"/>
        </w:rPr>
      </w:pPr>
      <w:r w:rsidRPr="000017D2">
        <w:rPr>
          <w:rFonts w:ascii="Tahoma" w:eastAsia="Times New Roman" w:hAnsi="Tahoma" w:cs="Tahoma"/>
          <w:sz w:val="22"/>
          <w:szCs w:val="24"/>
          <w:highlight w:val="white"/>
        </w:rPr>
        <w:t xml:space="preserve">Relacja </w:t>
      </w:r>
      <w:r w:rsidRPr="000017D2">
        <w:rPr>
          <w:rFonts w:ascii="Tahoma" w:eastAsia="Times New Roman" w:hAnsi="Tahoma" w:cs="Tahoma"/>
          <w:i/>
          <w:sz w:val="22"/>
          <w:szCs w:val="24"/>
          <w:highlight w:val="white"/>
        </w:rPr>
        <w:t>case managera</w:t>
      </w:r>
      <w:r w:rsidRPr="000017D2">
        <w:rPr>
          <w:rFonts w:ascii="Tahoma" w:eastAsia="Times New Roman" w:hAnsi="Tahoma" w:cs="Tahoma"/>
          <w:sz w:val="22"/>
          <w:szCs w:val="24"/>
          <w:highlight w:val="white"/>
        </w:rPr>
        <w:t xml:space="preserve"> z nauczycielem może dostarczyć też wielu wskazówek do pracy samego nauczyciela, gdyż znając sytuację rodzinną ucznia, będzie mógł lepiej zrozumieć jego zachowanie i udzielić potrzebnego wsparcia, dostosuje plan profilaktyczno-wychowawczy dla klasy, w której funkcjonuje dziecko, wyposaży dziecko w umiejętności miękkie, tj. wzmocni poczucie własnej wartości, wykształci pozytywną samoocenę. Stały przepływ informacji między </w:t>
      </w:r>
      <w:r w:rsidRPr="000017D2">
        <w:rPr>
          <w:rFonts w:ascii="Tahoma" w:eastAsia="Times New Roman" w:hAnsi="Tahoma" w:cs="Tahoma"/>
          <w:i/>
          <w:sz w:val="22"/>
          <w:szCs w:val="24"/>
          <w:highlight w:val="white"/>
        </w:rPr>
        <w:lastRenderedPageBreak/>
        <w:t>Case Managerem</w:t>
      </w:r>
      <w:r w:rsidRPr="000017D2">
        <w:rPr>
          <w:rFonts w:ascii="Tahoma" w:eastAsia="Times New Roman" w:hAnsi="Tahoma" w:cs="Tahoma"/>
          <w:sz w:val="22"/>
          <w:szCs w:val="24"/>
          <w:highlight w:val="white"/>
        </w:rPr>
        <w:t xml:space="preserve"> a nauczycielem wpłynie korzystnie na rozwój dziecka i jego życiowe aspiracje. Wskazane byłoby zaangażowanie pracownika szkoły w prace Zespołu Interdyscyplinarnego ds. Rodziny.    </w:t>
      </w:r>
    </w:p>
    <w:p w14:paraId="064DF190" w14:textId="77777777" w:rsidR="00712ABC" w:rsidRPr="000017D2" w:rsidRDefault="00712ABC" w:rsidP="00712ABC">
      <w:pPr>
        <w:spacing w:line="360" w:lineRule="auto"/>
        <w:ind w:firstLine="708"/>
        <w:jc w:val="both"/>
        <w:rPr>
          <w:rFonts w:ascii="Tahoma" w:eastAsia="Times New Roman" w:hAnsi="Tahoma" w:cs="Tahoma"/>
          <w:sz w:val="22"/>
          <w:szCs w:val="24"/>
          <w:highlight w:val="white"/>
        </w:rPr>
      </w:pPr>
      <w:r w:rsidRPr="000017D2">
        <w:rPr>
          <w:rFonts w:ascii="Tahoma" w:eastAsia="Times New Roman" w:hAnsi="Tahoma" w:cs="Tahoma"/>
          <w:sz w:val="22"/>
          <w:szCs w:val="24"/>
          <w:highlight w:val="white"/>
        </w:rPr>
        <w:t>Informacji o dziecku mogą dostarczyć także osoby pracujące w innych instytucjach, takich jak Placówki Wsparcia Dziennego, świetlice środowiskowe, kluby sportowe.</w:t>
      </w:r>
    </w:p>
    <w:p w14:paraId="7738C952" w14:textId="77777777" w:rsidR="00712ABC" w:rsidRPr="000017D2" w:rsidRDefault="00712ABC" w:rsidP="00712ABC">
      <w:pPr>
        <w:spacing w:line="360" w:lineRule="auto"/>
        <w:ind w:firstLine="708"/>
        <w:jc w:val="both"/>
        <w:rPr>
          <w:rFonts w:ascii="Tahoma" w:eastAsia="Times New Roman" w:hAnsi="Tahoma" w:cs="Tahoma"/>
          <w:sz w:val="22"/>
          <w:szCs w:val="24"/>
          <w:highlight w:val="white"/>
        </w:rPr>
      </w:pPr>
      <w:r w:rsidRPr="000017D2">
        <w:rPr>
          <w:rFonts w:ascii="Tahoma" w:eastAsia="Times New Roman" w:hAnsi="Tahoma" w:cs="Tahoma"/>
          <w:sz w:val="22"/>
          <w:szCs w:val="24"/>
          <w:highlight w:val="white"/>
        </w:rPr>
        <w:t>Praca z dzieckiem w tym Modelu przyniesie dobre rezultaty, jeżeli będzie przebiegać dwutorowo: bezpośrednio (praca z dzieckiem w instytucjach), pośrednio (praca z rodzicem). Rodzicom w rodzinach dotkniętych lub zagrożonych dziedziczonym ubóstwem brakuje bowiem kompetencji wychowawczych. W związku z tym wskazane byłoby umożliwienie uzyskania pomocy w tym zakresie.</w:t>
      </w:r>
    </w:p>
    <w:p w14:paraId="58904ED7" w14:textId="77777777" w:rsidR="00712ABC" w:rsidRPr="000017D2" w:rsidRDefault="00712ABC" w:rsidP="00712ABC">
      <w:pPr>
        <w:spacing w:line="360" w:lineRule="auto"/>
        <w:ind w:firstLine="708"/>
        <w:jc w:val="both"/>
        <w:rPr>
          <w:rFonts w:ascii="Tahoma" w:eastAsia="Times New Roman" w:hAnsi="Tahoma" w:cs="Tahoma"/>
          <w:sz w:val="22"/>
          <w:szCs w:val="24"/>
          <w:highlight w:val="white"/>
        </w:rPr>
      </w:pPr>
      <w:r w:rsidRPr="000017D2">
        <w:rPr>
          <w:rFonts w:ascii="Tahoma" w:eastAsia="Times New Roman" w:hAnsi="Tahoma" w:cs="Tahoma"/>
          <w:i/>
          <w:sz w:val="22"/>
          <w:szCs w:val="24"/>
          <w:highlight w:val="white"/>
        </w:rPr>
        <w:t>Case manager</w:t>
      </w:r>
      <w:r w:rsidRPr="000017D2">
        <w:rPr>
          <w:rFonts w:ascii="Tahoma" w:eastAsia="Times New Roman" w:hAnsi="Tahoma" w:cs="Tahoma"/>
          <w:sz w:val="22"/>
          <w:szCs w:val="24"/>
          <w:highlight w:val="white"/>
        </w:rPr>
        <w:t xml:space="preserve">, opracowując plan pracy z dzieckiem i rodziną, będzie miał za zadanie koordynowanie udzielanej dziecku pomocy, a także monitorowanie tego, czy dziecko  </w:t>
      </w:r>
      <w:r w:rsidRPr="000017D2">
        <w:rPr>
          <w:rFonts w:ascii="Tahoma" w:eastAsia="Times New Roman" w:hAnsi="Tahoma" w:cs="Tahoma"/>
          <w:sz w:val="22"/>
          <w:szCs w:val="24"/>
          <w:highlight w:val="white"/>
        </w:rPr>
        <w:br/>
        <w:t xml:space="preserve">z oferowanej pomocy korzysta. Zbierając informacje do  diagnozy w placówce oświatowej, do której dziecko uczęszcza, uzyska wiedzę na temat problemów swojego podopiecznego, </w:t>
      </w:r>
      <w:r w:rsidR="008235C1">
        <w:rPr>
          <w:rFonts w:ascii="Tahoma" w:eastAsia="Times New Roman" w:hAnsi="Tahoma" w:cs="Tahoma"/>
          <w:sz w:val="22"/>
          <w:szCs w:val="24"/>
          <w:highlight w:val="white"/>
        </w:rPr>
        <w:br/>
      </w:r>
      <w:r w:rsidRPr="000017D2">
        <w:rPr>
          <w:rFonts w:ascii="Tahoma" w:eastAsia="Times New Roman" w:hAnsi="Tahoma" w:cs="Tahoma"/>
          <w:sz w:val="22"/>
          <w:szCs w:val="24"/>
          <w:highlight w:val="white"/>
        </w:rPr>
        <w:t>a także pozna możliwości oferowanej pomocy, będzie więc mógł zachęcać dziecko do skorzystania z zajęć, które wpłyną korzystnie na jego rozwój i ocenić ich efektywność.</w:t>
      </w:r>
    </w:p>
    <w:p w14:paraId="332D7848" w14:textId="77777777" w:rsidR="00712ABC" w:rsidRPr="000017D2" w:rsidRDefault="00712ABC" w:rsidP="00712ABC">
      <w:pPr>
        <w:spacing w:line="360" w:lineRule="auto"/>
        <w:ind w:firstLine="708"/>
        <w:jc w:val="both"/>
        <w:rPr>
          <w:rFonts w:ascii="Tahoma" w:eastAsia="Times New Roman" w:hAnsi="Tahoma" w:cs="Tahoma"/>
          <w:sz w:val="22"/>
          <w:szCs w:val="24"/>
        </w:rPr>
      </w:pPr>
      <w:r w:rsidRPr="000017D2">
        <w:rPr>
          <w:rFonts w:ascii="Tahoma" w:eastAsia="Times New Roman" w:hAnsi="Tahoma" w:cs="Tahoma"/>
          <w:sz w:val="22"/>
          <w:szCs w:val="24"/>
          <w:highlight w:val="white"/>
        </w:rPr>
        <w:t>Osoba prowadząca przypadek powinna przede wszystkim zadbać w sposób szczególny</w:t>
      </w:r>
      <w:r>
        <w:rPr>
          <w:rFonts w:ascii="Tahoma" w:eastAsia="Times New Roman" w:hAnsi="Tahoma" w:cs="Tahoma"/>
          <w:sz w:val="22"/>
          <w:szCs w:val="24"/>
          <w:highlight w:val="white"/>
        </w:rPr>
        <w:t xml:space="preserve"> </w:t>
      </w:r>
      <w:r w:rsidRPr="000017D2">
        <w:rPr>
          <w:rFonts w:ascii="Tahoma" w:eastAsia="Times New Roman" w:hAnsi="Tahoma" w:cs="Tahoma"/>
          <w:sz w:val="22"/>
          <w:szCs w:val="24"/>
          <w:highlight w:val="white"/>
        </w:rPr>
        <w:t xml:space="preserve">o indywidualny kontakt z dzieckiem, by od niego uzyskać informacje, które pomogą opracować plan pomocy właściwy dla potrzeb danego dziecka w rodzinie. Rozmawiając z dzieckiem, </w:t>
      </w:r>
      <w:r w:rsidRPr="000017D2">
        <w:rPr>
          <w:rFonts w:ascii="Tahoma" w:eastAsia="Times New Roman" w:hAnsi="Tahoma" w:cs="Tahoma"/>
          <w:i/>
          <w:sz w:val="22"/>
          <w:szCs w:val="24"/>
          <w:highlight w:val="white"/>
        </w:rPr>
        <w:t>case manager</w:t>
      </w:r>
      <w:r w:rsidRPr="000017D2">
        <w:rPr>
          <w:rFonts w:ascii="Tahoma" w:eastAsia="Times New Roman" w:hAnsi="Tahoma" w:cs="Tahoma"/>
          <w:sz w:val="22"/>
          <w:szCs w:val="24"/>
          <w:highlight w:val="white"/>
        </w:rPr>
        <w:t xml:space="preserve"> będzie  mógł ocenić sytuację rodziny, uwzględniając jego punkt postrzegania</w:t>
      </w:r>
      <w:r>
        <w:rPr>
          <w:rFonts w:ascii="Tahoma" w:eastAsia="Times New Roman" w:hAnsi="Tahoma" w:cs="Tahoma"/>
          <w:sz w:val="22"/>
          <w:szCs w:val="24"/>
          <w:highlight w:val="white"/>
        </w:rPr>
        <w:t xml:space="preserve"> </w:t>
      </w:r>
      <w:r w:rsidRPr="000017D2">
        <w:rPr>
          <w:rFonts w:ascii="Tahoma" w:eastAsia="Times New Roman" w:hAnsi="Tahoma" w:cs="Tahoma"/>
          <w:sz w:val="22"/>
          <w:szCs w:val="24"/>
          <w:highlight w:val="white"/>
        </w:rPr>
        <w:t>i wypracować optymalny plan wsparcia. Spotkanie należy zaplanować w takich godzinach, by zastać dziecko w domu. Ważna jest także atmosfera tych spotkań oraz sposób prowadzenia rozmowy. Rozmowa  powinna mieć charakter życzliwego zainteresowania dzieckiem, nie powinna  polegać na wypytywaniu go o jego problemy.</w:t>
      </w:r>
      <w:r w:rsidRPr="000017D2">
        <w:rPr>
          <w:rFonts w:ascii="Tahoma" w:eastAsia="Times New Roman" w:hAnsi="Tahoma" w:cs="Tahoma"/>
          <w:sz w:val="22"/>
          <w:szCs w:val="24"/>
        </w:rPr>
        <w:t xml:space="preserve"> Dziecko powinno wiedzieć, że pracownik jest nim zainteresowany i zaangażowany w jego sprawy, a w razie potrzeby zawsze może liczyć na jego pomoc.</w:t>
      </w:r>
    </w:p>
    <w:p w14:paraId="726C2464" w14:textId="351168CF" w:rsidR="00712ABC" w:rsidRPr="000017D2" w:rsidRDefault="00A97F66" w:rsidP="00712ABC">
      <w:pPr>
        <w:spacing w:line="360" w:lineRule="auto"/>
        <w:jc w:val="both"/>
        <w:rPr>
          <w:rFonts w:ascii="Tahoma" w:eastAsia="Times New Roman" w:hAnsi="Tahoma" w:cs="Tahoma"/>
          <w:sz w:val="22"/>
          <w:szCs w:val="24"/>
        </w:rPr>
      </w:pPr>
      <w:r>
        <w:rPr>
          <w:rFonts w:ascii="Tahoma" w:hAnsi="Tahoma" w:cs="Tahoma"/>
          <w:noProof/>
          <w:lang w:eastAsia="pl-PL"/>
        </w:rPr>
        <w:lastRenderedPageBreak/>
        <mc:AlternateContent>
          <mc:Choice Requires="wps">
            <w:drawing>
              <wp:inline distT="0" distB="0" distL="0" distR="0" wp14:anchorId="0AAACFFE" wp14:editId="34AB921E">
                <wp:extent cx="5676900" cy="2626360"/>
                <wp:effectExtent l="14605" t="22225" r="23495" b="18415"/>
                <wp:docPr id="9"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626360"/>
                        </a:xfrm>
                        <a:prstGeom prst="rect">
                          <a:avLst/>
                        </a:prstGeom>
                        <a:solidFill>
                          <a:srgbClr val="FFFFFF"/>
                        </a:solidFill>
                        <a:ln w="28575">
                          <a:solidFill>
                            <a:srgbClr val="C00000"/>
                          </a:solidFill>
                          <a:miter lim="800000"/>
                          <a:headEnd/>
                          <a:tailEnd/>
                        </a:ln>
                      </wps:spPr>
                      <wps:txbx>
                        <w:txbxContent>
                          <w:p w14:paraId="18A29D80" w14:textId="77777777" w:rsidR="00500534" w:rsidRPr="00B35050" w:rsidRDefault="00500534" w:rsidP="00712ABC">
                            <w:pPr>
                              <w:spacing w:line="360" w:lineRule="auto"/>
                              <w:jc w:val="both"/>
                              <w:rPr>
                                <w:rFonts w:ascii="Tahoma" w:hAnsi="Tahoma" w:cs="Tahoma"/>
                                <w:b/>
                                <w:smallCaps/>
                                <w:color w:val="C00000"/>
                                <w:sz w:val="24"/>
                                <w:szCs w:val="24"/>
                              </w:rPr>
                            </w:pPr>
                            <w:r w:rsidRPr="00B35050">
                              <w:rPr>
                                <w:rFonts w:ascii="Tahoma" w:hAnsi="Tahoma" w:cs="Tahoma"/>
                                <w:b/>
                                <w:smallCaps/>
                                <w:color w:val="C00000"/>
                                <w:sz w:val="24"/>
                                <w:szCs w:val="24"/>
                              </w:rPr>
                              <w:t>Zasady dobrej komunikacji z dzieckiem:</w:t>
                            </w:r>
                          </w:p>
                          <w:p w14:paraId="3180F35E" w14:textId="77777777" w:rsidR="00500534" w:rsidRPr="00B35050" w:rsidRDefault="00500534" w:rsidP="003D328C">
                            <w:pPr>
                              <w:pStyle w:val="Akapitzlist"/>
                              <w:numPr>
                                <w:ilvl w:val="0"/>
                                <w:numId w:val="95"/>
                              </w:numPr>
                              <w:spacing w:after="120" w:line="360" w:lineRule="auto"/>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skupienie się na tym, co chce przekazać rozmówca;</w:t>
                            </w:r>
                          </w:p>
                          <w:p w14:paraId="3B053C02" w14:textId="77777777" w:rsidR="00500534" w:rsidRPr="00B35050" w:rsidRDefault="00500534" w:rsidP="003D328C">
                            <w:pPr>
                              <w:pStyle w:val="Akapitzlist"/>
                              <w:numPr>
                                <w:ilvl w:val="0"/>
                                <w:numId w:val="95"/>
                              </w:numPr>
                              <w:spacing w:after="120" w:line="360" w:lineRule="auto"/>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utrzymywanie kontaktu wzrokowego;</w:t>
                            </w:r>
                          </w:p>
                          <w:p w14:paraId="52DBF0EB" w14:textId="77777777" w:rsidR="00500534" w:rsidRPr="00B35050" w:rsidRDefault="00500534" w:rsidP="003D328C">
                            <w:pPr>
                              <w:pStyle w:val="Akapitzlist"/>
                              <w:numPr>
                                <w:ilvl w:val="0"/>
                                <w:numId w:val="95"/>
                              </w:numPr>
                              <w:spacing w:after="120" w:line="360" w:lineRule="auto"/>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zadawanie pytań w przypadku wątpliwości by lepiej zrozumieć;</w:t>
                            </w:r>
                          </w:p>
                          <w:p w14:paraId="5AB63931" w14:textId="77777777" w:rsidR="00500534" w:rsidRPr="00B35050" w:rsidRDefault="00500534" w:rsidP="003D328C">
                            <w:pPr>
                              <w:pStyle w:val="Akapitzlist"/>
                              <w:numPr>
                                <w:ilvl w:val="0"/>
                                <w:numId w:val="95"/>
                              </w:numPr>
                              <w:spacing w:after="120" w:line="360" w:lineRule="auto"/>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zainteresowanie tym, co mówi rozmówca;</w:t>
                            </w:r>
                          </w:p>
                          <w:p w14:paraId="1BBCF421" w14:textId="77777777" w:rsidR="00500534" w:rsidRPr="00B35050" w:rsidRDefault="00500534" w:rsidP="003D328C">
                            <w:pPr>
                              <w:pStyle w:val="Akapitzlist"/>
                              <w:numPr>
                                <w:ilvl w:val="0"/>
                                <w:numId w:val="95"/>
                              </w:numPr>
                              <w:spacing w:after="120" w:line="360" w:lineRule="auto"/>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nie śpieszymy się;</w:t>
                            </w:r>
                          </w:p>
                          <w:p w14:paraId="3AEE5BF9" w14:textId="77777777" w:rsidR="00500534" w:rsidRPr="00B35050" w:rsidRDefault="00500534" w:rsidP="003D328C">
                            <w:pPr>
                              <w:pStyle w:val="Akapitzlist"/>
                              <w:numPr>
                                <w:ilvl w:val="0"/>
                                <w:numId w:val="95"/>
                              </w:numPr>
                              <w:spacing w:after="120" w:line="360" w:lineRule="auto"/>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dajemy werbalne i niewerbalne sygnały, że rozumiemy to, co przekazuje nam rozmówca.</w:t>
                            </w:r>
                          </w:p>
                          <w:p w14:paraId="654B2BF5" w14:textId="77777777" w:rsidR="00500534" w:rsidRPr="0064319F" w:rsidRDefault="00500534" w:rsidP="00712ABC">
                            <w:pPr>
                              <w:spacing w:line="360" w:lineRule="auto"/>
                              <w:jc w:val="both"/>
                              <w:rPr>
                                <w:rFonts w:ascii="Tahoma" w:hAnsi="Tahoma" w:cs="Tahoma"/>
                                <w:sz w:val="20"/>
                                <w:szCs w:val="20"/>
                              </w:rPr>
                            </w:pPr>
                          </w:p>
                        </w:txbxContent>
                      </wps:txbx>
                      <wps:bodyPr rot="0" vert="horz" wrap="square" lIns="91440" tIns="45720" rIns="91440" bIns="45720" anchor="t" anchorCtr="0" upright="1">
                        <a:noAutofit/>
                      </wps:bodyPr>
                    </wps:wsp>
                  </a:graphicData>
                </a:graphic>
              </wp:inline>
            </w:drawing>
          </mc:Choice>
          <mc:Fallback>
            <w:pict>
              <v:shape w14:anchorId="0AAACFFE" id="Pole tekstowe 41" o:spid="_x0000_s1103" type="#_x0000_t202" style="width:447pt;height:20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" strokecolor="#c00000" strokeweight="2.25pt">
                <v:textbox>
                  <w:txbxContent>
                    <w:p w14:paraId="18A29D80" w14:textId="77777777" w:rsidR="00500534" w:rsidRPr="00B35050" w:rsidRDefault="00500534" w:rsidP="00712ABC">
                      <w:pPr>
                        <w:spacing w:line="360" w:lineRule="auto"/>
                        <w:jc w:val="both"/>
                        <w:rPr>
                          <w:rFonts w:ascii="Tahoma" w:hAnsi="Tahoma" w:cs="Tahoma"/>
                          <w:b/>
                          <w:smallCaps/>
                          <w:color w:val="C00000"/>
                          <w:sz w:val="24"/>
                          <w:szCs w:val="24"/>
                        </w:rPr>
                      </w:pPr>
                      <w:r w:rsidRPr="00B35050">
                        <w:rPr>
                          <w:rFonts w:ascii="Tahoma" w:hAnsi="Tahoma" w:cs="Tahoma"/>
                          <w:b/>
                          <w:smallCaps/>
                          <w:color w:val="C00000"/>
                          <w:sz w:val="24"/>
                          <w:szCs w:val="24"/>
                        </w:rPr>
                        <w:t>Zasady dobrej komunikacji z dzieckiem:</w:t>
                      </w:r>
                    </w:p>
                    <w:p w14:paraId="3180F35E" w14:textId="77777777" w:rsidR="00500534" w:rsidRPr="00B35050" w:rsidRDefault="00500534" w:rsidP="003D328C">
                      <w:pPr>
                        <w:pStyle w:val="Akapitzlist"/>
                        <w:numPr>
                          <w:ilvl w:val="0"/>
                          <w:numId w:val="95"/>
                        </w:numPr>
                        <w:spacing w:after="120" w:line="360" w:lineRule="auto"/>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skupienie się na tym, co chce przekazać rozmówca;</w:t>
                      </w:r>
                    </w:p>
                    <w:p w14:paraId="3B053C02" w14:textId="77777777" w:rsidR="00500534" w:rsidRPr="00B35050" w:rsidRDefault="00500534" w:rsidP="003D328C">
                      <w:pPr>
                        <w:pStyle w:val="Akapitzlist"/>
                        <w:numPr>
                          <w:ilvl w:val="0"/>
                          <w:numId w:val="95"/>
                        </w:numPr>
                        <w:spacing w:after="120" w:line="360" w:lineRule="auto"/>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utrzymywanie kontaktu wzrokowego;</w:t>
                      </w:r>
                    </w:p>
                    <w:p w14:paraId="52DBF0EB" w14:textId="77777777" w:rsidR="00500534" w:rsidRPr="00B35050" w:rsidRDefault="00500534" w:rsidP="003D328C">
                      <w:pPr>
                        <w:pStyle w:val="Akapitzlist"/>
                        <w:numPr>
                          <w:ilvl w:val="0"/>
                          <w:numId w:val="95"/>
                        </w:numPr>
                        <w:spacing w:after="120" w:line="360" w:lineRule="auto"/>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zadawanie pytań w przypadku wątpliwości by lepiej zrozumieć;</w:t>
                      </w:r>
                    </w:p>
                    <w:p w14:paraId="5AB63931" w14:textId="77777777" w:rsidR="00500534" w:rsidRPr="00B35050" w:rsidRDefault="00500534" w:rsidP="003D328C">
                      <w:pPr>
                        <w:pStyle w:val="Akapitzlist"/>
                        <w:numPr>
                          <w:ilvl w:val="0"/>
                          <w:numId w:val="95"/>
                        </w:numPr>
                        <w:spacing w:after="120" w:line="360" w:lineRule="auto"/>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zainteresowanie tym, co mówi rozmówca;</w:t>
                      </w:r>
                    </w:p>
                    <w:p w14:paraId="1BBCF421" w14:textId="77777777" w:rsidR="00500534" w:rsidRPr="00B35050" w:rsidRDefault="00500534" w:rsidP="003D328C">
                      <w:pPr>
                        <w:pStyle w:val="Akapitzlist"/>
                        <w:numPr>
                          <w:ilvl w:val="0"/>
                          <w:numId w:val="95"/>
                        </w:numPr>
                        <w:spacing w:after="120" w:line="360" w:lineRule="auto"/>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nie śpieszymy się;</w:t>
                      </w:r>
                    </w:p>
                    <w:p w14:paraId="3AEE5BF9" w14:textId="77777777" w:rsidR="00500534" w:rsidRPr="00B35050" w:rsidRDefault="00500534" w:rsidP="003D328C">
                      <w:pPr>
                        <w:pStyle w:val="Akapitzlist"/>
                        <w:numPr>
                          <w:ilvl w:val="0"/>
                          <w:numId w:val="95"/>
                        </w:numPr>
                        <w:spacing w:after="120" w:line="360" w:lineRule="auto"/>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dajemy werbalne i niewerbalne sygnały, że rozumiemy to, co przekazuje nam rozmówca.</w:t>
                      </w:r>
                    </w:p>
                    <w:p w14:paraId="654B2BF5" w14:textId="77777777" w:rsidR="00500534" w:rsidRPr="0064319F" w:rsidRDefault="00500534" w:rsidP="00712ABC">
                      <w:pPr>
                        <w:spacing w:line="360" w:lineRule="auto"/>
                        <w:jc w:val="both"/>
                        <w:rPr>
                          <w:rFonts w:ascii="Tahoma" w:hAnsi="Tahoma" w:cs="Tahoma"/>
                          <w:sz w:val="20"/>
                          <w:szCs w:val="20"/>
                        </w:rPr>
                      </w:pPr>
                    </w:p>
                  </w:txbxContent>
                </v:textbox>
                <w10:anchorlock/>
              </v:shape>
            </w:pict>
          </mc:Fallback>
        </mc:AlternateContent>
      </w:r>
    </w:p>
    <w:p w14:paraId="39BD000C" w14:textId="77777777" w:rsidR="00712ABC" w:rsidRPr="000017D2" w:rsidRDefault="00712ABC" w:rsidP="00712ABC">
      <w:pPr>
        <w:spacing w:line="360" w:lineRule="auto"/>
        <w:ind w:firstLine="708"/>
        <w:jc w:val="both"/>
        <w:rPr>
          <w:rFonts w:ascii="Tahoma" w:eastAsia="Times New Roman" w:hAnsi="Tahoma" w:cs="Tahoma"/>
          <w:sz w:val="22"/>
          <w:szCs w:val="24"/>
        </w:rPr>
      </w:pPr>
      <w:r w:rsidRPr="000017D2">
        <w:rPr>
          <w:rFonts w:ascii="Tahoma" w:eastAsia="Times New Roman" w:hAnsi="Tahoma" w:cs="Tahoma"/>
          <w:sz w:val="22"/>
          <w:szCs w:val="24"/>
          <w:highlight w:val="white"/>
        </w:rPr>
        <w:t xml:space="preserve">Kolejnym zadaniem </w:t>
      </w:r>
      <w:r w:rsidRPr="000017D2">
        <w:rPr>
          <w:rFonts w:ascii="Tahoma" w:eastAsia="Times New Roman" w:hAnsi="Tahoma" w:cs="Tahoma"/>
          <w:i/>
          <w:sz w:val="22"/>
          <w:szCs w:val="24"/>
          <w:highlight w:val="white"/>
        </w:rPr>
        <w:t>case managera</w:t>
      </w:r>
      <w:r w:rsidRPr="000017D2">
        <w:rPr>
          <w:rFonts w:ascii="Tahoma" w:eastAsia="Times New Roman" w:hAnsi="Tahoma" w:cs="Tahoma"/>
          <w:sz w:val="22"/>
          <w:szCs w:val="24"/>
          <w:highlight w:val="white"/>
        </w:rPr>
        <w:t xml:space="preserve"> będzie zorganizowanie sieci wsparcia dla dziecka poza placówkami oświatowymi. Nie wszystkie usługi potrzebne do jego rozwoju znajdzie  </w:t>
      </w:r>
      <w:r w:rsidRPr="000017D2">
        <w:rPr>
          <w:rFonts w:ascii="Tahoma" w:eastAsia="Times New Roman" w:hAnsi="Tahoma" w:cs="Tahoma"/>
          <w:sz w:val="22"/>
          <w:szCs w:val="24"/>
          <w:highlight w:val="white"/>
        </w:rPr>
        <w:br/>
        <w:t xml:space="preserve">w szkole czy przedszkolu. Takie instytucje jak kluby sportowe, kluby osiedlowe, świetlice pozaszkolne i środowiskowe, wolontariat oferowany przez rożne instytucje, porady specjalistów mogą również być wykorzystywane, by prawidłowo kształtować osobowość dziecka. Rolą </w:t>
      </w:r>
      <w:r w:rsidRPr="000017D2">
        <w:rPr>
          <w:rFonts w:ascii="Tahoma" w:eastAsia="Times New Roman" w:hAnsi="Tahoma" w:cs="Tahoma"/>
          <w:i/>
          <w:sz w:val="22"/>
          <w:szCs w:val="24"/>
          <w:highlight w:val="white"/>
        </w:rPr>
        <w:t>case managera</w:t>
      </w:r>
      <w:r w:rsidRPr="000017D2">
        <w:rPr>
          <w:rFonts w:ascii="Tahoma" w:eastAsia="Times New Roman" w:hAnsi="Tahoma" w:cs="Tahoma"/>
          <w:sz w:val="22"/>
          <w:szCs w:val="24"/>
          <w:highlight w:val="white"/>
        </w:rPr>
        <w:t xml:space="preserve"> będzie korzystanie z  oferty wyżej wymienionych instytucji do pracy z dzieckiem. </w:t>
      </w:r>
    </w:p>
    <w:p w14:paraId="22B79F9B" w14:textId="77777777" w:rsidR="00712ABC" w:rsidRPr="000017D2" w:rsidRDefault="00712ABC" w:rsidP="00712ABC">
      <w:pPr>
        <w:spacing w:line="360" w:lineRule="auto"/>
        <w:ind w:firstLine="708"/>
        <w:jc w:val="both"/>
        <w:rPr>
          <w:rFonts w:ascii="Tahoma" w:eastAsia="Times New Roman" w:hAnsi="Tahoma" w:cs="Tahoma"/>
          <w:sz w:val="22"/>
          <w:szCs w:val="24"/>
          <w:highlight w:val="white"/>
        </w:rPr>
      </w:pPr>
      <w:r w:rsidRPr="000017D2">
        <w:rPr>
          <w:rFonts w:ascii="Tahoma" w:eastAsia="Times New Roman" w:hAnsi="Tahoma" w:cs="Tahoma"/>
          <w:sz w:val="22"/>
          <w:szCs w:val="24"/>
          <w:highlight w:val="white"/>
        </w:rPr>
        <w:t>W przypadku młodzieży, która jest na etapie wyboru drogi dalszego kształcenia, wskazany jest kontakt z doradcą zawodowym lub z osobą, która pełni taką rolę w szkole. Można  też skorzystać z pomocy instytucji, które zajmują się doradztwem zawodowym, takich jak Szkolne Ośrodki Kariery, OHP, Ośrodki Szkolenia Zawodowego, poradnie. Omówienie drogi dalszego kształcenia z doradcą zawodowym, z uwzględnieniem specyfiki sytuacji dziecka, ułatwi wybór właściwego dla niego zawodu i pokierowanie ścieżką kariery zawodowej.</w:t>
      </w:r>
    </w:p>
    <w:p w14:paraId="7972CF94" w14:textId="77777777" w:rsidR="00712ABC" w:rsidRPr="000017D2" w:rsidRDefault="00712ABC" w:rsidP="00712ABC">
      <w:pPr>
        <w:spacing w:line="360" w:lineRule="auto"/>
        <w:ind w:firstLine="708"/>
        <w:jc w:val="both"/>
        <w:rPr>
          <w:rFonts w:ascii="Tahoma" w:eastAsia="Times New Roman" w:hAnsi="Tahoma" w:cs="Tahoma"/>
          <w:sz w:val="22"/>
          <w:szCs w:val="24"/>
          <w:highlight w:val="white"/>
        </w:rPr>
      </w:pPr>
      <w:r w:rsidRPr="000017D2">
        <w:rPr>
          <w:rFonts w:ascii="Tahoma" w:eastAsia="Times New Roman" w:hAnsi="Tahoma" w:cs="Tahoma"/>
          <w:sz w:val="22"/>
          <w:szCs w:val="24"/>
          <w:highlight w:val="white"/>
        </w:rPr>
        <w:t xml:space="preserve">W opiece nad dziećmi należałoby wspierać rodziców przez podnoszenie ich kompetencji wychowawczych, proponując im zajęcia, które wyposażą ich w podstawowe umiejętności, np. szkoła dla rodziców i wychowawców czy inne zajęcia oferowane przez szkoły, poradnie, powiatowe centra pomocy rodzinie. </w:t>
      </w:r>
    </w:p>
    <w:p w14:paraId="44924B8A" w14:textId="77777777" w:rsidR="00712ABC" w:rsidRPr="000017D2" w:rsidRDefault="00712ABC" w:rsidP="00712ABC">
      <w:pPr>
        <w:spacing w:line="360" w:lineRule="auto"/>
        <w:ind w:firstLine="708"/>
        <w:jc w:val="both"/>
        <w:rPr>
          <w:rFonts w:ascii="Tahoma" w:eastAsia="Times New Roman" w:hAnsi="Tahoma" w:cs="Tahoma"/>
          <w:sz w:val="22"/>
          <w:szCs w:val="24"/>
          <w:highlight w:val="white"/>
        </w:rPr>
      </w:pPr>
      <w:r w:rsidRPr="000017D2">
        <w:rPr>
          <w:rFonts w:ascii="Tahoma" w:eastAsia="Times New Roman" w:hAnsi="Tahoma" w:cs="Tahoma"/>
          <w:sz w:val="22"/>
          <w:szCs w:val="24"/>
          <w:highlight w:val="white"/>
        </w:rPr>
        <w:t xml:space="preserve">Ważną kwestią jest też pomoc, motywowanie rodziców  do pracy nad sobą  </w:t>
      </w:r>
      <w:r w:rsidRPr="000017D2">
        <w:rPr>
          <w:rFonts w:ascii="Tahoma" w:eastAsia="Times New Roman" w:hAnsi="Tahoma" w:cs="Tahoma"/>
          <w:sz w:val="22"/>
          <w:szCs w:val="24"/>
          <w:highlight w:val="white"/>
        </w:rPr>
        <w:br/>
        <w:t>w przypadku, gdy mają problem z uzależnieniami, stosowaniem przemocy, gdyż ich postawa ma bezpośredni wpływ na dzieci i funkcjonowanie rodziny. Wskazane są wtedy zajęcia specjalistyczne, terapia.</w:t>
      </w:r>
    </w:p>
    <w:p w14:paraId="3B68C0D4" w14:textId="73D07BA9" w:rsidR="00712ABC" w:rsidRPr="000017D2" w:rsidRDefault="00A97F66" w:rsidP="00712ABC">
      <w:pPr>
        <w:spacing w:line="360" w:lineRule="auto"/>
        <w:rPr>
          <w:rFonts w:ascii="Tahoma" w:eastAsia="Times New Roman" w:hAnsi="Tahoma" w:cs="Tahoma"/>
          <w:sz w:val="22"/>
          <w:szCs w:val="24"/>
        </w:rPr>
      </w:pPr>
      <w:r>
        <w:rPr>
          <w:rFonts w:ascii="Tahoma" w:hAnsi="Tahoma" w:cs="Tahoma"/>
          <w:noProof/>
          <w:lang w:eastAsia="pl-PL"/>
        </w:rPr>
        <w:lastRenderedPageBreak/>
        <mc:AlternateContent>
          <mc:Choice Requires="wps">
            <w:drawing>
              <wp:inline distT="0" distB="0" distL="0" distR="0" wp14:anchorId="6F8AABCB" wp14:editId="49D4626B">
                <wp:extent cx="5600700" cy="2796540"/>
                <wp:effectExtent l="14605" t="16510" r="23495" b="15875"/>
                <wp:docPr id="8"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796540"/>
                        </a:xfrm>
                        <a:prstGeom prst="rect">
                          <a:avLst/>
                        </a:prstGeom>
                        <a:solidFill>
                          <a:srgbClr val="FFFFFF"/>
                        </a:solidFill>
                        <a:ln w="28575">
                          <a:solidFill>
                            <a:srgbClr val="C00000"/>
                          </a:solidFill>
                          <a:miter lim="800000"/>
                          <a:headEnd/>
                          <a:tailEnd/>
                        </a:ln>
                      </wps:spPr>
                      <wps:txbx>
                        <w:txbxContent>
                          <w:p w14:paraId="75F00501" w14:textId="77777777" w:rsidR="00500534" w:rsidRPr="00B35050" w:rsidRDefault="00500534" w:rsidP="00712ABC">
                            <w:pPr>
                              <w:spacing w:line="360" w:lineRule="auto"/>
                              <w:jc w:val="both"/>
                              <w:rPr>
                                <w:rFonts w:ascii="Tahoma" w:hAnsi="Tahoma" w:cs="Tahoma"/>
                                <w:b/>
                                <w:smallCaps/>
                                <w:color w:val="C00000"/>
                                <w:sz w:val="24"/>
                                <w:szCs w:val="24"/>
                              </w:rPr>
                            </w:pPr>
                            <w:r w:rsidRPr="00B35050">
                              <w:rPr>
                                <w:rFonts w:ascii="Tahoma" w:hAnsi="Tahoma" w:cs="Tahoma"/>
                                <w:b/>
                                <w:smallCaps/>
                                <w:color w:val="C00000"/>
                                <w:sz w:val="24"/>
                                <w:szCs w:val="24"/>
                              </w:rPr>
                              <w:t>Przykładowe formy wsparcia oferowane rodzicom w zakresie wychowywania dzieci:</w:t>
                            </w:r>
                          </w:p>
                          <w:p w14:paraId="13FCF5FF" w14:textId="77777777" w:rsidR="00500534" w:rsidRPr="00B35050" w:rsidRDefault="00500534" w:rsidP="003D328C">
                            <w:pPr>
                              <w:pStyle w:val="Akapitzlist"/>
                              <w:numPr>
                                <w:ilvl w:val="0"/>
                                <w:numId w:val="95"/>
                              </w:numPr>
                              <w:spacing w:after="120" w:line="360" w:lineRule="auto"/>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udział w „Szkole dla rodziców i wychowawców”,</w:t>
                            </w:r>
                          </w:p>
                          <w:p w14:paraId="6A75EA36" w14:textId="77777777" w:rsidR="00500534" w:rsidRPr="00B35050" w:rsidRDefault="00500534" w:rsidP="003D328C">
                            <w:pPr>
                              <w:pStyle w:val="Akapitzlist"/>
                              <w:numPr>
                                <w:ilvl w:val="0"/>
                                <w:numId w:val="95"/>
                              </w:numPr>
                              <w:spacing w:after="120" w:line="360" w:lineRule="auto"/>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udział w grupach wsparcia dla rodziców (Placówki Wsparcia Dziennego, Poradnie Psychologiczno-Pedagogiczne, Powiatowe Centra Pomocy Rodzinie),</w:t>
                            </w:r>
                          </w:p>
                          <w:p w14:paraId="48A70AC2" w14:textId="77777777" w:rsidR="00500534" w:rsidRPr="00B35050" w:rsidRDefault="00500534" w:rsidP="003D328C">
                            <w:pPr>
                              <w:pStyle w:val="Akapitzlist"/>
                              <w:numPr>
                                <w:ilvl w:val="0"/>
                                <w:numId w:val="95"/>
                              </w:numPr>
                              <w:spacing w:after="120" w:line="360" w:lineRule="auto"/>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korzystanie z programów profilaktycznych realizowanych w szkole oraz edukacji pedagogicznej prowadzonej na spotkaniach z rodzicami,</w:t>
                            </w:r>
                          </w:p>
                          <w:p w14:paraId="4B5498F4" w14:textId="77777777" w:rsidR="00500534" w:rsidRPr="00B35050" w:rsidRDefault="00500534" w:rsidP="003D328C">
                            <w:pPr>
                              <w:pStyle w:val="Akapitzlist"/>
                              <w:numPr>
                                <w:ilvl w:val="0"/>
                                <w:numId w:val="95"/>
                              </w:numPr>
                              <w:spacing w:after="120" w:line="360" w:lineRule="auto"/>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 xml:space="preserve"> korzystanie z poradnictwa specjalistycznego w szkole a także w innych placówkach  świadczących pomoc (psycholog, pedagog, mediator, terapeuta).</w:t>
                            </w:r>
                          </w:p>
                        </w:txbxContent>
                      </wps:txbx>
                      <wps:bodyPr rot="0" vert="horz" wrap="square" lIns="91440" tIns="45720" rIns="91440" bIns="45720" anchor="t" anchorCtr="0" upright="1">
                        <a:noAutofit/>
                      </wps:bodyPr>
                    </wps:wsp>
                  </a:graphicData>
                </a:graphic>
              </wp:inline>
            </w:drawing>
          </mc:Choice>
          <mc:Fallback>
            <w:pict>
              <v:shape w14:anchorId="6F8AABCB" id="Pole tekstowe 42" o:spid="_x0000_s1104" type="#_x0000_t202" style="width:441pt;height:2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" strokecolor="#c00000" strokeweight="2.25pt">
                <v:textbox>
                  <w:txbxContent>
                    <w:p w14:paraId="75F00501" w14:textId="77777777" w:rsidR="00500534" w:rsidRPr="00B35050" w:rsidRDefault="00500534" w:rsidP="00712ABC">
                      <w:pPr>
                        <w:spacing w:line="360" w:lineRule="auto"/>
                        <w:jc w:val="both"/>
                        <w:rPr>
                          <w:rFonts w:ascii="Tahoma" w:hAnsi="Tahoma" w:cs="Tahoma"/>
                          <w:b/>
                          <w:smallCaps/>
                          <w:color w:val="C00000"/>
                          <w:sz w:val="24"/>
                          <w:szCs w:val="24"/>
                        </w:rPr>
                      </w:pPr>
                      <w:r w:rsidRPr="00B35050">
                        <w:rPr>
                          <w:rFonts w:ascii="Tahoma" w:hAnsi="Tahoma" w:cs="Tahoma"/>
                          <w:b/>
                          <w:smallCaps/>
                          <w:color w:val="C00000"/>
                          <w:sz w:val="24"/>
                          <w:szCs w:val="24"/>
                        </w:rPr>
                        <w:t>Przykładowe formy wsparcia oferowane rodzicom w zakresie wychowywania dzieci:</w:t>
                      </w:r>
                    </w:p>
                    <w:p w14:paraId="13FCF5FF" w14:textId="77777777" w:rsidR="00500534" w:rsidRPr="00B35050" w:rsidRDefault="00500534" w:rsidP="003D328C">
                      <w:pPr>
                        <w:pStyle w:val="Akapitzlist"/>
                        <w:numPr>
                          <w:ilvl w:val="0"/>
                          <w:numId w:val="95"/>
                        </w:numPr>
                        <w:spacing w:after="120" w:line="360" w:lineRule="auto"/>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udział w „Szkole dla rodziców i wychowawców”,</w:t>
                      </w:r>
                    </w:p>
                    <w:p w14:paraId="6A75EA36" w14:textId="77777777" w:rsidR="00500534" w:rsidRPr="00B35050" w:rsidRDefault="00500534" w:rsidP="003D328C">
                      <w:pPr>
                        <w:pStyle w:val="Akapitzlist"/>
                        <w:numPr>
                          <w:ilvl w:val="0"/>
                          <w:numId w:val="95"/>
                        </w:numPr>
                        <w:spacing w:after="120" w:line="360" w:lineRule="auto"/>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udział w grupach wsparcia dla rodziców (Placówki Wsparcia Dziennego, Poradnie Psychologiczno-Pedagogiczne, Powiatowe Centra Pomocy Rodzinie),</w:t>
                      </w:r>
                    </w:p>
                    <w:p w14:paraId="48A70AC2" w14:textId="77777777" w:rsidR="00500534" w:rsidRPr="00B35050" w:rsidRDefault="00500534" w:rsidP="003D328C">
                      <w:pPr>
                        <w:pStyle w:val="Akapitzlist"/>
                        <w:numPr>
                          <w:ilvl w:val="0"/>
                          <w:numId w:val="95"/>
                        </w:numPr>
                        <w:spacing w:after="120" w:line="360" w:lineRule="auto"/>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korzystanie z programów profilaktycznych realizowanych w szkole oraz edukacji pedagogicznej prowadzonej na spotkaniach z rodzicami,</w:t>
                      </w:r>
                    </w:p>
                    <w:p w14:paraId="4B5498F4" w14:textId="77777777" w:rsidR="00500534" w:rsidRPr="00B35050" w:rsidRDefault="00500534" w:rsidP="003D328C">
                      <w:pPr>
                        <w:pStyle w:val="Akapitzlist"/>
                        <w:numPr>
                          <w:ilvl w:val="0"/>
                          <w:numId w:val="95"/>
                        </w:numPr>
                        <w:spacing w:after="120" w:line="360" w:lineRule="auto"/>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 xml:space="preserve"> korzystanie z poradnictwa specjalistycznego w szkole a także w innych placówkach  świadczących pomoc (psycholog, pedagog, mediator, terapeuta).</w:t>
                      </w:r>
                    </w:p>
                  </w:txbxContent>
                </v:textbox>
                <w10:anchorlock/>
              </v:shape>
            </w:pict>
          </mc:Fallback>
        </mc:AlternateContent>
      </w:r>
    </w:p>
    <w:p w14:paraId="3CBA5ABC" w14:textId="64BF99D5" w:rsidR="00712ABC" w:rsidRPr="000017D2" w:rsidRDefault="00A97F66" w:rsidP="00712ABC">
      <w:pPr>
        <w:spacing w:line="360" w:lineRule="auto"/>
        <w:rPr>
          <w:rFonts w:ascii="Tahoma" w:eastAsia="Times New Roman" w:hAnsi="Tahoma" w:cs="Tahoma"/>
          <w:sz w:val="22"/>
          <w:szCs w:val="24"/>
        </w:rPr>
      </w:pPr>
      <w:r>
        <w:rPr>
          <w:rFonts w:ascii="Tahoma" w:hAnsi="Tahoma" w:cs="Tahoma"/>
          <w:noProof/>
          <w:lang w:eastAsia="pl-PL"/>
        </w:rPr>
        <mc:AlternateContent>
          <mc:Choice Requires="wps">
            <w:drawing>
              <wp:inline distT="0" distB="0" distL="0" distR="0" wp14:anchorId="7282DA45" wp14:editId="49A1F1A1">
                <wp:extent cx="5600700" cy="4025900"/>
                <wp:effectExtent l="14605" t="15240" r="23495" b="16510"/>
                <wp:docPr id="7"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025900"/>
                        </a:xfrm>
                        <a:prstGeom prst="rect">
                          <a:avLst/>
                        </a:prstGeom>
                        <a:solidFill>
                          <a:srgbClr val="FFFFFF"/>
                        </a:solidFill>
                        <a:ln w="28575">
                          <a:solidFill>
                            <a:srgbClr val="C00000"/>
                          </a:solidFill>
                          <a:miter lim="800000"/>
                          <a:headEnd/>
                          <a:tailEnd/>
                        </a:ln>
                      </wps:spPr>
                      <wps:txbx>
                        <w:txbxContent>
                          <w:p w14:paraId="56C7D3F2" w14:textId="77777777" w:rsidR="00500534" w:rsidRPr="00B35050" w:rsidRDefault="00500534" w:rsidP="00712ABC">
                            <w:pPr>
                              <w:spacing w:line="276" w:lineRule="auto"/>
                              <w:jc w:val="both"/>
                              <w:rPr>
                                <w:rFonts w:ascii="Tahoma" w:hAnsi="Tahoma" w:cs="Tahoma"/>
                                <w:b/>
                                <w:smallCaps/>
                                <w:color w:val="C00000"/>
                                <w:sz w:val="22"/>
                              </w:rPr>
                            </w:pPr>
                            <w:r w:rsidRPr="00B35050">
                              <w:rPr>
                                <w:rFonts w:ascii="Tahoma" w:hAnsi="Tahoma" w:cs="Tahoma"/>
                                <w:b/>
                                <w:smallCaps/>
                                <w:color w:val="C00000"/>
                                <w:sz w:val="22"/>
                              </w:rPr>
                              <w:t>Przykładowe formy wsparcia oferowane dzieciom i młodzieży:</w:t>
                            </w:r>
                          </w:p>
                          <w:p w14:paraId="4B1AC7FA" w14:textId="77777777" w:rsidR="00500534" w:rsidRPr="00B35050" w:rsidRDefault="00500534" w:rsidP="003D328C">
                            <w:pPr>
                              <w:pStyle w:val="Akapitzlist"/>
                              <w:numPr>
                                <w:ilvl w:val="0"/>
                                <w:numId w:val="95"/>
                              </w:numPr>
                              <w:spacing w:after="120"/>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zajęcia w ramach klubu malucha (1-3 rok życia) – dzieci pozostające pod opieką nauczyciela i rodzica wspólnie się bawią i uczestniczą w proponowanych przez szkołę, przedszkole zajęciach dla dzieci i rodziców,</w:t>
                            </w:r>
                          </w:p>
                          <w:p w14:paraId="5D768C39" w14:textId="77777777" w:rsidR="00500534" w:rsidRPr="00B35050" w:rsidRDefault="00500534" w:rsidP="003D328C">
                            <w:pPr>
                              <w:pStyle w:val="Akapitzlist"/>
                              <w:numPr>
                                <w:ilvl w:val="0"/>
                                <w:numId w:val="95"/>
                              </w:numPr>
                              <w:spacing w:after="120"/>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wczesne wspomaganie  prowadzone w przedszkolu umożliwiające wyrównywanie deficytów rozwojowych,</w:t>
                            </w:r>
                          </w:p>
                          <w:p w14:paraId="27EE4EB6" w14:textId="77777777" w:rsidR="00500534" w:rsidRPr="00B35050" w:rsidRDefault="00500534" w:rsidP="003D328C">
                            <w:pPr>
                              <w:pStyle w:val="Akapitzlist"/>
                              <w:numPr>
                                <w:ilvl w:val="0"/>
                                <w:numId w:val="95"/>
                              </w:numPr>
                              <w:spacing w:after="120"/>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zajęcia wyrównawcze dla dzieci w szkole,</w:t>
                            </w:r>
                          </w:p>
                          <w:p w14:paraId="7C4E5416" w14:textId="77777777" w:rsidR="00500534" w:rsidRPr="00B35050" w:rsidRDefault="00500534" w:rsidP="003D328C">
                            <w:pPr>
                              <w:pStyle w:val="Akapitzlist"/>
                              <w:numPr>
                                <w:ilvl w:val="0"/>
                                <w:numId w:val="95"/>
                              </w:numPr>
                              <w:spacing w:after="120"/>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indywidualna pomoc pedagoga szkolnego,</w:t>
                            </w:r>
                          </w:p>
                          <w:p w14:paraId="63FCC421" w14:textId="77777777" w:rsidR="00500534" w:rsidRPr="00B35050" w:rsidRDefault="00500534" w:rsidP="003D328C">
                            <w:pPr>
                              <w:pStyle w:val="Akapitzlist"/>
                              <w:numPr>
                                <w:ilvl w:val="0"/>
                                <w:numId w:val="95"/>
                              </w:numPr>
                              <w:spacing w:after="120"/>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zajęcia dydaktyczne i wychowawcze oferowane przez świetlicę szkolną,</w:t>
                            </w:r>
                          </w:p>
                          <w:p w14:paraId="72FD14CE" w14:textId="77777777" w:rsidR="00500534" w:rsidRPr="00B35050" w:rsidRDefault="00500534" w:rsidP="003D328C">
                            <w:pPr>
                              <w:pStyle w:val="Akapitzlist"/>
                              <w:numPr>
                                <w:ilvl w:val="0"/>
                                <w:numId w:val="95"/>
                              </w:numPr>
                              <w:spacing w:after="120"/>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szeroka oferta zajęć pozalekcyjnych, które mogą rozwijać mocne strony dziecka, jego zainteresowania, konstruktywnie zagospodarować czas wolny,</w:t>
                            </w:r>
                          </w:p>
                          <w:p w14:paraId="72141579" w14:textId="77777777" w:rsidR="00500534" w:rsidRPr="00B35050" w:rsidRDefault="00500534" w:rsidP="003D328C">
                            <w:pPr>
                              <w:pStyle w:val="Akapitzlist"/>
                              <w:numPr>
                                <w:ilvl w:val="0"/>
                                <w:numId w:val="95"/>
                              </w:numPr>
                              <w:spacing w:after="120"/>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zaangażowanie w wolontariat działający w szkole i poza nią,</w:t>
                            </w:r>
                          </w:p>
                          <w:p w14:paraId="0788BFDE" w14:textId="77777777" w:rsidR="00500534" w:rsidRPr="00B35050" w:rsidRDefault="00500534" w:rsidP="003D328C">
                            <w:pPr>
                              <w:pStyle w:val="Akapitzlist"/>
                              <w:numPr>
                                <w:ilvl w:val="0"/>
                                <w:numId w:val="95"/>
                              </w:numPr>
                              <w:spacing w:after="120"/>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pomoc doradcy zawodowego w wybraniu zawodu i dalszej ścieżki kształcenia,</w:t>
                            </w:r>
                          </w:p>
                          <w:p w14:paraId="24355355" w14:textId="77777777" w:rsidR="00500534" w:rsidRPr="00B35050" w:rsidRDefault="00500534" w:rsidP="003D328C">
                            <w:pPr>
                              <w:pStyle w:val="Akapitzlist"/>
                              <w:numPr>
                                <w:ilvl w:val="0"/>
                                <w:numId w:val="95"/>
                              </w:numPr>
                              <w:spacing w:after="120"/>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pomoc świetlicy środowiskowej działającej w godzinach popołudniowych,</w:t>
                            </w:r>
                          </w:p>
                          <w:p w14:paraId="2CCAB9C0" w14:textId="77777777" w:rsidR="00500534" w:rsidRPr="00B35050" w:rsidRDefault="00500534" w:rsidP="003D328C">
                            <w:pPr>
                              <w:pStyle w:val="Akapitzlist"/>
                              <w:numPr>
                                <w:ilvl w:val="0"/>
                                <w:numId w:val="95"/>
                              </w:numPr>
                              <w:spacing w:after="120"/>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korzystanie z zorganizowanych form wypoczynku.</w:t>
                            </w:r>
                          </w:p>
                        </w:txbxContent>
                      </wps:txbx>
                      <wps:bodyPr rot="0" vert="horz" wrap="square" lIns="91440" tIns="45720" rIns="91440" bIns="45720" anchor="t" anchorCtr="0" upright="1">
                        <a:noAutofit/>
                      </wps:bodyPr>
                    </wps:wsp>
                  </a:graphicData>
                </a:graphic>
              </wp:inline>
            </w:drawing>
          </mc:Choice>
          <mc:Fallback>
            <w:pict>
              <v:shape w14:anchorId="7282DA45" id="Pole tekstowe 43" o:spid="_x0000_s1105" type="#_x0000_t202" style="width:441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" strokecolor="#c00000" strokeweight="2.25pt">
                <v:textbox>
                  <w:txbxContent>
                    <w:p w14:paraId="56C7D3F2" w14:textId="77777777" w:rsidR="00500534" w:rsidRPr="00B35050" w:rsidRDefault="00500534" w:rsidP="00712ABC">
                      <w:pPr>
                        <w:spacing w:line="276" w:lineRule="auto"/>
                        <w:jc w:val="both"/>
                        <w:rPr>
                          <w:rFonts w:ascii="Tahoma" w:hAnsi="Tahoma" w:cs="Tahoma"/>
                          <w:b/>
                          <w:smallCaps/>
                          <w:color w:val="C00000"/>
                          <w:sz w:val="22"/>
                        </w:rPr>
                      </w:pPr>
                      <w:r w:rsidRPr="00B35050">
                        <w:rPr>
                          <w:rFonts w:ascii="Tahoma" w:hAnsi="Tahoma" w:cs="Tahoma"/>
                          <w:b/>
                          <w:smallCaps/>
                          <w:color w:val="C00000"/>
                          <w:sz w:val="22"/>
                        </w:rPr>
                        <w:t>Przykładowe formy wsparcia oferowane dzieciom i młodzieży:</w:t>
                      </w:r>
                    </w:p>
                    <w:p w14:paraId="4B1AC7FA" w14:textId="77777777" w:rsidR="00500534" w:rsidRPr="00B35050" w:rsidRDefault="00500534" w:rsidP="003D328C">
                      <w:pPr>
                        <w:pStyle w:val="Akapitzlist"/>
                        <w:numPr>
                          <w:ilvl w:val="0"/>
                          <w:numId w:val="95"/>
                        </w:numPr>
                        <w:spacing w:after="120"/>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zajęcia w ramach klubu malucha (1-3 rok życia) – dzieci pozostające pod opieką nauczyciela i rodzica wspólnie się bawią i uczestniczą w proponowanych przez szkołę, przedszkole zajęciach dla dzieci i rodziców,</w:t>
                      </w:r>
                    </w:p>
                    <w:p w14:paraId="5D768C39" w14:textId="77777777" w:rsidR="00500534" w:rsidRPr="00B35050" w:rsidRDefault="00500534" w:rsidP="003D328C">
                      <w:pPr>
                        <w:pStyle w:val="Akapitzlist"/>
                        <w:numPr>
                          <w:ilvl w:val="0"/>
                          <w:numId w:val="95"/>
                        </w:numPr>
                        <w:spacing w:after="120"/>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wczesne wspomaganie  prowadzone w przedszkolu umożliwiające wyrównywanie deficytów rozwojowych,</w:t>
                      </w:r>
                    </w:p>
                    <w:p w14:paraId="27EE4EB6" w14:textId="77777777" w:rsidR="00500534" w:rsidRPr="00B35050" w:rsidRDefault="00500534" w:rsidP="003D328C">
                      <w:pPr>
                        <w:pStyle w:val="Akapitzlist"/>
                        <w:numPr>
                          <w:ilvl w:val="0"/>
                          <w:numId w:val="95"/>
                        </w:numPr>
                        <w:spacing w:after="120"/>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zajęcia wyrównawcze dla dzieci w szkole,</w:t>
                      </w:r>
                    </w:p>
                    <w:p w14:paraId="7C4E5416" w14:textId="77777777" w:rsidR="00500534" w:rsidRPr="00B35050" w:rsidRDefault="00500534" w:rsidP="003D328C">
                      <w:pPr>
                        <w:pStyle w:val="Akapitzlist"/>
                        <w:numPr>
                          <w:ilvl w:val="0"/>
                          <w:numId w:val="95"/>
                        </w:numPr>
                        <w:spacing w:after="120"/>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indywidualna pomoc pedagoga szkolnego,</w:t>
                      </w:r>
                    </w:p>
                    <w:p w14:paraId="63FCC421" w14:textId="77777777" w:rsidR="00500534" w:rsidRPr="00B35050" w:rsidRDefault="00500534" w:rsidP="003D328C">
                      <w:pPr>
                        <w:pStyle w:val="Akapitzlist"/>
                        <w:numPr>
                          <w:ilvl w:val="0"/>
                          <w:numId w:val="95"/>
                        </w:numPr>
                        <w:spacing w:after="120"/>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zajęcia dydaktyczne i wychowawcze oferowane przez świetlicę szkolną,</w:t>
                      </w:r>
                    </w:p>
                    <w:p w14:paraId="72FD14CE" w14:textId="77777777" w:rsidR="00500534" w:rsidRPr="00B35050" w:rsidRDefault="00500534" w:rsidP="003D328C">
                      <w:pPr>
                        <w:pStyle w:val="Akapitzlist"/>
                        <w:numPr>
                          <w:ilvl w:val="0"/>
                          <w:numId w:val="95"/>
                        </w:numPr>
                        <w:spacing w:after="120"/>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szeroka oferta zajęć pozalekcyjnych, które mogą rozwijać mocne strony dziecka, jego zainteresowania, konstruktywnie zagospodarować czas wolny,</w:t>
                      </w:r>
                    </w:p>
                    <w:p w14:paraId="72141579" w14:textId="77777777" w:rsidR="00500534" w:rsidRPr="00B35050" w:rsidRDefault="00500534" w:rsidP="003D328C">
                      <w:pPr>
                        <w:pStyle w:val="Akapitzlist"/>
                        <w:numPr>
                          <w:ilvl w:val="0"/>
                          <w:numId w:val="95"/>
                        </w:numPr>
                        <w:spacing w:after="120"/>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zaangażowanie w wolontariat działający w szkole i poza nią,</w:t>
                      </w:r>
                    </w:p>
                    <w:p w14:paraId="0788BFDE" w14:textId="77777777" w:rsidR="00500534" w:rsidRPr="00B35050" w:rsidRDefault="00500534" w:rsidP="003D328C">
                      <w:pPr>
                        <w:pStyle w:val="Akapitzlist"/>
                        <w:numPr>
                          <w:ilvl w:val="0"/>
                          <w:numId w:val="95"/>
                        </w:numPr>
                        <w:spacing w:after="120"/>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pomoc doradcy zawodowego w wybraniu zawodu i dalszej ścieżki kształcenia,</w:t>
                      </w:r>
                    </w:p>
                    <w:p w14:paraId="24355355" w14:textId="77777777" w:rsidR="00500534" w:rsidRPr="00B35050" w:rsidRDefault="00500534" w:rsidP="003D328C">
                      <w:pPr>
                        <w:pStyle w:val="Akapitzlist"/>
                        <w:numPr>
                          <w:ilvl w:val="0"/>
                          <w:numId w:val="95"/>
                        </w:numPr>
                        <w:spacing w:after="120"/>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pomoc świetlicy środowiskowej działającej w godzinach popołudniowych,</w:t>
                      </w:r>
                    </w:p>
                    <w:p w14:paraId="2CCAB9C0" w14:textId="77777777" w:rsidR="00500534" w:rsidRPr="00B35050" w:rsidRDefault="00500534" w:rsidP="003D328C">
                      <w:pPr>
                        <w:pStyle w:val="Akapitzlist"/>
                        <w:numPr>
                          <w:ilvl w:val="0"/>
                          <w:numId w:val="95"/>
                        </w:numPr>
                        <w:spacing w:after="120"/>
                        <w:ind w:left="567" w:hanging="397"/>
                        <w:jc w:val="both"/>
                        <w:rPr>
                          <w:rStyle w:val="Hipercze"/>
                          <w:rFonts w:ascii="Tahoma" w:hAnsi="Tahoma" w:cs="Tahoma"/>
                          <w:color w:val="000000" w:themeColor="text1"/>
                          <w:u w:val="none"/>
                        </w:rPr>
                      </w:pPr>
                      <w:r w:rsidRPr="00B35050">
                        <w:rPr>
                          <w:rStyle w:val="Hipercze"/>
                          <w:rFonts w:ascii="Tahoma" w:hAnsi="Tahoma" w:cs="Tahoma"/>
                          <w:color w:val="000000" w:themeColor="text1"/>
                          <w:u w:val="none"/>
                        </w:rPr>
                        <w:t>korzystanie z zorganizowanych form wypoczynku.</w:t>
                      </w:r>
                    </w:p>
                  </w:txbxContent>
                </v:textbox>
                <w10:anchorlock/>
              </v:shape>
            </w:pict>
          </mc:Fallback>
        </mc:AlternateContent>
      </w:r>
    </w:p>
    <w:p w14:paraId="5437B058" w14:textId="77777777" w:rsidR="00712ABC" w:rsidRPr="000017D2" w:rsidRDefault="00712ABC" w:rsidP="00712ABC">
      <w:pPr>
        <w:widowControl w:val="0"/>
        <w:suppressAutoHyphens/>
        <w:autoSpaceDN w:val="0"/>
        <w:spacing w:after="0" w:line="360" w:lineRule="auto"/>
        <w:textAlignment w:val="baseline"/>
        <w:rPr>
          <w:rFonts w:ascii="Tahoma" w:eastAsia="Andale Sans UI" w:hAnsi="Tahoma" w:cs="Tahoma"/>
          <w:kern w:val="3"/>
        </w:rPr>
      </w:pPr>
    </w:p>
    <w:p w14:paraId="7774F5D5" w14:textId="77777777" w:rsidR="00712ABC" w:rsidRPr="000017D2" w:rsidRDefault="00712ABC" w:rsidP="00712ABC">
      <w:pPr>
        <w:widowControl w:val="0"/>
        <w:suppressAutoHyphens/>
        <w:autoSpaceDN w:val="0"/>
        <w:spacing w:after="0" w:line="360" w:lineRule="auto"/>
        <w:jc w:val="both"/>
        <w:textAlignment w:val="baseline"/>
        <w:rPr>
          <w:rFonts w:ascii="Tahoma" w:eastAsia="Andale Sans UI" w:hAnsi="Tahoma" w:cs="Tahoma"/>
          <w:kern w:val="3"/>
          <w:sz w:val="22"/>
          <w:szCs w:val="22"/>
          <w:lang w:eastAsia="pl-PL"/>
        </w:rPr>
      </w:pPr>
      <w:r w:rsidRPr="000017D2">
        <w:rPr>
          <w:rFonts w:ascii="Tahoma" w:eastAsia="Andale Sans UI" w:hAnsi="Tahoma" w:cs="Tahoma"/>
          <w:kern w:val="3"/>
          <w:sz w:val="22"/>
          <w:szCs w:val="22"/>
          <w:lang w:eastAsia="pl-PL"/>
        </w:rPr>
        <w:t>W modelu mamy zamiar korzystać z wachlarzu istniejących zajęć dostępnych na terenie obszaru testowania. Proponujemy realizację założeń edukacji włączającej.</w:t>
      </w:r>
    </w:p>
    <w:p w14:paraId="5D07F2B9" w14:textId="77777777" w:rsidR="00712ABC" w:rsidRPr="000017D2" w:rsidRDefault="00712ABC" w:rsidP="00712ABC">
      <w:pPr>
        <w:widowControl w:val="0"/>
        <w:suppressAutoHyphens/>
        <w:autoSpaceDN w:val="0"/>
        <w:spacing w:after="0" w:line="360" w:lineRule="auto"/>
        <w:jc w:val="both"/>
        <w:textAlignment w:val="baseline"/>
        <w:rPr>
          <w:rFonts w:ascii="Tahoma" w:eastAsia="Andale Sans UI" w:hAnsi="Tahoma" w:cs="Tahoma"/>
          <w:kern w:val="3"/>
          <w:sz w:val="22"/>
          <w:szCs w:val="22"/>
          <w:lang w:eastAsia="pl-PL"/>
        </w:rPr>
      </w:pPr>
      <w:r w:rsidRPr="000017D2">
        <w:rPr>
          <w:rFonts w:ascii="Tahoma" w:eastAsia="Andale Sans UI" w:hAnsi="Tahoma" w:cs="Tahoma"/>
          <w:kern w:val="3"/>
          <w:sz w:val="22"/>
          <w:szCs w:val="22"/>
          <w:lang w:eastAsia="pl-PL"/>
        </w:rPr>
        <w:t xml:space="preserve">Włączanie - to proces traktowania i zaspokajania różnorodnych potrzeb wszystkich uczniów </w:t>
      </w:r>
      <w:r w:rsidRPr="00DA7CC2">
        <w:rPr>
          <w:rFonts w:ascii="Tahoma" w:eastAsia="Andale Sans UI" w:hAnsi="Tahoma" w:cs="Tahoma"/>
          <w:kern w:val="3"/>
          <w:sz w:val="22"/>
          <w:szCs w:val="22"/>
          <w:lang w:eastAsia="pl-PL"/>
        </w:rPr>
        <w:t xml:space="preserve">poprzez zwiększanie ich uczestnictwa w nauce, kulturze i społeczności </w:t>
      </w:r>
      <w:r w:rsidRPr="000017D2">
        <w:rPr>
          <w:rFonts w:ascii="Tahoma" w:eastAsia="Andale Sans UI" w:hAnsi="Tahoma" w:cs="Tahoma"/>
          <w:kern w:val="3"/>
          <w:sz w:val="22"/>
          <w:szCs w:val="22"/>
          <w:lang w:eastAsia="pl-PL"/>
        </w:rPr>
        <w:t>oraz redukcję wykluczenia z edukacji w ogóle, jak i w jej obrębie.</w:t>
      </w:r>
    </w:p>
    <w:p w14:paraId="14F79746" w14:textId="77777777" w:rsidR="00712ABC" w:rsidRPr="000017D2" w:rsidRDefault="00712ABC" w:rsidP="00712ABC">
      <w:pPr>
        <w:spacing w:line="360" w:lineRule="auto"/>
        <w:jc w:val="both"/>
        <w:rPr>
          <w:rFonts w:ascii="Tahoma" w:eastAsia="Times New Roman" w:hAnsi="Tahoma" w:cs="Tahoma"/>
          <w:sz w:val="22"/>
          <w:szCs w:val="22"/>
        </w:rPr>
      </w:pPr>
      <w:r w:rsidRPr="000017D2">
        <w:rPr>
          <w:rFonts w:ascii="Tahoma" w:eastAsia="Andale Sans UI" w:hAnsi="Tahoma" w:cs="Tahoma"/>
          <w:kern w:val="3"/>
          <w:sz w:val="22"/>
          <w:szCs w:val="22"/>
          <w:lang w:eastAsia="pl-PL"/>
        </w:rPr>
        <w:lastRenderedPageBreak/>
        <w:t>Dzieci i młodzież będą traktowane indywidualnie, w zależności od ich potrzeb będą dostosowane odpowiednie zajęcia a udzielona  pomoc będzie miała na celu ich optymalny rozwój.</w:t>
      </w:r>
      <w:r w:rsidRPr="000017D2">
        <w:rPr>
          <w:rFonts w:ascii="Tahoma" w:hAnsi="Tahoma" w:cs="Tahoma"/>
          <w:sz w:val="22"/>
          <w:szCs w:val="22"/>
        </w:rPr>
        <w:t xml:space="preserve"> </w:t>
      </w:r>
      <w:r w:rsidRPr="000017D2">
        <w:rPr>
          <w:rFonts w:ascii="Tahoma" w:eastAsia="Andale Sans UI" w:hAnsi="Tahoma" w:cs="Tahoma"/>
          <w:kern w:val="3"/>
          <w:sz w:val="22"/>
          <w:szCs w:val="22"/>
          <w:lang w:eastAsia="pl-PL"/>
        </w:rPr>
        <w:t>Rolą specjalistów we współpracy z case managerem będzie zdiagnozowanie potrzeb dziecka, zaproponowanie odpowiednich zajęć jak również monitorowanie korzystania z nich.</w:t>
      </w:r>
    </w:p>
    <w:p w14:paraId="797319C4" w14:textId="77777777" w:rsidR="00712ABC" w:rsidRDefault="00712ABC" w:rsidP="00712ABC">
      <w:pPr>
        <w:spacing w:line="360" w:lineRule="auto"/>
        <w:ind w:left="352" w:firstLine="356"/>
        <w:contextualSpacing/>
        <w:jc w:val="both"/>
        <w:rPr>
          <w:rFonts w:ascii="Tahoma" w:hAnsi="Tahoma" w:cs="Tahoma"/>
          <w:color w:val="4BACC6"/>
          <w:sz w:val="22"/>
          <w:szCs w:val="22"/>
        </w:rPr>
      </w:pPr>
    </w:p>
    <w:p w14:paraId="4FB05D07" w14:textId="77777777" w:rsidR="00504320" w:rsidRDefault="00504320" w:rsidP="00504320">
      <w:pPr>
        <w:pStyle w:val="Normalny2"/>
        <w:keepNext/>
        <w:widowControl w:val="0"/>
        <w:spacing w:after="120" w:line="360" w:lineRule="auto"/>
        <w:ind w:left="720"/>
        <w:contextualSpacing/>
        <w:jc w:val="both"/>
        <w:rPr>
          <w:rFonts w:ascii="Tahoma" w:hAnsi="Tahoma" w:cs="Tahoma"/>
          <w:color w:val="auto"/>
          <w:sz w:val="22"/>
        </w:rPr>
      </w:pPr>
    </w:p>
    <w:p w14:paraId="3BEDB3E1" w14:textId="77777777" w:rsidR="00FD4155" w:rsidRPr="00BA0AE5" w:rsidRDefault="00C77C74" w:rsidP="003D328C">
      <w:pPr>
        <w:pStyle w:val="Akapitzlist"/>
        <w:keepNext/>
        <w:keepLines/>
        <w:numPr>
          <w:ilvl w:val="0"/>
          <w:numId w:val="153"/>
        </w:numPr>
        <w:pBdr>
          <w:bottom w:val="single" w:sz="4" w:space="1" w:color="5B9BD5" w:themeColor="accent1"/>
        </w:pBdr>
        <w:spacing w:before="400" w:after="40" w:line="360" w:lineRule="auto"/>
        <w:outlineLvl w:val="0"/>
        <w:rPr>
          <w:rFonts w:ascii="Tahoma" w:eastAsiaTheme="majorEastAsia" w:hAnsi="Tahoma" w:cs="Tahoma"/>
          <w:b/>
          <w:smallCaps/>
          <w:color w:val="4BACC6"/>
          <w:sz w:val="32"/>
          <w:szCs w:val="32"/>
        </w:rPr>
      </w:pPr>
      <w:bookmarkStart w:id="46" w:name="_Toc524648615"/>
      <w:bookmarkStart w:id="47" w:name="_Toc69041734"/>
      <w:r w:rsidRPr="00BA0AE5">
        <w:rPr>
          <w:rFonts w:ascii="Tahoma" w:eastAsiaTheme="majorEastAsia" w:hAnsi="Tahoma" w:cs="Tahoma"/>
          <w:b/>
          <w:smallCaps/>
          <w:color w:val="4BACC6"/>
          <w:sz w:val="32"/>
          <w:szCs w:val="32"/>
        </w:rPr>
        <w:t>Działania podejmowane w lokalnym środowisku</w:t>
      </w:r>
      <w:bookmarkEnd w:id="46"/>
      <w:bookmarkEnd w:id="47"/>
    </w:p>
    <w:p w14:paraId="291A8C84" w14:textId="77777777" w:rsidR="00FD4155" w:rsidRPr="00FD4155" w:rsidRDefault="00FD4155" w:rsidP="00FD4155">
      <w:pPr>
        <w:tabs>
          <w:tab w:val="left" w:pos="2090"/>
        </w:tabs>
        <w:spacing w:line="360" w:lineRule="auto"/>
        <w:rPr>
          <w:rFonts w:ascii="Tahoma" w:eastAsia="Times New Roman" w:hAnsi="Tahoma" w:cs="Tahoma"/>
          <w:color w:val="4BACC6"/>
          <w:szCs w:val="24"/>
        </w:rPr>
      </w:pPr>
    </w:p>
    <w:p w14:paraId="7A8D6C41" w14:textId="77777777" w:rsidR="00FD4155" w:rsidRPr="00BA0AE5" w:rsidRDefault="00FD4155" w:rsidP="003D328C">
      <w:pPr>
        <w:pStyle w:val="Akapitzlist"/>
        <w:keepNext/>
        <w:keepLines/>
        <w:numPr>
          <w:ilvl w:val="2"/>
          <w:numId w:val="153"/>
        </w:numPr>
        <w:spacing w:before="160" w:line="360" w:lineRule="auto"/>
        <w:outlineLvl w:val="1"/>
        <w:rPr>
          <w:rFonts w:ascii="Tahoma" w:eastAsiaTheme="majorEastAsia" w:hAnsi="Tahoma" w:cs="Tahoma"/>
          <w:b/>
          <w:smallCaps/>
          <w:color w:val="4BACC6"/>
          <w:sz w:val="28"/>
          <w:szCs w:val="28"/>
        </w:rPr>
      </w:pPr>
      <w:bookmarkStart w:id="48" w:name="_Toc524648616"/>
      <w:bookmarkStart w:id="49" w:name="_Toc69041735"/>
      <w:r w:rsidRPr="00BA0AE5">
        <w:rPr>
          <w:rFonts w:ascii="Tahoma" w:eastAsiaTheme="majorEastAsia" w:hAnsi="Tahoma" w:cs="Tahoma"/>
          <w:b/>
          <w:smallCaps/>
          <w:color w:val="4BACC6"/>
          <w:sz w:val="28"/>
          <w:szCs w:val="28"/>
        </w:rPr>
        <w:t>Zadania i rola lokalnej sieci wsparcia</w:t>
      </w:r>
      <w:bookmarkEnd w:id="48"/>
      <w:bookmarkEnd w:id="49"/>
    </w:p>
    <w:p w14:paraId="1E7F04AF"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Model opiera się na założeniu, że skuteczne wsparcie w ramach przyjętych metod pracy wymaga współdziałania instytucji zajmujących się różnymi aspektami aktywności człowieka. Jednym z kluczowych zadań w ramach jego wdrażania będzie zatem nawiązanie (bądź rozwój już istniejącej) współpracy z podmiotami funkcjonującymi na danym obszarze poprzez stworzenie lokalnej sieci wsparcia rodzin zagrożonych lub dotkniętych problemem dziedziczenia ubóstwa. Umożliwi ona efektywniejsze wykorzystanie potencjału i zasobów lokalnych instytucji w realizacji działań ukierunkowanych na zmniejszenie problemu dziedziczenia biedy.</w:t>
      </w:r>
    </w:p>
    <w:p w14:paraId="09E365D9" w14:textId="77777777" w:rsidR="00FD4155" w:rsidRPr="00FD4155" w:rsidRDefault="00FD4155" w:rsidP="00FD4155">
      <w:pPr>
        <w:spacing w:line="360" w:lineRule="auto"/>
        <w:jc w:val="both"/>
        <w:rPr>
          <w:rFonts w:ascii="Tahoma" w:eastAsia="Times New Roman" w:hAnsi="Tahoma" w:cs="Tahoma"/>
          <w:sz w:val="22"/>
          <w:szCs w:val="24"/>
          <w:highlight w:val="white"/>
        </w:rPr>
      </w:pPr>
    </w:p>
    <w:p w14:paraId="73C6F91D" w14:textId="77777777" w:rsidR="00FD4155" w:rsidRPr="00FD4155" w:rsidRDefault="00FD4155" w:rsidP="00FD4155">
      <w:pPr>
        <w:spacing w:line="360" w:lineRule="auto"/>
        <w:jc w:val="both"/>
        <w:rPr>
          <w:rFonts w:ascii="Tahoma" w:hAnsi="Tahoma" w:cs="Tahoma"/>
          <w:b/>
          <w:color w:val="C00000"/>
          <w:u w:val="single"/>
        </w:rPr>
      </w:pPr>
      <w:r w:rsidRPr="00FD4155">
        <w:rPr>
          <w:rFonts w:ascii="Tahoma" w:hAnsi="Tahoma" w:cs="Tahoma"/>
          <w:b/>
          <w:color w:val="C00000"/>
          <w:u w:val="single"/>
        </w:rPr>
        <w:t>Forma sieci wsparcia</w:t>
      </w:r>
    </w:p>
    <w:p w14:paraId="334FD216"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Lokalna sieć wsparcia rodzin zagrożonych lub dotkniętych problemem dziedziczenia ubóstwa na terenie pogórniczym to wielosektorowe partnerstwo instytucji publicznych, organizacji pozarządowych, a w razie potrzeby także przedsiębiorstw, mające długofalowy (pozaprojektowy) charakter. Powinno ono zostać zainicjowane przez instytucję wdrażającą Model – ośrodek pomocy społecznej.</w:t>
      </w:r>
    </w:p>
    <w:p w14:paraId="183B55E9"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 xml:space="preserve">Partnerstwo może zostać zawiązane pomiędzy co najmniej dwoma podmiotami </w:t>
      </w:r>
      <w:r w:rsidR="008235C1">
        <w:rPr>
          <w:rFonts w:ascii="Tahoma" w:eastAsia="Times New Roman" w:hAnsi="Tahoma" w:cs="Tahoma"/>
          <w:sz w:val="22"/>
          <w:szCs w:val="24"/>
          <w:highlight w:val="white"/>
        </w:rPr>
        <w:br/>
      </w:r>
      <w:r w:rsidRPr="00FD4155">
        <w:rPr>
          <w:rFonts w:ascii="Tahoma" w:eastAsia="Times New Roman" w:hAnsi="Tahoma" w:cs="Tahoma"/>
          <w:sz w:val="22"/>
          <w:szCs w:val="24"/>
          <w:highlight w:val="white"/>
        </w:rPr>
        <w:t>– inicjatorami sieci wsparcia (jedną z nich musi być OPS). W rezultacie porozumienia między partnerami powstaje sieć, która będzie powiększana poprzez dołączanie do kolejnych instytucji, chętnych do  współdziałania w ramach sieci może być nawiązywana „na bieżąco”.</w:t>
      </w:r>
    </w:p>
    <w:p w14:paraId="375B7CCC"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Główne zadania sieci to:</w:t>
      </w:r>
    </w:p>
    <w:p w14:paraId="4BCF7DF1" w14:textId="77777777" w:rsidR="00FD4155" w:rsidRPr="00FD4155" w:rsidRDefault="00FD4155" w:rsidP="003D328C">
      <w:pPr>
        <w:numPr>
          <w:ilvl w:val="0"/>
          <w:numId w:val="123"/>
        </w:numPr>
        <w:spacing w:line="360" w:lineRule="auto"/>
        <w:jc w:val="both"/>
        <w:rPr>
          <w:rFonts w:ascii="Tahoma" w:hAnsi="Tahoma" w:cs="Tahoma"/>
          <w:sz w:val="22"/>
          <w:szCs w:val="22"/>
        </w:rPr>
      </w:pPr>
      <w:r w:rsidRPr="00FD4155">
        <w:rPr>
          <w:rFonts w:ascii="Tahoma" w:hAnsi="Tahoma" w:cs="Tahoma"/>
          <w:sz w:val="22"/>
          <w:szCs w:val="22"/>
        </w:rPr>
        <w:t xml:space="preserve">wymiana informacji (np. o zasobach poszczególnych instytucji, realizowanych działaniach, odbiorcach usług); </w:t>
      </w:r>
    </w:p>
    <w:p w14:paraId="721F6C9A" w14:textId="77777777" w:rsidR="00FD4155" w:rsidRPr="00FD4155" w:rsidRDefault="00FD4155" w:rsidP="003D328C">
      <w:pPr>
        <w:numPr>
          <w:ilvl w:val="0"/>
          <w:numId w:val="123"/>
        </w:numPr>
        <w:spacing w:line="360" w:lineRule="auto"/>
        <w:jc w:val="both"/>
        <w:rPr>
          <w:rFonts w:ascii="Tahoma" w:hAnsi="Tahoma" w:cs="Tahoma"/>
          <w:sz w:val="22"/>
          <w:szCs w:val="22"/>
        </w:rPr>
      </w:pPr>
      <w:r w:rsidRPr="00FD4155">
        <w:rPr>
          <w:rFonts w:ascii="Tahoma" w:hAnsi="Tahoma" w:cs="Tahoma"/>
          <w:sz w:val="22"/>
          <w:szCs w:val="22"/>
        </w:rPr>
        <w:lastRenderedPageBreak/>
        <w:t xml:space="preserve">udostępnianie posiadanych przez członków sieci zasobów, zarówno infrastrukturalnych </w:t>
      </w:r>
      <w:r w:rsidRPr="00FD4155">
        <w:rPr>
          <w:rFonts w:ascii="Tahoma" w:hAnsi="Tahoma" w:cs="Tahoma"/>
          <w:sz w:val="22"/>
          <w:szCs w:val="22"/>
        </w:rPr>
        <w:br/>
        <w:t xml:space="preserve">(np. sprzętu, pomieszczeń), jak i kadrowych (np. specjalistów, wolontariuszy) </w:t>
      </w:r>
      <w:r w:rsidRPr="00FD4155">
        <w:rPr>
          <w:rFonts w:ascii="Tahoma" w:hAnsi="Tahoma" w:cs="Tahoma"/>
          <w:sz w:val="22"/>
          <w:szCs w:val="22"/>
        </w:rPr>
        <w:br/>
        <w:t xml:space="preserve">oraz finansowych; </w:t>
      </w:r>
    </w:p>
    <w:p w14:paraId="3A9638EC" w14:textId="77777777" w:rsidR="00FD4155" w:rsidRPr="00FD4155" w:rsidRDefault="00FD4155" w:rsidP="003D328C">
      <w:pPr>
        <w:numPr>
          <w:ilvl w:val="0"/>
          <w:numId w:val="123"/>
        </w:numPr>
        <w:spacing w:line="360" w:lineRule="auto"/>
        <w:jc w:val="both"/>
        <w:rPr>
          <w:rFonts w:ascii="Tahoma" w:hAnsi="Tahoma" w:cs="Tahoma"/>
          <w:sz w:val="22"/>
          <w:szCs w:val="22"/>
        </w:rPr>
      </w:pPr>
      <w:r w:rsidRPr="00FD4155">
        <w:rPr>
          <w:rFonts w:ascii="Tahoma" w:hAnsi="Tahoma" w:cs="Tahoma"/>
          <w:sz w:val="22"/>
          <w:szCs w:val="22"/>
        </w:rPr>
        <w:t xml:space="preserve">wspólne diagnozowanie potrzeb, planowanie, realizacja i ewaluacja wsparcia </w:t>
      </w:r>
      <w:r w:rsidR="008235C1">
        <w:rPr>
          <w:rFonts w:ascii="Tahoma" w:hAnsi="Tahoma" w:cs="Tahoma"/>
          <w:sz w:val="22"/>
          <w:szCs w:val="22"/>
        </w:rPr>
        <w:br/>
      </w:r>
      <w:r w:rsidRPr="00FD4155">
        <w:rPr>
          <w:rFonts w:ascii="Tahoma" w:hAnsi="Tahoma" w:cs="Tahoma"/>
          <w:sz w:val="22"/>
          <w:szCs w:val="22"/>
        </w:rPr>
        <w:t>(w sposób skoordynowany i ciągły) na rzecz rodzin zagrożonych lub dotkniętych problemem dziedziczonego ubóstwa.</w:t>
      </w:r>
    </w:p>
    <w:p w14:paraId="30127BA5"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 xml:space="preserve">Cele, zasady funkcjonowania i kooperacji w ramach sieci powinny zostać uregulowane </w:t>
      </w:r>
      <w:r w:rsidRPr="00FD4155">
        <w:rPr>
          <w:rFonts w:ascii="Tahoma" w:eastAsia="Times New Roman" w:hAnsi="Tahoma" w:cs="Tahoma"/>
          <w:sz w:val="22"/>
          <w:szCs w:val="24"/>
          <w:highlight w:val="white"/>
        </w:rPr>
        <w:br/>
        <w:t>w umowie/porozumieniu o współpracy, zawieranym pomiędzy instytucją wdrażającą Model</w:t>
      </w:r>
      <w:r w:rsidRPr="00FD4155">
        <w:rPr>
          <w:rFonts w:ascii="Tahoma" w:eastAsia="Times New Roman" w:hAnsi="Tahoma" w:cs="Tahoma"/>
          <w:sz w:val="22"/>
          <w:szCs w:val="24"/>
          <w:highlight w:val="white"/>
        </w:rPr>
        <w:br/>
        <w:t xml:space="preserve">a każdym tworzącym sieć partnerem (umowa dwustronna). Powinna mieć ona formę pisemną i być podpisywana przez przedstawicieli organów reprezentujących partnerów (kierowników, dyrektorów, członków zarządów). W ramach umowy/porozumienia powinna zostać potwierdzona chęć współpracy w ramach sieci, należy określić jej zakres, obowiązki każdego z partnerów, a także usługi, jakie każdy z nich oferuje na rzecz wspólnych klientów. W każdej instytucji wchodzącej do sieci powinien zostać wyznaczony koordynator – osoba do bieżących kontaktów, przekazywania informacji pomiędzy partnerami. </w:t>
      </w:r>
    </w:p>
    <w:p w14:paraId="501E2E79" w14:textId="77777777" w:rsidR="00FD4155" w:rsidRPr="00FD4155" w:rsidRDefault="00FD4155" w:rsidP="00FD4155">
      <w:pPr>
        <w:spacing w:line="360" w:lineRule="auto"/>
        <w:jc w:val="both"/>
        <w:rPr>
          <w:rFonts w:ascii="Tahoma" w:eastAsia="Times New Roman" w:hAnsi="Tahoma" w:cs="Tahoma"/>
          <w:sz w:val="22"/>
          <w:szCs w:val="24"/>
          <w:highlight w:val="white"/>
        </w:rPr>
      </w:pPr>
    </w:p>
    <w:p w14:paraId="30E9C760" w14:textId="77777777" w:rsidR="00FD4155" w:rsidRPr="00FD4155" w:rsidRDefault="00FD4155" w:rsidP="00FD4155">
      <w:pPr>
        <w:spacing w:line="360" w:lineRule="auto"/>
        <w:jc w:val="both"/>
        <w:rPr>
          <w:rFonts w:ascii="Tahoma" w:hAnsi="Tahoma" w:cs="Tahoma"/>
          <w:b/>
          <w:color w:val="C00000"/>
          <w:sz w:val="22"/>
          <w:u w:val="single"/>
        </w:rPr>
      </w:pPr>
      <w:r w:rsidRPr="00FD4155">
        <w:rPr>
          <w:rFonts w:ascii="Tahoma" w:hAnsi="Tahoma" w:cs="Tahoma"/>
          <w:b/>
          <w:color w:val="C00000"/>
          <w:sz w:val="22"/>
          <w:u w:val="single"/>
        </w:rPr>
        <w:t>Kluczowe instytucje</w:t>
      </w:r>
    </w:p>
    <w:p w14:paraId="13928B8A" w14:textId="7E12572F"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 xml:space="preserve">W sieć wsparcia mogą zostać zaangażowane różnorodne – w zależności od lokalnych uwarunkowań oraz potrzeb objętych działaniami modelu rodzin – podmioty. Jako że głównym celem współpracy jest podejmowanie działań na rzecz rodzin doświadczających dziedziczonego ubóstwa </w:t>
      </w:r>
      <w:r w:rsidRPr="00FD4155">
        <w:rPr>
          <w:rFonts w:ascii="Tahoma" w:hAnsi="Tahoma" w:cs="Tahoma"/>
          <w:sz w:val="22"/>
          <w:szCs w:val="24"/>
        </w:rPr>
        <w:t>egzystujących na terenach pogórniczych</w:t>
      </w:r>
      <w:r w:rsidRPr="00FD4155">
        <w:rPr>
          <w:rFonts w:ascii="Tahoma" w:eastAsia="Times New Roman" w:hAnsi="Tahoma" w:cs="Tahoma"/>
          <w:sz w:val="22"/>
          <w:szCs w:val="24"/>
          <w:highlight w:val="white"/>
        </w:rPr>
        <w:t xml:space="preserve">, niezbędnymi partnerami są ośrodki pomocy społecznej (występujący w charakterze inicjatorów i koordynatorów pracy sieci), placówki edukacyjne (szkoły, przedszkola), powiatowe urzędy pracy (lub inne instytucje zajmujące się aktywizacją zawodową) i podmioty zajmujące się wspieraniem i rozwojem dzieci i młodzieży. </w:t>
      </w:r>
    </w:p>
    <w:p w14:paraId="77FFE28E" w14:textId="77777777" w:rsidR="00FD4155" w:rsidRPr="00FD4155" w:rsidRDefault="00FD4155" w:rsidP="00FD4155">
      <w:pPr>
        <w:spacing w:line="360" w:lineRule="auto"/>
        <w:ind w:firstLine="708"/>
        <w:jc w:val="both"/>
        <w:rPr>
          <w:rFonts w:ascii="Tahoma" w:hAnsi="Tahoma" w:cs="Tahoma"/>
          <w:sz w:val="22"/>
          <w:szCs w:val="24"/>
        </w:rPr>
      </w:pPr>
      <w:r w:rsidRPr="00FD4155">
        <w:rPr>
          <w:rFonts w:ascii="Tahoma" w:hAnsi="Tahoma" w:cs="Tahoma"/>
          <w:sz w:val="22"/>
          <w:szCs w:val="24"/>
        </w:rPr>
        <w:t>Instytucjami, które mogą zostać zaproszone do sieci współpracy są:</w:t>
      </w:r>
    </w:p>
    <w:p w14:paraId="2EA34EFC" w14:textId="77777777" w:rsidR="00FD4155" w:rsidRDefault="00FD4155" w:rsidP="003D328C">
      <w:pPr>
        <w:numPr>
          <w:ilvl w:val="0"/>
          <w:numId w:val="122"/>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jednostki samorządu terytorialnego (urzędy miast, gmin, starostwa powiatowe);</w:t>
      </w:r>
    </w:p>
    <w:p w14:paraId="7159BEF9" w14:textId="218B7A3C" w:rsidR="00D642E8" w:rsidRPr="00FD4155" w:rsidRDefault="00D642E8" w:rsidP="003D328C">
      <w:pPr>
        <w:numPr>
          <w:ilvl w:val="0"/>
          <w:numId w:val="122"/>
        </w:numPr>
        <w:spacing w:line="360" w:lineRule="auto"/>
        <w:ind w:left="714" w:hanging="357"/>
        <w:jc w:val="both"/>
        <w:rPr>
          <w:rFonts w:ascii="Tahoma" w:eastAsia="Calibri" w:hAnsi="Tahoma" w:cs="Tahoma"/>
          <w:color w:val="000000"/>
          <w:sz w:val="22"/>
          <w:szCs w:val="24"/>
          <w:lang w:eastAsia="pl-PL"/>
        </w:rPr>
      </w:pPr>
      <w:r>
        <w:rPr>
          <w:rFonts w:ascii="Tahoma" w:eastAsia="Calibri" w:hAnsi="Tahoma" w:cs="Tahoma"/>
          <w:color w:val="000000"/>
          <w:sz w:val="22"/>
          <w:szCs w:val="24"/>
          <w:lang w:eastAsia="pl-PL"/>
        </w:rPr>
        <w:t>centra usług społecznych;</w:t>
      </w:r>
    </w:p>
    <w:p w14:paraId="4A19D484" w14:textId="77777777" w:rsidR="00FD4155" w:rsidRPr="00FD4155" w:rsidRDefault="00FD4155" w:rsidP="003D328C">
      <w:pPr>
        <w:numPr>
          <w:ilvl w:val="0"/>
          <w:numId w:val="122"/>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instytucje rynku pracy: powiatowe urzędy pracy, filie Ochotniczego Hufca Pracy, agencje zatrudnienia, instytucje szkoleniowe, organizacje pracodawców (izby rzemieślnicze, izby gospodarcze, cechy rzemiosł);</w:t>
      </w:r>
    </w:p>
    <w:p w14:paraId="5BFAA3EB" w14:textId="77777777" w:rsidR="00FD4155" w:rsidRPr="00FD4155" w:rsidRDefault="00FD4155" w:rsidP="003D328C">
      <w:pPr>
        <w:numPr>
          <w:ilvl w:val="0"/>
          <w:numId w:val="122"/>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powiatowe centra pomocy rodzinie;</w:t>
      </w:r>
    </w:p>
    <w:p w14:paraId="396F51A7" w14:textId="77777777" w:rsidR="00FD4155" w:rsidRPr="00FD4155" w:rsidRDefault="00FD4155" w:rsidP="003D328C">
      <w:pPr>
        <w:numPr>
          <w:ilvl w:val="0"/>
          <w:numId w:val="122"/>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organizacje pozarządowe;</w:t>
      </w:r>
    </w:p>
    <w:p w14:paraId="7E9C40FE" w14:textId="77777777" w:rsidR="00FD4155" w:rsidRPr="00FD4155" w:rsidRDefault="00FD4155" w:rsidP="003D328C">
      <w:pPr>
        <w:numPr>
          <w:ilvl w:val="0"/>
          <w:numId w:val="122"/>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lastRenderedPageBreak/>
        <w:t>szkoły i inne instytucje edukacyjne;</w:t>
      </w:r>
    </w:p>
    <w:p w14:paraId="4B763B7F" w14:textId="77777777" w:rsidR="00FD4155" w:rsidRPr="00FD4155" w:rsidRDefault="00FD4155" w:rsidP="003D328C">
      <w:pPr>
        <w:numPr>
          <w:ilvl w:val="0"/>
          <w:numId w:val="122"/>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poradnie psychologiczno-pedagogiczne;</w:t>
      </w:r>
    </w:p>
    <w:p w14:paraId="11D54E48" w14:textId="77777777" w:rsidR="00FD4155" w:rsidRPr="00FD4155" w:rsidRDefault="00FD4155" w:rsidP="003D328C">
      <w:pPr>
        <w:numPr>
          <w:ilvl w:val="0"/>
          <w:numId w:val="122"/>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placówki wsparcia dziennego dla dzieci i młodzieży;</w:t>
      </w:r>
    </w:p>
    <w:p w14:paraId="3F28DD26" w14:textId="77777777" w:rsidR="00FD4155" w:rsidRPr="00FD4155" w:rsidRDefault="00FD4155" w:rsidP="003D328C">
      <w:pPr>
        <w:numPr>
          <w:ilvl w:val="0"/>
          <w:numId w:val="122"/>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ośrodki kultury;</w:t>
      </w:r>
    </w:p>
    <w:p w14:paraId="1DB8CF1A" w14:textId="77777777" w:rsidR="00FD4155" w:rsidRPr="00FD4155" w:rsidRDefault="00FD4155" w:rsidP="003D328C">
      <w:pPr>
        <w:numPr>
          <w:ilvl w:val="0"/>
          <w:numId w:val="122"/>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ośrodki sportu i rekreacji;</w:t>
      </w:r>
    </w:p>
    <w:p w14:paraId="55EDD92F" w14:textId="77777777" w:rsidR="00FD4155" w:rsidRPr="00FD4155" w:rsidRDefault="00FD4155" w:rsidP="003D328C">
      <w:pPr>
        <w:numPr>
          <w:ilvl w:val="0"/>
          <w:numId w:val="122"/>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Policja;</w:t>
      </w:r>
    </w:p>
    <w:p w14:paraId="20B1B785" w14:textId="77777777" w:rsidR="00FD4155" w:rsidRPr="00FD4155" w:rsidRDefault="00FD4155" w:rsidP="003D328C">
      <w:pPr>
        <w:numPr>
          <w:ilvl w:val="0"/>
          <w:numId w:val="122"/>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kuratorzy sądowi;</w:t>
      </w:r>
    </w:p>
    <w:p w14:paraId="5CDA1BD1" w14:textId="77777777" w:rsidR="00FD4155" w:rsidRPr="00FD4155" w:rsidRDefault="00FD4155" w:rsidP="003D328C">
      <w:pPr>
        <w:numPr>
          <w:ilvl w:val="0"/>
          <w:numId w:val="122"/>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parafie;</w:t>
      </w:r>
    </w:p>
    <w:p w14:paraId="366A0B1A" w14:textId="77777777" w:rsidR="00FD4155" w:rsidRPr="00FD4155" w:rsidRDefault="00FD4155" w:rsidP="003D328C">
      <w:pPr>
        <w:numPr>
          <w:ilvl w:val="0"/>
          <w:numId w:val="122"/>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biblioteki;</w:t>
      </w:r>
    </w:p>
    <w:p w14:paraId="1D38A6AF" w14:textId="77777777" w:rsidR="00FD4155" w:rsidRPr="00FD4155" w:rsidRDefault="00FD4155" w:rsidP="003D328C">
      <w:pPr>
        <w:numPr>
          <w:ilvl w:val="0"/>
          <w:numId w:val="122"/>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spółdzielnie mieszkaniowe;</w:t>
      </w:r>
    </w:p>
    <w:p w14:paraId="215F50EE" w14:textId="77777777" w:rsidR="00FD4155" w:rsidRPr="00FD4155" w:rsidRDefault="00FD4155" w:rsidP="003D328C">
      <w:pPr>
        <w:numPr>
          <w:ilvl w:val="0"/>
          <w:numId w:val="122"/>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rady dzielnic, rady sołeckie;</w:t>
      </w:r>
    </w:p>
    <w:p w14:paraId="60B08DA1" w14:textId="77777777" w:rsidR="00FD4155" w:rsidRPr="00FD4155" w:rsidRDefault="00FD4155" w:rsidP="003D328C">
      <w:pPr>
        <w:numPr>
          <w:ilvl w:val="0"/>
          <w:numId w:val="122"/>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punkty nieodpłatnej pomocy prawnej;</w:t>
      </w:r>
    </w:p>
    <w:p w14:paraId="70364B27" w14:textId="77777777" w:rsidR="00FD4155" w:rsidRPr="00FD4155" w:rsidRDefault="00FD4155" w:rsidP="003D328C">
      <w:pPr>
        <w:numPr>
          <w:ilvl w:val="0"/>
          <w:numId w:val="122"/>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ośrodki interwencji kryzysowej;</w:t>
      </w:r>
    </w:p>
    <w:p w14:paraId="6DEE060F" w14:textId="77777777" w:rsidR="00FD4155" w:rsidRPr="00FD4155" w:rsidRDefault="00FD4155" w:rsidP="003D328C">
      <w:pPr>
        <w:numPr>
          <w:ilvl w:val="0"/>
          <w:numId w:val="122"/>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placówki leczenia uzależnień;</w:t>
      </w:r>
    </w:p>
    <w:p w14:paraId="5F6B670E" w14:textId="77777777" w:rsidR="00FD4155" w:rsidRPr="00FD4155" w:rsidRDefault="00FD4155" w:rsidP="003D328C">
      <w:pPr>
        <w:numPr>
          <w:ilvl w:val="0"/>
          <w:numId w:val="122"/>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niepubliczne zakłady opieki zdrowotnej;</w:t>
      </w:r>
    </w:p>
    <w:p w14:paraId="365D7CCC" w14:textId="77777777" w:rsidR="00FD4155" w:rsidRPr="00FD4155" w:rsidRDefault="00FD4155" w:rsidP="003D328C">
      <w:pPr>
        <w:numPr>
          <w:ilvl w:val="0"/>
          <w:numId w:val="122"/>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placówki wsparcia seniorów (np. dzienne domy „Senior</w:t>
      </w:r>
      <w:r w:rsidR="007C3116">
        <w:rPr>
          <w:rFonts w:ascii="Tahoma" w:eastAsia="Calibri" w:hAnsi="Tahoma" w:cs="Tahoma"/>
          <w:color w:val="000000"/>
          <w:sz w:val="22"/>
          <w:szCs w:val="24"/>
          <w:lang w:eastAsia="pl-PL"/>
        </w:rPr>
        <w:t>+</w:t>
      </w:r>
      <w:r w:rsidRPr="00FD4155">
        <w:rPr>
          <w:rFonts w:ascii="Tahoma" w:eastAsia="Calibri" w:hAnsi="Tahoma" w:cs="Tahoma"/>
          <w:color w:val="000000"/>
          <w:sz w:val="22"/>
          <w:szCs w:val="24"/>
          <w:lang w:eastAsia="pl-PL"/>
        </w:rPr>
        <w:t>”, domy pomocy społecznej);</w:t>
      </w:r>
    </w:p>
    <w:p w14:paraId="3B89697D" w14:textId="77777777" w:rsidR="00FD4155" w:rsidRPr="00FD4155" w:rsidRDefault="00FD4155" w:rsidP="003D328C">
      <w:pPr>
        <w:numPr>
          <w:ilvl w:val="0"/>
          <w:numId w:val="122"/>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warsztaty terapii zajęciowej;</w:t>
      </w:r>
    </w:p>
    <w:p w14:paraId="21A0AFE9" w14:textId="77777777" w:rsidR="00FD4155" w:rsidRPr="00FD4155" w:rsidRDefault="00FD4155" w:rsidP="003D328C">
      <w:pPr>
        <w:numPr>
          <w:ilvl w:val="0"/>
          <w:numId w:val="122"/>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lokalni przedsiębiorcy;</w:t>
      </w:r>
    </w:p>
    <w:p w14:paraId="2C894CC5"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Dobór instytucji do sieci wsparcia będzie zależny zarówno od potrzeb zdiagnozowanych</w:t>
      </w:r>
      <w:r w:rsidR="007C3116">
        <w:rPr>
          <w:rFonts w:ascii="Tahoma" w:eastAsia="Times New Roman" w:hAnsi="Tahoma" w:cs="Tahoma"/>
          <w:sz w:val="22"/>
          <w:szCs w:val="24"/>
          <w:highlight w:val="white"/>
        </w:rPr>
        <w:t xml:space="preserve"> </w:t>
      </w:r>
      <w:r w:rsidRPr="00FD4155">
        <w:rPr>
          <w:rFonts w:ascii="Tahoma" w:eastAsia="Times New Roman" w:hAnsi="Tahoma" w:cs="Tahoma"/>
          <w:sz w:val="22"/>
          <w:szCs w:val="24"/>
          <w:highlight w:val="white"/>
        </w:rPr>
        <w:t xml:space="preserve">w środowiskach dotkniętych problemem dziedziczonego ubóstwa, jak również od specyfiki obszaru, na którym wdrażany jest Model – tj. od specyfiki zasobów środowiskowych w tym zakresie. Głównym kryterium decydującym o zaproszeniu instytucji do współpracy powinien być zakres jej działania (tzn. należy uzyskać informację, czy oferuje lub może oferować wsparcie na rzecz rodzin zagrożonych lub dotkniętych dziedziczeniem ubóstwa). Pod uwagę należy wziąć także jej doświadczenie oraz potencjał, np. kadrowy, instytucjonalny. </w:t>
      </w:r>
    </w:p>
    <w:p w14:paraId="2A52F437"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 xml:space="preserve">Lista podmiotów uczestniczących w sieci wsparcia nie powinna być zamknięta </w:t>
      </w:r>
      <w:r w:rsidR="008235C1">
        <w:rPr>
          <w:rFonts w:ascii="Tahoma" w:eastAsia="Times New Roman" w:hAnsi="Tahoma" w:cs="Tahoma"/>
          <w:sz w:val="22"/>
          <w:szCs w:val="24"/>
          <w:highlight w:val="white"/>
        </w:rPr>
        <w:br/>
      </w:r>
      <w:r w:rsidRPr="00FD4155">
        <w:rPr>
          <w:rFonts w:ascii="Tahoma" w:eastAsia="Times New Roman" w:hAnsi="Tahoma" w:cs="Tahoma"/>
          <w:sz w:val="22"/>
          <w:szCs w:val="24"/>
          <w:highlight w:val="white"/>
        </w:rPr>
        <w:t xml:space="preserve">–  w momencie pojawienia się zapotrzebowania na usługi, których nie są w stanie zapewnić tworzący sieć partnerzy, powinien zostać dobrany nowy podmiot lub podmioty oferujące potrzebne wsparcie. W razie stwierdzenia zapotrzebowania, na które nie jest w stanie </w:t>
      </w:r>
      <w:r w:rsidRPr="00FD4155">
        <w:rPr>
          <w:rFonts w:ascii="Tahoma" w:eastAsia="Times New Roman" w:hAnsi="Tahoma" w:cs="Tahoma"/>
          <w:sz w:val="22"/>
          <w:szCs w:val="24"/>
          <w:highlight w:val="white"/>
        </w:rPr>
        <w:lastRenderedPageBreak/>
        <w:t xml:space="preserve">odpowiedzieć żadna z lokalnych instytucji, istnieje możliwość uzupełniania niedoborów w tym zakresie poprzez angażowanie podmiotów działających ponadlokalnie lub zatrudnianie ekspertów. </w:t>
      </w:r>
    </w:p>
    <w:p w14:paraId="4B6FA2DE"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Funkcję inicjatora i koordynatora działań sieci wsparcia powinien pełnić ośrodek pomocy społecznej. Będzie mieć ona jednak większe szanse oddziaływania, gdy będzie posiadała legitymizację lokalnych władz. Dlatego wskazana jest, by sieć wsparcia posiadała patronat prezydenta, burmistrza, wójta czy starosty.</w:t>
      </w:r>
    </w:p>
    <w:p w14:paraId="14C80408"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p>
    <w:p w14:paraId="584F512A" w14:textId="77777777" w:rsidR="00FD4155" w:rsidRPr="00FD4155" w:rsidRDefault="00FD4155" w:rsidP="00FD4155">
      <w:pPr>
        <w:spacing w:line="360" w:lineRule="auto"/>
        <w:jc w:val="both"/>
        <w:rPr>
          <w:rFonts w:ascii="Tahoma" w:hAnsi="Tahoma" w:cs="Tahoma"/>
          <w:b/>
          <w:color w:val="C00000"/>
          <w:sz w:val="22"/>
          <w:u w:val="single"/>
        </w:rPr>
      </w:pPr>
      <w:r w:rsidRPr="00FD4155">
        <w:rPr>
          <w:rFonts w:ascii="Tahoma" w:hAnsi="Tahoma" w:cs="Tahoma"/>
          <w:b/>
          <w:color w:val="C00000"/>
          <w:sz w:val="22"/>
          <w:u w:val="single"/>
        </w:rPr>
        <w:t>Korzyści</w:t>
      </w:r>
    </w:p>
    <w:p w14:paraId="75E9A32D"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Zawiązanie i działalność lokalnej sieci wsparcia może przynieść szereg korzyści, zarówno dla jej współtwórców, jak i adresatów podejmowanych przez nią działań.</w:t>
      </w:r>
    </w:p>
    <w:p w14:paraId="1F25FD45"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W odniesieniu do rodzin objętych działaniami Modelu, główne korzyści to:</w:t>
      </w:r>
    </w:p>
    <w:p w14:paraId="0F7206BA" w14:textId="77777777" w:rsidR="00FD4155" w:rsidRPr="00FD4155" w:rsidRDefault="00FD4155" w:rsidP="003D328C">
      <w:pPr>
        <w:numPr>
          <w:ilvl w:val="0"/>
          <w:numId w:val="123"/>
        </w:numPr>
        <w:spacing w:line="360" w:lineRule="auto"/>
        <w:jc w:val="both"/>
        <w:rPr>
          <w:rFonts w:ascii="Tahoma" w:hAnsi="Tahoma" w:cs="Tahoma"/>
          <w:sz w:val="22"/>
          <w:szCs w:val="22"/>
        </w:rPr>
      </w:pPr>
      <w:r w:rsidRPr="00FD4155">
        <w:rPr>
          <w:rFonts w:ascii="Tahoma" w:hAnsi="Tahoma" w:cs="Tahoma"/>
          <w:b/>
          <w:color w:val="C00000"/>
          <w:sz w:val="22"/>
          <w:szCs w:val="22"/>
        </w:rPr>
        <w:t xml:space="preserve">lepsze dopasowanie oferty wsparcia do rzeczywistych potrzeb rodziny </w:t>
      </w:r>
      <w:r w:rsidRPr="00FD4155">
        <w:rPr>
          <w:rFonts w:ascii="Tahoma" w:hAnsi="Tahoma" w:cs="Tahoma"/>
          <w:sz w:val="22"/>
          <w:szCs w:val="22"/>
        </w:rPr>
        <w:t>poprzez dokonanie dogłębnej, wielopłaszczyznowej diagnozy potrzeb, obejmującej wiele powiązanych ze sobą obszarów;</w:t>
      </w:r>
    </w:p>
    <w:p w14:paraId="2478CC10" w14:textId="77777777" w:rsidR="00FD4155" w:rsidRPr="00FD4155" w:rsidRDefault="00FD4155" w:rsidP="003D328C">
      <w:pPr>
        <w:numPr>
          <w:ilvl w:val="0"/>
          <w:numId w:val="123"/>
        </w:numPr>
        <w:spacing w:line="360" w:lineRule="auto"/>
        <w:jc w:val="both"/>
        <w:rPr>
          <w:rFonts w:ascii="Tahoma" w:hAnsi="Tahoma" w:cs="Tahoma"/>
          <w:sz w:val="22"/>
          <w:szCs w:val="22"/>
        </w:rPr>
      </w:pPr>
      <w:r w:rsidRPr="00FD4155">
        <w:rPr>
          <w:rFonts w:ascii="Tahoma" w:hAnsi="Tahoma" w:cs="Tahoma"/>
          <w:b/>
          <w:color w:val="C00000"/>
          <w:sz w:val="22"/>
          <w:szCs w:val="22"/>
        </w:rPr>
        <w:t>możliwość korzystania z większej liczby różnorodnych i kompleksowych form wsparcia</w:t>
      </w:r>
      <w:r w:rsidRPr="00FD4155">
        <w:rPr>
          <w:rFonts w:ascii="Tahoma" w:hAnsi="Tahoma" w:cs="Tahoma"/>
          <w:sz w:val="22"/>
          <w:szCs w:val="22"/>
        </w:rPr>
        <w:t>;</w:t>
      </w:r>
    </w:p>
    <w:p w14:paraId="49394805" w14:textId="77777777" w:rsidR="00FD4155" w:rsidRPr="00FD4155" w:rsidRDefault="00FD4155" w:rsidP="003D328C">
      <w:pPr>
        <w:numPr>
          <w:ilvl w:val="0"/>
          <w:numId w:val="123"/>
        </w:numPr>
        <w:spacing w:line="360" w:lineRule="auto"/>
        <w:jc w:val="both"/>
        <w:rPr>
          <w:rFonts w:ascii="Tahoma" w:hAnsi="Tahoma" w:cs="Tahoma"/>
          <w:sz w:val="22"/>
          <w:szCs w:val="22"/>
        </w:rPr>
      </w:pPr>
      <w:r w:rsidRPr="00FD4155">
        <w:rPr>
          <w:rFonts w:ascii="Tahoma" w:hAnsi="Tahoma" w:cs="Tahoma"/>
          <w:b/>
          <w:color w:val="C00000"/>
          <w:sz w:val="22"/>
          <w:szCs w:val="22"/>
        </w:rPr>
        <w:t>brak szablonowości wsparcia, pomoc</w:t>
      </w:r>
      <w:r w:rsidRPr="00FD4155">
        <w:rPr>
          <w:rFonts w:ascii="Tahoma" w:hAnsi="Tahoma" w:cs="Tahoma"/>
          <w:color w:val="C00000"/>
          <w:sz w:val="22"/>
          <w:szCs w:val="22"/>
        </w:rPr>
        <w:t xml:space="preserve"> </w:t>
      </w:r>
      <w:r w:rsidRPr="00FD4155">
        <w:rPr>
          <w:rFonts w:ascii="Tahoma" w:hAnsi="Tahoma" w:cs="Tahoma"/>
          <w:sz w:val="22"/>
          <w:szCs w:val="22"/>
        </w:rPr>
        <w:t xml:space="preserve">dobierana jest indywidualnie dla każdej rodziny w formie pakietu usług; </w:t>
      </w:r>
    </w:p>
    <w:p w14:paraId="358CC939" w14:textId="77777777" w:rsidR="00FD4155" w:rsidRPr="00FD4155" w:rsidRDefault="00FD4155" w:rsidP="003D328C">
      <w:pPr>
        <w:numPr>
          <w:ilvl w:val="0"/>
          <w:numId w:val="123"/>
        </w:numPr>
        <w:spacing w:line="360" w:lineRule="auto"/>
        <w:jc w:val="both"/>
        <w:rPr>
          <w:rFonts w:ascii="Tahoma" w:hAnsi="Tahoma" w:cs="Tahoma"/>
          <w:sz w:val="22"/>
          <w:szCs w:val="22"/>
        </w:rPr>
      </w:pPr>
      <w:r w:rsidRPr="00FD4155">
        <w:rPr>
          <w:rFonts w:ascii="Tahoma" w:hAnsi="Tahoma" w:cs="Tahoma"/>
          <w:b/>
          <w:color w:val="C00000"/>
          <w:sz w:val="22"/>
          <w:szCs w:val="22"/>
        </w:rPr>
        <w:t>wykorzystanie dostępnych zasobów lokalnego środowiska do budowania indywidualnej sieci wsparcia danej rodziny</w:t>
      </w:r>
      <w:r w:rsidRPr="00FD4155">
        <w:rPr>
          <w:rFonts w:ascii="Tahoma" w:hAnsi="Tahoma" w:cs="Tahoma"/>
          <w:sz w:val="22"/>
          <w:szCs w:val="22"/>
        </w:rPr>
        <w:t>;</w:t>
      </w:r>
    </w:p>
    <w:p w14:paraId="75106EA3" w14:textId="77777777" w:rsidR="00FD4155" w:rsidRPr="00FD4155" w:rsidRDefault="00FD4155" w:rsidP="003D328C">
      <w:pPr>
        <w:numPr>
          <w:ilvl w:val="0"/>
          <w:numId w:val="123"/>
        </w:numPr>
        <w:spacing w:line="360" w:lineRule="auto"/>
        <w:jc w:val="both"/>
        <w:rPr>
          <w:rFonts w:ascii="Tahoma" w:hAnsi="Tahoma" w:cs="Tahoma"/>
          <w:sz w:val="22"/>
          <w:szCs w:val="22"/>
        </w:rPr>
      </w:pPr>
      <w:r w:rsidRPr="00FD4155">
        <w:rPr>
          <w:rFonts w:ascii="Tahoma" w:hAnsi="Tahoma" w:cs="Tahoma"/>
          <w:sz w:val="22"/>
          <w:szCs w:val="22"/>
        </w:rPr>
        <w:t>dzięki objęciu wsparciem pracownika socjalnego/</w:t>
      </w:r>
      <w:r w:rsidRPr="00FD4155">
        <w:rPr>
          <w:rFonts w:ascii="Tahoma" w:hAnsi="Tahoma" w:cs="Tahoma"/>
          <w:i/>
          <w:sz w:val="22"/>
          <w:szCs w:val="22"/>
        </w:rPr>
        <w:t>case managera</w:t>
      </w:r>
      <w:r w:rsidRPr="00FD4155">
        <w:rPr>
          <w:rFonts w:ascii="Tahoma" w:hAnsi="Tahoma" w:cs="Tahoma"/>
          <w:sz w:val="22"/>
          <w:szCs w:val="22"/>
        </w:rPr>
        <w:t xml:space="preserve"> – </w:t>
      </w:r>
      <w:r w:rsidRPr="00FD4155">
        <w:rPr>
          <w:rFonts w:ascii="Tahoma" w:hAnsi="Tahoma" w:cs="Tahoma"/>
          <w:b/>
          <w:color w:val="C00000"/>
          <w:sz w:val="22"/>
          <w:szCs w:val="22"/>
        </w:rPr>
        <w:t>oszczędność czasu i wysiłków ze strony przedstawicieli rodzin do kontaktów z wieloma świadczącymi wsparcie instytucjami</w:t>
      </w:r>
      <w:r w:rsidRPr="00FD4155">
        <w:rPr>
          <w:rFonts w:ascii="Tahoma" w:hAnsi="Tahoma" w:cs="Tahoma"/>
          <w:sz w:val="22"/>
          <w:szCs w:val="22"/>
        </w:rPr>
        <w:t xml:space="preserve">; </w:t>
      </w:r>
    </w:p>
    <w:p w14:paraId="127168BD" w14:textId="77777777" w:rsidR="00FD4155" w:rsidRPr="00FD4155" w:rsidRDefault="00FD4155" w:rsidP="003D328C">
      <w:pPr>
        <w:numPr>
          <w:ilvl w:val="0"/>
          <w:numId w:val="123"/>
        </w:numPr>
        <w:spacing w:line="360" w:lineRule="auto"/>
        <w:jc w:val="both"/>
        <w:rPr>
          <w:rFonts w:ascii="Tahoma" w:hAnsi="Tahoma" w:cs="Tahoma"/>
          <w:sz w:val="22"/>
          <w:szCs w:val="22"/>
        </w:rPr>
      </w:pPr>
      <w:r w:rsidRPr="00FD4155">
        <w:rPr>
          <w:rFonts w:ascii="Tahoma" w:hAnsi="Tahoma" w:cs="Tahoma"/>
          <w:b/>
          <w:color w:val="C00000"/>
          <w:sz w:val="22"/>
          <w:szCs w:val="22"/>
        </w:rPr>
        <w:t>wzmacnianie poczucia sprawstwa u członków rodzin</w:t>
      </w:r>
      <w:r w:rsidRPr="00FD4155">
        <w:rPr>
          <w:rFonts w:ascii="Tahoma" w:hAnsi="Tahoma" w:cs="Tahoma"/>
          <w:color w:val="C00000"/>
          <w:sz w:val="22"/>
          <w:szCs w:val="22"/>
        </w:rPr>
        <w:t xml:space="preserve"> </w:t>
      </w:r>
      <w:r w:rsidRPr="00FD4155">
        <w:rPr>
          <w:rFonts w:ascii="Tahoma" w:hAnsi="Tahoma" w:cs="Tahoma"/>
          <w:sz w:val="22"/>
          <w:szCs w:val="22"/>
        </w:rPr>
        <w:t>poprzez możliwość aktywnego włączenia się i decyzyjności w zakresie kształtowania ścieżki wsparcia (wdrażanie idei empowermentu).</w:t>
      </w:r>
    </w:p>
    <w:p w14:paraId="23CBE883" w14:textId="77777777" w:rsidR="00FD4155" w:rsidRPr="00FD4155" w:rsidRDefault="00FD4155" w:rsidP="00FD4155">
      <w:pPr>
        <w:spacing w:line="360" w:lineRule="auto"/>
        <w:ind w:left="720"/>
        <w:jc w:val="both"/>
        <w:rPr>
          <w:rFonts w:ascii="Tahoma" w:hAnsi="Tahoma" w:cs="Tahoma"/>
          <w:sz w:val="22"/>
          <w:szCs w:val="22"/>
        </w:rPr>
      </w:pPr>
    </w:p>
    <w:p w14:paraId="60A3B8DD" w14:textId="77777777" w:rsidR="00FD4155" w:rsidRPr="00FD4155" w:rsidRDefault="00FD4155" w:rsidP="00FD4155">
      <w:pPr>
        <w:spacing w:line="360" w:lineRule="auto"/>
        <w:jc w:val="both"/>
        <w:rPr>
          <w:rFonts w:ascii="Tahoma" w:hAnsi="Tahoma" w:cs="Tahoma"/>
          <w:b/>
          <w:color w:val="C00000"/>
          <w:sz w:val="22"/>
          <w:u w:val="single"/>
        </w:rPr>
      </w:pPr>
      <w:r w:rsidRPr="00FD4155">
        <w:rPr>
          <w:rFonts w:ascii="Tahoma" w:hAnsi="Tahoma" w:cs="Tahoma"/>
          <w:b/>
          <w:color w:val="C00000"/>
          <w:sz w:val="22"/>
          <w:u w:val="single"/>
        </w:rPr>
        <w:t>Zespół Interdyscyplinarny ds. Rodziny</w:t>
      </w:r>
    </w:p>
    <w:p w14:paraId="03F7D6DF"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 xml:space="preserve">Lokalna sieć wsparcia działa w ramach Modelu w formie Zespołu Interdyscyplinarnego </w:t>
      </w:r>
      <w:r w:rsidRPr="00FD4155">
        <w:rPr>
          <w:rFonts w:ascii="Tahoma" w:eastAsia="Times New Roman" w:hAnsi="Tahoma" w:cs="Tahoma"/>
          <w:sz w:val="22"/>
          <w:szCs w:val="24"/>
          <w:highlight w:val="white"/>
        </w:rPr>
        <w:br/>
        <w:t xml:space="preserve">ds. Rodziny (ZIDR).  Jest to zespół osób o różnych specjalizacjach (przedstawicieli instytucji </w:t>
      </w:r>
      <w:r w:rsidRPr="00FD4155">
        <w:rPr>
          <w:rFonts w:ascii="Tahoma" w:eastAsia="Times New Roman" w:hAnsi="Tahoma" w:cs="Tahoma"/>
          <w:sz w:val="22"/>
          <w:szCs w:val="24"/>
          <w:highlight w:val="white"/>
        </w:rPr>
        <w:lastRenderedPageBreak/>
        <w:t xml:space="preserve">tworzących sieć), odpowiedzialnych za wsparcie rodziny w sensie całościowym, </w:t>
      </w:r>
      <w:r w:rsidR="008235C1">
        <w:rPr>
          <w:rFonts w:ascii="Tahoma" w:eastAsia="Times New Roman" w:hAnsi="Tahoma" w:cs="Tahoma"/>
          <w:sz w:val="22"/>
          <w:szCs w:val="24"/>
          <w:highlight w:val="white"/>
        </w:rPr>
        <w:br/>
      </w:r>
      <w:r w:rsidRPr="00FD4155">
        <w:rPr>
          <w:rFonts w:ascii="Tahoma" w:eastAsia="Times New Roman" w:hAnsi="Tahoma" w:cs="Tahoma"/>
          <w:sz w:val="22"/>
          <w:szCs w:val="24"/>
          <w:highlight w:val="white"/>
        </w:rPr>
        <w:t>z nastawieniem na niesienie jej członkom pomocy w wyjściu z problemu dziedziczonego ubóstwa. Pracuje on na każdym etapie wsparcia rodzin – od diagnozy potrzeb, poprzez planowanie działań, ich realizację, po ewaluację osiągniętych celów. Zespół jest powoływany i funkcjonuje w instytucji koordynującej wdrażanie modelu (OPS). Dla każdej rodziny powoływany jest odrębny Zespół (choć ich skład może się w przypadku wielu rodzin powielać).</w:t>
      </w:r>
    </w:p>
    <w:p w14:paraId="55FAE1A8"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 xml:space="preserve">ZIDR jest formą zespołu interdyscyplinarnego – do współpracy w ramach niego zostają zaproszeni, oprócz pracowników OPS (specjalista ds. sieci wsparcia i pracownik socjalny koordynujący pracę z rodziną), odpowiednio dobrani (w zależności od potrzeb, wynikających </w:t>
      </w:r>
      <w:r w:rsidRPr="00FD4155">
        <w:rPr>
          <w:rFonts w:ascii="Tahoma" w:eastAsia="Times New Roman" w:hAnsi="Tahoma" w:cs="Tahoma"/>
          <w:sz w:val="22"/>
          <w:szCs w:val="24"/>
          <w:highlight w:val="white"/>
        </w:rPr>
        <w:br/>
        <w:t xml:space="preserve"> z sytuacji konkretnej rodziny) specjaliści zewnętrzni reprezentujący instytucje tworzące sieć wsparcia (np. doradca zawodowy, terapeuta uzależnień, psycholog, prawnik, pracownik placówki dziennego wsparcia, asystent rodziny, wychowawca). Do ZIDR można zaprosić także nie związanych z żadną instytucją przedstawicieli lokalnego środowiska zaangażowanych we wsparcie rodziny. Skład osobowy poszczególnych ZIDR może ulegać zmianom. Może pomniejszać się o specjalistów, którzy już zrealizowali swoje cele w pracy </w:t>
      </w:r>
      <w:r w:rsidR="008235C1">
        <w:rPr>
          <w:rFonts w:ascii="Tahoma" w:eastAsia="Times New Roman" w:hAnsi="Tahoma" w:cs="Tahoma"/>
          <w:sz w:val="22"/>
          <w:szCs w:val="24"/>
          <w:highlight w:val="white"/>
        </w:rPr>
        <w:br/>
      </w:r>
      <w:r w:rsidRPr="00FD4155">
        <w:rPr>
          <w:rFonts w:ascii="Tahoma" w:eastAsia="Times New Roman" w:hAnsi="Tahoma" w:cs="Tahoma"/>
          <w:sz w:val="22"/>
          <w:szCs w:val="24"/>
          <w:highlight w:val="white"/>
        </w:rPr>
        <w:t xml:space="preserve">z rodziną. Modyfikacja planu, pojawienie się nowych potrzeb i problemów może natomiast skutkować decyzją o włączeniu kolejnych specjalistów lub innych przedstawicieli rodziny. Osobą uzgadniającą (razem z pracownikiem socjalnym koordynującym pracę z rodziną) skład ZIDR oraz organizującą, moderującą i dokumentującą spotkania ZIDR jest specjalista </w:t>
      </w:r>
      <w:r w:rsidR="008235C1">
        <w:rPr>
          <w:rFonts w:ascii="Tahoma" w:eastAsia="Times New Roman" w:hAnsi="Tahoma" w:cs="Tahoma"/>
          <w:sz w:val="22"/>
          <w:szCs w:val="24"/>
          <w:highlight w:val="white"/>
        </w:rPr>
        <w:br/>
      </w:r>
      <w:r w:rsidRPr="00FD4155">
        <w:rPr>
          <w:rFonts w:ascii="Tahoma" w:eastAsia="Times New Roman" w:hAnsi="Tahoma" w:cs="Tahoma"/>
          <w:sz w:val="22"/>
          <w:szCs w:val="24"/>
          <w:highlight w:val="white"/>
        </w:rPr>
        <w:t>ds. sieci wsparcia.</w:t>
      </w:r>
    </w:p>
    <w:p w14:paraId="14AFD029"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 xml:space="preserve">Działania ZIDR powinny respektować prawo rodziny do godnego traktowania jej i być ukierunkowane na zapewnienia jej podmiotowości. Członkowie rodzin powinni być włączeni zarówno w opracowanie ścieżki wsparcia, jak i jej realizację  (zasada empowerment). Członkowie ZIDR podejmują wspólną decyzję, na jakim etapie (na które spotkanie Zespołu) powinien zostać zaproszony przedstawiciel lub przedstawiciele rodziny. Specjaliści pracujący w ramach Modelu powinni zaufać zdolnościom członków rodzin do przeprowadzenia pozytywnych zmian we własnym życiu, poprzez wykorzystanie własnych zasobów i silnych stron. Istotne jest także respektowanie (i oddawanie) odpowiedzialności członków rodzin za ich życiowe decyzje. Zadaniem członków rodzin biorących udział w ZIDR jest wzbogacenie </w:t>
      </w:r>
      <w:r w:rsidR="00504320" w:rsidRPr="00FD4155">
        <w:rPr>
          <w:rFonts w:ascii="Tahoma" w:eastAsia="Times New Roman" w:hAnsi="Tahoma" w:cs="Tahoma"/>
          <w:sz w:val="22"/>
          <w:szCs w:val="24"/>
          <w:highlight w:val="white"/>
        </w:rPr>
        <w:t>diagnozy o</w:t>
      </w:r>
      <w:r w:rsidRPr="00FD4155">
        <w:rPr>
          <w:rFonts w:ascii="Tahoma" w:eastAsia="Times New Roman" w:hAnsi="Tahoma" w:cs="Tahoma"/>
          <w:sz w:val="22"/>
          <w:szCs w:val="24"/>
          <w:highlight w:val="white"/>
        </w:rPr>
        <w:t xml:space="preserve"> własną perspektywę postrzegania zasobów</w:t>
      </w:r>
      <w:r w:rsidR="00BA0AE5">
        <w:rPr>
          <w:rFonts w:ascii="Tahoma" w:eastAsia="Times New Roman" w:hAnsi="Tahoma" w:cs="Tahoma"/>
          <w:sz w:val="22"/>
          <w:szCs w:val="24"/>
          <w:highlight w:val="white"/>
        </w:rPr>
        <w:t xml:space="preserve"> </w:t>
      </w:r>
      <w:r w:rsidRPr="00FD4155">
        <w:rPr>
          <w:rFonts w:ascii="Tahoma" w:eastAsia="Times New Roman" w:hAnsi="Tahoma" w:cs="Tahoma"/>
          <w:sz w:val="22"/>
          <w:szCs w:val="24"/>
          <w:highlight w:val="white"/>
        </w:rPr>
        <w:t xml:space="preserve">i ograniczeń oraz zdefiniowanie </w:t>
      </w:r>
      <w:r w:rsidR="008235C1">
        <w:rPr>
          <w:rFonts w:ascii="Tahoma" w:eastAsia="Times New Roman" w:hAnsi="Tahoma" w:cs="Tahoma"/>
          <w:sz w:val="22"/>
          <w:szCs w:val="24"/>
          <w:highlight w:val="white"/>
        </w:rPr>
        <w:br/>
      </w:r>
      <w:r w:rsidRPr="00FD4155">
        <w:rPr>
          <w:rFonts w:ascii="Tahoma" w:eastAsia="Times New Roman" w:hAnsi="Tahoma" w:cs="Tahoma"/>
          <w:sz w:val="22"/>
          <w:szCs w:val="24"/>
          <w:highlight w:val="white"/>
        </w:rPr>
        <w:t xml:space="preserve">w imieniu swoim i rodziny celów, środków i oczekiwanych rezultatów. </w:t>
      </w:r>
    </w:p>
    <w:p w14:paraId="37D17E7A"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 xml:space="preserve">Pierwsze spotkanie ZIDR poświęcone jest przedstawieniu ustalonej w ramach Spotkania Konsultacyjnego diagnozy i skonkretyzowaniu ról poszczególnych specjalistów. </w:t>
      </w:r>
      <w:r w:rsidR="008235C1">
        <w:rPr>
          <w:rFonts w:ascii="Tahoma" w:eastAsia="Times New Roman" w:hAnsi="Tahoma" w:cs="Tahoma"/>
          <w:sz w:val="22"/>
          <w:szCs w:val="24"/>
          <w:highlight w:val="white"/>
        </w:rPr>
        <w:br/>
      </w:r>
      <w:r w:rsidRPr="00FD4155">
        <w:rPr>
          <w:rFonts w:ascii="Tahoma" w:eastAsia="Times New Roman" w:hAnsi="Tahoma" w:cs="Tahoma"/>
          <w:sz w:val="22"/>
          <w:szCs w:val="24"/>
          <w:highlight w:val="white"/>
        </w:rPr>
        <w:t>Do zadań ZIDR w ramach pierwszego i kolejnych spotkań, należą w szczególności:</w:t>
      </w:r>
    </w:p>
    <w:p w14:paraId="7AEDD007" w14:textId="77777777" w:rsidR="00FD4155" w:rsidRPr="00FD4155" w:rsidRDefault="00FD4155" w:rsidP="003D328C">
      <w:pPr>
        <w:numPr>
          <w:ilvl w:val="0"/>
          <w:numId w:val="123"/>
        </w:numPr>
        <w:spacing w:line="360" w:lineRule="auto"/>
        <w:jc w:val="both"/>
        <w:rPr>
          <w:rFonts w:ascii="Tahoma" w:hAnsi="Tahoma" w:cs="Tahoma"/>
          <w:sz w:val="22"/>
          <w:szCs w:val="22"/>
        </w:rPr>
      </w:pPr>
      <w:r w:rsidRPr="00FD4155">
        <w:rPr>
          <w:rFonts w:ascii="Tahoma" w:hAnsi="Tahoma" w:cs="Tahoma"/>
          <w:sz w:val="22"/>
          <w:szCs w:val="22"/>
        </w:rPr>
        <w:lastRenderedPageBreak/>
        <w:t>pogłębienie diagnozy we współpracy ze specjalistami zewnętrznymi;</w:t>
      </w:r>
    </w:p>
    <w:p w14:paraId="1052A836" w14:textId="77777777" w:rsidR="00FD4155" w:rsidRPr="00FD4155" w:rsidRDefault="00FD4155" w:rsidP="003D328C">
      <w:pPr>
        <w:numPr>
          <w:ilvl w:val="0"/>
          <w:numId w:val="123"/>
        </w:numPr>
        <w:spacing w:line="360" w:lineRule="auto"/>
        <w:jc w:val="both"/>
        <w:rPr>
          <w:rFonts w:ascii="Tahoma" w:hAnsi="Tahoma" w:cs="Tahoma"/>
          <w:sz w:val="22"/>
          <w:szCs w:val="22"/>
        </w:rPr>
      </w:pPr>
      <w:r w:rsidRPr="00FD4155">
        <w:rPr>
          <w:rFonts w:ascii="Tahoma" w:hAnsi="Tahoma" w:cs="Tahoma"/>
          <w:sz w:val="22"/>
          <w:szCs w:val="22"/>
        </w:rPr>
        <w:t>interdyscyplinarne ustalenie koncepcji wsparcia rodziny;</w:t>
      </w:r>
    </w:p>
    <w:p w14:paraId="4E0BE945" w14:textId="77777777" w:rsidR="00FD4155" w:rsidRPr="00FD4155" w:rsidRDefault="00FD4155" w:rsidP="003D328C">
      <w:pPr>
        <w:numPr>
          <w:ilvl w:val="0"/>
          <w:numId w:val="123"/>
        </w:numPr>
        <w:spacing w:line="360" w:lineRule="auto"/>
        <w:jc w:val="both"/>
        <w:rPr>
          <w:rFonts w:ascii="Tahoma" w:hAnsi="Tahoma" w:cs="Tahoma"/>
          <w:sz w:val="22"/>
          <w:szCs w:val="22"/>
        </w:rPr>
      </w:pPr>
      <w:r w:rsidRPr="00FD4155">
        <w:rPr>
          <w:rFonts w:ascii="Tahoma" w:hAnsi="Tahoma" w:cs="Tahoma"/>
          <w:sz w:val="22"/>
          <w:szCs w:val="22"/>
        </w:rPr>
        <w:t>wspólne opracowanie koncepcji indywidualnego projektu socjalnego (IPS) – w tym określenie planu działań oraz ustalenie możliwości poszerzenia wsparcia o usługi określone w pakiecie usług;</w:t>
      </w:r>
    </w:p>
    <w:p w14:paraId="3A00EB1C" w14:textId="77777777" w:rsidR="00FD4155" w:rsidRPr="00FD4155" w:rsidRDefault="00FD4155" w:rsidP="003D328C">
      <w:pPr>
        <w:numPr>
          <w:ilvl w:val="0"/>
          <w:numId w:val="123"/>
        </w:numPr>
        <w:spacing w:line="360" w:lineRule="auto"/>
        <w:jc w:val="both"/>
        <w:rPr>
          <w:rFonts w:ascii="Tahoma" w:hAnsi="Tahoma" w:cs="Tahoma"/>
          <w:sz w:val="22"/>
          <w:szCs w:val="22"/>
        </w:rPr>
      </w:pPr>
      <w:r w:rsidRPr="00FD4155">
        <w:rPr>
          <w:rFonts w:ascii="Tahoma" w:hAnsi="Tahoma" w:cs="Tahoma"/>
          <w:sz w:val="22"/>
          <w:szCs w:val="22"/>
        </w:rPr>
        <w:t>ustalenie i podział zadań na najbliższy okres;</w:t>
      </w:r>
    </w:p>
    <w:p w14:paraId="5048725A" w14:textId="77777777" w:rsidR="00FD4155" w:rsidRPr="00FD4155" w:rsidRDefault="00FD4155" w:rsidP="003D328C">
      <w:pPr>
        <w:numPr>
          <w:ilvl w:val="0"/>
          <w:numId w:val="123"/>
        </w:numPr>
        <w:spacing w:line="360" w:lineRule="auto"/>
        <w:jc w:val="both"/>
        <w:rPr>
          <w:rFonts w:ascii="Tahoma" w:hAnsi="Tahoma" w:cs="Tahoma"/>
          <w:sz w:val="22"/>
          <w:szCs w:val="22"/>
        </w:rPr>
      </w:pPr>
      <w:r w:rsidRPr="00FD4155">
        <w:rPr>
          <w:rFonts w:ascii="Tahoma" w:hAnsi="Tahoma" w:cs="Tahoma"/>
          <w:sz w:val="22"/>
          <w:szCs w:val="22"/>
        </w:rPr>
        <w:t>podjęcie decyzji o ewentualnym zaproszeniu do współpracy kolejnych specjalistów.</w:t>
      </w:r>
    </w:p>
    <w:p w14:paraId="0657D717"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 xml:space="preserve">Kolejne spotkania członków ZIDR służą wymianie informacji w zakresie realizacji przyjętego harmonogramu prac, przedstawieniu przeszkód w realizacji ustalonych zadań, zebraniu diagnoz sporządzonych przez poszczególnych specjalistów (np. w formie pisemnej) </w:t>
      </w:r>
      <w:r w:rsidRPr="00FD4155">
        <w:rPr>
          <w:rFonts w:ascii="Tahoma" w:eastAsia="Times New Roman" w:hAnsi="Tahoma" w:cs="Tahoma"/>
          <w:sz w:val="22"/>
          <w:szCs w:val="24"/>
          <w:highlight w:val="white"/>
        </w:rPr>
        <w:br/>
        <w:t xml:space="preserve"> i na tej podstawie – zaktualizowanie planu pomocy i ew. weryfikację obranych założeń. Członkowie ZIDR stale mobilizują ją przedstawicieli rodzin do aktywnego uczestnictwa  </w:t>
      </w:r>
      <w:r w:rsidRPr="00FD4155">
        <w:rPr>
          <w:rFonts w:ascii="Tahoma" w:eastAsia="Times New Roman" w:hAnsi="Tahoma" w:cs="Tahoma"/>
          <w:sz w:val="22"/>
          <w:szCs w:val="24"/>
          <w:highlight w:val="white"/>
        </w:rPr>
        <w:br/>
        <w:t>w rozwiązywaniu trudnej sytuacji.</w:t>
      </w:r>
    </w:p>
    <w:p w14:paraId="72E35283"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Zakończenie działalności ZIDR powołanego do pracy z daną rodziną w ramach Modelu może nastąpić, gdy:</w:t>
      </w:r>
    </w:p>
    <w:p w14:paraId="15E15E88" w14:textId="77777777" w:rsidR="00FD4155" w:rsidRPr="00FD4155" w:rsidRDefault="00FD4155" w:rsidP="003D328C">
      <w:pPr>
        <w:numPr>
          <w:ilvl w:val="0"/>
          <w:numId w:val="123"/>
        </w:numPr>
        <w:spacing w:line="360" w:lineRule="auto"/>
        <w:rPr>
          <w:rFonts w:ascii="Tahoma" w:hAnsi="Tahoma" w:cs="Tahoma"/>
          <w:sz w:val="22"/>
          <w:szCs w:val="22"/>
        </w:rPr>
      </w:pPr>
      <w:r w:rsidRPr="00FD4155">
        <w:rPr>
          <w:rFonts w:ascii="Tahoma" w:hAnsi="Tahoma" w:cs="Tahoma"/>
          <w:sz w:val="22"/>
          <w:szCs w:val="22"/>
        </w:rPr>
        <w:t>zostaną zrealizowane cele określone w IPS;</w:t>
      </w:r>
    </w:p>
    <w:p w14:paraId="01F45376" w14:textId="77777777" w:rsidR="00FD4155" w:rsidRPr="00FD4155" w:rsidRDefault="00FD4155" w:rsidP="003D328C">
      <w:pPr>
        <w:numPr>
          <w:ilvl w:val="0"/>
          <w:numId w:val="123"/>
        </w:numPr>
        <w:spacing w:line="360" w:lineRule="auto"/>
        <w:rPr>
          <w:rFonts w:ascii="Tahoma" w:hAnsi="Tahoma" w:cs="Tahoma"/>
          <w:sz w:val="22"/>
          <w:szCs w:val="22"/>
        </w:rPr>
      </w:pPr>
      <w:r w:rsidRPr="00FD4155">
        <w:rPr>
          <w:rFonts w:ascii="Tahoma" w:hAnsi="Tahoma" w:cs="Tahoma"/>
          <w:sz w:val="22"/>
          <w:szCs w:val="22"/>
        </w:rPr>
        <w:t>wyczerpie się formuła realizacji wsparcia interdyscyplinarnego;</w:t>
      </w:r>
    </w:p>
    <w:p w14:paraId="1532975C" w14:textId="77777777" w:rsidR="00FD4155" w:rsidRPr="00FD4155" w:rsidRDefault="00FD4155" w:rsidP="003D328C">
      <w:pPr>
        <w:numPr>
          <w:ilvl w:val="0"/>
          <w:numId w:val="123"/>
        </w:numPr>
        <w:spacing w:line="360" w:lineRule="auto"/>
        <w:rPr>
          <w:rFonts w:ascii="Tahoma" w:hAnsi="Tahoma" w:cs="Tahoma"/>
          <w:sz w:val="22"/>
          <w:szCs w:val="22"/>
        </w:rPr>
      </w:pPr>
      <w:r w:rsidRPr="00FD4155">
        <w:rPr>
          <w:rFonts w:ascii="Tahoma" w:hAnsi="Tahoma" w:cs="Tahoma"/>
          <w:sz w:val="22"/>
          <w:szCs w:val="22"/>
        </w:rPr>
        <w:t>rodzina, mimo zgłoszonej deklaracji współpracy, nie realizuje wspólnych ustaleń;</w:t>
      </w:r>
    </w:p>
    <w:p w14:paraId="50E54E75" w14:textId="77777777" w:rsidR="00FD4155" w:rsidRPr="00FD4155" w:rsidRDefault="00FD4155" w:rsidP="003D328C">
      <w:pPr>
        <w:numPr>
          <w:ilvl w:val="0"/>
          <w:numId w:val="123"/>
        </w:numPr>
        <w:spacing w:line="360" w:lineRule="auto"/>
        <w:rPr>
          <w:rFonts w:ascii="Tahoma" w:hAnsi="Tahoma" w:cs="Tahoma"/>
          <w:sz w:val="22"/>
          <w:szCs w:val="22"/>
        </w:rPr>
      </w:pPr>
      <w:r w:rsidRPr="00FD4155">
        <w:rPr>
          <w:rFonts w:ascii="Tahoma" w:hAnsi="Tahoma" w:cs="Tahoma"/>
          <w:sz w:val="22"/>
          <w:szCs w:val="22"/>
        </w:rPr>
        <w:t>rodzina zrezygnuje z udziału we współpracy.</w:t>
      </w:r>
    </w:p>
    <w:p w14:paraId="07FFCB87"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 xml:space="preserve">Zawsze jednak decyzja o zakończeniu pracy ZIDR powinna zostać podjęta interdyscyplinarnie – w składzie uwzględniającym obecność przedstawiciela rodziny. </w:t>
      </w:r>
      <w:r w:rsidR="008235C1">
        <w:rPr>
          <w:rFonts w:ascii="Tahoma" w:eastAsia="Times New Roman" w:hAnsi="Tahoma" w:cs="Tahoma"/>
          <w:sz w:val="22"/>
          <w:szCs w:val="24"/>
          <w:highlight w:val="white"/>
        </w:rPr>
        <w:br/>
      </w:r>
      <w:r w:rsidRPr="00FD4155">
        <w:rPr>
          <w:rFonts w:ascii="Tahoma" w:eastAsia="Times New Roman" w:hAnsi="Tahoma" w:cs="Tahoma"/>
          <w:sz w:val="22"/>
          <w:szCs w:val="24"/>
          <w:highlight w:val="white"/>
        </w:rPr>
        <w:t>W każdym przypadku praca metodą interdyscyplinarną może zostać wznowiona na wniosek jednego</w:t>
      </w:r>
      <w:r w:rsidR="00504320">
        <w:rPr>
          <w:rFonts w:ascii="Tahoma" w:eastAsia="Times New Roman" w:hAnsi="Tahoma" w:cs="Tahoma"/>
          <w:sz w:val="22"/>
          <w:szCs w:val="24"/>
          <w:highlight w:val="white"/>
        </w:rPr>
        <w:t xml:space="preserve"> </w:t>
      </w:r>
      <w:r w:rsidRPr="00FD4155">
        <w:rPr>
          <w:rFonts w:ascii="Tahoma" w:eastAsia="Times New Roman" w:hAnsi="Tahoma" w:cs="Tahoma"/>
          <w:sz w:val="22"/>
          <w:szCs w:val="24"/>
          <w:highlight w:val="white"/>
        </w:rPr>
        <w:t>z członków Zespołu.</w:t>
      </w:r>
    </w:p>
    <w:p w14:paraId="7B2FB888"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 xml:space="preserve">W celu zapewnienia sprawnego i pełnego przepływu informacji na temat sytuacji danego uczestnika, Zespół powinien odbywać regularne spotykania. Terminy kolejnych posiedzeń powinny być ustalane wspólnie przez uczestników ZIDR i uzależnione od zaplanowanych działań. </w:t>
      </w:r>
    </w:p>
    <w:p w14:paraId="70C725FA" w14:textId="77777777" w:rsidR="00FD4155" w:rsidRPr="00FD4155" w:rsidRDefault="00FD4155" w:rsidP="00FD4155">
      <w:pPr>
        <w:spacing w:line="360" w:lineRule="auto"/>
        <w:ind w:firstLine="708"/>
        <w:jc w:val="both"/>
        <w:rPr>
          <w:rFonts w:ascii="Tahoma" w:eastAsia="Times New Roman" w:hAnsi="Tahoma" w:cs="Tahoma"/>
          <w:b/>
          <w:color w:val="C00000"/>
          <w:sz w:val="22"/>
          <w:szCs w:val="24"/>
          <w:highlight w:val="white"/>
        </w:rPr>
      </w:pPr>
    </w:p>
    <w:p w14:paraId="2308C94E" w14:textId="77777777" w:rsidR="00FD4155" w:rsidRPr="00FD4155" w:rsidRDefault="00FD4155" w:rsidP="00FD4155">
      <w:pPr>
        <w:spacing w:line="360" w:lineRule="auto"/>
        <w:ind w:firstLine="708"/>
        <w:jc w:val="both"/>
        <w:rPr>
          <w:rFonts w:ascii="Tahoma" w:eastAsia="Times New Roman" w:hAnsi="Tahoma" w:cs="Tahoma"/>
          <w:b/>
          <w:color w:val="C00000"/>
          <w:sz w:val="22"/>
          <w:szCs w:val="24"/>
          <w:highlight w:val="white"/>
        </w:rPr>
      </w:pPr>
      <w:r w:rsidRPr="00FD4155">
        <w:rPr>
          <w:rFonts w:ascii="Tahoma" w:eastAsia="Times New Roman" w:hAnsi="Tahoma" w:cs="Tahoma"/>
          <w:b/>
          <w:color w:val="C00000"/>
          <w:sz w:val="22"/>
          <w:szCs w:val="24"/>
          <w:highlight w:val="white"/>
        </w:rPr>
        <w:t xml:space="preserve">Tempo pracy ZIDR zależy od kilku czynników: </w:t>
      </w:r>
    </w:p>
    <w:p w14:paraId="231F74F4" w14:textId="77777777" w:rsidR="00FD4155" w:rsidRPr="00FD4155" w:rsidRDefault="00FD4155" w:rsidP="003D328C">
      <w:pPr>
        <w:numPr>
          <w:ilvl w:val="0"/>
          <w:numId w:val="123"/>
        </w:numPr>
        <w:spacing w:line="360" w:lineRule="auto"/>
        <w:jc w:val="both"/>
        <w:rPr>
          <w:rFonts w:ascii="Tahoma" w:hAnsi="Tahoma" w:cs="Tahoma"/>
          <w:sz w:val="22"/>
          <w:szCs w:val="22"/>
        </w:rPr>
      </w:pPr>
      <w:r w:rsidRPr="00FD4155">
        <w:rPr>
          <w:rFonts w:ascii="Tahoma" w:hAnsi="Tahoma" w:cs="Tahoma"/>
          <w:sz w:val="22"/>
          <w:szCs w:val="22"/>
        </w:rPr>
        <w:lastRenderedPageBreak/>
        <w:t>od zaangażowania rodziny – poszczególnych jej członków, we współpracę ze specjalistami,</w:t>
      </w:r>
    </w:p>
    <w:p w14:paraId="08D6704A" w14:textId="77777777" w:rsidR="00FD4155" w:rsidRPr="00FD4155" w:rsidRDefault="00FD4155" w:rsidP="003D328C">
      <w:pPr>
        <w:numPr>
          <w:ilvl w:val="0"/>
          <w:numId w:val="123"/>
        </w:numPr>
        <w:spacing w:line="360" w:lineRule="auto"/>
        <w:jc w:val="both"/>
        <w:rPr>
          <w:rFonts w:ascii="Tahoma" w:hAnsi="Tahoma" w:cs="Tahoma"/>
          <w:sz w:val="22"/>
          <w:szCs w:val="22"/>
        </w:rPr>
      </w:pPr>
      <w:r w:rsidRPr="00FD4155">
        <w:rPr>
          <w:rFonts w:ascii="Tahoma" w:hAnsi="Tahoma" w:cs="Tahoma"/>
          <w:sz w:val="22"/>
          <w:szCs w:val="22"/>
        </w:rPr>
        <w:t>od wielkości rodziny oraz głębokości problemu dziedziczonego ubóstwa i dysfunkcji, jakie w danej rodzinie występują,</w:t>
      </w:r>
    </w:p>
    <w:p w14:paraId="259E6A7A" w14:textId="77777777" w:rsidR="00FD4155" w:rsidRPr="00FD4155" w:rsidRDefault="00FD4155" w:rsidP="003D328C">
      <w:pPr>
        <w:numPr>
          <w:ilvl w:val="0"/>
          <w:numId w:val="123"/>
        </w:numPr>
        <w:spacing w:line="360" w:lineRule="auto"/>
        <w:jc w:val="both"/>
        <w:rPr>
          <w:rFonts w:ascii="Tahoma" w:hAnsi="Tahoma" w:cs="Tahoma"/>
          <w:sz w:val="22"/>
          <w:szCs w:val="22"/>
        </w:rPr>
      </w:pPr>
      <w:r w:rsidRPr="00FD4155">
        <w:rPr>
          <w:rFonts w:ascii="Tahoma" w:hAnsi="Tahoma" w:cs="Tahoma"/>
          <w:sz w:val="22"/>
          <w:szCs w:val="22"/>
        </w:rPr>
        <w:t xml:space="preserve">od oceny specjalistów, w jakim tempie te zmiany mogą być przeprowadzane </w:t>
      </w:r>
      <w:r w:rsidR="008235C1">
        <w:rPr>
          <w:rFonts w:ascii="Tahoma" w:hAnsi="Tahoma" w:cs="Tahoma"/>
          <w:sz w:val="22"/>
          <w:szCs w:val="22"/>
        </w:rPr>
        <w:br/>
      </w:r>
      <w:r w:rsidRPr="00FD4155">
        <w:rPr>
          <w:rFonts w:ascii="Tahoma" w:hAnsi="Tahoma" w:cs="Tahoma"/>
          <w:sz w:val="22"/>
          <w:szCs w:val="22"/>
        </w:rPr>
        <w:t xml:space="preserve">z korzyścią dla rodzin, </w:t>
      </w:r>
    </w:p>
    <w:p w14:paraId="49678883" w14:textId="77777777" w:rsidR="00FD4155" w:rsidRPr="00FD4155" w:rsidRDefault="00FD4155" w:rsidP="003D328C">
      <w:pPr>
        <w:numPr>
          <w:ilvl w:val="0"/>
          <w:numId w:val="123"/>
        </w:numPr>
        <w:spacing w:line="360" w:lineRule="auto"/>
        <w:jc w:val="both"/>
        <w:rPr>
          <w:rFonts w:ascii="Tahoma" w:hAnsi="Tahoma" w:cs="Tahoma"/>
          <w:sz w:val="22"/>
          <w:szCs w:val="22"/>
        </w:rPr>
      </w:pPr>
      <w:r w:rsidRPr="00FD4155">
        <w:rPr>
          <w:rFonts w:ascii="Tahoma" w:hAnsi="Tahoma" w:cs="Tahoma"/>
          <w:sz w:val="22"/>
          <w:szCs w:val="22"/>
        </w:rPr>
        <w:t>od harmonogramu działań zaplanowanych w ramach IPS.</w:t>
      </w:r>
    </w:p>
    <w:p w14:paraId="23ECDA4A"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Pomiędzy spotkaniami członkowie ZIDR powinni kontaktować się ze sobą na bieżąco (np. telefonicznie, e-mailowo, robocze spotkania pomiędzy poszczególnymi członkami ZIDR). W celu usprawnienia przepływu informacji mogą wykorzystywać także inne narzędzia, np. newslettery, wspólne listy mailingowe.</w:t>
      </w:r>
    </w:p>
    <w:p w14:paraId="507F1469"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 xml:space="preserve">Spotkania ZIDR powinny być dokumentowane. Opis ustalonej zespołowo diagnozy, planu pracy i podziału zadań podjętych do realizacji przez członków Zespołu powinien być zawarty w protokołach ze spotkań, sporządzanych przez Specjalistę ds. sieci wsparcia. Każde kolejne spotkani ZIDR powinno zakładać ewaluację działań zaplanowanych w ramach poprzednich Zespołów. </w:t>
      </w:r>
    </w:p>
    <w:p w14:paraId="363EDD95" w14:textId="77777777" w:rsidR="00FD4155" w:rsidRPr="00FD4155" w:rsidRDefault="00FD4155" w:rsidP="00FD4155">
      <w:pPr>
        <w:spacing w:line="360" w:lineRule="auto"/>
        <w:rPr>
          <w:rFonts w:ascii="Tahoma" w:hAnsi="Tahoma" w:cs="Tahoma"/>
        </w:rPr>
      </w:pPr>
    </w:p>
    <w:p w14:paraId="24C76403" w14:textId="77777777" w:rsidR="00FD4155" w:rsidRPr="00BA0AE5" w:rsidRDefault="00FD4155" w:rsidP="003D328C">
      <w:pPr>
        <w:pStyle w:val="Akapitzlist"/>
        <w:keepNext/>
        <w:keepLines/>
        <w:numPr>
          <w:ilvl w:val="2"/>
          <w:numId w:val="153"/>
        </w:numPr>
        <w:spacing w:before="160" w:line="360" w:lineRule="auto"/>
        <w:outlineLvl w:val="1"/>
        <w:rPr>
          <w:rFonts w:ascii="Tahoma" w:eastAsiaTheme="majorEastAsia" w:hAnsi="Tahoma" w:cs="Tahoma"/>
          <w:b/>
          <w:smallCaps/>
          <w:color w:val="4BACC6"/>
          <w:sz w:val="28"/>
          <w:szCs w:val="28"/>
        </w:rPr>
      </w:pPr>
      <w:bookmarkStart w:id="50" w:name="_Toc524648617"/>
      <w:bookmarkStart w:id="51" w:name="_Toc69041736"/>
      <w:r w:rsidRPr="00BA0AE5">
        <w:rPr>
          <w:rFonts w:ascii="Tahoma" w:eastAsiaTheme="majorEastAsia" w:hAnsi="Tahoma" w:cs="Tahoma"/>
          <w:b/>
          <w:smallCaps/>
          <w:color w:val="4BACC6"/>
          <w:sz w:val="28"/>
          <w:szCs w:val="28"/>
        </w:rPr>
        <w:t>Zadania i rola specjalisty ds. lokalnej sieci wsparcia</w:t>
      </w:r>
      <w:bookmarkEnd w:id="50"/>
      <w:bookmarkEnd w:id="51"/>
    </w:p>
    <w:p w14:paraId="10549A7D"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 xml:space="preserve">Specjalista ds. sieci wsparcia (S) jest pracownikiem zespołu/komórki realizującej zadania  modelu w ramach instytucji go wdrażającej (OPS).  </w:t>
      </w:r>
    </w:p>
    <w:p w14:paraId="18B76742"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Działania specjalisty ds. sieci wsparcia koncentrują się na dwóch głównych obszarach.</w:t>
      </w:r>
    </w:p>
    <w:p w14:paraId="4F010B25" w14:textId="77777777" w:rsidR="00FD4155" w:rsidRPr="00FD4155" w:rsidRDefault="00FD4155" w:rsidP="003D328C">
      <w:pPr>
        <w:keepNext/>
        <w:widowControl w:val="0"/>
        <w:numPr>
          <w:ilvl w:val="0"/>
          <w:numId w:val="124"/>
        </w:numP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Współpraca i wsparcie pracowników socjalnych pracujących z rodzinami objętymi działaniami w ramach modelu.</w:t>
      </w:r>
    </w:p>
    <w:p w14:paraId="76155ECF" w14:textId="77777777" w:rsidR="00FD4155" w:rsidRPr="00FD4155" w:rsidRDefault="00FD4155" w:rsidP="003D328C">
      <w:pPr>
        <w:keepNext/>
        <w:widowControl w:val="0"/>
        <w:numPr>
          <w:ilvl w:val="0"/>
          <w:numId w:val="12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 xml:space="preserve">Zawiązanie i metodyczny i techniczny nadzór nad funkcjonowaniem lokalnej sieci wsparcia. </w:t>
      </w:r>
    </w:p>
    <w:p w14:paraId="2CE31945"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 xml:space="preserve">Współpraca z pracownikiem socjalnym odbywa się w ramach spotkań konsultacyjnych (SK) – zaplanowanych posiedzeń ww. specjalistów, służących omówieniu sytuacji jednej lub wielu rodzin objętych wsparciem w ramach modelu. Służą one wspólnemu przeanalizowaniu dokumentacji, omówieniu wyników diagnozy, oraz identyfikacji zasobów środowiskowych, które można będzie wykorzystać rzecz wsparcia rodziny przy wykorzystaniu pakietu usług. Na </w:t>
      </w:r>
      <w:r w:rsidRPr="00FD4155">
        <w:rPr>
          <w:rFonts w:ascii="Tahoma" w:eastAsia="Times New Roman" w:hAnsi="Tahoma" w:cs="Tahoma"/>
          <w:sz w:val="22"/>
          <w:szCs w:val="24"/>
          <w:highlight w:val="white"/>
        </w:rPr>
        <w:lastRenderedPageBreak/>
        <w:t xml:space="preserve">tym etapie Specjalista współtworzy z pracownikiem socjalnym koncepcję indywidualnego projektu socjalnego (IPS) oraz wspiera go w ustaleniu wymaganego zakresu wsparcia środowiskowego, przy wykorzystaniu pakietu usług. </w:t>
      </w:r>
    </w:p>
    <w:p w14:paraId="1F4D3F77"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 xml:space="preserve">Zadaniem specjalisty ds. sieci wsparcia jest ponadto uzgodnienie wraz </w:t>
      </w:r>
      <w:r w:rsidR="008235C1">
        <w:rPr>
          <w:rFonts w:ascii="Tahoma" w:eastAsia="Times New Roman" w:hAnsi="Tahoma" w:cs="Tahoma"/>
          <w:sz w:val="22"/>
          <w:szCs w:val="24"/>
          <w:highlight w:val="white"/>
        </w:rPr>
        <w:br/>
      </w:r>
      <w:r w:rsidRPr="00FD4155">
        <w:rPr>
          <w:rFonts w:ascii="Tahoma" w:eastAsia="Times New Roman" w:hAnsi="Tahoma" w:cs="Tahoma"/>
          <w:sz w:val="22"/>
          <w:szCs w:val="24"/>
          <w:highlight w:val="white"/>
        </w:rPr>
        <w:t xml:space="preserve">z pracownikiem socjalnym składu Zespołu Interdyscyplinarnego do Spraw Rodziny (ZIDR), ustalenie terminu spotkania oraz zaproszenie specjalistów/specjalisty na spotkanie ZIDR. Specjalista wspiera także PS w monitoringu pracy członków ZIDR i ewaluacji działań Zespołu. Wspólnie z PS współtworzy i adaptuje także wzory kwestionariuszy oraz narzędzi rekomendowanych do wykorzystania w ramach modelu. </w:t>
      </w:r>
    </w:p>
    <w:p w14:paraId="71887213"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 xml:space="preserve">W obszarze dotyczącym sieci wsparcia specjalista moderuje spotkania informacyjne </w:t>
      </w:r>
      <w:r w:rsidRPr="00FD4155">
        <w:rPr>
          <w:rFonts w:ascii="Tahoma" w:eastAsia="Times New Roman" w:hAnsi="Tahoma" w:cs="Tahoma"/>
          <w:sz w:val="22"/>
          <w:szCs w:val="24"/>
          <w:highlight w:val="white"/>
        </w:rPr>
        <w:br/>
        <w:t xml:space="preserve">z instytucjami zaproszonymi do partnerstwa, współuczestniczy w wypracowaniu ram współpracy, moderuje spotkania dotyczące rozpoznaniu i analizie zasobów środowiskowych </w:t>
      </w:r>
      <w:r w:rsidRPr="00FD4155">
        <w:rPr>
          <w:rFonts w:ascii="Tahoma" w:eastAsia="Times New Roman" w:hAnsi="Tahoma" w:cs="Tahoma"/>
          <w:sz w:val="22"/>
          <w:szCs w:val="24"/>
          <w:highlight w:val="white"/>
        </w:rPr>
        <w:br/>
        <w:t xml:space="preserve"> i współtworzy we współpracy z partnerami pakiet usług i informatorium. </w:t>
      </w:r>
      <w:r w:rsidRPr="00FD4155">
        <w:rPr>
          <w:rFonts w:ascii="Tahoma" w:hAnsi="Tahoma" w:cs="Tahoma"/>
          <w:sz w:val="22"/>
          <w:szCs w:val="22"/>
        </w:rPr>
        <w:t>Do zadań specjalisty ds. sieci wsparcia należy również kreowanie wydarzeń o charakterze środowiskowym z aktywnym udziałem społeczności lokalnej z terenu objętego działaniami modelu. Aktywne angażowanie mieszkańców w działania na rzecz lokalnej społeczności sąsiedzkiej wzmocni</w:t>
      </w:r>
      <w:r w:rsidR="00BA0AE5">
        <w:rPr>
          <w:rFonts w:ascii="Tahoma" w:hAnsi="Tahoma" w:cs="Tahoma"/>
          <w:sz w:val="22"/>
          <w:szCs w:val="22"/>
        </w:rPr>
        <w:t xml:space="preserve"> </w:t>
      </w:r>
      <w:r w:rsidRPr="00FD4155">
        <w:rPr>
          <w:rFonts w:ascii="Tahoma" w:hAnsi="Tahoma" w:cs="Tahoma"/>
          <w:sz w:val="22"/>
          <w:szCs w:val="22"/>
        </w:rPr>
        <w:t xml:space="preserve">i pozwoli rozwinąć potencjał i wzmocnić aktywne postawy społeczne. Specjalista ds. sieci wsparcia łącząc lokalne potencjały może zachęcać członków lokalnej społeczności do angażowania się we wspieranie lokalnych, dzielnicowych inicjatyw, </w:t>
      </w:r>
      <w:r w:rsidR="008235C1">
        <w:rPr>
          <w:rFonts w:ascii="Tahoma" w:hAnsi="Tahoma" w:cs="Tahoma"/>
          <w:sz w:val="22"/>
          <w:szCs w:val="22"/>
        </w:rPr>
        <w:br/>
      </w:r>
      <w:r w:rsidRPr="00FD4155">
        <w:rPr>
          <w:rFonts w:ascii="Tahoma" w:hAnsi="Tahoma" w:cs="Tahoma"/>
          <w:sz w:val="22"/>
          <w:szCs w:val="22"/>
        </w:rPr>
        <w:t xml:space="preserve">np. dbanie o okolicę swojego miejsca zamieszkania (zagospodarowanie podwórka, uprzątnięcie terenu przed blokiem, festyn dzielnicowy, dzień dziecka). </w:t>
      </w:r>
    </w:p>
    <w:p w14:paraId="1A8D2570"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 xml:space="preserve">Specjalista uzgadnia (wspólnie z PS) skład ZIDR oraz organizuje, moderuje  </w:t>
      </w:r>
      <w:r w:rsidRPr="00FD4155">
        <w:rPr>
          <w:rFonts w:ascii="Tahoma" w:eastAsia="Times New Roman" w:hAnsi="Tahoma" w:cs="Tahoma"/>
          <w:sz w:val="22"/>
          <w:szCs w:val="24"/>
          <w:highlight w:val="white"/>
        </w:rPr>
        <w:br/>
        <w:t xml:space="preserve">i dokumentuje spotkania Zespołu. Na etapach przygotowania i realizacji wsparcia koordynuje współpracę z instytucjami, utrzymuje kontakt z przedstawicielami partnerów realizującymi działania w ramach modelu, przy współpracy z partnerami kreuje nowe usługi w środowisku </w:t>
      </w:r>
      <w:r w:rsidR="008235C1">
        <w:rPr>
          <w:rFonts w:ascii="Tahoma" w:eastAsia="Times New Roman" w:hAnsi="Tahoma" w:cs="Tahoma"/>
          <w:sz w:val="22"/>
          <w:szCs w:val="24"/>
          <w:highlight w:val="white"/>
        </w:rPr>
        <w:br/>
      </w:r>
      <w:r w:rsidRPr="00FD4155">
        <w:rPr>
          <w:rFonts w:ascii="Tahoma" w:eastAsia="Times New Roman" w:hAnsi="Tahoma" w:cs="Tahoma"/>
          <w:sz w:val="22"/>
          <w:szCs w:val="24"/>
          <w:highlight w:val="white"/>
        </w:rPr>
        <w:t>i uzupełnienia niedobory w tym zakresie. Praca specjalisty w zakresie pracy ze środowiskiem jest dokumentowana za pomocą karty pracy socjalnej i środowiskowej.</w:t>
      </w:r>
    </w:p>
    <w:p w14:paraId="33E1E7C5"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Specjalista zajmuje się także kwestiami organizacyjnymi: prowadzi terminarz spotkań ZIDR oraz odpowiada za gromadzenie, przetwarzanie i przechowywanie dokumentacji ZIDR, prowadzi korespondencję ze specjalistami zewnętrznymi (SZ), jak również prowadzi sprawozdawczość dla  potrzeb Modelu.</w:t>
      </w:r>
    </w:p>
    <w:p w14:paraId="7C853F3D" w14:textId="1C19F75B"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 xml:space="preserve">W zakresie działań związanych z tworzeniem i funkcjonowaniem lokalnej sieci wsparcia, praca Specjalisty ds. sieci wsparcia opiera się na roli organizatora sieci społecznych, opisanej </w:t>
      </w:r>
      <w:r w:rsidRPr="00FD4155">
        <w:rPr>
          <w:rFonts w:ascii="Tahoma" w:eastAsia="Times New Roman" w:hAnsi="Tahoma" w:cs="Tahoma"/>
          <w:sz w:val="22"/>
          <w:szCs w:val="24"/>
          <w:highlight w:val="white"/>
        </w:rPr>
        <w:lastRenderedPageBreak/>
        <w:t>szerzej w „Modelu środowiskowej pracy socjalnej / organizowania społeczności lokalnej”</w:t>
      </w:r>
      <w:r w:rsidRPr="00FD4155">
        <w:rPr>
          <w:rFonts w:ascii="Tahoma" w:eastAsia="Times New Roman" w:hAnsi="Tahoma" w:cs="Tahoma"/>
          <w:sz w:val="22"/>
          <w:szCs w:val="24"/>
          <w:highlight w:val="white"/>
          <w:vertAlign w:val="superscript"/>
        </w:rPr>
        <w:footnoteReference w:id="14"/>
      </w:r>
      <w:r w:rsidRPr="00FD4155">
        <w:rPr>
          <w:rFonts w:ascii="Tahoma" w:eastAsia="Times New Roman" w:hAnsi="Tahoma" w:cs="Tahoma"/>
          <w:sz w:val="22"/>
          <w:szCs w:val="24"/>
          <w:highlight w:val="white"/>
        </w:rPr>
        <w:t>. Zgodnie z nim, organizator sieci społecznych „tworzy sieci współpracy, buduje lokalne partnerstwa, kojarzy różne lokalne zasoby, pełni funkcje mediacyjne i pośredniczące. Rola organizatora sieci społecznych polega na inicjowaniu i wspieraniu współpracy różnych podmiotów (jednostek, grup, instytucji, organizacji) oraz zawiązywaniu partnerstw lokalnych (</w:t>
      </w:r>
      <w:r w:rsidRPr="00FD4155">
        <w:rPr>
          <w:rFonts w:ascii="Tahoma" w:eastAsia="Times New Roman" w:hAnsi="Tahoma" w:cs="Tahoma"/>
          <w:i/>
          <w:sz w:val="22"/>
          <w:szCs w:val="24"/>
          <w:highlight w:val="white"/>
        </w:rPr>
        <w:t>networking</w:t>
      </w:r>
      <w:r w:rsidRPr="00FD4155">
        <w:rPr>
          <w:rFonts w:ascii="Tahoma" w:eastAsia="Times New Roman" w:hAnsi="Tahoma" w:cs="Tahoma"/>
          <w:sz w:val="22"/>
          <w:szCs w:val="24"/>
          <w:highlight w:val="white"/>
        </w:rPr>
        <w:t xml:space="preserve">). Organizator społeczności lokalnej jako </w:t>
      </w:r>
      <w:r w:rsidRPr="00FD4155">
        <w:rPr>
          <w:rFonts w:ascii="Tahoma" w:eastAsia="Times New Roman" w:hAnsi="Tahoma" w:cs="Tahoma"/>
          <w:i/>
          <w:sz w:val="22"/>
          <w:szCs w:val="24"/>
          <w:highlight w:val="white"/>
        </w:rPr>
        <w:t>networker</w:t>
      </w:r>
      <w:r w:rsidRPr="00FD4155">
        <w:rPr>
          <w:rFonts w:ascii="Tahoma" w:eastAsia="Times New Roman" w:hAnsi="Tahoma" w:cs="Tahoma"/>
          <w:sz w:val="22"/>
          <w:szCs w:val="24"/>
          <w:highlight w:val="white"/>
        </w:rPr>
        <w:t xml:space="preserve"> prowadzi działania pośredniczące i mediacyjne, które służą nawiązywaniu kontaktów pomiędzy różnymi aktorami życia społecznego i tworzeniu okazji do podtrzymywania </w:t>
      </w:r>
      <w:r w:rsidR="002303D9" w:rsidRPr="00FD4155">
        <w:rPr>
          <w:rFonts w:ascii="Tahoma" w:eastAsia="Times New Roman" w:hAnsi="Tahoma" w:cs="Tahoma"/>
          <w:sz w:val="22"/>
          <w:szCs w:val="24"/>
          <w:highlight w:val="white"/>
        </w:rPr>
        <w:t>relacj</w:t>
      </w:r>
      <w:r w:rsidR="002303D9">
        <w:rPr>
          <w:rFonts w:ascii="Tahoma" w:eastAsia="Times New Roman" w:hAnsi="Tahoma" w:cs="Tahoma"/>
          <w:sz w:val="22"/>
          <w:szCs w:val="24"/>
          <w:highlight w:val="white"/>
        </w:rPr>
        <w:t>i</w:t>
      </w:r>
      <w:r w:rsidR="002303D9" w:rsidRPr="00FD4155">
        <w:rPr>
          <w:rFonts w:ascii="Tahoma" w:eastAsia="Times New Roman" w:hAnsi="Tahoma" w:cs="Tahoma"/>
          <w:sz w:val="22"/>
          <w:szCs w:val="24"/>
          <w:highlight w:val="white"/>
        </w:rPr>
        <w:t xml:space="preserve"> oraz</w:t>
      </w:r>
      <w:r w:rsidRPr="00FD4155">
        <w:rPr>
          <w:rFonts w:ascii="Tahoma" w:eastAsia="Times New Roman" w:hAnsi="Tahoma" w:cs="Tahoma"/>
          <w:sz w:val="22"/>
          <w:szCs w:val="24"/>
          <w:highlight w:val="white"/>
        </w:rPr>
        <w:t xml:space="preserve"> współdziałania, w celu doprowadzenia do samoorganizacji społeczności lokalnej”</w:t>
      </w:r>
      <w:r w:rsidRPr="00FD4155">
        <w:rPr>
          <w:rFonts w:ascii="Tahoma" w:eastAsia="Times New Roman" w:hAnsi="Tahoma" w:cs="Tahoma"/>
          <w:sz w:val="22"/>
          <w:szCs w:val="24"/>
          <w:highlight w:val="white"/>
          <w:vertAlign w:val="superscript"/>
        </w:rPr>
        <w:footnoteReference w:id="15"/>
      </w:r>
      <w:r w:rsidRPr="00FD4155">
        <w:rPr>
          <w:rFonts w:ascii="Tahoma" w:eastAsia="Times New Roman" w:hAnsi="Tahoma" w:cs="Tahoma"/>
          <w:sz w:val="22"/>
          <w:szCs w:val="24"/>
          <w:highlight w:val="white"/>
        </w:rPr>
        <w:t>.</w:t>
      </w:r>
    </w:p>
    <w:p w14:paraId="1ED7FCBA" w14:textId="283B3442" w:rsidR="00FD4155" w:rsidRPr="00FD4155" w:rsidRDefault="00201EF8" w:rsidP="006F658D">
      <w:pPr>
        <w:spacing w:line="360" w:lineRule="auto"/>
        <w:jc w:val="both"/>
        <w:rPr>
          <w:rFonts w:ascii="Tahoma" w:hAnsi="Tahoma" w:cs="Tahoma"/>
        </w:rPr>
      </w:pPr>
      <w:r>
        <w:rPr>
          <w:rFonts w:ascii="Tahoma" w:hAnsi="Tahoma" w:cs="Tahoma"/>
        </w:rPr>
        <w:tab/>
        <w:t xml:space="preserve">Stanowisko specjalisty ds. lokalnej sieci wsparcia wymaga </w:t>
      </w:r>
      <w:r w:rsidR="009D09D8">
        <w:rPr>
          <w:rFonts w:ascii="Tahoma" w:hAnsi="Tahoma" w:cs="Tahoma"/>
        </w:rPr>
        <w:t xml:space="preserve">dużej wiedzy i różnorodnego doświadczenia, zarówno w zakresie znajomości systemu pomocy społecznej jak i umiejętności związanych z prowadzeniem pracy w środowisku lokalnym. Z tego względu warto rozważyć podział obowiązków oraz stanowiska pomiędzy dwie </w:t>
      </w:r>
      <w:r w:rsidR="00E0335C">
        <w:rPr>
          <w:rFonts w:ascii="Tahoma" w:hAnsi="Tahoma" w:cs="Tahoma"/>
        </w:rPr>
        <w:t xml:space="preserve">współpracujące </w:t>
      </w:r>
      <w:r w:rsidR="009D09D8">
        <w:rPr>
          <w:rFonts w:ascii="Tahoma" w:hAnsi="Tahoma" w:cs="Tahoma"/>
        </w:rPr>
        <w:t xml:space="preserve">osoby: organizatora społeczności lokalnej oraz osoby zajmującej się tworzeniem i funkcjonowaniem sieci. </w:t>
      </w:r>
    </w:p>
    <w:p w14:paraId="5F071EE5" w14:textId="77777777" w:rsidR="00FD4155" w:rsidRPr="00FD4155" w:rsidRDefault="00FD4155" w:rsidP="00FD4155">
      <w:pPr>
        <w:spacing w:line="360" w:lineRule="auto"/>
        <w:rPr>
          <w:rFonts w:ascii="Tahoma" w:hAnsi="Tahoma" w:cs="Tahoma"/>
        </w:rPr>
      </w:pPr>
    </w:p>
    <w:p w14:paraId="11786870" w14:textId="77777777" w:rsidR="00FD4155" w:rsidRPr="00DF2D86" w:rsidRDefault="00FD4155" w:rsidP="003D328C">
      <w:pPr>
        <w:pStyle w:val="Akapitzlist"/>
        <w:keepNext/>
        <w:keepLines/>
        <w:numPr>
          <w:ilvl w:val="2"/>
          <w:numId w:val="153"/>
        </w:numPr>
        <w:spacing w:before="160" w:line="360" w:lineRule="auto"/>
        <w:outlineLvl w:val="1"/>
        <w:rPr>
          <w:rFonts w:ascii="Tahoma" w:eastAsiaTheme="majorEastAsia" w:hAnsi="Tahoma" w:cs="Tahoma"/>
          <w:b/>
          <w:smallCaps/>
          <w:color w:val="4BACC6"/>
          <w:sz w:val="28"/>
          <w:szCs w:val="28"/>
        </w:rPr>
      </w:pPr>
      <w:bookmarkStart w:id="52" w:name="_Toc524648619"/>
      <w:bookmarkStart w:id="53" w:name="_Toc69041737"/>
      <w:r w:rsidRPr="00DF2D86">
        <w:rPr>
          <w:rFonts w:ascii="Tahoma" w:eastAsiaTheme="majorEastAsia" w:hAnsi="Tahoma" w:cs="Tahoma"/>
          <w:b/>
          <w:smallCaps/>
          <w:color w:val="4BACC6"/>
          <w:sz w:val="28"/>
          <w:szCs w:val="28"/>
        </w:rPr>
        <w:t>Funkcjonowanie sieci wsparcia</w:t>
      </w:r>
      <w:bookmarkEnd w:id="52"/>
      <w:bookmarkEnd w:id="53"/>
    </w:p>
    <w:p w14:paraId="534B577E"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Należy pamiętać, że ze względu na specyfikę podmiotów tworzących sieć oraz zakres zadań realizowanych przez sieć komunikacja w sieci będzie odbywała się na trzech poziomach.</w:t>
      </w:r>
    </w:p>
    <w:p w14:paraId="0C686F91" w14:textId="77777777" w:rsidR="00FD4155" w:rsidRPr="00FD4155" w:rsidRDefault="00FD4155" w:rsidP="003D328C">
      <w:pPr>
        <w:keepNext/>
        <w:widowControl w:val="0"/>
        <w:numPr>
          <w:ilvl w:val="0"/>
          <w:numId w:val="131"/>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Decyzje podejmowane przez kierownictwo instytucji, organizacji i innych podmiotów zaangażowanych w działania sieci, np. decyzje o uczestnictwie w sieci, o realizacji usług dla rodzin, o modyfikacji oferowanych usług.</w:t>
      </w:r>
    </w:p>
    <w:p w14:paraId="1D8CCBA5" w14:textId="77777777" w:rsidR="00FD4155" w:rsidRPr="00FD4155" w:rsidRDefault="00FD4155" w:rsidP="003D328C">
      <w:pPr>
        <w:keepNext/>
        <w:widowControl w:val="0"/>
        <w:numPr>
          <w:ilvl w:val="0"/>
          <w:numId w:val="131"/>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 xml:space="preserve">Bieżąca współpraca i działania podejmowane w ramach Zespołu Interdyscyplinarnego </w:t>
      </w:r>
      <w:r w:rsidRPr="00FD4155">
        <w:rPr>
          <w:rFonts w:ascii="Tahoma" w:eastAsia="Calibri" w:hAnsi="Tahoma" w:cs="Tahoma"/>
          <w:color w:val="000000"/>
          <w:sz w:val="22"/>
          <w:szCs w:val="24"/>
          <w:lang w:eastAsia="pl-PL"/>
        </w:rPr>
        <w:br/>
        <w:t>ds. Rodziny.</w:t>
      </w:r>
    </w:p>
    <w:p w14:paraId="3D6D34BC" w14:textId="77777777" w:rsidR="00FD4155" w:rsidRPr="00FD4155" w:rsidRDefault="00FD4155" w:rsidP="003D328C">
      <w:pPr>
        <w:keepNext/>
        <w:widowControl w:val="0"/>
        <w:numPr>
          <w:ilvl w:val="0"/>
          <w:numId w:val="131"/>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FD4155">
        <w:rPr>
          <w:rFonts w:ascii="Tahoma" w:eastAsia="Calibri" w:hAnsi="Tahoma" w:cs="Tahoma"/>
          <w:color w:val="000000"/>
          <w:sz w:val="22"/>
          <w:szCs w:val="24"/>
          <w:lang w:eastAsia="pl-PL"/>
        </w:rPr>
        <w:t xml:space="preserve">Bieżąca współpraca i działania podejmowane przez specjalistów realizujących określone zadania w ramach pakietów usług oferowanych rodzinom i informatorium, np. pracownik socjalny bezpośrednio kontaktuje się ze szkolnym doradcą zawodowym, specjalista ds. sieci wsparcia z pracownikiem biblioteki odnośnie oferty warsztatów dla </w:t>
      </w:r>
      <w:r w:rsidRPr="00FD4155">
        <w:rPr>
          <w:rFonts w:ascii="Tahoma" w:eastAsia="Calibri" w:hAnsi="Tahoma" w:cs="Tahoma"/>
          <w:color w:val="000000"/>
          <w:sz w:val="22"/>
          <w:szCs w:val="24"/>
          <w:lang w:eastAsia="pl-PL"/>
        </w:rPr>
        <w:lastRenderedPageBreak/>
        <w:t>dzieci.</w:t>
      </w:r>
    </w:p>
    <w:p w14:paraId="218CE831" w14:textId="77777777" w:rsidR="00FD4155" w:rsidRPr="00FD4155" w:rsidRDefault="00FD4155" w:rsidP="00FD4155">
      <w:pPr>
        <w:keepNext/>
        <w:widowControl w:val="0"/>
        <w:pBdr>
          <w:top w:val="nil"/>
          <w:left w:val="nil"/>
          <w:bottom w:val="nil"/>
          <w:right w:val="nil"/>
          <w:between w:val="nil"/>
        </w:pBdr>
        <w:spacing w:line="360" w:lineRule="auto"/>
        <w:ind w:left="714"/>
        <w:jc w:val="both"/>
        <w:rPr>
          <w:rFonts w:ascii="Tahoma" w:eastAsia="Calibri" w:hAnsi="Tahoma" w:cs="Tahoma"/>
          <w:color w:val="000000"/>
          <w:sz w:val="22"/>
          <w:szCs w:val="24"/>
          <w:lang w:eastAsia="pl-PL"/>
        </w:rPr>
      </w:pPr>
    </w:p>
    <w:p w14:paraId="35B455C0"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 xml:space="preserve">Działania sieci będą koordynowane przez specjalistę ds. sieci wsparcia pod bieżącym nadzorem Kierownika działu pomocy środowiskowej/kierownika nadzorującego pracę zespołu/komórki. W kluczowe sprawy związane z wdrażaniem Modelu wymagające decyzji administracyjnych angażowany będzie dyrektor jednostki organizacyjnej pomocy społecznej lub władze gminy.  </w:t>
      </w:r>
    </w:p>
    <w:p w14:paraId="624A7832" w14:textId="77777777" w:rsidR="00FD4155" w:rsidRPr="00FD4155" w:rsidRDefault="00FD4155" w:rsidP="00FD4155">
      <w:pPr>
        <w:spacing w:line="360" w:lineRule="auto"/>
        <w:ind w:firstLine="708"/>
        <w:jc w:val="both"/>
        <w:rPr>
          <w:rFonts w:ascii="Tahoma" w:eastAsia="Times New Roman" w:hAnsi="Tahoma" w:cs="Tahoma"/>
          <w:sz w:val="22"/>
          <w:szCs w:val="24"/>
          <w:highlight w:val="white"/>
        </w:rPr>
      </w:pPr>
      <w:r w:rsidRPr="00FD4155">
        <w:rPr>
          <w:rFonts w:ascii="Tahoma" w:eastAsia="Times New Roman" w:hAnsi="Tahoma" w:cs="Tahoma"/>
          <w:sz w:val="22"/>
          <w:szCs w:val="24"/>
          <w:highlight w:val="white"/>
        </w:rPr>
        <w:t xml:space="preserve">W wyniku działalności sieci powstaną oraz będą funkcjonowały Zespoły interdyscyplinarne ds. rodzin, dzięki którym rodziny doświadczające dziedziczonego ubóstwa lub nim zagrożone otrzymają wsparcie „skrojone na miarę” potrzeb i możliwości poprzedzone szczegółową diagnozą rodziny oraz aktywnym jej udziałem w tworzeniu planu wsparcia </w:t>
      </w:r>
      <w:r w:rsidR="008235C1">
        <w:rPr>
          <w:rFonts w:ascii="Tahoma" w:eastAsia="Times New Roman" w:hAnsi="Tahoma" w:cs="Tahoma"/>
          <w:sz w:val="22"/>
          <w:szCs w:val="24"/>
          <w:highlight w:val="white"/>
        </w:rPr>
        <w:br/>
      </w:r>
      <w:r w:rsidRPr="00FD4155">
        <w:rPr>
          <w:rFonts w:ascii="Tahoma" w:eastAsia="Times New Roman" w:hAnsi="Tahoma" w:cs="Tahoma"/>
          <w:sz w:val="22"/>
          <w:szCs w:val="24"/>
          <w:highlight w:val="white"/>
        </w:rPr>
        <w:t xml:space="preserve">w postaci indywidualnego projektu socjalnego. </w:t>
      </w:r>
    </w:p>
    <w:p w14:paraId="570FE7FF" w14:textId="77777777" w:rsidR="00FD4155" w:rsidRPr="00FD4155" w:rsidRDefault="00FD4155" w:rsidP="00FD4155">
      <w:pPr>
        <w:spacing w:line="360" w:lineRule="auto"/>
        <w:ind w:firstLine="708"/>
        <w:jc w:val="both"/>
        <w:rPr>
          <w:rFonts w:ascii="Tahoma" w:eastAsia="Arial" w:hAnsi="Tahoma" w:cs="Tahoma"/>
          <w:sz w:val="22"/>
          <w:szCs w:val="22"/>
        </w:rPr>
      </w:pPr>
      <w:r w:rsidRPr="00FD4155">
        <w:rPr>
          <w:rFonts w:ascii="Tahoma" w:eastAsia="Arial" w:hAnsi="Tahoma" w:cs="Tahoma"/>
          <w:color w:val="000000"/>
          <w:sz w:val="22"/>
          <w:szCs w:val="22"/>
        </w:rPr>
        <w:t xml:space="preserve">Podczas budowania lokalnego partnerstwa, należy również pamiętać, że niektóre działania podejmowane w ramach modelu będą miały charakter środowiskowy, tj. model zakłada </w:t>
      </w:r>
      <w:r w:rsidRPr="00FD4155">
        <w:rPr>
          <w:rFonts w:ascii="Tahoma" w:eastAsia="Arial" w:hAnsi="Tahoma" w:cs="Tahoma"/>
          <w:sz w:val="22"/>
          <w:szCs w:val="22"/>
        </w:rPr>
        <w:t xml:space="preserve">długofalową pracę środowiskową obejmującą zarówno rodziny doświadczające dziedziczonego ubóstwa, jak i ich najbliższe otoczenie, poprzez wykorzystanie katalogu (pakietu) usług/form wsparcia dedykowanych poszczególnym grupom wiekowym  </w:t>
      </w:r>
      <w:r w:rsidRPr="00FD4155">
        <w:rPr>
          <w:rFonts w:ascii="Tahoma" w:eastAsia="Arial" w:hAnsi="Tahoma" w:cs="Tahoma"/>
          <w:sz w:val="22"/>
          <w:szCs w:val="22"/>
        </w:rPr>
        <w:br/>
        <w:t xml:space="preserve">i społecznym. Dlatego też partnerstwo, poza wypracowaniem pakietu usług oraz bieżącym tworzeniem Informatorium ma za zadanie również kreowanie wydarzeń o charakterze środowiskowym w dzielnicy objętej modelowym wsparciem. </w:t>
      </w:r>
    </w:p>
    <w:p w14:paraId="18440AFD" w14:textId="77777777" w:rsidR="00FD4155" w:rsidRPr="00FD4155" w:rsidRDefault="00FD4155" w:rsidP="00FD4155">
      <w:pPr>
        <w:spacing w:line="360" w:lineRule="auto"/>
        <w:ind w:firstLine="708"/>
        <w:jc w:val="both"/>
        <w:rPr>
          <w:rFonts w:ascii="Tahoma" w:hAnsi="Tahoma" w:cs="Tahoma"/>
          <w:sz w:val="22"/>
          <w:szCs w:val="22"/>
        </w:rPr>
      </w:pPr>
      <w:r w:rsidRPr="00FD4155">
        <w:rPr>
          <w:rFonts w:ascii="Tahoma" w:eastAsia="Arial" w:hAnsi="Tahoma" w:cs="Tahoma"/>
          <w:sz w:val="22"/>
          <w:szCs w:val="22"/>
        </w:rPr>
        <w:t xml:space="preserve">Model zakłada długofalową pracę środowiskową obejmującą, oprócz rodzin zagrożonych bądź doświadczających dziedziczonego ubóstwa, również ich najbliższe otoczenie, </w:t>
      </w:r>
      <w:r w:rsidRPr="00FD4155">
        <w:rPr>
          <w:rFonts w:ascii="Tahoma" w:hAnsi="Tahoma" w:cs="Tahoma"/>
          <w:sz w:val="22"/>
          <w:szCs w:val="22"/>
        </w:rPr>
        <w:t xml:space="preserve">np. zamieszkujących na terenie wdrażania Modelu ich krewnych, znajomych, sąsiadów, przedstawicieli grup rówieśniczych, zawodowych, hobbystycznych czy osoby, które łączy z nimi wspólna cecha (np. posiadanie dzieci w podobnym wieku, samotne rodzicielstwo), a których udział w działaniach jest niezbędny dla skutecznego wsparcia członków rodzin zagrożonych bądź dotkniętych dziedziczonym ubóstwem. Praca środowiskowa będzie realizowana </w:t>
      </w:r>
      <w:r w:rsidRPr="00FD4155">
        <w:rPr>
          <w:rFonts w:ascii="Tahoma" w:eastAsia="Arial" w:hAnsi="Tahoma" w:cs="Tahoma"/>
          <w:sz w:val="22"/>
          <w:szCs w:val="22"/>
        </w:rPr>
        <w:t xml:space="preserve">poprzez wykorzystanie katalogu (pakietu) usług/form wsparcia dedykowanych poszczególnym grupom wiekowym i społecznym (np. niepełnosprawnym, seniorom). Będą one </w:t>
      </w:r>
      <w:r w:rsidRPr="00FD4155">
        <w:rPr>
          <w:rFonts w:ascii="Tahoma" w:hAnsi="Tahoma" w:cs="Tahoma"/>
          <w:sz w:val="22"/>
          <w:szCs w:val="22"/>
        </w:rPr>
        <w:t>elementem indywidualnie dobieranego wsparcia dla rodzin w ramach proponowanych w Modelu pakietów usług, dlatego też nie jest możliwe stworzenie zamkniętego katalogu form i metod pracy środowiskowej. Będą one dobierane indywidualnie, w zależności od lokalnych uwarunkowań i sytuacji wspieranych rodzin.</w:t>
      </w:r>
    </w:p>
    <w:p w14:paraId="05664E3A" w14:textId="77777777" w:rsidR="00FD4155" w:rsidRPr="00FD4155" w:rsidRDefault="00FD4155" w:rsidP="00FD4155">
      <w:pPr>
        <w:spacing w:after="60" w:line="360" w:lineRule="auto"/>
        <w:ind w:firstLine="708"/>
        <w:jc w:val="both"/>
        <w:rPr>
          <w:rFonts w:ascii="Tahoma" w:hAnsi="Tahoma" w:cs="Tahoma"/>
          <w:sz w:val="22"/>
          <w:szCs w:val="22"/>
        </w:rPr>
      </w:pPr>
      <w:r w:rsidRPr="00FD4155">
        <w:rPr>
          <w:rFonts w:ascii="Tahoma" w:hAnsi="Tahoma" w:cs="Tahoma"/>
          <w:sz w:val="22"/>
          <w:szCs w:val="22"/>
        </w:rPr>
        <w:lastRenderedPageBreak/>
        <w:t xml:space="preserve">Za realizację </w:t>
      </w:r>
      <w:r w:rsidRPr="00FD4155">
        <w:rPr>
          <w:rFonts w:ascii="Tahoma" w:eastAsia="Arial" w:hAnsi="Tahoma" w:cs="Tahoma"/>
          <w:sz w:val="22"/>
          <w:szCs w:val="22"/>
        </w:rPr>
        <w:t xml:space="preserve">zadań związanych z tworzeniem i udzielaniem wsparcia społeczności lokalnej odpowiedzialny będzie specjalista ds. sieci wsparcia. </w:t>
      </w:r>
      <w:r w:rsidRPr="00FD4155">
        <w:rPr>
          <w:rFonts w:ascii="Tahoma" w:hAnsi="Tahoma" w:cs="Tahoma"/>
          <w:sz w:val="22"/>
          <w:szCs w:val="22"/>
        </w:rPr>
        <w:t>Będzie mógł on wykorzystywać narzędzia (opisane szerszej w „Modelu środowiskowej pracy socjalnej/organizowania społeczności lokalnej”</w:t>
      </w:r>
      <w:r w:rsidRPr="00FD4155">
        <w:rPr>
          <w:rFonts w:ascii="Tahoma" w:hAnsi="Tahoma" w:cs="Tahoma"/>
          <w:sz w:val="22"/>
          <w:szCs w:val="22"/>
          <w:vertAlign w:val="superscript"/>
        </w:rPr>
        <w:footnoteReference w:id="16"/>
      </w:r>
      <w:r w:rsidRPr="00FD4155">
        <w:rPr>
          <w:rFonts w:ascii="Tahoma" w:hAnsi="Tahoma" w:cs="Tahoma"/>
          <w:sz w:val="22"/>
          <w:szCs w:val="22"/>
        </w:rPr>
        <w:t xml:space="preserve">), takie jak: </w:t>
      </w:r>
    </w:p>
    <w:p w14:paraId="40D3B108" w14:textId="77777777" w:rsidR="00FD4155" w:rsidRPr="00FD4155" w:rsidRDefault="00FD4155" w:rsidP="003D328C">
      <w:pPr>
        <w:numPr>
          <w:ilvl w:val="0"/>
          <w:numId w:val="133"/>
        </w:numPr>
        <w:spacing w:after="0" w:line="360" w:lineRule="auto"/>
        <w:contextualSpacing/>
        <w:jc w:val="both"/>
        <w:rPr>
          <w:rFonts w:ascii="Tahoma" w:eastAsia="Calibri" w:hAnsi="Tahoma" w:cs="Tahoma"/>
          <w:color w:val="000000"/>
          <w:sz w:val="22"/>
          <w:szCs w:val="22"/>
          <w:lang w:eastAsia="pl-PL"/>
        </w:rPr>
      </w:pPr>
      <w:r w:rsidRPr="00FD4155">
        <w:rPr>
          <w:rFonts w:ascii="Tahoma" w:eastAsia="Calibri" w:hAnsi="Tahoma" w:cs="Tahoma"/>
          <w:color w:val="000000"/>
          <w:sz w:val="22"/>
          <w:szCs w:val="22"/>
          <w:lang w:eastAsia="pl-PL"/>
        </w:rPr>
        <w:t>praca ze społecznością terytorialną, której celem jest budowanie kompetencji do rozwiązywania lokalnych problemów oraz odbudowywanie i/lub wzmacnianie poziomu empowermentu;</w:t>
      </w:r>
    </w:p>
    <w:p w14:paraId="143B4EF5" w14:textId="77777777" w:rsidR="00FD4155" w:rsidRPr="00FD4155" w:rsidRDefault="00FD4155" w:rsidP="003D328C">
      <w:pPr>
        <w:numPr>
          <w:ilvl w:val="0"/>
          <w:numId w:val="133"/>
        </w:numPr>
        <w:spacing w:after="0" w:line="360" w:lineRule="auto"/>
        <w:contextualSpacing/>
        <w:jc w:val="both"/>
        <w:rPr>
          <w:rFonts w:ascii="Tahoma" w:eastAsia="Calibri" w:hAnsi="Tahoma" w:cs="Tahoma"/>
          <w:color w:val="000000"/>
          <w:sz w:val="22"/>
          <w:szCs w:val="22"/>
          <w:lang w:eastAsia="pl-PL"/>
        </w:rPr>
      </w:pPr>
      <w:r w:rsidRPr="00FD4155">
        <w:rPr>
          <w:rFonts w:ascii="Tahoma" w:eastAsia="Calibri" w:hAnsi="Tahoma" w:cs="Tahoma"/>
          <w:color w:val="000000"/>
          <w:sz w:val="22"/>
          <w:szCs w:val="22"/>
          <w:lang w:eastAsia="pl-PL"/>
        </w:rPr>
        <w:t>praca ze społecznością/grupą kategorialną (np. młodzież, samotne matki, seniorzy, niepełnosprawni) - wzmacnianie podmiotowości, kompetencji (społecznych, zawodowych) poszczególnych grup, rzecznictwo ich interesów oraz integrowanie ich                z  lokalną społecznością;</w:t>
      </w:r>
    </w:p>
    <w:p w14:paraId="4250D8AF" w14:textId="77777777" w:rsidR="00FD4155" w:rsidRPr="00FD4155" w:rsidRDefault="00FD4155" w:rsidP="003D328C">
      <w:pPr>
        <w:numPr>
          <w:ilvl w:val="0"/>
          <w:numId w:val="133"/>
        </w:numPr>
        <w:spacing w:after="0" w:line="360" w:lineRule="auto"/>
        <w:contextualSpacing/>
        <w:jc w:val="both"/>
        <w:rPr>
          <w:rFonts w:ascii="Tahoma" w:eastAsia="Calibri" w:hAnsi="Tahoma" w:cs="Tahoma"/>
          <w:color w:val="000000"/>
          <w:sz w:val="22"/>
          <w:szCs w:val="22"/>
          <w:lang w:eastAsia="pl-PL"/>
        </w:rPr>
      </w:pPr>
      <w:r w:rsidRPr="00FD4155">
        <w:rPr>
          <w:rFonts w:ascii="Tahoma" w:eastAsia="Calibri" w:hAnsi="Tahoma" w:cs="Tahoma"/>
          <w:color w:val="000000"/>
          <w:sz w:val="22"/>
          <w:szCs w:val="22"/>
          <w:lang w:eastAsia="pl-PL"/>
        </w:rPr>
        <w:t xml:space="preserve">wspieranie istniejących oraz inicjowanie nowych grup, zwłaszcza o charakterze samopomocowym i edukacyjnym; </w:t>
      </w:r>
    </w:p>
    <w:p w14:paraId="32957696" w14:textId="77777777" w:rsidR="00FD4155" w:rsidRPr="00FD4155" w:rsidRDefault="00FD4155" w:rsidP="003D328C">
      <w:pPr>
        <w:numPr>
          <w:ilvl w:val="0"/>
          <w:numId w:val="133"/>
        </w:numPr>
        <w:spacing w:after="0" w:line="360" w:lineRule="auto"/>
        <w:contextualSpacing/>
        <w:jc w:val="both"/>
        <w:rPr>
          <w:rFonts w:ascii="Tahoma" w:eastAsia="Calibri" w:hAnsi="Tahoma" w:cs="Tahoma"/>
          <w:color w:val="000000"/>
          <w:sz w:val="22"/>
          <w:szCs w:val="22"/>
          <w:lang w:eastAsia="pl-PL"/>
        </w:rPr>
      </w:pPr>
      <w:r w:rsidRPr="00FD4155">
        <w:rPr>
          <w:rFonts w:ascii="Tahoma" w:eastAsia="Calibri" w:hAnsi="Tahoma" w:cs="Tahoma"/>
          <w:color w:val="000000"/>
          <w:sz w:val="22"/>
          <w:szCs w:val="22"/>
          <w:lang w:eastAsia="pl-PL"/>
        </w:rPr>
        <w:t>wolontariat - który może być wykorzystywany poprzez włączanie w proces zmian wolontariuszy działających np. na danym terenie oraz poprzez prowadzenie edukacji środowiskowej promującej wolontariat;</w:t>
      </w:r>
    </w:p>
    <w:p w14:paraId="2AF31722" w14:textId="77777777" w:rsidR="00FD4155" w:rsidRPr="00FD4155" w:rsidRDefault="00FD4155" w:rsidP="003D328C">
      <w:pPr>
        <w:numPr>
          <w:ilvl w:val="0"/>
          <w:numId w:val="133"/>
        </w:numPr>
        <w:spacing w:after="200" w:line="360" w:lineRule="auto"/>
        <w:contextualSpacing/>
        <w:jc w:val="both"/>
        <w:rPr>
          <w:rFonts w:ascii="Tahoma" w:eastAsia="Calibri" w:hAnsi="Tahoma" w:cs="Tahoma"/>
          <w:color w:val="000000"/>
          <w:sz w:val="22"/>
          <w:szCs w:val="22"/>
          <w:lang w:eastAsia="pl-PL"/>
        </w:rPr>
      </w:pPr>
      <w:r w:rsidRPr="00FD4155">
        <w:rPr>
          <w:rFonts w:ascii="Tahoma" w:eastAsia="Calibri" w:hAnsi="Tahoma" w:cs="Tahoma"/>
          <w:color w:val="000000"/>
          <w:sz w:val="22"/>
          <w:szCs w:val="22"/>
          <w:lang w:eastAsia="pl-PL"/>
        </w:rPr>
        <w:t xml:space="preserve">kampanie informacyjne, edukacyjne i wydarzenia społeczne (np. festyny lokalne), wpływające na zmianę postaw i przekonań, a w konsekwencji nawyków (utrwalonych wzorców zachowań) odbiorców. </w:t>
      </w:r>
    </w:p>
    <w:p w14:paraId="4ACB477F" w14:textId="77777777" w:rsidR="00FD4155" w:rsidRPr="00FD4155" w:rsidRDefault="00FD4155" w:rsidP="00FD4155">
      <w:pPr>
        <w:spacing w:after="60" w:line="360" w:lineRule="auto"/>
        <w:ind w:firstLine="708"/>
        <w:jc w:val="both"/>
        <w:rPr>
          <w:rFonts w:ascii="Tahoma" w:hAnsi="Tahoma" w:cs="Tahoma"/>
          <w:sz w:val="22"/>
          <w:szCs w:val="22"/>
        </w:rPr>
      </w:pPr>
      <w:r w:rsidRPr="00FD4155">
        <w:rPr>
          <w:rFonts w:ascii="Tahoma" w:hAnsi="Tahoma" w:cs="Tahoma"/>
          <w:sz w:val="22"/>
          <w:szCs w:val="22"/>
        </w:rPr>
        <w:t>W przypadku dzielnicy Wilchwy, najbardziej adekwatne będzie zastosowanie strategii aktywizacji społeczności i rozwoju lokalnego według klasyfikacji Rothmana</w:t>
      </w:r>
      <w:r w:rsidRPr="00FD4155">
        <w:rPr>
          <w:rFonts w:ascii="Tahoma" w:hAnsi="Tahoma" w:cs="Tahoma"/>
          <w:sz w:val="22"/>
          <w:szCs w:val="22"/>
          <w:vertAlign w:val="superscript"/>
        </w:rPr>
        <w:footnoteReference w:id="17"/>
      </w:r>
      <w:r w:rsidRPr="00FD4155">
        <w:rPr>
          <w:rFonts w:ascii="Tahoma" w:hAnsi="Tahoma" w:cs="Tahoma"/>
          <w:sz w:val="22"/>
          <w:szCs w:val="22"/>
        </w:rPr>
        <w:t xml:space="preserve">, która szczególnie sprawdza w społecznościach biernych i zatomizowanych. Praca środowiskowa </w:t>
      </w:r>
      <w:r w:rsidR="008235C1">
        <w:rPr>
          <w:rFonts w:ascii="Tahoma" w:hAnsi="Tahoma" w:cs="Tahoma"/>
          <w:sz w:val="22"/>
          <w:szCs w:val="22"/>
        </w:rPr>
        <w:br/>
      </w:r>
      <w:r w:rsidRPr="00FD4155">
        <w:rPr>
          <w:rFonts w:ascii="Tahoma" w:hAnsi="Tahoma" w:cs="Tahoma"/>
          <w:sz w:val="22"/>
          <w:szCs w:val="22"/>
        </w:rPr>
        <w:t xml:space="preserve">w tym przypadku polega na mobilizowaniu członków społeczności i aktywnym włączaniu mieszkańców w procesy współpracy i samopomocy. Strategia ta zakłada, że zarówno członkowie jak i liderzy grup zadaniowych to mieszkańcy dzielnicy. </w:t>
      </w:r>
    </w:p>
    <w:p w14:paraId="7382AC4C" w14:textId="77777777" w:rsidR="00FD4155" w:rsidRPr="00FD4155" w:rsidRDefault="00FD4155" w:rsidP="00FD4155">
      <w:pPr>
        <w:spacing w:after="60" w:line="360" w:lineRule="auto"/>
        <w:ind w:firstLine="708"/>
        <w:jc w:val="both"/>
        <w:rPr>
          <w:rFonts w:ascii="Tahoma" w:hAnsi="Tahoma" w:cs="Tahoma"/>
          <w:sz w:val="22"/>
          <w:szCs w:val="22"/>
        </w:rPr>
      </w:pPr>
      <w:r w:rsidRPr="00FD4155">
        <w:rPr>
          <w:rFonts w:ascii="Tahoma" w:hAnsi="Tahoma" w:cs="Tahoma"/>
          <w:sz w:val="22"/>
          <w:szCs w:val="22"/>
        </w:rPr>
        <w:t xml:space="preserve">Specjalista ds. sieci wsparcia będzie osobą dbającą o stronę organizacyjną przedsięwziąć podejmowanych w ramach pracy środowiskowej, tj. będzie czuwał nad procesem wyłaniania się grup zadaniowych, tematycznych, edukacyjnych czy samopomocowych i wspierał ich funkcjonowanie, np. poprzez ułatwianie wzajemnych </w:t>
      </w:r>
      <w:r w:rsidRPr="00FD4155">
        <w:rPr>
          <w:rFonts w:ascii="Tahoma" w:hAnsi="Tahoma" w:cs="Tahoma"/>
          <w:sz w:val="22"/>
          <w:szCs w:val="22"/>
        </w:rPr>
        <w:lastRenderedPageBreak/>
        <w:t xml:space="preserve">kontaktów, zapewnienie miejsca spotkań, będzie wspierał procesy komunikacyjne, czuwał nad procesem grupowym. </w:t>
      </w:r>
    </w:p>
    <w:p w14:paraId="7718E5A7" w14:textId="77777777" w:rsidR="00FD4155" w:rsidRPr="00FD4155" w:rsidRDefault="00FD4155" w:rsidP="00FD4155">
      <w:pPr>
        <w:spacing w:after="60" w:line="360" w:lineRule="auto"/>
        <w:ind w:firstLine="708"/>
        <w:jc w:val="both"/>
        <w:rPr>
          <w:rFonts w:ascii="Tahoma" w:hAnsi="Tahoma" w:cs="Tahoma"/>
          <w:sz w:val="22"/>
          <w:szCs w:val="22"/>
        </w:rPr>
      </w:pPr>
      <w:r w:rsidRPr="00FD4155">
        <w:rPr>
          <w:rFonts w:ascii="Tahoma" w:hAnsi="Tahoma" w:cs="Tahoma"/>
          <w:sz w:val="22"/>
          <w:szCs w:val="22"/>
        </w:rPr>
        <w:t xml:space="preserve">Działania środowiskowe będą prowadzone w oparciu o zasoby sieci zarówno </w:t>
      </w:r>
      <w:r w:rsidR="002303D9">
        <w:rPr>
          <w:rFonts w:ascii="Tahoma" w:hAnsi="Tahoma" w:cs="Tahoma"/>
          <w:sz w:val="22"/>
          <w:szCs w:val="22"/>
        </w:rPr>
        <w:br/>
      </w:r>
      <w:r w:rsidRPr="00FD4155">
        <w:rPr>
          <w:rFonts w:ascii="Tahoma" w:hAnsi="Tahoma" w:cs="Tahoma"/>
          <w:sz w:val="22"/>
          <w:szCs w:val="22"/>
        </w:rPr>
        <w:t xml:space="preserve">w zakresie  wymiany informacji (np. o zasobach poszczególnych instytucji, realizowanych działaniach, odbiorcach usług); jak i udostępniania posiadanych przez członków sieci zasobów, zarówno infrastrukturalnych (np. sprzętu, pomieszczeń), jak i kadrowych </w:t>
      </w:r>
      <w:r w:rsidR="002303D9">
        <w:rPr>
          <w:rFonts w:ascii="Tahoma" w:hAnsi="Tahoma" w:cs="Tahoma"/>
          <w:sz w:val="22"/>
          <w:szCs w:val="22"/>
        </w:rPr>
        <w:br/>
      </w:r>
      <w:r w:rsidRPr="00FD4155">
        <w:rPr>
          <w:rFonts w:ascii="Tahoma" w:hAnsi="Tahoma" w:cs="Tahoma"/>
          <w:sz w:val="22"/>
          <w:szCs w:val="22"/>
        </w:rPr>
        <w:t>(np. specjalistów, wolontariuszy) oraz finansowych.</w:t>
      </w:r>
    </w:p>
    <w:p w14:paraId="112F363A" w14:textId="2B3329E3" w:rsidR="00FD4155" w:rsidRPr="00FD4155" w:rsidRDefault="00FD4155" w:rsidP="00FD4155">
      <w:pPr>
        <w:spacing w:after="60" w:line="360" w:lineRule="auto"/>
        <w:ind w:firstLine="708"/>
        <w:jc w:val="both"/>
        <w:rPr>
          <w:rFonts w:ascii="Tahoma" w:hAnsi="Tahoma" w:cs="Tahoma"/>
          <w:sz w:val="22"/>
          <w:szCs w:val="22"/>
        </w:rPr>
      </w:pPr>
      <w:r w:rsidRPr="00FD4155">
        <w:rPr>
          <w:rFonts w:ascii="Tahoma" w:hAnsi="Tahoma" w:cs="Tahoma"/>
          <w:sz w:val="22"/>
          <w:szCs w:val="22"/>
        </w:rPr>
        <w:t xml:space="preserve">W działania modelu będzie angażowana lokalna społeczność (działania środowiskowe), duży nacisk położony został jednak na funkcjonowanie lokalnego partnerstwa w formie sieci wsparcia opierającej się na realnym zaangażowaniu lokalnych instytucji czy organizacji. Działania zaplanowane w ramach modelu stwarzają możliwości zdobywania umiejętności kooperacji na rzecz dobra wspólnego mieszkańców i lokalnych podmiotów, zarówno poprzez uczestnictwo w działaniach lokalnej sieci jak i uczestnictwo w działaniach środowiskowych opisanych powyżej. </w:t>
      </w:r>
    </w:p>
    <w:p w14:paraId="5B3FFA9A" w14:textId="77777777" w:rsidR="00FD4155" w:rsidRPr="00FD4155" w:rsidRDefault="00FD4155" w:rsidP="00FD4155">
      <w:pPr>
        <w:spacing w:after="60" w:line="360" w:lineRule="auto"/>
        <w:ind w:firstLine="708"/>
        <w:jc w:val="both"/>
        <w:rPr>
          <w:rFonts w:ascii="Tahoma" w:hAnsi="Tahoma" w:cs="Tahoma"/>
          <w:sz w:val="22"/>
          <w:szCs w:val="22"/>
        </w:rPr>
      </w:pPr>
      <w:r w:rsidRPr="00FD4155">
        <w:rPr>
          <w:rFonts w:ascii="Tahoma" w:hAnsi="Tahoma" w:cs="Tahoma"/>
          <w:sz w:val="22"/>
          <w:szCs w:val="22"/>
        </w:rPr>
        <w:t>W przypadku terytorium takiego jak dzielnica Wilchwy, gdzie brakuje wspólnot sąsiedzkich, które tworzyłyby sieć wsparcia dla rodzin z problemem dziedzicznego ubóstwa, konieczne będzie zastosowanie usług angażujących środowisko lokalne co najmniej takich jak:</w:t>
      </w:r>
    </w:p>
    <w:p w14:paraId="407DD43D" w14:textId="77777777" w:rsidR="00FD4155" w:rsidRPr="00FD4155" w:rsidRDefault="00FD4155" w:rsidP="003D328C">
      <w:pPr>
        <w:numPr>
          <w:ilvl w:val="0"/>
          <w:numId w:val="132"/>
        </w:numPr>
        <w:autoSpaceDE w:val="0"/>
        <w:autoSpaceDN w:val="0"/>
        <w:adjustRightInd w:val="0"/>
        <w:spacing w:after="60" w:line="360" w:lineRule="auto"/>
        <w:jc w:val="both"/>
        <w:rPr>
          <w:rFonts w:ascii="Tahoma" w:eastAsia="Liberation Serif" w:hAnsi="Tahoma" w:cs="Tahoma"/>
          <w:sz w:val="22"/>
          <w:szCs w:val="22"/>
          <w:lang w:eastAsia="pl-PL"/>
        </w:rPr>
      </w:pPr>
      <w:r w:rsidRPr="00FD4155">
        <w:rPr>
          <w:rFonts w:ascii="Tahoma" w:eastAsia="Liberation Serif" w:hAnsi="Tahoma" w:cs="Tahoma"/>
          <w:sz w:val="22"/>
          <w:szCs w:val="22"/>
          <w:lang w:eastAsia="pl-PL"/>
        </w:rPr>
        <w:t xml:space="preserve">praca socjalna z rodziną przy wykorzystaniu metody organizowania środowiska lokalnego; celem wykorzystania tej metody w pracy z rodziną jest rozwijanie  </w:t>
      </w:r>
      <w:r w:rsidRPr="00FD4155">
        <w:rPr>
          <w:rFonts w:ascii="Tahoma" w:eastAsia="Liberation Serif" w:hAnsi="Tahoma" w:cs="Tahoma"/>
          <w:sz w:val="22"/>
          <w:szCs w:val="22"/>
          <w:lang w:eastAsia="pl-PL"/>
        </w:rPr>
        <w:br/>
        <w:t>u członków rodziny przynależności do określonej zbiorowości i wzmacnianiu procesów identyfikacyjnych, które w perspektywie będą sprzyjać uruchamianiu motywacji prospołecznej i zachowań kooperacyjnych (pakiet usług dla rodzin z dziećmi);</w:t>
      </w:r>
    </w:p>
    <w:p w14:paraId="36441063" w14:textId="77777777" w:rsidR="00FD4155" w:rsidRPr="00FD4155" w:rsidRDefault="00FD4155" w:rsidP="003D328C">
      <w:pPr>
        <w:numPr>
          <w:ilvl w:val="0"/>
          <w:numId w:val="132"/>
        </w:numPr>
        <w:autoSpaceDE w:val="0"/>
        <w:autoSpaceDN w:val="0"/>
        <w:adjustRightInd w:val="0"/>
        <w:spacing w:after="60" w:line="360" w:lineRule="auto"/>
        <w:jc w:val="both"/>
        <w:rPr>
          <w:rFonts w:ascii="Tahoma" w:eastAsia="Liberation Serif" w:hAnsi="Tahoma" w:cs="Tahoma"/>
          <w:sz w:val="22"/>
          <w:szCs w:val="22"/>
          <w:lang w:eastAsia="pl-PL"/>
        </w:rPr>
      </w:pPr>
      <w:r w:rsidRPr="00FD4155">
        <w:rPr>
          <w:rFonts w:ascii="Tahoma" w:eastAsia="Liberation Serif" w:hAnsi="Tahoma" w:cs="Tahoma"/>
          <w:sz w:val="22"/>
          <w:szCs w:val="22"/>
          <w:lang w:eastAsia="pl-PL"/>
        </w:rPr>
        <w:t>usługi aktywizujące na rzecz środowiska lokalnego na rzecz osób starszych – celem wykorzystania jej usługi jest wzmacnianie potencjału otoczenia osób starszych służącego rozwojowi osobowemu, aktywności i samorealizacji seniorów i/lub animacja wolontariatu na rzecz seniorów (pakiet usług dla osób starszych);</w:t>
      </w:r>
    </w:p>
    <w:p w14:paraId="6C3572D7" w14:textId="77777777" w:rsidR="00FD4155" w:rsidRPr="00FD4155" w:rsidRDefault="00FD4155" w:rsidP="003D328C">
      <w:pPr>
        <w:numPr>
          <w:ilvl w:val="0"/>
          <w:numId w:val="132"/>
        </w:numPr>
        <w:autoSpaceDE w:val="0"/>
        <w:autoSpaceDN w:val="0"/>
        <w:adjustRightInd w:val="0"/>
        <w:spacing w:after="200" w:line="360" w:lineRule="auto"/>
        <w:jc w:val="both"/>
        <w:rPr>
          <w:rFonts w:ascii="Tahoma" w:eastAsia="Liberation Serif" w:hAnsi="Tahoma" w:cs="Tahoma"/>
          <w:sz w:val="22"/>
          <w:szCs w:val="22"/>
          <w:lang w:eastAsia="pl-PL"/>
        </w:rPr>
      </w:pPr>
      <w:r w:rsidRPr="00FD4155">
        <w:rPr>
          <w:rFonts w:ascii="Tahoma" w:eastAsia="Liberation Serif" w:hAnsi="Tahoma" w:cs="Tahoma"/>
          <w:sz w:val="22"/>
          <w:szCs w:val="22"/>
          <w:lang w:eastAsia="pl-PL"/>
        </w:rPr>
        <w:t>integracja społeczna – usługa polega m.in. na  podejmowaniu działań wspierających więzi rodzinne i sąsiedzkie, działań wspierających integrację społeczności lokalnej (pakiet usług dla osób starszych).</w:t>
      </w:r>
    </w:p>
    <w:p w14:paraId="598389E1" w14:textId="77777777" w:rsidR="00FD4155" w:rsidRPr="00FD4155" w:rsidRDefault="00FD4155" w:rsidP="00FD4155">
      <w:pPr>
        <w:spacing w:line="360" w:lineRule="auto"/>
        <w:ind w:firstLine="708"/>
        <w:jc w:val="both"/>
        <w:rPr>
          <w:rFonts w:ascii="Tahoma" w:hAnsi="Tahoma" w:cs="Tahoma"/>
          <w:sz w:val="22"/>
          <w:szCs w:val="22"/>
        </w:rPr>
      </w:pPr>
      <w:r w:rsidRPr="00FD4155">
        <w:rPr>
          <w:rFonts w:ascii="Tahoma" w:eastAsia="Arial" w:hAnsi="Tahoma" w:cs="Tahoma"/>
          <w:sz w:val="22"/>
          <w:szCs w:val="22"/>
        </w:rPr>
        <w:t xml:space="preserve">Działania skierowane do przedstawicieli lokalnego środowiska przyczynią się do włączania osób zagrożonych wykluczeniem społecznym do społeczności lokalnej, inicjowania oraz promowania działań samopomocowych, wzmocnienia poczucia sprawstwa,  jak również zintegrowania społeczności lokalnej poprzez zaangażowanie jej członków we wspólne </w:t>
      </w:r>
      <w:r w:rsidRPr="00FD4155">
        <w:rPr>
          <w:rFonts w:ascii="Tahoma" w:eastAsia="Arial" w:hAnsi="Tahoma" w:cs="Tahoma"/>
          <w:sz w:val="22"/>
          <w:szCs w:val="22"/>
        </w:rPr>
        <w:lastRenderedPageBreak/>
        <w:t>działania.</w:t>
      </w:r>
      <w:r w:rsidRPr="00FD4155">
        <w:rPr>
          <w:rFonts w:ascii="Tahoma" w:hAnsi="Tahoma" w:cs="Tahoma"/>
          <w:sz w:val="22"/>
          <w:szCs w:val="22"/>
        </w:rPr>
        <w:t xml:space="preserve"> Praca w środowisku lokalnym pozwoli zwiększyć trwałość zmian dokonanych  </w:t>
      </w:r>
      <w:r w:rsidRPr="00FD4155">
        <w:rPr>
          <w:rFonts w:ascii="Tahoma" w:hAnsi="Tahoma" w:cs="Tahoma"/>
          <w:sz w:val="22"/>
          <w:szCs w:val="22"/>
        </w:rPr>
        <w:br/>
        <w:t>w funkcjonowaniu rodzin zagrożonych bądź dotkniętych problemem dziedziczonego ubóstwa.</w:t>
      </w:r>
    </w:p>
    <w:p w14:paraId="264D6C9C" w14:textId="77777777" w:rsidR="00F00E40" w:rsidRPr="00237DD8" w:rsidRDefault="00F00E40" w:rsidP="00F45637">
      <w:pPr>
        <w:pStyle w:val="Normalny2"/>
        <w:keepNext/>
        <w:widowControl w:val="0"/>
        <w:spacing w:after="120" w:line="360" w:lineRule="auto"/>
        <w:ind w:left="720"/>
        <w:contextualSpacing/>
        <w:jc w:val="both"/>
        <w:rPr>
          <w:rFonts w:ascii="Tahoma" w:hAnsi="Tahoma" w:cs="Tahoma"/>
          <w:color w:val="auto"/>
          <w:sz w:val="22"/>
        </w:rPr>
      </w:pPr>
    </w:p>
    <w:p w14:paraId="034C576B" w14:textId="77777777" w:rsidR="00495831" w:rsidRPr="00BA0AE5" w:rsidRDefault="00495831" w:rsidP="003D328C">
      <w:pPr>
        <w:pStyle w:val="Akapitzlist"/>
        <w:keepNext/>
        <w:keepLines/>
        <w:numPr>
          <w:ilvl w:val="1"/>
          <w:numId w:val="153"/>
        </w:numPr>
        <w:spacing w:before="160" w:line="360" w:lineRule="auto"/>
        <w:outlineLvl w:val="1"/>
        <w:rPr>
          <w:rFonts w:ascii="Tahoma" w:eastAsiaTheme="majorEastAsia" w:hAnsi="Tahoma" w:cs="Tahoma"/>
          <w:b/>
          <w:smallCaps/>
          <w:color w:val="4BACC6"/>
          <w:sz w:val="28"/>
          <w:szCs w:val="28"/>
        </w:rPr>
      </w:pPr>
      <w:bookmarkStart w:id="54" w:name="_Toc524648620"/>
      <w:bookmarkStart w:id="55" w:name="_Toc69041738"/>
      <w:r w:rsidRPr="00BA0AE5">
        <w:rPr>
          <w:rFonts w:ascii="Tahoma" w:eastAsiaTheme="majorEastAsia" w:hAnsi="Tahoma" w:cs="Tahoma"/>
          <w:b/>
          <w:smallCaps/>
          <w:color w:val="4BACC6"/>
          <w:sz w:val="28"/>
          <w:szCs w:val="28"/>
        </w:rPr>
        <w:t>Monitoring i ewaluacja działań</w:t>
      </w:r>
      <w:bookmarkEnd w:id="54"/>
      <w:bookmarkEnd w:id="55"/>
    </w:p>
    <w:p w14:paraId="22C266EF" w14:textId="77777777" w:rsidR="00495831" w:rsidRPr="00495831" w:rsidRDefault="00495831" w:rsidP="00495831">
      <w:pPr>
        <w:spacing w:line="360" w:lineRule="auto"/>
        <w:ind w:firstLine="708"/>
        <w:jc w:val="both"/>
        <w:rPr>
          <w:rFonts w:ascii="Tahoma" w:eastAsia="Times New Roman" w:hAnsi="Tahoma" w:cs="Tahoma"/>
          <w:sz w:val="22"/>
          <w:szCs w:val="24"/>
          <w:highlight w:val="white"/>
        </w:rPr>
      </w:pPr>
      <w:r w:rsidRPr="00495831">
        <w:rPr>
          <w:rFonts w:ascii="Tahoma" w:eastAsia="Times New Roman" w:hAnsi="Tahoma" w:cs="Tahoma"/>
          <w:sz w:val="22"/>
          <w:szCs w:val="24"/>
          <w:highlight w:val="white"/>
        </w:rPr>
        <w:t xml:space="preserve">W ramach wdrażania Modelu niezbędne jest zaplanowanie i  przeprowadzenie działań ewaluacyjno-monitoringowych. </w:t>
      </w:r>
    </w:p>
    <w:p w14:paraId="16F3A81C" w14:textId="77777777" w:rsidR="00495831" w:rsidRPr="00495831" w:rsidRDefault="00495831" w:rsidP="00495831">
      <w:pPr>
        <w:spacing w:line="360" w:lineRule="auto"/>
        <w:ind w:firstLine="708"/>
        <w:jc w:val="both"/>
        <w:rPr>
          <w:rFonts w:ascii="Tahoma" w:eastAsia="Times New Roman" w:hAnsi="Tahoma" w:cs="Tahoma"/>
          <w:sz w:val="22"/>
          <w:szCs w:val="24"/>
          <w:highlight w:val="white"/>
        </w:rPr>
      </w:pPr>
      <w:r w:rsidRPr="00495831">
        <w:rPr>
          <w:rFonts w:ascii="Tahoma" w:eastAsia="Times New Roman" w:hAnsi="Tahoma" w:cs="Tahoma"/>
          <w:sz w:val="22"/>
          <w:szCs w:val="24"/>
          <w:highlight w:val="white"/>
        </w:rPr>
        <w:t>Ewaluację i monitoring działań w ramach modelu należy realizować na trzech poziomach:</w:t>
      </w:r>
    </w:p>
    <w:p w14:paraId="1C84F704" w14:textId="77777777" w:rsidR="00495831" w:rsidRPr="00495831" w:rsidRDefault="00495831" w:rsidP="003D328C">
      <w:pPr>
        <w:keepNext/>
        <w:widowControl w:val="0"/>
        <w:numPr>
          <w:ilvl w:val="0"/>
          <w:numId w:val="135"/>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 xml:space="preserve">realizacji planu pracy w ramach IPS (ocena założeń i efektów w odniesieniu do specyfiki funkcjonowania rodzin objętych systemem wsparcia), </w:t>
      </w:r>
    </w:p>
    <w:p w14:paraId="34051AD0" w14:textId="77777777" w:rsidR="00495831" w:rsidRPr="00495831" w:rsidRDefault="00495831" w:rsidP="003D328C">
      <w:pPr>
        <w:keepNext/>
        <w:widowControl w:val="0"/>
        <w:numPr>
          <w:ilvl w:val="0"/>
          <w:numId w:val="135"/>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realizacji działań w ramach ZIDR (ocena założeń i efektów funkcjonowania Zespołów Interdyscyplinarnych ds. Rodziny) ,</w:t>
      </w:r>
    </w:p>
    <w:p w14:paraId="42E2668B" w14:textId="77777777" w:rsidR="00495831" w:rsidRPr="00495831" w:rsidRDefault="00495831" w:rsidP="003D328C">
      <w:pPr>
        <w:keepNext/>
        <w:widowControl w:val="0"/>
        <w:numPr>
          <w:ilvl w:val="0"/>
          <w:numId w:val="135"/>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 xml:space="preserve">realizacji funkcjonalności Modelu w określonej gminie (ocena założeń i efektów wprowadzenia Modelu w kontekście społeczno-kulturowym zbiorowości (gminy/miasta/powiatu) w obrębie której wprowadzane są innowacje wynikające  </w:t>
      </w:r>
      <w:r w:rsidRPr="00495831">
        <w:rPr>
          <w:rFonts w:ascii="Tahoma" w:eastAsia="Calibri" w:hAnsi="Tahoma" w:cs="Tahoma"/>
          <w:color w:val="000000"/>
          <w:sz w:val="22"/>
          <w:szCs w:val="24"/>
          <w:lang w:eastAsia="pl-PL"/>
        </w:rPr>
        <w:br/>
        <w:t xml:space="preserve">z  założeń programowych ujętych w opisie Modelu. </w:t>
      </w:r>
    </w:p>
    <w:p w14:paraId="0284B931" w14:textId="77777777" w:rsidR="00495831" w:rsidRPr="00495831" w:rsidRDefault="00495831" w:rsidP="00495831">
      <w:pPr>
        <w:spacing w:line="360" w:lineRule="auto"/>
        <w:jc w:val="both"/>
        <w:rPr>
          <w:rFonts w:ascii="Tahoma" w:eastAsia="Times New Roman" w:hAnsi="Tahoma" w:cs="Tahoma"/>
          <w:sz w:val="22"/>
          <w:szCs w:val="24"/>
          <w:highlight w:val="white"/>
        </w:rPr>
      </w:pPr>
    </w:p>
    <w:p w14:paraId="38C14659" w14:textId="77777777" w:rsidR="00495831" w:rsidRPr="00495831" w:rsidRDefault="00495831" w:rsidP="00495831">
      <w:pPr>
        <w:spacing w:line="360" w:lineRule="auto"/>
        <w:ind w:firstLine="708"/>
        <w:jc w:val="both"/>
        <w:rPr>
          <w:rFonts w:ascii="Tahoma" w:eastAsia="Times New Roman" w:hAnsi="Tahoma" w:cs="Tahoma"/>
          <w:sz w:val="22"/>
          <w:szCs w:val="24"/>
          <w:highlight w:val="white"/>
        </w:rPr>
      </w:pPr>
      <w:r w:rsidRPr="00495831">
        <w:rPr>
          <w:rFonts w:ascii="Tahoma" w:eastAsia="Times New Roman" w:hAnsi="Tahoma" w:cs="Tahoma"/>
          <w:sz w:val="22"/>
          <w:szCs w:val="24"/>
          <w:highlight w:val="white"/>
        </w:rPr>
        <w:t xml:space="preserve">Na każdym z wymienionych poziomów należy przeprowadzić trójfazowe działania ewaluacyjno-monitoringowe związane z etapami działań podejmowanych w oparciu  </w:t>
      </w:r>
      <w:r w:rsidRPr="00495831">
        <w:rPr>
          <w:rFonts w:ascii="Tahoma" w:eastAsia="Times New Roman" w:hAnsi="Tahoma" w:cs="Tahoma"/>
          <w:sz w:val="22"/>
          <w:szCs w:val="24"/>
          <w:highlight w:val="white"/>
        </w:rPr>
        <w:br/>
        <w:t>o założenia zawarte w Modelu zawierające elementy:</w:t>
      </w:r>
    </w:p>
    <w:p w14:paraId="69B48AFD"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 xml:space="preserve">ewaluacji </w:t>
      </w:r>
      <w:r w:rsidRPr="00495831">
        <w:rPr>
          <w:rFonts w:ascii="Tahoma" w:eastAsia="Calibri" w:hAnsi="Tahoma" w:cs="Tahoma"/>
          <w:i/>
          <w:color w:val="000000"/>
          <w:sz w:val="22"/>
          <w:szCs w:val="24"/>
          <w:lang w:eastAsia="pl-PL"/>
        </w:rPr>
        <w:t>ex ante</w:t>
      </w:r>
      <w:r w:rsidRPr="00495831">
        <w:rPr>
          <w:rFonts w:ascii="Tahoma" w:eastAsia="Calibri" w:hAnsi="Tahoma" w:cs="Tahoma"/>
          <w:color w:val="000000"/>
          <w:sz w:val="22"/>
          <w:szCs w:val="24"/>
          <w:lang w:eastAsia="pl-PL"/>
        </w:rPr>
        <w:t xml:space="preserve"> pozwalającej na możliwie szeroką diagnozę sytuacji początkowej/określenie charakterystyki punktu startowego;</w:t>
      </w:r>
    </w:p>
    <w:p w14:paraId="4E4507C4"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 xml:space="preserve">ewaluacji </w:t>
      </w:r>
      <w:r w:rsidRPr="00495831">
        <w:rPr>
          <w:rFonts w:ascii="Tahoma" w:eastAsia="Calibri" w:hAnsi="Tahoma" w:cs="Tahoma"/>
          <w:i/>
          <w:color w:val="000000"/>
          <w:sz w:val="22"/>
          <w:szCs w:val="24"/>
          <w:lang w:eastAsia="pl-PL"/>
        </w:rPr>
        <w:t>on going</w:t>
      </w:r>
      <w:r w:rsidRPr="00495831">
        <w:rPr>
          <w:rFonts w:ascii="Tahoma" w:eastAsia="Calibri" w:hAnsi="Tahoma" w:cs="Tahoma"/>
          <w:color w:val="000000"/>
          <w:sz w:val="22"/>
          <w:szCs w:val="24"/>
          <w:lang w:eastAsia="pl-PL"/>
        </w:rPr>
        <w:t xml:space="preserve"> (monitoring) pozwalającej na efektywne korygowanie działań podejmowanych w czasie jego trwania poprzez modyfikację charakteru realizowanych działań oraz zmian w zakresie struktury sieci wsparcia obejmującej rodziny objęte działaniami wynikającymi z założeń Modelu;</w:t>
      </w:r>
    </w:p>
    <w:p w14:paraId="4947CDB5"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 xml:space="preserve">ewaluacji </w:t>
      </w:r>
      <w:r w:rsidRPr="00495831">
        <w:rPr>
          <w:rFonts w:ascii="Tahoma" w:eastAsia="Calibri" w:hAnsi="Tahoma" w:cs="Tahoma"/>
          <w:i/>
          <w:color w:val="000000"/>
          <w:sz w:val="22"/>
          <w:szCs w:val="24"/>
          <w:lang w:eastAsia="pl-PL"/>
        </w:rPr>
        <w:t>ex post</w:t>
      </w:r>
      <w:r w:rsidRPr="00495831">
        <w:rPr>
          <w:rFonts w:ascii="Tahoma" w:eastAsia="Calibri" w:hAnsi="Tahoma" w:cs="Tahoma"/>
          <w:color w:val="000000"/>
          <w:sz w:val="22"/>
          <w:szCs w:val="24"/>
          <w:lang w:eastAsia="pl-PL"/>
        </w:rPr>
        <w:t xml:space="preserve">, pozwalającej na uchwycenie efektywności realizowanych działań ocenianej w płaszczyźnie skuteczności wdrażania planu pracy w ramach: IPS, ZIDR </w:t>
      </w:r>
      <w:r w:rsidRPr="00495831">
        <w:rPr>
          <w:rFonts w:ascii="Tahoma" w:eastAsia="Calibri" w:hAnsi="Tahoma" w:cs="Tahoma"/>
          <w:color w:val="000000"/>
          <w:sz w:val="22"/>
          <w:szCs w:val="24"/>
          <w:lang w:eastAsia="pl-PL"/>
        </w:rPr>
        <w:br/>
        <w:t xml:space="preserve">oraz wielopłaszczyznowo rozpatrywanej funkcjonalności Modelu w gminie wdrażającej </w:t>
      </w:r>
      <w:r w:rsidRPr="00495831">
        <w:rPr>
          <w:rFonts w:ascii="Tahoma" w:eastAsia="Calibri" w:hAnsi="Tahoma" w:cs="Tahoma"/>
          <w:color w:val="000000"/>
          <w:sz w:val="22"/>
          <w:szCs w:val="24"/>
          <w:lang w:eastAsia="pl-PL"/>
        </w:rPr>
        <w:lastRenderedPageBreak/>
        <w:t>jego założenia.</w:t>
      </w:r>
    </w:p>
    <w:p w14:paraId="62AB7AFC" w14:textId="77777777" w:rsidR="00495831" w:rsidRPr="00495831" w:rsidRDefault="00495831" w:rsidP="00495831">
      <w:pPr>
        <w:keepNext/>
        <w:widowControl w:val="0"/>
        <w:pBdr>
          <w:top w:val="nil"/>
          <w:left w:val="nil"/>
          <w:bottom w:val="nil"/>
          <w:right w:val="nil"/>
          <w:between w:val="nil"/>
        </w:pBdr>
        <w:spacing w:line="360" w:lineRule="auto"/>
        <w:jc w:val="both"/>
        <w:rPr>
          <w:rFonts w:ascii="Tahoma" w:eastAsia="Calibri" w:hAnsi="Tahoma" w:cs="Tahoma"/>
          <w:color w:val="000000"/>
          <w:sz w:val="22"/>
          <w:szCs w:val="24"/>
          <w:lang w:eastAsia="pl-PL"/>
        </w:rPr>
      </w:pPr>
    </w:p>
    <w:p w14:paraId="6799F467" w14:textId="77777777" w:rsidR="00495831" w:rsidRPr="00495831" w:rsidRDefault="00495831" w:rsidP="003D328C">
      <w:pPr>
        <w:keepNext/>
        <w:keepLines/>
        <w:numPr>
          <w:ilvl w:val="2"/>
          <w:numId w:val="153"/>
        </w:numPr>
        <w:spacing w:line="360" w:lineRule="auto"/>
        <w:outlineLvl w:val="1"/>
        <w:rPr>
          <w:rFonts w:ascii="Tahoma" w:eastAsia="Times New Roman" w:hAnsi="Tahoma" w:cs="Tahoma"/>
          <w:b/>
          <w:smallCaps/>
          <w:color w:val="4BACC6"/>
          <w:sz w:val="28"/>
          <w:szCs w:val="28"/>
        </w:rPr>
      </w:pPr>
      <w:bookmarkStart w:id="56" w:name="_Toc524648621"/>
      <w:bookmarkStart w:id="57" w:name="_Toc69041739"/>
      <w:r w:rsidRPr="00495831">
        <w:rPr>
          <w:rFonts w:ascii="Tahoma" w:eastAsia="Times New Roman" w:hAnsi="Tahoma" w:cs="Tahoma"/>
          <w:b/>
          <w:smallCaps/>
          <w:color w:val="4BACC6"/>
          <w:sz w:val="28"/>
          <w:szCs w:val="28"/>
        </w:rPr>
        <w:t>Poziom rodzin objętych systemem wsparcia</w:t>
      </w:r>
      <w:bookmarkEnd w:id="56"/>
      <w:bookmarkEnd w:id="57"/>
    </w:p>
    <w:p w14:paraId="184211F9" w14:textId="77777777" w:rsidR="00495831" w:rsidRPr="00495831" w:rsidRDefault="00495831" w:rsidP="00495831">
      <w:pPr>
        <w:spacing w:line="360" w:lineRule="auto"/>
        <w:ind w:firstLine="708"/>
        <w:jc w:val="both"/>
        <w:rPr>
          <w:rFonts w:ascii="Tahoma" w:eastAsia="Times New Roman" w:hAnsi="Tahoma" w:cs="Tahoma"/>
          <w:sz w:val="22"/>
          <w:szCs w:val="24"/>
          <w:highlight w:val="white"/>
        </w:rPr>
      </w:pPr>
      <w:r w:rsidRPr="00495831">
        <w:rPr>
          <w:rFonts w:ascii="Tahoma" w:eastAsia="Times New Roman" w:hAnsi="Tahoma" w:cs="Tahoma"/>
          <w:sz w:val="22"/>
          <w:szCs w:val="24"/>
          <w:highlight w:val="white"/>
        </w:rPr>
        <w:t xml:space="preserve">Na poziomie rodzin objętych systemem wsparcia zakłada się realizację szerokiej </w:t>
      </w:r>
      <w:r w:rsidRPr="00495831">
        <w:rPr>
          <w:rFonts w:ascii="Tahoma" w:eastAsia="Times New Roman" w:hAnsi="Tahoma" w:cs="Tahoma"/>
          <w:sz w:val="22"/>
          <w:szCs w:val="24"/>
          <w:highlight w:val="white"/>
        </w:rPr>
        <w:br/>
        <w:t xml:space="preserve">i wielopłaszczyznowej diagnozy sytuacji społecznej rodziny objętej wsparciem realizowanym zgodnie z założeniami Modelu.  Rozpoznanie realizowane w ramach  diagnozy powinno uwzględniać perspektywę członków rodzin mających zostać objętych wsparciem w ramach Modelu. Wynika to z założenia zasad partycypacji, podmiotowości (empowerment)  </w:t>
      </w:r>
      <w:r w:rsidRPr="00495831">
        <w:rPr>
          <w:rFonts w:ascii="Tahoma" w:eastAsia="Times New Roman" w:hAnsi="Tahoma" w:cs="Tahoma"/>
          <w:sz w:val="22"/>
          <w:szCs w:val="24"/>
          <w:highlight w:val="white"/>
        </w:rPr>
        <w:br/>
        <w:t xml:space="preserve">i wzmacniania istniejącego potencjału uczestników programu, które traktowane są jako główne drogowskazy na mapie drogowej wdrażanego projektu. </w:t>
      </w:r>
    </w:p>
    <w:p w14:paraId="39B84F48" w14:textId="77777777" w:rsidR="00495831" w:rsidRPr="00495831" w:rsidRDefault="00495831" w:rsidP="00495831">
      <w:pPr>
        <w:spacing w:line="360" w:lineRule="auto"/>
        <w:ind w:firstLine="708"/>
        <w:jc w:val="both"/>
        <w:rPr>
          <w:rFonts w:ascii="Tahoma" w:eastAsia="Times New Roman" w:hAnsi="Tahoma" w:cs="Tahoma"/>
          <w:sz w:val="22"/>
          <w:szCs w:val="24"/>
          <w:highlight w:val="white"/>
        </w:rPr>
      </w:pPr>
    </w:p>
    <w:p w14:paraId="6EC63E1E" w14:textId="77777777" w:rsidR="00495831" w:rsidRPr="00495831" w:rsidRDefault="00495831" w:rsidP="00495831">
      <w:pPr>
        <w:spacing w:line="360" w:lineRule="auto"/>
        <w:ind w:firstLine="708"/>
        <w:jc w:val="both"/>
        <w:rPr>
          <w:rFonts w:ascii="Tahoma" w:eastAsia="Times New Roman" w:hAnsi="Tahoma" w:cs="Tahoma"/>
          <w:sz w:val="22"/>
          <w:szCs w:val="24"/>
          <w:highlight w:val="white"/>
        </w:rPr>
      </w:pPr>
      <w:r w:rsidRPr="00495831">
        <w:rPr>
          <w:rFonts w:ascii="Tahoma" w:eastAsia="Times New Roman" w:hAnsi="Tahoma" w:cs="Tahoma"/>
          <w:sz w:val="22"/>
          <w:szCs w:val="24"/>
          <w:highlight w:val="white"/>
        </w:rPr>
        <w:t>Celem działań prowadzonych na tym poziomie jest także bieżąca weryfikacja/monitoring efektywności wsparcia rozpatrywanej z uwzględnieniem perspektywy członków rodzin objętych działaniami realizowanych w ramach Modelu. W celu weryfikacji proponowanego wsparcia, należy odpowiedzieć na pytania zaproponowane poniżej.</w:t>
      </w:r>
    </w:p>
    <w:p w14:paraId="4649F13F"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Czy przygotowany pakiet usług jest efektywny i adekwatny do potrzeb rodziny objętej wsparciem w ramach Modelu?</w:t>
      </w:r>
    </w:p>
    <w:p w14:paraId="1DB8CA8A"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Jaka jest skuteczność działań podejmowanych przez instytucje tworzące sieć wsparcia?</w:t>
      </w:r>
    </w:p>
    <w:p w14:paraId="553EE301"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Czy kolejne instytucje powinny zostać włączone w sieć wsparcia? (Jakie instytucje  powinny zostać włączone w sieć wsparcia?)</w:t>
      </w:r>
    </w:p>
    <w:p w14:paraId="68977327"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Jaka jest dynamika zmian motywacji członków rodzin dotkniętych lub zagrożonych problemem dziedziczonego ubóstwa w odniesieniu do swojej sytuacji życiowej?</w:t>
      </w:r>
    </w:p>
    <w:p w14:paraId="15299E8D"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 xml:space="preserve">Jak zmieniają się oczekiwania członków rodzin związane z uczestnictwem </w:t>
      </w:r>
      <w:r w:rsidR="008235C1">
        <w:rPr>
          <w:rFonts w:ascii="Tahoma" w:eastAsia="Calibri" w:hAnsi="Tahoma" w:cs="Tahoma"/>
          <w:color w:val="000000"/>
          <w:sz w:val="22"/>
          <w:szCs w:val="24"/>
          <w:lang w:eastAsia="pl-PL"/>
        </w:rPr>
        <w:br/>
      </w:r>
      <w:r w:rsidRPr="00495831">
        <w:rPr>
          <w:rFonts w:ascii="Tahoma" w:eastAsia="Calibri" w:hAnsi="Tahoma" w:cs="Tahoma"/>
          <w:color w:val="000000"/>
          <w:sz w:val="22"/>
          <w:szCs w:val="24"/>
          <w:lang w:eastAsia="pl-PL"/>
        </w:rPr>
        <w:t>w działaniach realizowanych w ramach Modelu?</w:t>
      </w:r>
    </w:p>
    <w:p w14:paraId="78B4329A"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Jakie bariery ograniczają skuteczność działań instytucji kluczowych dla realizacji zadań wynikających z założeń Modelu?</w:t>
      </w:r>
    </w:p>
    <w:p w14:paraId="340644AB" w14:textId="77777777" w:rsidR="00495831" w:rsidRPr="00495831" w:rsidRDefault="00495831" w:rsidP="00495831">
      <w:pPr>
        <w:spacing w:line="360" w:lineRule="auto"/>
        <w:ind w:firstLine="708"/>
        <w:jc w:val="both"/>
        <w:rPr>
          <w:rFonts w:ascii="Tahoma" w:eastAsia="Times New Roman" w:hAnsi="Tahoma" w:cs="Tahoma"/>
          <w:sz w:val="22"/>
          <w:szCs w:val="24"/>
          <w:highlight w:val="white"/>
        </w:rPr>
      </w:pPr>
      <w:r w:rsidRPr="00495831">
        <w:rPr>
          <w:rFonts w:ascii="Tahoma" w:eastAsia="Times New Roman" w:hAnsi="Tahoma" w:cs="Tahoma"/>
          <w:sz w:val="22"/>
          <w:szCs w:val="24"/>
          <w:highlight w:val="white"/>
        </w:rPr>
        <w:t>W szczególności ustalenia dotyczące  powyższych kwestii  powinny dostarczyć informacji umożliwiających podjęcie decyzji dotyczących utrzymania określonych na etapie diagnostycznym celów i zadań bądź ich  modyfikację.</w:t>
      </w:r>
    </w:p>
    <w:p w14:paraId="6F851E5F" w14:textId="77777777" w:rsidR="00495831" w:rsidRPr="00495831" w:rsidRDefault="00495831" w:rsidP="00495831">
      <w:pPr>
        <w:spacing w:line="360" w:lineRule="auto"/>
        <w:ind w:firstLine="708"/>
        <w:jc w:val="both"/>
        <w:rPr>
          <w:rFonts w:ascii="Tahoma" w:eastAsia="Times New Roman" w:hAnsi="Tahoma" w:cs="Tahoma"/>
          <w:sz w:val="22"/>
          <w:szCs w:val="24"/>
          <w:highlight w:val="white"/>
        </w:rPr>
      </w:pPr>
    </w:p>
    <w:p w14:paraId="60EB22F0" w14:textId="77777777" w:rsidR="00495831" w:rsidRPr="00495831" w:rsidRDefault="00495831" w:rsidP="00495831">
      <w:pPr>
        <w:spacing w:line="360" w:lineRule="auto"/>
        <w:ind w:firstLine="708"/>
        <w:jc w:val="both"/>
        <w:rPr>
          <w:rFonts w:ascii="Tahoma" w:eastAsia="Times New Roman" w:hAnsi="Tahoma" w:cs="Tahoma"/>
          <w:sz w:val="22"/>
          <w:szCs w:val="24"/>
          <w:highlight w:val="white"/>
        </w:rPr>
      </w:pPr>
      <w:r w:rsidRPr="00495831">
        <w:rPr>
          <w:rFonts w:ascii="Tahoma" w:eastAsia="Times New Roman" w:hAnsi="Tahoma" w:cs="Tahoma"/>
          <w:sz w:val="22"/>
          <w:szCs w:val="24"/>
          <w:highlight w:val="white"/>
        </w:rPr>
        <w:lastRenderedPageBreak/>
        <w:t xml:space="preserve">Narzędziami wykorzystywanymi na tym poziomie są kwestionariusz indywidualnego projektu socjalnego (IPS) oraz Karta monitoringu i ewaluacji indywidualnego projektu socjalnego. Za realizację działań odpowiedzialny jest w zasadniczej mierze pracownik socjalny – </w:t>
      </w:r>
      <w:r w:rsidRPr="00495831">
        <w:rPr>
          <w:rFonts w:ascii="Tahoma" w:eastAsia="Times New Roman" w:hAnsi="Tahoma" w:cs="Tahoma"/>
          <w:i/>
          <w:sz w:val="22"/>
          <w:szCs w:val="24"/>
          <w:highlight w:val="white"/>
        </w:rPr>
        <w:t>case manager</w:t>
      </w:r>
      <w:r w:rsidRPr="00495831">
        <w:rPr>
          <w:rFonts w:ascii="Tahoma" w:eastAsia="Times New Roman" w:hAnsi="Tahoma" w:cs="Tahoma"/>
          <w:sz w:val="22"/>
          <w:szCs w:val="24"/>
          <w:highlight w:val="white"/>
        </w:rPr>
        <w:t xml:space="preserve"> (PS) (współpracuje on w tym zakresie ze specjalistą ds. sieci wsparcia (S)).</w:t>
      </w:r>
    </w:p>
    <w:p w14:paraId="37A837EA" w14:textId="77777777" w:rsidR="00495831" w:rsidRPr="00495831" w:rsidRDefault="00495831" w:rsidP="00495831">
      <w:pPr>
        <w:spacing w:line="360" w:lineRule="auto"/>
        <w:ind w:firstLine="708"/>
        <w:jc w:val="both"/>
        <w:rPr>
          <w:rFonts w:ascii="Tahoma" w:eastAsia="Times New Roman" w:hAnsi="Tahoma" w:cs="Tahoma"/>
          <w:sz w:val="22"/>
          <w:szCs w:val="24"/>
          <w:highlight w:val="white"/>
        </w:rPr>
      </w:pPr>
    </w:p>
    <w:p w14:paraId="4B75E6F8" w14:textId="77777777" w:rsidR="00495831" w:rsidRPr="00495831" w:rsidRDefault="00495831" w:rsidP="00495831">
      <w:pPr>
        <w:spacing w:line="360" w:lineRule="auto"/>
        <w:ind w:firstLine="708"/>
        <w:jc w:val="both"/>
        <w:rPr>
          <w:rFonts w:ascii="Tahoma" w:eastAsia="Times New Roman" w:hAnsi="Tahoma" w:cs="Tahoma"/>
          <w:sz w:val="22"/>
          <w:szCs w:val="24"/>
          <w:highlight w:val="white"/>
        </w:rPr>
      </w:pPr>
      <w:r w:rsidRPr="00495831">
        <w:rPr>
          <w:rFonts w:ascii="Tahoma" w:eastAsia="Times New Roman" w:hAnsi="Tahoma" w:cs="Tahoma"/>
          <w:sz w:val="22"/>
          <w:szCs w:val="24"/>
          <w:highlight w:val="white"/>
        </w:rPr>
        <w:t>Proponowane przykładowe  wskaźniki ewaluacji dotyczących działań prowadzonych na poziomie realizacji planu IPS.</w:t>
      </w:r>
    </w:p>
    <w:p w14:paraId="052AA591"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Odsetek pełnoletnich członków rodziny objętej wsparciem realizowanym w ramach Modelu, którzy w wyniku działań ujętych w IPS podjęli pracę zawodową</w:t>
      </w:r>
    </w:p>
    <w:p w14:paraId="501E6D9D"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Odsetek kobiet w rodzinach objętych wsparciem realizowanym w ramach Modelu, które</w:t>
      </w:r>
      <w:r w:rsidR="00BA0AE5">
        <w:rPr>
          <w:rFonts w:ascii="Tahoma" w:eastAsia="Calibri" w:hAnsi="Tahoma" w:cs="Tahoma"/>
          <w:color w:val="000000"/>
          <w:sz w:val="22"/>
          <w:szCs w:val="24"/>
          <w:lang w:eastAsia="pl-PL"/>
        </w:rPr>
        <w:t xml:space="preserve"> </w:t>
      </w:r>
      <w:r w:rsidRPr="00495831">
        <w:rPr>
          <w:rFonts w:ascii="Tahoma" w:eastAsia="Calibri" w:hAnsi="Tahoma" w:cs="Tahoma"/>
          <w:color w:val="000000"/>
          <w:sz w:val="22"/>
          <w:szCs w:val="24"/>
          <w:lang w:eastAsia="pl-PL"/>
        </w:rPr>
        <w:t>w wyniku działań zapisanych w IPS podjęły pracę zawodową</w:t>
      </w:r>
    </w:p>
    <w:p w14:paraId="3A5FF3E1"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Odsetek młodocianych członków rodziny objętej wsparciem realizowanym w ramach Modelu, którzy w wyniku działań ujętych w IPS uczestniczą zajęciach pozaszkolnych bez finansowego wsparcia instytucji pomocowych</w:t>
      </w:r>
    </w:p>
    <w:p w14:paraId="0E1BE265"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Odsetek celów zrealizowanych w ramach IPS – ocena członków rodzin objętych wsparciem realizowanym w ramach modelu</w:t>
      </w:r>
    </w:p>
    <w:p w14:paraId="5EC9067F"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Odsetek celów zrealizowanych w ramach IPS – ocena członków ZIDR</w:t>
      </w:r>
    </w:p>
    <w:p w14:paraId="1D0B82C0"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 xml:space="preserve">Oczekiwana przez członków rodzin objętych wsparciem realizowanym w ramach Modelu wysokość świadczeń finansowych realizowanych przez instytucje pomocowe </w:t>
      </w:r>
    </w:p>
    <w:p w14:paraId="5DA3CE20"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 xml:space="preserve">Szacowana przez członków ZIDR wysokość świadczeń finansowych realizowanych przez instytucje pomocowe na rzecz rodzin objętych wsparciem realizowanym  </w:t>
      </w:r>
      <w:r w:rsidRPr="00495831">
        <w:rPr>
          <w:rFonts w:ascii="Tahoma" w:eastAsia="Calibri" w:hAnsi="Tahoma" w:cs="Tahoma"/>
          <w:color w:val="000000"/>
          <w:sz w:val="22"/>
          <w:szCs w:val="24"/>
          <w:lang w:eastAsia="pl-PL"/>
        </w:rPr>
        <w:br/>
        <w:t>w ramach Modelu</w:t>
      </w:r>
    </w:p>
    <w:p w14:paraId="70277B50"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Odsetek członków rodziny objętej wsparciem realizowanym w ramach modelu, którzy deklarują chęć podjęcia pracy zawodowej</w:t>
      </w:r>
    </w:p>
    <w:p w14:paraId="35B29629"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Odsetek członków rodziny objętej wsparciem realizowanym w ramach Modelu, którzy deklarują chęć dalszego kształcenia się</w:t>
      </w:r>
    </w:p>
    <w:p w14:paraId="1F378487"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Odsetek członków rodziny objętej wsparciem realizowanym w ramach Modelu, którzy deklarują chęć zaniechania korzystania ze świadczeń wynikających z założeń systemu pomocy społecznej</w:t>
      </w:r>
    </w:p>
    <w:p w14:paraId="2FE3FC85"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 xml:space="preserve">Odsetek członków rodziny objętej wsparciem realizowanym w ramach Modelu, którzy deklarują chęć uczestnictwa w zajęciach/kursach/szkoleniach umożliwiających </w:t>
      </w:r>
      <w:r w:rsidRPr="00495831">
        <w:rPr>
          <w:rFonts w:ascii="Tahoma" w:eastAsia="Calibri" w:hAnsi="Tahoma" w:cs="Tahoma"/>
          <w:color w:val="000000"/>
          <w:sz w:val="22"/>
          <w:szCs w:val="24"/>
          <w:lang w:eastAsia="pl-PL"/>
        </w:rPr>
        <w:lastRenderedPageBreak/>
        <w:t>aktywizację społeczną</w:t>
      </w:r>
    </w:p>
    <w:p w14:paraId="585B4D1C"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Odsetek członków rodziny objętej wsparciem realizowanym w ramach Modelu, którzy deklarują chęć uczestnictwa w zajęciach/kursach/szkoleniach umożliwiających aktywizację zawodową</w:t>
      </w:r>
    </w:p>
    <w:p w14:paraId="41AA205C"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Odsetek członków rodziny objętej wsparciem realizowanym w ramach Modelu, którzy deklarują chęć uczestnictwa w zajęciach/kursach/szkoleniach umożliwiających aktywizację zawodową.</w:t>
      </w:r>
    </w:p>
    <w:p w14:paraId="36A8468F" w14:textId="77777777" w:rsidR="00495831" w:rsidRPr="00495831" w:rsidRDefault="00495831" w:rsidP="00495831">
      <w:pPr>
        <w:keepNext/>
        <w:widowControl w:val="0"/>
        <w:pBdr>
          <w:top w:val="nil"/>
          <w:left w:val="nil"/>
          <w:bottom w:val="nil"/>
          <w:right w:val="nil"/>
          <w:between w:val="nil"/>
        </w:pBdr>
        <w:spacing w:line="360" w:lineRule="auto"/>
        <w:ind w:left="714"/>
        <w:jc w:val="both"/>
        <w:rPr>
          <w:rFonts w:ascii="Tahoma" w:eastAsia="Calibri" w:hAnsi="Tahoma" w:cs="Tahoma"/>
          <w:color w:val="000000"/>
          <w:sz w:val="22"/>
          <w:szCs w:val="24"/>
          <w:lang w:eastAsia="pl-PL"/>
        </w:rPr>
      </w:pPr>
    </w:p>
    <w:p w14:paraId="70A7AD52" w14:textId="77777777" w:rsidR="00495831" w:rsidRPr="00495831" w:rsidRDefault="00495831" w:rsidP="00495831">
      <w:pPr>
        <w:spacing w:line="360" w:lineRule="auto"/>
        <w:ind w:firstLine="708"/>
        <w:jc w:val="both"/>
        <w:rPr>
          <w:rFonts w:ascii="Tahoma" w:eastAsia="Times New Roman" w:hAnsi="Tahoma" w:cs="Tahoma"/>
          <w:sz w:val="22"/>
          <w:szCs w:val="24"/>
          <w:highlight w:val="white"/>
        </w:rPr>
      </w:pPr>
      <w:r w:rsidRPr="00495831">
        <w:rPr>
          <w:rFonts w:ascii="Tahoma" w:eastAsia="Times New Roman" w:hAnsi="Tahoma" w:cs="Tahoma"/>
          <w:sz w:val="22"/>
          <w:szCs w:val="24"/>
          <w:highlight w:val="white"/>
        </w:rPr>
        <w:t>Zakończenie współpracy z rodziną może nastąpić, gdy:</w:t>
      </w:r>
    </w:p>
    <w:p w14:paraId="6BB106AB"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zostaną zrealizowane cele określone w IPS,</w:t>
      </w:r>
    </w:p>
    <w:p w14:paraId="0159ACE9"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wyczerpie się formuła realizacji wsparcia interdyscyplinarnego,</w:t>
      </w:r>
    </w:p>
    <w:p w14:paraId="684B1194"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rodzina, mimo zgłoszonej deklaracji współpracy, nie realizuje wspólnych ustaleń,</w:t>
      </w:r>
    </w:p>
    <w:p w14:paraId="22EE37AE"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rodzina zrezygnuje z udziału we współpracy.</w:t>
      </w:r>
    </w:p>
    <w:p w14:paraId="27DAD625" w14:textId="77777777" w:rsidR="00495831" w:rsidRPr="00495831" w:rsidRDefault="00495831" w:rsidP="00495831">
      <w:pPr>
        <w:keepNext/>
        <w:widowControl w:val="0"/>
        <w:pBdr>
          <w:top w:val="nil"/>
          <w:left w:val="nil"/>
          <w:bottom w:val="nil"/>
          <w:right w:val="nil"/>
          <w:between w:val="nil"/>
        </w:pBdr>
        <w:spacing w:line="360" w:lineRule="auto"/>
        <w:ind w:left="714"/>
        <w:jc w:val="both"/>
        <w:rPr>
          <w:rFonts w:ascii="Tahoma" w:eastAsia="Calibri" w:hAnsi="Tahoma" w:cs="Tahoma"/>
          <w:color w:val="000000"/>
          <w:sz w:val="22"/>
          <w:szCs w:val="24"/>
          <w:lang w:eastAsia="pl-PL"/>
        </w:rPr>
      </w:pPr>
    </w:p>
    <w:p w14:paraId="11560B4E" w14:textId="77777777" w:rsidR="00495831" w:rsidRPr="00495831" w:rsidRDefault="00495831" w:rsidP="00495831">
      <w:pPr>
        <w:spacing w:line="360" w:lineRule="auto"/>
        <w:ind w:firstLine="708"/>
        <w:jc w:val="both"/>
        <w:rPr>
          <w:rFonts w:ascii="Tahoma" w:eastAsia="Times New Roman" w:hAnsi="Tahoma" w:cs="Tahoma"/>
          <w:sz w:val="22"/>
          <w:szCs w:val="24"/>
          <w:highlight w:val="white"/>
        </w:rPr>
      </w:pPr>
      <w:r w:rsidRPr="00495831">
        <w:rPr>
          <w:rFonts w:ascii="Tahoma" w:eastAsia="Times New Roman" w:hAnsi="Tahoma" w:cs="Tahoma"/>
          <w:sz w:val="22"/>
          <w:szCs w:val="24"/>
          <w:highlight w:val="white"/>
        </w:rPr>
        <w:t xml:space="preserve">Wobec powyższych sytuacji, po podjęciu kolegialnej decyzji, pracownik socjalny (PS) umieszcza stosowną adnotację na druku karty monitoringu i ewaluacji indywidualnego projektu socjalnego w punkcie „Projekt wymaga wprowadzenia zmian w zakresie”; w polu „inne”. Ostateczną decyzję o zakończeniu współpracy z rodziną podejmuje Kierownik ośrodka pomocy społecznej koordynującego działania prowadzone w ramach Modelu. </w:t>
      </w:r>
    </w:p>
    <w:p w14:paraId="2CFC7C37" w14:textId="77777777" w:rsidR="00495831" w:rsidRPr="00495831" w:rsidRDefault="00495831" w:rsidP="00495831">
      <w:pPr>
        <w:spacing w:line="360" w:lineRule="auto"/>
        <w:ind w:firstLine="708"/>
        <w:jc w:val="both"/>
        <w:rPr>
          <w:rFonts w:ascii="Tahoma" w:hAnsi="Tahoma" w:cs="Tahoma"/>
          <w:sz w:val="24"/>
          <w:szCs w:val="24"/>
        </w:rPr>
      </w:pPr>
      <w:r w:rsidRPr="00495831">
        <w:rPr>
          <w:rFonts w:ascii="Tahoma" w:eastAsia="Times New Roman" w:hAnsi="Tahoma" w:cs="Tahoma"/>
          <w:sz w:val="22"/>
          <w:szCs w:val="24"/>
          <w:highlight w:val="white"/>
        </w:rPr>
        <w:t xml:space="preserve">Po upływie trzech, a następnie sześciu miesięcy od zakończenia programu wsparcia (określonego w ramach założeń Modelu), prowadzona jest ewaluacja </w:t>
      </w:r>
      <w:r w:rsidRPr="00495831">
        <w:rPr>
          <w:rFonts w:ascii="Tahoma" w:eastAsia="Times New Roman" w:hAnsi="Tahoma" w:cs="Tahoma"/>
          <w:i/>
          <w:sz w:val="22"/>
          <w:szCs w:val="24"/>
          <w:highlight w:val="white"/>
        </w:rPr>
        <w:t>ex post</w:t>
      </w:r>
      <w:r w:rsidRPr="00495831">
        <w:rPr>
          <w:rFonts w:ascii="Tahoma" w:eastAsia="Times New Roman" w:hAnsi="Tahoma" w:cs="Tahoma"/>
          <w:sz w:val="22"/>
          <w:szCs w:val="24"/>
          <w:highlight w:val="white"/>
        </w:rPr>
        <w:t xml:space="preserve">.  Jej celem jest ocena trwałości efektów zrealizowanych w ramach modelu działań. Efektywność wsparcia rozpatrywana jest ze szczególnym uwzględnieniem perspektywy członków rodzin objętych działaniami realizowanych w ramach Modelu. Narzędziami ewaluacji na tym etapie jest Kwestionariusz ewaluacji </w:t>
      </w:r>
      <w:r w:rsidRPr="00495831">
        <w:rPr>
          <w:rFonts w:ascii="Tahoma" w:eastAsia="Times New Roman" w:hAnsi="Tahoma" w:cs="Tahoma"/>
          <w:i/>
          <w:sz w:val="22"/>
          <w:szCs w:val="24"/>
          <w:highlight w:val="white"/>
        </w:rPr>
        <w:t>ex post</w:t>
      </w:r>
      <w:r w:rsidRPr="00495831">
        <w:rPr>
          <w:rFonts w:ascii="Tahoma" w:eastAsia="Times New Roman" w:hAnsi="Tahoma" w:cs="Tahoma"/>
          <w:sz w:val="22"/>
          <w:szCs w:val="24"/>
          <w:highlight w:val="white"/>
        </w:rPr>
        <w:t xml:space="preserve"> indywidualnego projektu socjalnego.</w:t>
      </w:r>
    </w:p>
    <w:p w14:paraId="6D360B64" w14:textId="77777777" w:rsidR="00495831" w:rsidRPr="00495831" w:rsidRDefault="00495831" w:rsidP="00495831">
      <w:pPr>
        <w:spacing w:line="360" w:lineRule="auto"/>
        <w:ind w:firstLine="708"/>
        <w:jc w:val="both"/>
        <w:rPr>
          <w:rFonts w:ascii="Tahoma" w:eastAsia="Times New Roman" w:hAnsi="Tahoma" w:cs="Tahoma"/>
          <w:sz w:val="22"/>
          <w:szCs w:val="24"/>
          <w:highlight w:val="white"/>
        </w:rPr>
      </w:pPr>
      <w:r w:rsidRPr="00495831">
        <w:rPr>
          <w:rFonts w:ascii="Tahoma" w:eastAsia="Times New Roman" w:hAnsi="Tahoma" w:cs="Tahoma"/>
          <w:sz w:val="22"/>
          <w:szCs w:val="24"/>
          <w:highlight w:val="white"/>
        </w:rPr>
        <w:t xml:space="preserve">Za jej realizację odpowiedzialny jest pracownik socjalny (PS). Prowadząc wywiad kierunkowany dyspozycjami zawartymi we wzorze narzędzia, gromadzi on dane dotyczące postrzegania i oceny efektywności realizowanych działań przez beneficjentów oraz kolekcjonuje i syntetyzuje sugestie, wskazania i preferencje uczestników dotyczące dalszych (potencjalnie planowanych)przedsięwzięć o podobnym charakterze. </w:t>
      </w:r>
    </w:p>
    <w:p w14:paraId="4D5FEB1F" w14:textId="77777777" w:rsidR="00495831" w:rsidRPr="00495831" w:rsidRDefault="00495831" w:rsidP="00495831">
      <w:pPr>
        <w:spacing w:line="360" w:lineRule="auto"/>
        <w:ind w:firstLine="708"/>
        <w:jc w:val="both"/>
        <w:rPr>
          <w:rFonts w:ascii="Tahoma" w:eastAsia="Times New Roman" w:hAnsi="Tahoma" w:cs="Tahoma"/>
          <w:sz w:val="22"/>
          <w:szCs w:val="24"/>
          <w:highlight w:val="white"/>
        </w:rPr>
      </w:pPr>
      <w:r w:rsidRPr="00495831">
        <w:rPr>
          <w:rFonts w:ascii="Tahoma" w:eastAsia="Times New Roman" w:hAnsi="Tahoma" w:cs="Tahoma"/>
          <w:sz w:val="22"/>
          <w:szCs w:val="24"/>
          <w:highlight w:val="white"/>
        </w:rPr>
        <w:lastRenderedPageBreak/>
        <w:t>Ten etap ewaluacji powinien koncentrować się wokół  następujących kwestii problemowych:</w:t>
      </w:r>
    </w:p>
    <w:p w14:paraId="73CBDE66"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Czy przygotowany pakiet usług był efektywny i adekwatny do potrzeb rodziny objętej wsparciem w ramach Modelu?</w:t>
      </w:r>
    </w:p>
    <w:p w14:paraId="6F1FDC99"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Jaka jest efektywność działań podejmowanych przez poszczególne instytucje zaangażowane w realizację działań wynikających z założeń projektu?</w:t>
      </w:r>
    </w:p>
    <w:p w14:paraId="345EC900" w14:textId="77777777" w:rsidR="00495831" w:rsidRPr="00495831" w:rsidRDefault="00495831" w:rsidP="003D328C">
      <w:pPr>
        <w:keepNext/>
        <w:widowControl w:val="0"/>
        <w:numPr>
          <w:ilvl w:val="1"/>
          <w:numId w:val="134"/>
        </w:numPr>
        <w:pBdr>
          <w:top w:val="nil"/>
          <w:left w:val="nil"/>
          <w:bottom w:val="nil"/>
          <w:right w:val="nil"/>
          <w:between w:val="nil"/>
        </w:pBdr>
        <w:spacing w:line="360" w:lineRule="auto"/>
        <w:ind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Które działania  realizowane w ramach Modelu były szczególnie efektywne?</w:t>
      </w:r>
    </w:p>
    <w:p w14:paraId="3351E2BD" w14:textId="77777777" w:rsidR="00495831" w:rsidRPr="00495831" w:rsidRDefault="00495831" w:rsidP="003D328C">
      <w:pPr>
        <w:keepNext/>
        <w:widowControl w:val="0"/>
        <w:numPr>
          <w:ilvl w:val="1"/>
          <w:numId w:val="134"/>
        </w:numPr>
        <w:pBdr>
          <w:top w:val="nil"/>
          <w:left w:val="nil"/>
          <w:bottom w:val="nil"/>
          <w:right w:val="nil"/>
          <w:between w:val="nil"/>
        </w:pBdr>
        <w:spacing w:line="360" w:lineRule="auto"/>
        <w:ind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Które  działania  realizowane w ramach Modelu były mało efektywne?</w:t>
      </w:r>
    </w:p>
    <w:p w14:paraId="6774290D"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W jakim stopniu poszczególne instytucje tworzące sieć wsparcia zrealizowały swoje zadania wynikające z założeń projektu?</w:t>
      </w:r>
    </w:p>
    <w:p w14:paraId="6E57C0FF"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Jaki jest poziom motywacji członków rodzin w odniesieniu do wyjścia z sytemu pomocy społecznej?</w:t>
      </w:r>
    </w:p>
    <w:p w14:paraId="3793D858"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Czy działania podjęte w ramach Modelu przyczyniły się do ograniczenia marginalizacji społecznej członków rodzin objętych wsparciem?</w:t>
      </w:r>
    </w:p>
    <w:p w14:paraId="3DDF7C6A"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Jakie instytucje powinny zostać uwzględnione w czasie tworzenia sieci wsparcia?</w:t>
      </w:r>
    </w:p>
    <w:p w14:paraId="41B4BD2F" w14:textId="77777777" w:rsidR="00495831" w:rsidRPr="00495831" w:rsidRDefault="00495831" w:rsidP="00495831">
      <w:pPr>
        <w:keepNext/>
        <w:widowControl w:val="0"/>
        <w:pBdr>
          <w:top w:val="nil"/>
          <w:left w:val="nil"/>
          <w:bottom w:val="nil"/>
          <w:right w:val="nil"/>
          <w:between w:val="nil"/>
        </w:pBdr>
        <w:spacing w:line="360" w:lineRule="auto"/>
        <w:ind w:left="720"/>
        <w:jc w:val="both"/>
        <w:rPr>
          <w:rFonts w:ascii="Tahoma" w:eastAsia="Calibri" w:hAnsi="Tahoma" w:cs="Tahoma"/>
          <w:color w:val="000000"/>
          <w:sz w:val="22"/>
          <w:szCs w:val="22"/>
          <w:lang w:eastAsia="pl-PL"/>
        </w:rPr>
      </w:pPr>
    </w:p>
    <w:p w14:paraId="4DCA8346" w14:textId="77777777" w:rsidR="00495831" w:rsidRPr="00495831" w:rsidRDefault="00495831" w:rsidP="00495831">
      <w:pPr>
        <w:spacing w:line="360" w:lineRule="auto"/>
        <w:ind w:firstLine="708"/>
        <w:jc w:val="both"/>
        <w:rPr>
          <w:rFonts w:ascii="Tahoma" w:hAnsi="Tahoma" w:cs="Tahoma"/>
          <w:sz w:val="22"/>
          <w:szCs w:val="22"/>
        </w:rPr>
      </w:pPr>
      <w:r w:rsidRPr="00495831">
        <w:rPr>
          <w:rFonts w:ascii="Tahoma" w:hAnsi="Tahoma" w:cs="Tahoma"/>
          <w:sz w:val="22"/>
          <w:szCs w:val="22"/>
        </w:rPr>
        <w:t xml:space="preserve">Proponowane na tym etapie wskaźniki: </w:t>
      </w:r>
    </w:p>
    <w:p w14:paraId="6D1AEE0B"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Odsetek pełnoletnich członków rodziny objętej wsparciem realizowanym w ramach Modelu, którzy w wyniku działań ujętych w IPS podjęli i utrzymali pracę zawodową</w:t>
      </w:r>
    </w:p>
    <w:p w14:paraId="3D2AFF20"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Odsetek kobiet  w rodzinach objętych wsparciem realizowanym w ramach modelu, które w wyniku działań zapisanych w IPS podjęły i utrzymały  pracę zawodową</w:t>
      </w:r>
    </w:p>
    <w:p w14:paraId="358A5474"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Odsetek młodocianych członków rodziny objętej wsparciem realizowanym w ramach Modelu, którzy w wyniku działań ujętych w IPS uczestniczą zajęciach pozaszkolnych bez finansowego wsparcia instytucji pomocowych</w:t>
      </w:r>
    </w:p>
    <w:p w14:paraId="16D6BA37"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Odsetek celów zrealizowanych w ramach IPS – ocena członków rodzin objętych wsparciem realizowanym w ramach Modelu</w:t>
      </w:r>
    </w:p>
    <w:p w14:paraId="4844BE5E"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Odsetek członków rodziny objętej wsparciem realizowanym w ramach modelu, którzy deklarują chęć podjęcia pracy zawodowej</w:t>
      </w:r>
    </w:p>
    <w:p w14:paraId="1047F3E5"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 xml:space="preserve">Odsetek członków rodziny objętej wsparciem realizowanym w ramach Modelu, którzy </w:t>
      </w:r>
      <w:r w:rsidRPr="00495831">
        <w:rPr>
          <w:rFonts w:ascii="Tahoma" w:eastAsia="Calibri" w:hAnsi="Tahoma" w:cs="Tahoma"/>
          <w:color w:val="000000"/>
          <w:sz w:val="22"/>
          <w:szCs w:val="24"/>
          <w:lang w:eastAsia="pl-PL"/>
        </w:rPr>
        <w:lastRenderedPageBreak/>
        <w:t>deklarują chęć dalszego kształcenia się</w:t>
      </w:r>
    </w:p>
    <w:p w14:paraId="33644034"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Odsetek członków rodziny objętej wsparciem realizowanym w ramach Modelu, którzy deklarują chęć zaniechania korzystania ze świadczeń wynikających z założeń systemu pomocy społecznej</w:t>
      </w:r>
    </w:p>
    <w:p w14:paraId="27FFE495"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Odsetek członków rodziny objętej wsparciem realizowanym w ramach Modelu, którzy deklarują chęć uczestnictwa w zajęciach/kursach/szkoleniach umożliwiających aktywizację społeczną</w:t>
      </w:r>
    </w:p>
    <w:p w14:paraId="1EF0EBDE"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Odsetek członków rodziny objętej wsparciem realizowanym w ramach Modelu, którzy deklarują chęć uczestnictwa w zajęciach/kursach/szkoleniach umożliwiających aktywizację zawodową</w:t>
      </w:r>
    </w:p>
    <w:p w14:paraId="1B955EEB"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Odsetek członków rodziny objętej wsparciem realizowanym w ramach Modelu, którzy deklarują chęć uczestnictwa w zajęciach/kursach/szkoleniach umożliwiających aktywizację zawodową</w:t>
      </w:r>
    </w:p>
    <w:p w14:paraId="4C672AD9" w14:textId="77777777" w:rsidR="00495831" w:rsidRPr="00495831" w:rsidRDefault="00495831" w:rsidP="00495831">
      <w:pPr>
        <w:keepNext/>
        <w:widowControl w:val="0"/>
        <w:pBdr>
          <w:top w:val="nil"/>
          <w:left w:val="nil"/>
          <w:bottom w:val="nil"/>
          <w:right w:val="nil"/>
          <w:between w:val="nil"/>
        </w:pBdr>
        <w:spacing w:line="360" w:lineRule="auto"/>
        <w:ind w:left="714"/>
        <w:jc w:val="both"/>
        <w:rPr>
          <w:rFonts w:ascii="Tahoma" w:eastAsia="Calibri" w:hAnsi="Tahoma" w:cs="Tahoma"/>
          <w:color w:val="000000"/>
          <w:sz w:val="22"/>
          <w:szCs w:val="24"/>
          <w:lang w:eastAsia="pl-PL"/>
        </w:rPr>
      </w:pPr>
    </w:p>
    <w:p w14:paraId="2CE399A1" w14:textId="77777777" w:rsidR="00495831" w:rsidRPr="00495831" w:rsidRDefault="00495831" w:rsidP="00495831">
      <w:pPr>
        <w:spacing w:line="360" w:lineRule="auto"/>
        <w:ind w:firstLine="708"/>
        <w:jc w:val="both"/>
        <w:rPr>
          <w:rFonts w:ascii="Tahoma" w:hAnsi="Tahoma" w:cs="Tahoma"/>
          <w:sz w:val="22"/>
          <w:szCs w:val="22"/>
        </w:rPr>
      </w:pPr>
      <w:r w:rsidRPr="00495831">
        <w:rPr>
          <w:rFonts w:ascii="Tahoma" w:hAnsi="Tahoma" w:cs="Tahoma"/>
          <w:sz w:val="22"/>
          <w:szCs w:val="22"/>
        </w:rPr>
        <w:t xml:space="preserve">Wyniki ewaluacji  </w:t>
      </w:r>
      <w:r w:rsidRPr="00495831">
        <w:rPr>
          <w:rFonts w:ascii="Tahoma" w:hAnsi="Tahoma" w:cs="Tahoma"/>
          <w:i/>
          <w:sz w:val="22"/>
          <w:szCs w:val="22"/>
        </w:rPr>
        <w:t>ex post</w:t>
      </w:r>
      <w:r w:rsidRPr="00495831">
        <w:rPr>
          <w:rFonts w:ascii="Tahoma" w:hAnsi="Tahoma" w:cs="Tahoma"/>
          <w:sz w:val="22"/>
          <w:szCs w:val="22"/>
        </w:rPr>
        <w:t xml:space="preserve"> powinny umożliwić podjęcie decyzji dotyczących ustalenia zakresu ewentualnej dalszej współpracy z rodzinami objętymi programem wsparcia. Wnioski pochodzące z ewaluacji </w:t>
      </w:r>
      <w:r w:rsidRPr="00495831">
        <w:rPr>
          <w:rFonts w:ascii="Tahoma" w:hAnsi="Tahoma" w:cs="Tahoma"/>
          <w:i/>
          <w:sz w:val="22"/>
          <w:szCs w:val="22"/>
        </w:rPr>
        <w:t>ex post</w:t>
      </w:r>
      <w:r w:rsidRPr="00495831">
        <w:rPr>
          <w:rFonts w:ascii="Tahoma" w:hAnsi="Tahoma" w:cs="Tahoma"/>
          <w:sz w:val="22"/>
          <w:szCs w:val="22"/>
        </w:rPr>
        <w:t xml:space="preserve"> pracownik socjalny (PS) przedstawia Kierownikowi działu pomocy środowiskowej lub Kierownikowi nadzorującemu pracę zespołu/komórki, który podejmuje decyzję co do charakteru dalszej współpracy z rodziną.</w:t>
      </w:r>
    </w:p>
    <w:p w14:paraId="32898450" w14:textId="77777777" w:rsidR="00495831" w:rsidRPr="00495831" w:rsidRDefault="00495831" w:rsidP="00495831">
      <w:pPr>
        <w:spacing w:line="360" w:lineRule="auto"/>
        <w:jc w:val="both"/>
        <w:rPr>
          <w:rFonts w:ascii="Tahoma" w:hAnsi="Tahoma" w:cs="Tahoma"/>
          <w:sz w:val="24"/>
          <w:szCs w:val="24"/>
          <w:highlight w:val="yellow"/>
        </w:rPr>
      </w:pPr>
    </w:p>
    <w:p w14:paraId="60A5CE32" w14:textId="7D1B6DF0" w:rsidR="00495831" w:rsidRPr="00495831" w:rsidRDefault="00A97F66" w:rsidP="00495831">
      <w:pPr>
        <w:spacing w:line="360" w:lineRule="auto"/>
        <w:jc w:val="both"/>
        <w:rPr>
          <w:rFonts w:ascii="Tahoma" w:hAnsi="Tahoma" w:cs="Tahoma"/>
          <w:sz w:val="24"/>
          <w:szCs w:val="24"/>
          <w:highlight w:val="yellow"/>
        </w:rPr>
      </w:pPr>
      <w:r>
        <w:rPr>
          <w:rFonts w:ascii="Tahoma" w:hAnsi="Tahoma" w:cs="Tahoma"/>
          <w:noProof/>
          <w:lang w:eastAsia="pl-PL"/>
        </w:rPr>
        <mc:AlternateContent>
          <mc:Choice Requires="wps">
            <w:drawing>
              <wp:inline distT="0" distB="0" distL="0" distR="0" wp14:anchorId="3A27F338" wp14:editId="527F6A3C">
                <wp:extent cx="5749290" cy="3030220"/>
                <wp:effectExtent l="13970" t="5080" r="8890" b="12700"/>
                <wp:docPr id="3"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030220"/>
                        </a:xfrm>
                        <a:prstGeom prst="rect">
                          <a:avLst/>
                        </a:prstGeom>
                        <a:solidFill>
                          <a:srgbClr val="D9D9D9"/>
                        </a:solidFill>
                        <a:ln w="9525">
                          <a:solidFill>
                            <a:srgbClr val="FFFFFF"/>
                          </a:solidFill>
                          <a:miter lim="800000"/>
                          <a:headEnd/>
                          <a:tailEnd/>
                        </a:ln>
                      </wps:spPr>
                      <wps:txbx>
                        <w:txbxContent>
                          <w:p w14:paraId="7056C798" w14:textId="77777777" w:rsidR="00500534" w:rsidRPr="00645741" w:rsidRDefault="00500534" w:rsidP="00495831">
                            <w:pPr>
                              <w:pStyle w:val="Normalny2"/>
                              <w:keepNext/>
                              <w:widowControl w:val="0"/>
                              <w:spacing w:line="276" w:lineRule="auto"/>
                              <w:jc w:val="both"/>
                              <w:rPr>
                                <w:rFonts w:ascii="Tahoma" w:hAnsi="Tahoma" w:cs="Tahoma"/>
                                <w:b/>
                                <w:smallCaps/>
                                <w:color w:val="auto"/>
                                <w:sz w:val="28"/>
                              </w:rPr>
                            </w:pPr>
                            <w:r w:rsidRPr="00645741">
                              <w:rPr>
                                <w:rFonts w:ascii="Tahoma" w:hAnsi="Tahoma" w:cs="Tahoma"/>
                                <w:b/>
                                <w:smallCaps/>
                                <w:color w:val="auto"/>
                                <w:sz w:val="28"/>
                              </w:rPr>
                              <w:t>Rekomendacja</w:t>
                            </w:r>
                          </w:p>
                          <w:p w14:paraId="4C340E73" w14:textId="77777777" w:rsidR="00500534" w:rsidRPr="00645741" w:rsidRDefault="00500534" w:rsidP="00495831">
                            <w:pPr>
                              <w:jc w:val="both"/>
                              <w:rPr>
                                <w:rFonts w:ascii="Tahoma" w:hAnsi="Tahoma" w:cs="Tahoma"/>
                                <w:sz w:val="22"/>
                              </w:rPr>
                            </w:pPr>
                            <w:r w:rsidRPr="00645741">
                              <w:rPr>
                                <w:rFonts w:ascii="Tahoma" w:hAnsi="Tahoma" w:cs="Tahoma"/>
                                <w:sz w:val="22"/>
                              </w:rPr>
                              <w:t xml:space="preserve">W celu rozpoznania ocen programu dokonywanych przez osoby objęte wsparciem realizowanym w ramach projektu rekomenduje się zastosowanie poniższego algorytmu: </w:t>
                            </w:r>
                          </w:p>
                          <w:p w14:paraId="041B3D4E" w14:textId="77777777" w:rsidR="00500534" w:rsidRPr="00645741" w:rsidRDefault="00500534" w:rsidP="00495831">
                            <w:pPr>
                              <w:jc w:val="center"/>
                              <w:rPr>
                                <w:rFonts w:ascii="Tahoma" w:hAnsi="Tahoma" w:cs="Tahoma"/>
                                <w:b/>
                                <w:i/>
                                <w:sz w:val="22"/>
                              </w:rPr>
                            </w:pPr>
                            <w:r w:rsidRPr="00645741">
                              <w:rPr>
                                <w:rFonts w:ascii="Tahoma" w:hAnsi="Tahoma" w:cs="Tahoma"/>
                                <w:b/>
                                <w:i/>
                                <w:sz w:val="22"/>
                              </w:rPr>
                              <w:t xml:space="preserve">Suma ocen dokonanych przez poszczególnych członków rodziny w skali 1 (ocena najniższa) do 5 (ocena najwyższa) podzielona przez  liczbę członków rodziny. </w:t>
                            </w:r>
                          </w:p>
                          <w:p w14:paraId="240B7F8D" w14:textId="77777777" w:rsidR="00500534" w:rsidRPr="00645741" w:rsidRDefault="00500534" w:rsidP="00495831">
                            <w:pPr>
                              <w:jc w:val="center"/>
                              <w:rPr>
                                <w:rFonts w:ascii="Tahoma" w:hAnsi="Tahoma" w:cs="Tahoma"/>
                                <w:b/>
                                <w:i/>
                                <w:sz w:val="22"/>
                              </w:rPr>
                            </w:pPr>
                            <w:r w:rsidRPr="00645741">
                              <w:rPr>
                                <w:rFonts w:ascii="Tahoma" w:hAnsi="Tahoma" w:cs="Tahoma"/>
                                <w:b/>
                                <w:i/>
                                <w:sz w:val="22"/>
                              </w:rPr>
                              <w:t>(Wymagana dokładność:  poziom dziesiętnych)</w:t>
                            </w:r>
                          </w:p>
                          <w:p w14:paraId="6829101F" w14:textId="77777777" w:rsidR="00500534" w:rsidRPr="00645741" w:rsidRDefault="00500534" w:rsidP="00495831">
                            <w:pPr>
                              <w:jc w:val="both"/>
                              <w:rPr>
                                <w:rFonts w:ascii="Tahoma" w:hAnsi="Tahoma" w:cs="Tahoma"/>
                                <w:b/>
                                <w:i/>
                                <w:sz w:val="22"/>
                              </w:rPr>
                            </w:pPr>
                            <w:r w:rsidRPr="00645741">
                              <w:rPr>
                                <w:rFonts w:ascii="Tahoma" w:hAnsi="Tahoma" w:cs="Tahoma"/>
                                <w:b/>
                                <w:sz w:val="22"/>
                              </w:rPr>
                              <w:t>Model</w:t>
                            </w:r>
                            <w:r w:rsidRPr="00645741">
                              <w:rPr>
                                <w:rFonts w:ascii="Tahoma" w:hAnsi="Tahoma" w:cs="Tahoma"/>
                                <w:b/>
                                <w:i/>
                                <w:sz w:val="22"/>
                              </w:rPr>
                              <w:t xml:space="preserve">: </w:t>
                            </w:r>
                          </w:p>
                          <w:p w14:paraId="0A5C758B" w14:textId="77777777" w:rsidR="00500534" w:rsidRPr="00645741" w:rsidRDefault="00500534" w:rsidP="00495831">
                            <w:pPr>
                              <w:jc w:val="center"/>
                              <w:rPr>
                                <w:rFonts w:ascii="Tahoma" w:hAnsi="Tahoma" w:cs="Tahoma"/>
                                <w:b/>
                                <w:i/>
                                <w:sz w:val="22"/>
                              </w:rPr>
                            </w:pPr>
                            <w:r w:rsidRPr="00645741">
                              <w:rPr>
                                <w:rFonts w:ascii="Tahoma" w:hAnsi="Tahoma" w:cs="Tahoma"/>
                                <w:b/>
                                <w:i/>
                                <w:sz w:val="22"/>
                              </w:rPr>
                              <w:t>uśredniona ocena = (ocena osoby A + ocena osoby B + ocena osoby X)/liczba członków rodziny</w:t>
                            </w:r>
                          </w:p>
                          <w:p w14:paraId="181607C7" w14:textId="77777777" w:rsidR="00500534" w:rsidRPr="0082420E" w:rsidRDefault="00500534" w:rsidP="00495831">
                            <w:pPr>
                              <w:jc w:val="both"/>
                              <w:rPr>
                                <w:rFonts w:ascii="Tahoma" w:hAnsi="Tahoma" w:cs="Tahoma"/>
                                <w:sz w:val="22"/>
                              </w:rPr>
                            </w:pPr>
                            <w:r w:rsidRPr="00645741">
                              <w:rPr>
                                <w:rFonts w:ascii="Tahoma" w:hAnsi="Tahoma" w:cs="Tahoma"/>
                              </w:rPr>
                              <w:t xml:space="preserve">(Algorytm ten jest przywołany również w proponowanym wzorze </w:t>
                            </w:r>
                            <w:hyperlink w:anchor="_Kwestionariusz_ewaluacji_ex" w:history="1">
                              <w:r w:rsidRPr="0082420E">
                                <w:rPr>
                                  <w:rStyle w:val="Hipercze"/>
                                  <w:rFonts w:ascii="Tahoma" w:hAnsi="Tahoma" w:cs="Tahoma"/>
                                  <w:b/>
                                  <w:i/>
                                  <w:color w:val="auto"/>
                                  <w:sz w:val="22"/>
                                  <w:szCs w:val="22"/>
                                  <w:u w:val="none"/>
                                </w:rPr>
                                <w:t>KWESTIONARIUSZA EWALUACJI EX POST INDYWIDUALNEGO PROJEKTU SOCJALNEGO</w:t>
                              </w:r>
                            </w:hyperlink>
                            <w:r w:rsidRPr="0082420E">
                              <w:rPr>
                                <w:rFonts w:ascii="Tahoma" w:hAnsi="Tahoma" w:cs="Tahoma"/>
                              </w:rPr>
                              <w:t>)</w:t>
                            </w:r>
                          </w:p>
                        </w:txbxContent>
                      </wps:txbx>
                      <wps:bodyPr rot="0" vert="horz" wrap="square" lIns="91440" tIns="45720" rIns="91440" bIns="45720" anchor="ctr" anchorCtr="0" upright="1">
                        <a:noAutofit/>
                      </wps:bodyPr>
                    </wps:wsp>
                  </a:graphicData>
                </a:graphic>
              </wp:inline>
            </w:drawing>
          </mc:Choice>
          <mc:Fallback>
            <w:pict>
              <v:shape w14:anchorId="3A27F338" id="Pole tekstowe 26" o:spid="_x0000_s1106" type="#_x0000_t202" style="width:452.7pt;height:23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" fillcolor="#d9d9d9" strokecolor="white">
                <v:textbox>
                  <w:txbxContent>
                    <w:p w14:paraId="7056C798" w14:textId="77777777" w:rsidR="00500534" w:rsidRPr="00645741" w:rsidRDefault="00500534" w:rsidP="00495831">
                      <w:pPr>
                        <w:pStyle w:val="Normalny2"/>
                        <w:keepNext/>
                        <w:widowControl w:val="0"/>
                        <w:spacing w:line="276" w:lineRule="auto"/>
                        <w:jc w:val="both"/>
                        <w:rPr>
                          <w:rFonts w:ascii="Tahoma" w:hAnsi="Tahoma" w:cs="Tahoma"/>
                          <w:b/>
                          <w:smallCaps/>
                          <w:color w:val="auto"/>
                          <w:sz w:val="28"/>
                        </w:rPr>
                      </w:pPr>
                      <w:r w:rsidRPr="00645741">
                        <w:rPr>
                          <w:rFonts w:ascii="Tahoma" w:hAnsi="Tahoma" w:cs="Tahoma"/>
                          <w:b/>
                          <w:smallCaps/>
                          <w:color w:val="auto"/>
                          <w:sz w:val="28"/>
                        </w:rPr>
                        <w:t>Rekomendacja</w:t>
                      </w:r>
                    </w:p>
                    <w:p w14:paraId="4C340E73" w14:textId="77777777" w:rsidR="00500534" w:rsidRPr="00645741" w:rsidRDefault="00500534" w:rsidP="00495831">
                      <w:pPr>
                        <w:jc w:val="both"/>
                        <w:rPr>
                          <w:rFonts w:ascii="Tahoma" w:hAnsi="Tahoma" w:cs="Tahoma"/>
                          <w:sz w:val="22"/>
                        </w:rPr>
                      </w:pPr>
                      <w:r w:rsidRPr="00645741">
                        <w:rPr>
                          <w:rFonts w:ascii="Tahoma" w:hAnsi="Tahoma" w:cs="Tahoma"/>
                          <w:sz w:val="22"/>
                        </w:rPr>
                        <w:t xml:space="preserve">W celu rozpoznania ocen programu dokonywanych przez osoby objęte wsparciem realizowanym w ramach projektu rekomenduje się zastosowanie poniższego algorytmu: </w:t>
                      </w:r>
                    </w:p>
                    <w:p w14:paraId="041B3D4E" w14:textId="77777777" w:rsidR="00500534" w:rsidRPr="00645741" w:rsidRDefault="00500534" w:rsidP="00495831">
                      <w:pPr>
                        <w:jc w:val="center"/>
                        <w:rPr>
                          <w:rFonts w:ascii="Tahoma" w:hAnsi="Tahoma" w:cs="Tahoma"/>
                          <w:b/>
                          <w:i/>
                          <w:sz w:val="22"/>
                        </w:rPr>
                      </w:pPr>
                      <w:r w:rsidRPr="00645741">
                        <w:rPr>
                          <w:rFonts w:ascii="Tahoma" w:hAnsi="Tahoma" w:cs="Tahoma"/>
                          <w:b/>
                          <w:i/>
                          <w:sz w:val="22"/>
                        </w:rPr>
                        <w:t xml:space="preserve">Suma ocen dokonanych przez poszczególnych członków rodziny w skali 1 (ocena najniższa) do 5 (ocena najwyższa) podzielona przez  liczbę członków rodziny. </w:t>
                      </w:r>
                    </w:p>
                    <w:p w14:paraId="240B7F8D" w14:textId="77777777" w:rsidR="00500534" w:rsidRPr="00645741" w:rsidRDefault="00500534" w:rsidP="00495831">
                      <w:pPr>
                        <w:jc w:val="center"/>
                        <w:rPr>
                          <w:rFonts w:ascii="Tahoma" w:hAnsi="Tahoma" w:cs="Tahoma"/>
                          <w:b/>
                          <w:i/>
                          <w:sz w:val="22"/>
                        </w:rPr>
                      </w:pPr>
                      <w:r w:rsidRPr="00645741">
                        <w:rPr>
                          <w:rFonts w:ascii="Tahoma" w:hAnsi="Tahoma" w:cs="Tahoma"/>
                          <w:b/>
                          <w:i/>
                          <w:sz w:val="22"/>
                        </w:rPr>
                        <w:t>(Wymagana dokładność:  poziom dziesiętnych)</w:t>
                      </w:r>
                    </w:p>
                    <w:p w14:paraId="6829101F" w14:textId="77777777" w:rsidR="00500534" w:rsidRPr="00645741" w:rsidRDefault="00500534" w:rsidP="00495831">
                      <w:pPr>
                        <w:jc w:val="both"/>
                        <w:rPr>
                          <w:rFonts w:ascii="Tahoma" w:hAnsi="Tahoma" w:cs="Tahoma"/>
                          <w:b/>
                          <w:i/>
                          <w:sz w:val="22"/>
                        </w:rPr>
                      </w:pPr>
                      <w:r w:rsidRPr="00645741">
                        <w:rPr>
                          <w:rFonts w:ascii="Tahoma" w:hAnsi="Tahoma" w:cs="Tahoma"/>
                          <w:b/>
                          <w:sz w:val="22"/>
                        </w:rPr>
                        <w:t>Model</w:t>
                      </w:r>
                      <w:r w:rsidRPr="00645741">
                        <w:rPr>
                          <w:rFonts w:ascii="Tahoma" w:hAnsi="Tahoma" w:cs="Tahoma"/>
                          <w:b/>
                          <w:i/>
                          <w:sz w:val="22"/>
                        </w:rPr>
                        <w:t xml:space="preserve">: </w:t>
                      </w:r>
                    </w:p>
                    <w:p w14:paraId="0A5C758B" w14:textId="77777777" w:rsidR="00500534" w:rsidRPr="00645741" w:rsidRDefault="00500534" w:rsidP="00495831">
                      <w:pPr>
                        <w:jc w:val="center"/>
                        <w:rPr>
                          <w:rFonts w:ascii="Tahoma" w:hAnsi="Tahoma" w:cs="Tahoma"/>
                          <w:b/>
                          <w:i/>
                          <w:sz w:val="22"/>
                        </w:rPr>
                      </w:pPr>
                      <w:r w:rsidRPr="00645741">
                        <w:rPr>
                          <w:rFonts w:ascii="Tahoma" w:hAnsi="Tahoma" w:cs="Tahoma"/>
                          <w:b/>
                          <w:i/>
                          <w:sz w:val="22"/>
                        </w:rPr>
                        <w:t>uśredniona ocena = (ocena osoby A + ocena osoby B + ocena osoby X)/liczba członków rodziny</w:t>
                      </w:r>
                    </w:p>
                    <w:p w14:paraId="181607C7" w14:textId="77777777" w:rsidR="00500534" w:rsidRPr="0082420E" w:rsidRDefault="00500534" w:rsidP="00495831">
                      <w:pPr>
                        <w:jc w:val="both"/>
                        <w:rPr>
                          <w:rFonts w:ascii="Tahoma" w:hAnsi="Tahoma" w:cs="Tahoma"/>
                          <w:sz w:val="22"/>
                        </w:rPr>
                      </w:pPr>
                      <w:r w:rsidRPr="00645741">
                        <w:rPr>
                          <w:rFonts w:ascii="Tahoma" w:hAnsi="Tahoma" w:cs="Tahoma"/>
                        </w:rPr>
                        <w:t xml:space="preserve">(Algorytm ten jest przywołany również w proponowanym wzorze </w:t>
                      </w:r>
                      <w:hyperlink w:anchor="_Kwestionariusz_ewaluacji_ex" w:history="1">
                        <w:r w:rsidRPr="0082420E">
                          <w:rPr>
                            <w:rStyle w:val="Hipercze"/>
                            <w:rFonts w:ascii="Tahoma" w:hAnsi="Tahoma" w:cs="Tahoma"/>
                            <w:b/>
                            <w:i/>
                            <w:color w:val="auto"/>
                            <w:sz w:val="22"/>
                            <w:szCs w:val="22"/>
                            <w:u w:val="none"/>
                          </w:rPr>
                          <w:t>KWESTIONARIUSZA EWALUACJI EX POST INDYWIDUALNEGO PROJEKTU SOCJALNEGO</w:t>
                        </w:r>
                      </w:hyperlink>
                      <w:r w:rsidRPr="0082420E">
                        <w:rPr>
                          <w:rFonts w:ascii="Tahoma" w:hAnsi="Tahoma" w:cs="Tahoma"/>
                        </w:rPr>
                        <w:t>)</w:t>
                      </w:r>
                    </w:p>
                  </w:txbxContent>
                </v:textbox>
                <w10:anchorlock/>
              </v:shape>
            </w:pict>
          </mc:Fallback>
        </mc:AlternateContent>
      </w:r>
    </w:p>
    <w:p w14:paraId="53E44BE6" w14:textId="77777777" w:rsidR="00495831" w:rsidRPr="00495831" w:rsidRDefault="00495831" w:rsidP="00495831">
      <w:pPr>
        <w:spacing w:line="360" w:lineRule="auto"/>
        <w:jc w:val="both"/>
        <w:rPr>
          <w:rFonts w:ascii="Tahoma" w:hAnsi="Tahoma" w:cs="Tahoma"/>
          <w:sz w:val="24"/>
          <w:szCs w:val="24"/>
          <w:highlight w:val="yellow"/>
        </w:rPr>
      </w:pPr>
    </w:p>
    <w:p w14:paraId="78409A6E" w14:textId="77777777" w:rsidR="00495831" w:rsidRPr="00495831" w:rsidRDefault="00495831" w:rsidP="003D328C">
      <w:pPr>
        <w:keepNext/>
        <w:keepLines/>
        <w:numPr>
          <w:ilvl w:val="2"/>
          <w:numId w:val="153"/>
        </w:numPr>
        <w:spacing w:line="360" w:lineRule="auto"/>
        <w:outlineLvl w:val="1"/>
        <w:rPr>
          <w:rFonts w:ascii="Tahoma" w:eastAsia="Times New Roman" w:hAnsi="Tahoma" w:cs="Tahoma"/>
          <w:b/>
          <w:smallCaps/>
          <w:color w:val="2E74B5" w:themeColor="accent1" w:themeShade="BF"/>
          <w:sz w:val="28"/>
          <w:szCs w:val="28"/>
        </w:rPr>
      </w:pPr>
      <w:bookmarkStart w:id="58" w:name="_Toc524648622"/>
      <w:bookmarkStart w:id="59" w:name="_Toc69041740"/>
      <w:r w:rsidRPr="00495831">
        <w:rPr>
          <w:rFonts w:ascii="Tahoma" w:eastAsia="Times New Roman" w:hAnsi="Tahoma" w:cs="Tahoma"/>
          <w:b/>
          <w:smallCaps/>
          <w:color w:val="4BACC6"/>
          <w:sz w:val="28"/>
          <w:szCs w:val="28"/>
        </w:rPr>
        <w:t>Poziom Zespołu Interdyscyplinarnego  ds. Rodziny</w:t>
      </w:r>
      <w:bookmarkEnd w:id="58"/>
      <w:bookmarkEnd w:id="59"/>
      <w:r w:rsidRPr="00495831">
        <w:rPr>
          <w:rFonts w:ascii="Tahoma" w:eastAsia="Times New Roman" w:hAnsi="Tahoma" w:cs="Tahoma"/>
          <w:b/>
          <w:smallCaps/>
          <w:color w:val="4BACC6"/>
          <w:sz w:val="28"/>
          <w:szCs w:val="28"/>
        </w:rPr>
        <w:t xml:space="preserve"> </w:t>
      </w:r>
    </w:p>
    <w:p w14:paraId="61717308" w14:textId="77777777" w:rsidR="00495831" w:rsidRPr="00495831" w:rsidRDefault="00495831" w:rsidP="00495831">
      <w:pPr>
        <w:spacing w:line="360" w:lineRule="auto"/>
        <w:ind w:firstLine="708"/>
        <w:jc w:val="both"/>
        <w:rPr>
          <w:rFonts w:ascii="Tahoma" w:hAnsi="Tahoma" w:cs="Tahoma"/>
          <w:sz w:val="22"/>
          <w:szCs w:val="22"/>
        </w:rPr>
      </w:pPr>
      <w:r w:rsidRPr="00495831">
        <w:rPr>
          <w:rFonts w:ascii="Tahoma" w:hAnsi="Tahoma" w:cs="Tahoma"/>
          <w:sz w:val="22"/>
          <w:szCs w:val="22"/>
        </w:rPr>
        <w:t>Celem działań ewaluacyjnych na tym poziomie jest określenie spodziewanych rezultatów działań prowadzonych zgodnie z założeniami Modelu w odniesieniu do rodzin objętych programem oraz wyznaczenie głównych kierunków podejmowanych działań. Stanowi ona uzupełnienie diagnozy sytuacji rodziny i daje podstawy do modyfikacji planu działań określonego w IPS o zadania realizowane przez partnerów zewnętrznych.</w:t>
      </w:r>
    </w:p>
    <w:p w14:paraId="5856EA86" w14:textId="77777777" w:rsidR="00495831" w:rsidRPr="00495831" w:rsidRDefault="00495831" w:rsidP="00495831">
      <w:pPr>
        <w:spacing w:line="360" w:lineRule="auto"/>
        <w:ind w:firstLine="708"/>
        <w:jc w:val="both"/>
        <w:rPr>
          <w:rFonts w:ascii="Tahoma" w:hAnsi="Tahoma" w:cs="Tahoma"/>
          <w:sz w:val="22"/>
          <w:szCs w:val="22"/>
        </w:rPr>
      </w:pPr>
      <w:r w:rsidRPr="00495831">
        <w:rPr>
          <w:rFonts w:ascii="Tahoma" w:hAnsi="Tahoma" w:cs="Tahoma"/>
          <w:sz w:val="22"/>
          <w:szCs w:val="22"/>
        </w:rPr>
        <w:t xml:space="preserve"> </w:t>
      </w:r>
    </w:p>
    <w:p w14:paraId="196FF0BF" w14:textId="77777777" w:rsidR="00495831" w:rsidRPr="00495831" w:rsidRDefault="00495831" w:rsidP="00495831">
      <w:pPr>
        <w:spacing w:line="360" w:lineRule="auto"/>
        <w:ind w:firstLine="708"/>
        <w:jc w:val="both"/>
        <w:rPr>
          <w:rFonts w:ascii="Tahoma" w:hAnsi="Tahoma" w:cs="Tahoma"/>
          <w:sz w:val="22"/>
          <w:szCs w:val="22"/>
        </w:rPr>
      </w:pPr>
      <w:r w:rsidRPr="00495831">
        <w:rPr>
          <w:rFonts w:ascii="Tahoma" w:hAnsi="Tahoma" w:cs="Tahoma"/>
          <w:sz w:val="22"/>
          <w:szCs w:val="22"/>
        </w:rPr>
        <w:t>W szczególności ewaluacja powinna posłużyć:</w:t>
      </w:r>
    </w:p>
    <w:p w14:paraId="76738F99"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pogłębieniu diagnozy sytuacji rodziny w przestrzeni zawodowej, mieszkaniowej, materialnej, zdrowotnej, opiekuńczo-wychowawczej i funkcjonowania w środowisku;</w:t>
      </w:r>
    </w:p>
    <w:p w14:paraId="4A58D3F9"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wyłonieniu zasadniczych problemów i potrzeb rodziny objętej wsparciem realizowanym w ramach Modelu oraz ich hierarchizacji pod względem istotności dla poprawy sytuacji rodziny;</w:t>
      </w:r>
    </w:p>
    <w:p w14:paraId="4CC8C6CE"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dostosowaniu kształtu pakietu usług do potrzeb rodziny objętej wsparciem realizowanym w ramach Modelu,</w:t>
      </w:r>
    </w:p>
    <w:p w14:paraId="4D7FB463"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sformułowaniu wniosków dotyczących celów i metod pracy z oraz stworzeniu założeń  indywidualnego projektu socjalnego (IPS);</w:t>
      </w:r>
    </w:p>
    <w:p w14:paraId="373814DB"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 xml:space="preserve">weryfikacji możliwości włączenia potencjalnych partnerów instytucjonalnych wchodzących w skład sieci wsparcia. </w:t>
      </w:r>
    </w:p>
    <w:p w14:paraId="7D84D5B2" w14:textId="77777777" w:rsidR="00495831" w:rsidRPr="00495831" w:rsidRDefault="00495831" w:rsidP="00495831">
      <w:pPr>
        <w:keepNext/>
        <w:widowControl w:val="0"/>
        <w:pBdr>
          <w:top w:val="nil"/>
          <w:left w:val="nil"/>
          <w:bottom w:val="nil"/>
          <w:right w:val="nil"/>
          <w:between w:val="nil"/>
        </w:pBdr>
        <w:spacing w:line="360" w:lineRule="auto"/>
        <w:ind w:left="714"/>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 xml:space="preserve"> </w:t>
      </w:r>
    </w:p>
    <w:p w14:paraId="6C06FA15" w14:textId="77777777" w:rsidR="00495831" w:rsidRPr="00495831" w:rsidRDefault="00495831" w:rsidP="00495831">
      <w:pPr>
        <w:spacing w:line="360" w:lineRule="auto"/>
        <w:ind w:firstLine="708"/>
        <w:jc w:val="both"/>
        <w:rPr>
          <w:rFonts w:ascii="Tahoma" w:hAnsi="Tahoma" w:cs="Tahoma"/>
          <w:sz w:val="22"/>
          <w:szCs w:val="22"/>
        </w:rPr>
      </w:pPr>
      <w:r w:rsidRPr="00495831">
        <w:rPr>
          <w:rFonts w:ascii="Tahoma" w:hAnsi="Tahoma" w:cs="Tahoma"/>
          <w:sz w:val="22"/>
          <w:szCs w:val="22"/>
        </w:rPr>
        <w:t xml:space="preserve">Narzędziem ewaluacji realizowanej na poziomie Zespołu Interdyscyplinarnego </w:t>
      </w:r>
      <w:r w:rsidR="008235C1">
        <w:rPr>
          <w:rFonts w:ascii="Tahoma" w:hAnsi="Tahoma" w:cs="Tahoma"/>
          <w:sz w:val="22"/>
          <w:szCs w:val="22"/>
        </w:rPr>
        <w:br/>
      </w:r>
      <w:r w:rsidRPr="00495831">
        <w:rPr>
          <w:rFonts w:ascii="Tahoma" w:hAnsi="Tahoma" w:cs="Tahoma"/>
          <w:sz w:val="22"/>
          <w:szCs w:val="22"/>
        </w:rPr>
        <w:t>ds. Rodziny  jest kwestionariusz protokołu ze spotkania zespołu interdyscyplinarnego do spraw rodziny/spotkania konsultacyjnego.</w:t>
      </w:r>
    </w:p>
    <w:p w14:paraId="62B4F189" w14:textId="77777777" w:rsidR="00495831" w:rsidRPr="00495831" w:rsidRDefault="00495831" w:rsidP="00495831">
      <w:pPr>
        <w:spacing w:line="360" w:lineRule="auto"/>
        <w:ind w:firstLine="708"/>
        <w:jc w:val="both"/>
        <w:rPr>
          <w:rFonts w:ascii="Tahoma" w:hAnsi="Tahoma" w:cs="Tahoma"/>
          <w:sz w:val="22"/>
          <w:szCs w:val="22"/>
        </w:rPr>
      </w:pPr>
    </w:p>
    <w:p w14:paraId="52A302FD" w14:textId="77777777" w:rsidR="00495831" w:rsidRPr="00495831" w:rsidRDefault="00495831" w:rsidP="00495831">
      <w:pPr>
        <w:spacing w:line="360" w:lineRule="auto"/>
        <w:ind w:firstLine="708"/>
        <w:jc w:val="both"/>
        <w:rPr>
          <w:rFonts w:ascii="Tahoma" w:hAnsi="Tahoma" w:cs="Tahoma"/>
          <w:sz w:val="22"/>
          <w:szCs w:val="22"/>
        </w:rPr>
      </w:pPr>
      <w:r w:rsidRPr="00495831">
        <w:rPr>
          <w:rFonts w:ascii="Tahoma" w:hAnsi="Tahoma" w:cs="Tahoma"/>
          <w:sz w:val="22"/>
          <w:szCs w:val="22"/>
        </w:rPr>
        <w:t>Działania  ZIDR są monitorowane ze szczególnym uwzględnieniem  następujących kwestii problemowych.</w:t>
      </w:r>
    </w:p>
    <w:p w14:paraId="52B6852B"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 xml:space="preserve">Czy zaproponowany przez ZIDR pakiet usług jest efektywny i adekwatny do potrzeb </w:t>
      </w:r>
      <w:r w:rsidRPr="00495831">
        <w:rPr>
          <w:rFonts w:ascii="Tahoma" w:eastAsia="Calibri" w:hAnsi="Tahoma" w:cs="Tahoma"/>
          <w:color w:val="000000"/>
          <w:sz w:val="22"/>
          <w:szCs w:val="24"/>
          <w:lang w:eastAsia="pl-PL"/>
        </w:rPr>
        <w:lastRenderedPageBreak/>
        <w:t>rodziny objętej wsparciem w ramach Modelu?</w:t>
      </w:r>
    </w:p>
    <w:p w14:paraId="3F1F939E"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Jaka jest skuteczność działań podejmowanych przez ZIDR?</w:t>
      </w:r>
    </w:p>
    <w:p w14:paraId="396EFBCD"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 xml:space="preserve">Jakie dalsze działania powinny być zrealizowane przez ZIDR w ramach wsparcia realizowanego wg założeń Modelu? </w:t>
      </w:r>
    </w:p>
    <w:p w14:paraId="71BEB46C"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Czy kolejne instytucje powinny zostać włączone w sieć wsparcia? (Jakie instytucje  powinny zostać włączone w sieć wsparcia?)</w:t>
      </w:r>
    </w:p>
    <w:p w14:paraId="3C1C81FB" w14:textId="77777777" w:rsidR="00495831" w:rsidRPr="00495831" w:rsidRDefault="00495831" w:rsidP="00495831">
      <w:pPr>
        <w:spacing w:line="360" w:lineRule="auto"/>
        <w:ind w:firstLine="708"/>
        <w:jc w:val="both"/>
        <w:rPr>
          <w:rFonts w:ascii="Tahoma" w:hAnsi="Tahoma" w:cs="Tahoma"/>
          <w:sz w:val="22"/>
          <w:szCs w:val="22"/>
        </w:rPr>
      </w:pPr>
      <w:r w:rsidRPr="00495831">
        <w:rPr>
          <w:rFonts w:ascii="Tahoma" w:hAnsi="Tahoma" w:cs="Tahoma"/>
          <w:sz w:val="22"/>
          <w:szCs w:val="22"/>
        </w:rPr>
        <w:t>Narzędziem monitoringu jest kwestionariusz monitoringu działań ZIDR/spotkania konsultacyjnego.</w:t>
      </w:r>
    </w:p>
    <w:p w14:paraId="2CB33FA5" w14:textId="77777777" w:rsidR="00495831" w:rsidRPr="00495831" w:rsidRDefault="00495831" w:rsidP="00495831">
      <w:pPr>
        <w:spacing w:line="360" w:lineRule="auto"/>
        <w:ind w:firstLine="708"/>
        <w:jc w:val="both"/>
        <w:rPr>
          <w:rFonts w:ascii="Tahoma" w:hAnsi="Tahoma" w:cs="Tahoma"/>
          <w:sz w:val="22"/>
          <w:szCs w:val="22"/>
        </w:rPr>
      </w:pPr>
    </w:p>
    <w:p w14:paraId="739D5F06" w14:textId="77777777" w:rsidR="00495831" w:rsidRPr="00495831" w:rsidRDefault="00495831" w:rsidP="00495831">
      <w:pPr>
        <w:spacing w:line="360" w:lineRule="auto"/>
        <w:ind w:firstLine="708"/>
        <w:jc w:val="both"/>
        <w:rPr>
          <w:rFonts w:ascii="Tahoma" w:hAnsi="Tahoma" w:cs="Tahoma"/>
          <w:b/>
          <w:sz w:val="22"/>
          <w:szCs w:val="22"/>
        </w:rPr>
      </w:pPr>
      <w:r w:rsidRPr="00495831">
        <w:rPr>
          <w:rFonts w:ascii="Tahoma" w:hAnsi="Tahoma" w:cs="Tahoma"/>
          <w:b/>
          <w:color w:val="4BACC6"/>
          <w:sz w:val="22"/>
          <w:szCs w:val="22"/>
        </w:rPr>
        <w:t xml:space="preserve">Proponowane przykładowe  wskaźniki ewaluacji dotyczących działań ZIDR: </w:t>
      </w:r>
    </w:p>
    <w:p w14:paraId="77537152" w14:textId="77777777" w:rsidR="00495831" w:rsidRPr="00495831" w:rsidRDefault="00495831" w:rsidP="003D328C">
      <w:pPr>
        <w:numPr>
          <w:ilvl w:val="1"/>
          <w:numId w:val="115"/>
        </w:numPr>
        <w:pBdr>
          <w:top w:val="nil"/>
          <w:left w:val="nil"/>
          <w:bottom w:val="nil"/>
          <w:right w:val="nil"/>
          <w:between w:val="nil"/>
        </w:pBdr>
        <w:spacing w:after="200" w:line="360" w:lineRule="auto"/>
        <w:ind w:left="567" w:hanging="567"/>
        <w:jc w:val="both"/>
        <w:rPr>
          <w:rFonts w:ascii="Tahoma" w:eastAsia="Calibri" w:hAnsi="Tahoma" w:cs="Tahoma"/>
          <w:b/>
          <w:color w:val="C00000"/>
          <w:szCs w:val="22"/>
          <w:lang w:eastAsia="pl-PL"/>
        </w:rPr>
      </w:pPr>
      <w:r w:rsidRPr="00495831">
        <w:rPr>
          <w:rFonts w:ascii="Tahoma" w:eastAsia="Calibri" w:hAnsi="Tahoma" w:cs="Tahoma"/>
          <w:b/>
          <w:color w:val="C00000"/>
          <w:sz w:val="22"/>
          <w:szCs w:val="24"/>
          <w:lang w:eastAsia="pl-PL"/>
        </w:rPr>
        <w:t>Perspektywa krótkoterminowa (do 6 miesięcy po zakończeniu działań)</w:t>
      </w:r>
    </w:p>
    <w:p w14:paraId="572F58A4"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Odsetek pełnoletnich członków rodziny objętej wsparciem realizowanym w ramach Modelu, którzy w wyniku działań zaprojektowanych przez ZIDR podjęli pracę zawodową</w:t>
      </w:r>
    </w:p>
    <w:p w14:paraId="4E685D2D"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Odsetek kobiet  w rodzinach objętych wsparciem realizowanym w ramach Modelu, które w wyniku działań zaprojektowanych przez ZIDR podjęły pracę zawodową</w:t>
      </w:r>
    </w:p>
    <w:p w14:paraId="14CB59C6"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Odsetek młodocianych członków rodziny objętej wsparciem realizowanym w ramach Modelu, którzy w wyniku działań zaprojektowanych przez ZIDR uczestniczą zajęciach pozaszkolnych bez finansowego wsparcia instytucji pomocowych</w:t>
      </w:r>
    </w:p>
    <w:p w14:paraId="36209D77"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Wysokość świadczeń finansowych, z których korzystają członkowie rodziny objętej wsparciem realizowanym w ramach Modelu</w:t>
      </w:r>
    </w:p>
    <w:p w14:paraId="38184EB5"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Sugerowana przez członków ZIDR wysokość świadczeń finansowych realizowanych przez instytucje pomocowe na rzecz  członków rodziny objętej wsparciem realizowanym w ramach Modelu</w:t>
      </w:r>
    </w:p>
    <w:p w14:paraId="2CB43D08" w14:textId="77777777" w:rsidR="00495831" w:rsidRPr="00495831" w:rsidRDefault="00495831" w:rsidP="00495831">
      <w:pPr>
        <w:keepNext/>
        <w:widowControl w:val="0"/>
        <w:pBdr>
          <w:top w:val="nil"/>
          <w:left w:val="nil"/>
          <w:bottom w:val="nil"/>
          <w:right w:val="nil"/>
          <w:between w:val="nil"/>
        </w:pBdr>
        <w:spacing w:line="360" w:lineRule="auto"/>
        <w:ind w:left="714"/>
        <w:jc w:val="both"/>
        <w:rPr>
          <w:rFonts w:ascii="Tahoma" w:eastAsia="Calibri" w:hAnsi="Tahoma" w:cs="Tahoma"/>
          <w:b/>
          <w:color w:val="C00000"/>
          <w:sz w:val="22"/>
          <w:szCs w:val="24"/>
          <w:lang w:eastAsia="pl-PL"/>
        </w:rPr>
      </w:pPr>
    </w:p>
    <w:p w14:paraId="19961A66" w14:textId="77777777" w:rsidR="00495831" w:rsidRPr="00495831" w:rsidRDefault="00495831" w:rsidP="003D328C">
      <w:pPr>
        <w:keepNext/>
        <w:widowControl w:val="0"/>
        <w:numPr>
          <w:ilvl w:val="0"/>
          <w:numId w:val="139"/>
        </w:numPr>
        <w:pBdr>
          <w:top w:val="nil"/>
          <w:left w:val="nil"/>
          <w:bottom w:val="nil"/>
          <w:right w:val="nil"/>
          <w:between w:val="nil"/>
        </w:pBdr>
        <w:spacing w:line="360" w:lineRule="auto"/>
        <w:jc w:val="both"/>
        <w:rPr>
          <w:rFonts w:ascii="Tahoma" w:eastAsia="Calibri" w:hAnsi="Tahoma" w:cs="Tahoma"/>
          <w:b/>
          <w:color w:val="C00000"/>
          <w:sz w:val="22"/>
          <w:szCs w:val="24"/>
          <w:lang w:eastAsia="pl-PL"/>
        </w:rPr>
      </w:pPr>
      <w:r w:rsidRPr="00495831">
        <w:rPr>
          <w:rFonts w:ascii="Tahoma" w:eastAsia="Calibri" w:hAnsi="Tahoma" w:cs="Tahoma"/>
          <w:b/>
          <w:color w:val="C00000"/>
          <w:sz w:val="22"/>
          <w:szCs w:val="24"/>
          <w:lang w:eastAsia="pl-PL"/>
        </w:rPr>
        <w:t>Perspektywa długoterminowa (powyżej 6 miesięcy po zakończeniu działań)</w:t>
      </w:r>
    </w:p>
    <w:p w14:paraId="2E7F8144"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Odsetek pełnoletnich członków rodziny objętej wsparciem realizowanym w ramach Modelu, którzy w wyniku działań zaprojektowanych przez ZIDR podjęli i utrzymali pracę zawodową</w:t>
      </w:r>
    </w:p>
    <w:p w14:paraId="6C8EC8BF"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 xml:space="preserve">Odsetek kobiet  w rodzinach objętych wsparciem realizowanym w ramach Modelu, </w:t>
      </w:r>
      <w:r w:rsidRPr="00495831">
        <w:rPr>
          <w:rFonts w:ascii="Tahoma" w:eastAsia="Calibri" w:hAnsi="Tahoma" w:cs="Tahoma"/>
          <w:color w:val="000000"/>
          <w:sz w:val="22"/>
          <w:szCs w:val="24"/>
          <w:lang w:eastAsia="pl-PL"/>
        </w:rPr>
        <w:lastRenderedPageBreak/>
        <w:t>które w wyniku działań zaprojektowanych przez ZIDR podjęły i utrzymały pracę zawodową</w:t>
      </w:r>
    </w:p>
    <w:p w14:paraId="3CB82652"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 xml:space="preserve">Odsetek młodocianych członków rodziny objętej wsparciem realizowanym w ramach Modelu, którzy w wyniku działań zaprojektowanych przez ZIDR uczestniczą zajęciach pozaszkolnych bez finansowego wsparcia instytucji pomocowych </w:t>
      </w:r>
    </w:p>
    <w:p w14:paraId="4914E990"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Wysokość świadczeń finansowych, z których korzystają członkowie rodziny objętej wsparciem realizowanym w ramach Modelu</w:t>
      </w:r>
    </w:p>
    <w:p w14:paraId="6193D6E3" w14:textId="77777777" w:rsidR="00495831" w:rsidRPr="00495831" w:rsidRDefault="00495831" w:rsidP="00495831">
      <w:pPr>
        <w:keepNext/>
        <w:widowControl w:val="0"/>
        <w:pBdr>
          <w:top w:val="nil"/>
          <w:left w:val="nil"/>
          <w:bottom w:val="nil"/>
          <w:right w:val="nil"/>
          <w:between w:val="nil"/>
        </w:pBdr>
        <w:spacing w:line="360" w:lineRule="auto"/>
        <w:ind w:left="714"/>
        <w:jc w:val="both"/>
        <w:rPr>
          <w:rFonts w:ascii="Tahoma" w:eastAsia="Calibri" w:hAnsi="Tahoma" w:cs="Tahoma"/>
          <w:color w:val="000000"/>
          <w:sz w:val="22"/>
          <w:szCs w:val="24"/>
          <w:lang w:eastAsia="pl-PL"/>
        </w:rPr>
      </w:pPr>
    </w:p>
    <w:p w14:paraId="7FA7B46D" w14:textId="77777777" w:rsidR="00495831" w:rsidRPr="00495831" w:rsidRDefault="00495831" w:rsidP="00495831">
      <w:pPr>
        <w:spacing w:line="360" w:lineRule="auto"/>
        <w:ind w:firstLine="708"/>
        <w:jc w:val="both"/>
        <w:rPr>
          <w:rFonts w:ascii="Tahoma" w:hAnsi="Tahoma" w:cs="Tahoma"/>
          <w:sz w:val="22"/>
          <w:szCs w:val="22"/>
        </w:rPr>
      </w:pPr>
      <w:r w:rsidRPr="00495831">
        <w:rPr>
          <w:rFonts w:ascii="Tahoma" w:hAnsi="Tahoma" w:cs="Tahoma"/>
          <w:sz w:val="22"/>
          <w:szCs w:val="22"/>
        </w:rPr>
        <w:t xml:space="preserve">Za realizację tego etapu ewaluacji odpowiedzialny jest specjalistą ds. sieci wsparcia (S). Współpracuje on w tym zakresie z pracownikiem socjalnym (PS). </w:t>
      </w:r>
    </w:p>
    <w:p w14:paraId="5FC1C45D" w14:textId="77777777" w:rsidR="00495831" w:rsidRPr="00495831" w:rsidRDefault="00495831" w:rsidP="00495831">
      <w:pPr>
        <w:spacing w:line="360" w:lineRule="auto"/>
        <w:ind w:firstLine="708"/>
        <w:jc w:val="both"/>
        <w:rPr>
          <w:rFonts w:ascii="Tahoma" w:hAnsi="Tahoma" w:cs="Tahoma"/>
          <w:sz w:val="22"/>
          <w:szCs w:val="22"/>
        </w:rPr>
      </w:pPr>
      <w:r w:rsidRPr="00495831">
        <w:rPr>
          <w:rFonts w:ascii="Tahoma" w:hAnsi="Tahoma" w:cs="Tahoma"/>
          <w:sz w:val="24"/>
          <w:szCs w:val="24"/>
        </w:rPr>
        <w:t xml:space="preserve"> </w:t>
      </w:r>
      <w:r w:rsidRPr="00495831">
        <w:rPr>
          <w:rFonts w:ascii="Tahoma" w:hAnsi="Tahoma" w:cs="Tahoma"/>
          <w:sz w:val="22"/>
          <w:szCs w:val="22"/>
        </w:rPr>
        <w:t xml:space="preserve">Na podstawie wyników monitoringu, specjalista ds. sieci wsparcia (S) przedstawia propozycje modyfikacji celów i zadań określonych na etapie przygotowania do realizacji wsparcia bądź sugeruje ich utrzymanie. Ponadto efektem monitoringu jest decyzja co do ewentualnej zmiany lub utrzymania składu ekspertów tworzących ZIDR. </w:t>
      </w:r>
    </w:p>
    <w:p w14:paraId="27970CE9" w14:textId="77777777" w:rsidR="00495831" w:rsidRPr="00495831" w:rsidRDefault="00495831" w:rsidP="00495831">
      <w:pPr>
        <w:spacing w:line="360" w:lineRule="auto"/>
        <w:ind w:firstLine="708"/>
        <w:jc w:val="both"/>
        <w:rPr>
          <w:rFonts w:ascii="Tahoma" w:hAnsi="Tahoma" w:cs="Tahoma"/>
          <w:sz w:val="22"/>
          <w:szCs w:val="22"/>
        </w:rPr>
      </w:pPr>
      <w:r w:rsidRPr="00495831">
        <w:rPr>
          <w:rFonts w:ascii="Tahoma" w:hAnsi="Tahoma" w:cs="Tahoma"/>
          <w:sz w:val="22"/>
          <w:szCs w:val="22"/>
        </w:rPr>
        <w:t>Specjalista ds. sieci wsparcia S przedstawia wnioski pochodzące z monitoringu kierownikowi działu pomocy środowiskowej lub kierownikowi nadzorującemu pracę zespołu/komórki, który podejmuje decyzję o dalszej współpracy członków ZIDR z rodziną objętą systemem wsparcia.</w:t>
      </w:r>
    </w:p>
    <w:p w14:paraId="1F1D3132" w14:textId="77777777" w:rsidR="00495831" w:rsidRPr="00495831" w:rsidRDefault="00495831" w:rsidP="00495831">
      <w:pPr>
        <w:spacing w:line="360" w:lineRule="auto"/>
        <w:ind w:firstLine="708"/>
        <w:jc w:val="both"/>
        <w:rPr>
          <w:rFonts w:ascii="Tahoma" w:hAnsi="Tahoma" w:cs="Tahoma"/>
          <w:sz w:val="22"/>
          <w:szCs w:val="22"/>
        </w:rPr>
      </w:pPr>
    </w:p>
    <w:p w14:paraId="3DF51917" w14:textId="77777777" w:rsidR="00495831" w:rsidRPr="00495831" w:rsidRDefault="00495831" w:rsidP="003D328C">
      <w:pPr>
        <w:keepNext/>
        <w:keepLines/>
        <w:numPr>
          <w:ilvl w:val="2"/>
          <w:numId w:val="153"/>
        </w:numPr>
        <w:spacing w:line="360" w:lineRule="auto"/>
        <w:outlineLvl w:val="1"/>
        <w:rPr>
          <w:rFonts w:ascii="Tahoma" w:eastAsia="Times New Roman" w:hAnsi="Tahoma" w:cs="Tahoma"/>
          <w:b/>
          <w:smallCaps/>
          <w:color w:val="2E74B5" w:themeColor="accent1" w:themeShade="BF"/>
          <w:sz w:val="28"/>
          <w:szCs w:val="28"/>
        </w:rPr>
      </w:pPr>
      <w:bookmarkStart w:id="60" w:name="_Toc524648623"/>
      <w:bookmarkStart w:id="61" w:name="_Toc69041741"/>
      <w:r w:rsidRPr="00495831">
        <w:rPr>
          <w:rFonts w:ascii="Tahoma" w:eastAsia="Times New Roman" w:hAnsi="Tahoma" w:cs="Tahoma"/>
          <w:b/>
          <w:smallCaps/>
          <w:color w:val="4BACC6"/>
          <w:sz w:val="28"/>
          <w:szCs w:val="28"/>
        </w:rPr>
        <w:t>Poziom realizacji Modelu na terenie gminy</w:t>
      </w:r>
      <w:bookmarkEnd w:id="60"/>
      <w:bookmarkEnd w:id="61"/>
    </w:p>
    <w:p w14:paraId="7ED05D98" w14:textId="77777777" w:rsidR="00495831" w:rsidRPr="00495831" w:rsidRDefault="00495831" w:rsidP="003D328C">
      <w:pPr>
        <w:numPr>
          <w:ilvl w:val="0"/>
          <w:numId w:val="87"/>
        </w:numPr>
        <w:pBdr>
          <w:top w:val="nil"/>
          <w:left w:val="nil"/>
          <w:bottom w:val="nil"/>
          <w:right w:val="nil"/>
          <w:between w:val="nil"/>
        </w:pBdr>
        <w:spacing w:after="200" w:line="360" w:lineRule="auto"/>
        <w:rPr>
          <w:rFonts w:ascii="Tahoma" w:eastAsia="Times New Roman" w:hAnsi="Tahoma" w:cs="Tahoma"/>
          <w:b/>
          <w:color w:val="4BACC6"/>
          <w:sz w:val="22"/>
          <w:szCs w:val="22"/>
          <w:u w:val="single"/>
          <w:lang w:eastAsia="pl-PL"/>
        </w:rPr>
      </w:pPr>
      <w:r w:rsidRPr="00495831">
        <w:rPr>
          <w:rFonts w:ascii="Tahoma" w:eastAsia="Times New Roman" w:hAnsi="Tahoma" w:cs="Tahoma"/>
          <w:b/>
          <w:color w:val="4BACC6"/>
          <w:sz w:val="22"/>
          <w:szCs w:val="22"/>
          <w:u w:val="single"/>
          <w:lang w:eastAsia="pl-PL"/>
        </w:rPr>
        <w:t>Ewaluacja ex ante</w:t>
      </w:r>
    </w:p>
    <w:p w14:paraId="1AA3930C" w14:textId="77777777" w:rsidR="00495831" w:rsidRPr="00495831" w:rsidRDefault="00495831" w:rsidP="00495831">
      <w:pPr>
        <w:spacing w:line="360" w:lineRule="auto"/>
        <w:ind w:firstLine="708"/>
        <w:jc w:val="both"/>
        <w:rPr>
          <w:rFonts w:ascii="Tahoma" w:hAnsi="Tahoma" w:cs="Tahoma"/>
          <w:sz w:val="22"/>
          <w:szCs w:val="22"/>
        </w:rPr>
      </w:pPr>
      <w:r w:rsidRPr="00495831">
        <w:rPr>
          <w:rFonts w:ascii="Tahoma" w:hAnsi="Tahoma" w:cs="Tahoma"/>
          <w:sz w:val="22"/>
          <w:szCs w:val="22"/>
        </w:rPr>
        <w:t xml:space="preserve">Jej celem jest określenie spodziewanych rezultatów działań prowadzonych zgodnie </w:t>
      </w:r>
      <w:r w:rsidRPr="00495831">
        <w:rPr>
          <w:rFonts w:ascii="Tahoma" w:hAnsi="Tahoma" w:cs="Tahoma"/>
          <w:sz w:val="22"/>
          <w:szCs w:val="22"/>
        </w:rPr>
        <w:br/>
        <w:t xml:space="preserve">z założeniami Modelu – barier i ograniczeń w jego stosowaniu w perspektywie instytucjonalnej. Wyniki tego etapu ewaluacji powinny umożliwić oszacowanie potencjału kadrowego, infrastrukturalnego i organizacyjnego w instytucjach podejmujących działania ukierunkowane na ograniczanie skali dziedziczonego ubóstwa na terenie objętym działaniami realizowanym zgodnie z założeniami Modelu. </w:t>
      </w:r>
    </w:p>
    <w:p w14:paraId="104CEC88" w14:textId="77777777" w:rsidR="00495831" w:rsidRPr="00495831" w:rsidRDefault="00495831" w:rsidP="00495831">
      <w:pPr>
        <w:spacing w:line="360" w:lineRule="auto"/>
        <w:ind w:firstLine="708"/>
        <w:jc w:val="both"/>
        <w:rPr>
          <w:rFonts w:ascii="Tahoma" w:hAnsi="Tahoma" w:cs="Tahoma"/>
          <w:sz w:val="22"/>
          <w:szCs w:val="22"/>
        </w:rPr>
      </w:pPr>
      <w:r w:rsidRPr="00495831">
        <w:rPr>
          <w:rFonts w:ascii="Tahoma" w:hAnsi="Tahoma" w:cs="Tahoma"/>
          <w:sz w:val="22"/>
          <w:szCs w:val="22"/>
        </w:rPr>
        <w:t xml:space="preserve">W szczególności ustalenia wynikające z ewaluacji </w:t>
      </w:r>
      <w:r w:rsidRPr="00495831">
        <w:rPr>
          <w:rFonts w:ascii="Tahoma" w:hAnsi="Tahoma" w:cs="Tahoma"/>
          <w:i/>
          <w:sz w:val="22"/>
          <w:szCs w:val="22"/>
        </w:rPr>
        <w:t>ex ante</w:t>
      </w:r>
      <w:r w:rsidRPr="00495831">
        <w:rPr>
          <w:rFonts w:ascii="Tahoma" w:hAnsi="Tahoma" w:cs="Tahoma"/>
          <w:sz w:val="22"/>
          <w:szCs w:val="22"/>
        </w:rPr>
        <w:t xml:space="preserve"> powinny posłużyć </w:t>
      </w:r>
      <w:r w:rsidRPr="00495831">
        <w:rPr>
          <w:rFonts w:ascii="Tahoma" w:hAnsi="Tahoma" w:cs="Tahoma"/>
          <w:sz w:val="22"/>
          <w:szCs w:val="22"/>
        </w:rPr>
        <w:br/>
        <w:t xml:space="preserve">do zaprojektowania przebiegu procesu wdrażania zmian w strukturach organizacyjnych instytucji realizujących działania w obrębie modelu (w zasadniczej mierze dotyczy to ośrodków pomocy społecznej). </w:t>
      </w:r>
    </w:p>
    <w:p w14:paraId="721AE795" w14:textId="77777777" w:rsidR="00495831" w:rsidRPr="00495831" w:rsidRDefault="00495831" w:rsidP="00495831">
      <w:pPr>
        <w:spacing w:line="360" w:lineRule="auto"/>
        <w:ind w:firstLine="708"/>
        <w:jc w:val="both"/>
        <w:rPr>
          <w:rFonts w:ascii="Tahoma" w:hAnsi="Tahoma" w:cs="Tahoma"/>
          <w:sz w:val="22"/>
          <w:szCs w:val="22"/>
        </w:rPr>
      </w:pPr>
      <w:r w:rsidRPr="00495831">
        <w:rPr>
          <w:rFonts w:ascii="Tahoma" w:hAnsi="Tahoma" w:cs="Tahoma"/>
          <w:sz w:val="22"/>
          <w:szCs w:val="22"/>
        </w:rPr>
        <w:lastRenderedPageBreak/>
        <w:t xml:space="preserve">Powyższe zalecenia oznaczają konieczność wskazania instytucji, które mogą wejść  </w:t>
      </w:r>
      <w:r w:rsidRPr="00495831">
        <w:rPr>
          <w:rFonts w:ascii="Tahoma" w:hAnsi="Tahoma" w:cs="Tahoma"/>
          <w:sz w:val="22"/>
          <w:szCs w:val="22"/>
        </w:rPr>
        <w:br/>
        <w:t xml:space="preserve">w skład tworzonych sieci wsparcia oraz określenie ich potencjału – zasobów oraz deficytów, które wpływać będą na skuteczność działań podejmowanych przez ich przedstawicieli. </w:t>
      </w:r>
    </w:p>
    <w:p w14:paraId="0D333897" w14:textId="77777777" w:rsidR="00495831" w:rsidRPr="00495831" w:rsidRDefault="00495831" w:rsidP="00495831">
      <w:pPr>
        <w:spacing w:line="360" w:lineRule="auto"/>
        <w:ind w:firstLine="708"/>
        <w:jc w:val="both"/>
        <w:rPr>
          <w:rFonts w:ascii="Tahoma" w:hAnsi="Tahoma" w:cs="Tahoma"/>
          <w:sz w:val="22"/>
          <w:szCs w:val="22"/>
        </w:rPr>
      </w:pPr>
    </w:p>
    <w:p w14:paraId="010EBD45" w14:textId="77777777" w:rsidR="00495831" w:rsidRPr="00495831" w:rsidRDefault="00495831" w:rsidP="00495831">
      <w:pPr>
        <w:spacing w:line="360" w:lineRule="auto"/>
        <w:ind w:firstLine="708"/>
        <w:jc w:val="both"/>
        <w:rPr>
          <w:rFonts w:ascii="Tahoma" w:hAnsi="Tahoma" w:cs="Tahoma"/>
          <w:sz w:val="22"/>
          <w:szCs w:val="22"/>
        </w:rPr>
      </w:pPr>
      <w:r w:rsidRPr="00495831">
        <w:rPr>
          <w:rFonts w:ascii="Tahoma" w:hAnsi="Tahoma" w:cs="Tahoma"/>
          <w:sz w:val="22"/>
          <w:szCs w:val="22"/>
        </w:rPr>
        <w:t>W szczególności ewaluacja ex ante realizowana  powinna posłużyć:</w:t>
      </w:r>
    </w:p>
    <w:p w14:paraId="2D7FAD53"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rozpoznaniu specyfiki potrzeb rodzin funkcjonujących na badanym terenie w celu zaprojektowania efektywnych pakietów usług,</w:t>
      </w:r>
    </w:p>
    <w:p w14:paraId="162917E8"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rozpoznaniu specyfiki funkcjonowania lokalnych instytucji potencjalnie mogących wejść w skład sieci wsparcia,</w:t>
      </w:r>
    </w:p>
    <w:p w14:paraId="4186DA96"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rozpoznaniu możliwości formalnych włączenia instytucji  potencjalnie mogących wejść</w:t>
      </w:r>
      <w:r w:rsidRPr="00495831">
        <w:rPr>
          <w:rFonts w:ascii="Tahoma" w:eastAsia="Calibri" w:hAnsi="Tahoma" w:cs="Tahoma"/>
          <w:color w:val="000000"/>
          <w:sz w:val="22"/>
          <w:szCs w:val="24"/>
          <w:lang w:eastAsia="pl-PL"/>
        </w:rPr>
        <w:br/>
        <w:t>w skład sieci wsparcia w skład sieci wsparcia</w:t>
      </w:r>
    </w:p>
    <w:p w14:paraId="6D7C90A2"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rozpoznaniu poziomu motywacji pracowników różnego szczebla ośrodka pomocy społecznej   (OPS) w odniesieniu do działań związanych z wdrażaniem Modelu (gotowość do akceptacji zmian dotyczących systemu pracy),</w:t>
      </w:r>
    </w:p>
    <w:p w14:paraId="5EC57ACE"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identyfikacji problemów OPS oraz ich hierarchizacji z perspektywy wdrażania założeń Modelu,</w:t>
      </w:r>
    </w:p>
    <w:p w14:paraId="590516AA"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identyfikacji potrzeb OPS oraz ich hierarchizacji z perspektywy wdrażania założeń Modelu,</w:t>
      </w:r>
    </w:p>
    <w:p w14:paraId="33434BD4"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 xml:space="preserve">rozpoznaniu potencjału kadrowego OPS ułatwiającego wdrożenie Modelu – zarówno </w:t>
      </w:r>
      <w:r w:rsidRPr="00495831">
        <w:rPr>
          <w:rFonts w:ascii="Tahoma" w:eastAsia="Calibri" w:hAnsi="Tahoma" w:cs="Tahoma"/>
          <w:color w:val="000000"/>
          <w:sz w:val="22"/>
          <w:szCs w:val="24"/>
          <w:lang w:eastAsia="pl-PL"/>
        </w:rPr>
        <w:br/>
        <w:t>w aspekcie liczby pracowników, jak i ich kompetencji,</w:t>
      </w:r>
    </w:p>
    <w:p w14:paraId="37C0D636"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rozpoznaniu potencjału infrastrukturalnego OPS ułatwiającego wdrożenie Modelu.</w:t>
      </w:r>
    </w:p>
    <w:p w14:paraId="7BE6B96B" w14:textId="77777777" w:rsidR="00495831" w:rsidRPr="00495831" w:rsidRDefault="00495831" w:rsidP="00495831">
      <w:pPr>
        <w:spacing w:line="360" w:lineRule="auto"/>
        <w:ind w:firstLine="708"/>
        <w:jc w:val="both"/>
        <w:rPr>
          <w:rFonts w:ascii="Tahoma" w:hAnsi="Tahoma" w:cs="Tahoma"/>
          <w:sz w:val="22"/>
          <w:szCs w:val="22"/>
        </w:rPr>
      </w:pPr>
      <w:r w:rsidRPr="00495831">
        <w:rPr>
          <w:rFonts w:ascii="Tahoma" w:hAnsi="Tahoma" w:cs="Tahoma"/>
          <w:sz w:val="22"/>
          <w:szCs w:val="22"/>
        </w:rPr>
        <w:t xml:space="preserve">Za jej realizację  odpowiedzialny jest zewnętrzny ewaluator – osoba posiadająca doświadczenie w zakresie realizacji badań ewaluacyjnych w obszarze badań dotyczących problemów społecznych.  Narzędziem ewaluacji jest Karta ewaluacji </w:t>
      </w:r>
      <w:r w:rsidRPr="00495831">
        <w:rPr>
          <w:rFonts w:ascii="Tahoma" w:hAnsi="Tahoma" w:cs="Tahoma"/>
          <w:i/>
          <w:sz w:val="22"/>
          <w:szCs w:val="22"/>
        </w:rPr>
        <w:t>ex ante</w:t>
      </w:r>
      <w:r w:rsidRPr="00495831">
        <w:rPr>
          <w:rFonts w:ascii="Tahoma" w:hAnsi="Tahoma" w:cs="Tahoma"/>
          <w:sz w:val="22"/>
          <w:szCs w:val="22"/>
        </w:rPr>
        <w:t xml:space="preserve"> przygotowana przez ewaluatora. Na podstawie wyników ewaluacji, specjalista – zewnętrzny ewaluator przedstawia kierownictwu OPS wnioski stanowiące podstawę decyzji dotyczącej wdrażania Modelu. </w:t>
      </w:r>
    </w:p>
    <w:p w14:paraId="5D643BF9" w14:textId="09F8C4E4" w:rsidR="00495831" w:rsidRDefault="00495831" w:rsidP="00495831">
      <w:pPr>
        <w:spacing w:line="360" w:lineRule="auto"/>
        <w:jc w:val="both"/>
        <w:rPr>
          <w:rFonts w:ascii="Tahoma" w:hAnsi="Tahoma" w:cs="Tahoma"/>
          <w:color w:val="4BACC6"/>
          <w:sz w:val="22"/>
          <w:szCs w:val="22"/>
        </w:rPr>
      </w:pPr>
    </w:p>
    <w:p w14:paraId="27A61D2C" w14:textId="2AB9D942" w:rsidR="008E2ED9" w:rsidRDefault="008E2ED9" w:rsidP="00495831">
      <w:pPr>
        <w:spacing w:line="360" w:lineRule="auto"/>
        <w:jc w:val="both"/>
        <w:rPr>
          <w:rFonts w:ascii="Tahoma" w:hAnsi="Tahoma" w:cs="Tahoma"/>
          <w:color w:val="4BACC6"/>
          <w:sz w:val="22"/>
          <w:szCs w:val="22"/>
        </w:rPr>
      </w:pPr>
    </w:p>
    <w:p w14:paraId="36D07C43" w14:textId="77777777" w:rsidR="008E2ED9" w:rsidRPr="00495831" w:rsidRDefault="008E2ED9" w:rsidP="00495831">
      <w:pPr>
        <w:spacing w:line="360" w:lineRule="auto"/>
        <w:jc w:val="both"/>
        <w:rPr>
          <w:rFonts w:ascii="Tahoma" w:hAnsi="Tahoma" w:cs="Tahoma"/>
          <w:color w:val="4BACC6"/>
          <w:sz w:val="22"/>
          <w:szCs w:val="22"/>
        </w:rPr>
      </w:pPr>
    </w:p>
    <w:p w14:paraId="695DB445" w14:textId="77777777" w:rsidR="00495831" w:rsidRPr="00495831" w:rsidRDefault="00495831" w:rsidP="003D328C">
      <w:pPr>
        <w:numPr>
          <w:ilvl w:val="0"/>
          <w:numId w:val="87"/>
        </w:numPr>
        <w:pBdr>
          <w:top w:val="nil"/>
          <w:left w:val="nil"/>
          <w:bottom w:val="nil"/>
          <w:right w:val="nil"/>
          <w:between w:val="nil"/>
        </w:pBdr>
        <w:spacing w:after="200" w:line="360" w:lineRule="auto"/>
        <w:rPr>
          <w:rFonts w:ascii="Tahoma" w:eastAsia="Times New Roman" w:hAnsi="Tahoma" w:cs="Tahoma"/>
          <w:b/>
          <w:color w:val="4BACC6"/>
          <w:sz w:val="22"/>
          <w:szCs w:val="22"/>
          <w:u w:val="single"/>
          <w:lang w:eastAsia="pl-PL"/>
        </w:rPr>
      </w:pPr>
      <w:r w:rsidRPr="00495831">
        <w:rPr>
          <w:rFonts w:ascii="Tahoma" w:eastAsia="Times New Roman" w:hAnsi="Tahoma" w:cs="Tahoma"/>
          <w:b/>
          <w:color w:val="4BACC6"/>
          <w:sz w:val="22"/>
          <w:szCs w:val="22"/>
          <w:u w:val="single"/>
          <w:lang w:eastAsia="pl-PL"/>
        </w:rPr>
        <w:lastRenderedPageBreak/>
        <w:t>Ewaluacja on going (monitoring)</w:t>
      </w:r>
    </w:p>
    <w:p w14:paraId="4AD99BB9" w14:textId="77777777" w:rsidR="00495831" w:rsidRPr="00495831" w:rsidRDefault="00495831" w:rsidP="00495831">
      <w:pPr>
        <w:spacing w:line="360" w:lineRule="auto"/>
        <w:ind w:firstLine="708"/>
        <w:jc w:val="both"/>
        <w:rPr>
          <w:rFonts w:ascii="Tahoma" w:hAnsi="Tahoma" w:cs="Tahoma"/>
          <w:sz w:val="22"/>
          <w:szCs w:val="22"/>
        </w:rPr>
      </w:pPr>
      <w:r w:rsidRPr="00495831">
        <w:rPr>
          <w:rFonts w:ascii="Tahoma" w:hAnsi="Tahoma" w:cs="Tahoma"/>
          <w:sz w:val="22"/>
          <w:szCs w:val="22"/>
        </w:rPr>
        <w:t xml:space="preserve">Jej celem jest bieżąca weryfikacja/monitoring rezultatów działań rozpatrywanych </w:t>
      </w:r>
      <w:r w:rsidRPr="00495831">
        <w:rPr>
          <w:rFonts w:ascii="Tahoma" w:hAnsi="Tahoma" w:cs="Tahoma"/>
          <w:sz w:val="22"/>
          <w:szCs w:val="22"/>
        </w:rPr>
        <w:br/>
        <w:t>z perspektywy efektywności rozwiązań instytucjonalnych. Jest ona prowadzona na etapie realizacji wsparcia.</w:t>
      </w:r>
    </w:p>
    <w:p w14:paraId="1937EE30" w14:textId="77777777" w:rsidR="00495831" w:rsidRPr="00495831" w:rsidRDefault="00495831" w:rsidP="00495831">
      <w:pPr>
        <w:spacing w:line="360" w:lineRule="auto"/>
        <w:ind w:firstLine="708"/>
        <w:jc w:val="both"/>
        <w:rPr>
          <w:rFonts w:ascii="Tahoma" w:hAnsi="Tahoma" w:cs="Tahoma"/>
          <w:sz w:val="22"/>
          <w:szCs w:val="22"/>
        </w:rPr>
      </w:pPr>
      <w:r w:rsidRPr="00495831">
        <w:rPr>
          <w:rFonts w:ascii="Tahoma" w:hAnsi="Tahoma" w:cs="Tahoma"/>
          <w:sz w:val="22"/>
          <w:szCs w:val="22"/>
        </w:rPr>
        <w:t xml:space="preserve">W szczególności wyniki ewaluacji </w:t>
      </w:r>
      <w:r w:rsidRPr="00495831">
        <w:rPr>
          <w:rFonts w:ascii="Tahoma" w:hAnsi="Tahoma" w:cs="Tahoma"/>
          <w:i/>
          <w:sz w:val="22"/>
          <w:szCs w:val="22"/>
        </w:rPr>
        <w:t>on going</w:t>
      </w:r>
      <w:r w:rsidRPr="00495831">
        <w:rPr>
          <w:rFonts w:ascii="Tahoma" w:hAnsi="Tahoma" w:cs="Tahoma"/>
          <w:sz w:val="22"/>
          <w:szCs w:val="22"/>
        </w:rPr>
        <w:t xml:space="preserve"> powinny dostarczyć informacji umożliwiających podjęcie decyzji dotyczących utrzymania wypracowanych w ramach Modelu rozwiązań organizacyjnych i infrastrukturalnych, ich zaniechanie bądź modyfikację.</w:t>
      </w:r>
    </w:p>
    <w:p w14:paraId="11B96315" w14:textId="77777777" w:rsidR="00495831" w:rsidRPr="00495831" w:rsidRDefault="00495831" w:rsidP="00495831">
      <w:pPr>
        <w:spacing w:line="360" w:lineRule="auto"/>
        <w:ind w:firstLine="708"/>
        <w:jc w:val="both"/>
        <w:rPr>
          <w:rFonts w:ascii="Tahoma" w:hAnsi="Tahoma" w:cs="Tahoma"/>
          <w:sz w:val="22"/>
          <w:szCs w:val="22"/>
        </w:rPr>
      </w:pPr>
      <w:r w:rsidRPr="00495831">
        <w:rPr>
          <w:rFonts w:ascii="Tahoma" w:hAnsi="Tahoma" w:cs="Tahoma"/>
          <w:sz w:val="22"/>
          <w:szCs w:val="22"/>
        </w:rPr>
        <w:t>Ten etap ewaluacji powinien koncentrować się wokół  poniższych kwestii problemowych.</w:t>
      </w:r>
    </w:p>
    <w:p w14:paraId="101AE696"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 xml:space="preserve">Czy przygotowane pakiety usług są efektywne w aspekcie wsparcia na rzecz rodzin objętych działaniami prowadzonymi w ramach Modelu? </w:t>
      </w:r>
    </w:p>
    <w:p w14:paraId="730CC6AE"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Czy włączone w skład sieci wparcia instytucje realizują swoje zadania w sposób efektywny?</w:t>
      </w:r>
    </w:p>
    <w:p w14:paraId="4C2EF846"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left="714"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 xml:space="preserve">Czy modyfikacje struktury instytucjonalnej Ośrodka Pomocy Społecznej są adekwatne </w:t>
      </w:r>
      <w:r w:rsidRPr="00495831">
        <w:rPr>
          <w:rFonts w:ascii="Tahoma" w:eastAsia="Calibri" w:hAnsi="Tahoma" w:cs="Tahoma"/>
          <w:color w:val="000000"/>
          <w:sz w:val="22"/>
          <w:szCs w:val="24"/>
          <w:lang w:eastAsia="pl-PL"/>
        </w:rPr>
        <w:br/>
        <w:t xml:space="preserve">do działań zmierzających w kierunku  realizacji potrzeb rodzin objętych wsparciem  </w:t>
      </w:r>
      <w:r w:rsidRPr="00495831">
        <w:rPr>
          <w:rFonts w:ascii="Tahoma" w:eastAsia="Calibri" w:hAnsi="Tahoma" w:cs="Tahoma"/>
          <w:color w:val="000000"/>
          <w:sz w:val="22"/>
          <w:szCs w:val="24"/>
          <w:lang w:eastAsia="pl-PL"/>
        </w:rPr>
        <w:br/>
        <w:t>w ramach Modelu?</w:t>
      </w:r>
    </w:p>
    <w:p w14:paraId="40F76108" w14:textId="77777777" w:rsidR="00495831" w:rsidRPr="00495831" w:rsidRDefault="00495831" w:rsidP="003D328C">
      <w:pPr>
        <w:keepNext/>
        <w:widowControl w:val="0"/>
        <w:numPr>
          <w:ilvl w:val="1"/>
          <w:numId w:val="134"/>
        </w:numPr>
        <w:pBdr>
          <w:top w:val="nil"/>
          <w:left w:val="nil"/>
          <w:bottom w:val="nil"/>
          <w:right w:val="nil"/>
          <w:between w:val="nil"/>
        </w:pBdr>
        <w:spacing w:line="360" w:lineRule="auto"/>
        <w:ind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Jak sprawdzają się w praktyce rozwiązania w zakresie zmian kadrowych?</w:t>
      </w:r>
    </w:p>
    <w:p w14:paraId="6D52544F" w14:textId="77777777" w:rsidR="00495831" w:rsidRPr="00495831" w:rsidRDefault="00495831" w:rsidP="003D328C">
      <w:pPr>
        <w:keepNext/>
        <w:widowControl w:val="0"/>
        <w:numPr>
          <w:ilvl w:val="1"/>
          <w:numId w:val="134"/>
        </w:numPr>
        <w:pBdr>
          <w:top w:val="nil"/>
          <w:left w:val="nil"/>
          <w:bottom w:val="nil"/>
          <w:right w:val="nil"/>
          <w:between w:val="nil"/>
        </w:pBdr>
        <w:spacing w:line="360" w:lineRule="auto"/>
        <w:ind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Jak sprawdzają się w praktyce rozwiązania w zakresie zmian infrastrukturalnych?</w:t>
      </w:r>
    </w:p>
    <w:p w14:paraId="0A7943D4"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Jaka jest efektywność działań podejmowanych przez poszczególne instytucje zaangażowane w realizację działań wynikających z założeń projektu?</w:t>
      </w:r>
    </w:p>
    <w:p w14:paraId="692BC97F"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 xml:space="preserve">Jakie dalsze działania powinny być zrealizowane przez instytucje wchodzące w skład sieci wsparcia w ramach określonych przez założenia Modelu? </w:t>
      </w:r>
    </w:p>
    <w:p w14:paraId="4FDDF0CA"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Jakie instytucje powinny zostać włączone w sieć wsparcia?/Jakie instytucje  powinny zostać wyłączone z sieci wsparcia?</w:t>
      </w:r>
    </w:p>
    <w:p w14:paraId="106B658E"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ind w:hanging="357"/>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 xml:space="preserve">Czy działania prowadzone zgodnie z założeniami Modelu są zgodne z wytycznymi ujętymi w </w:t>
      </w:r>
      <w:r w:rsidRPr="00495831">
        <w:rPr>
          <w:rFonts w:ascii="Tahoma" w:eastAsia="Cambria" w:hAnsi="Tahoma" w:cs="Tahoma"/>
          <w:color w:val="000000"/>
          <w:sz w:val="22"/>
          <w:szCs w:val="24"/>
          <w:lang w:eastAsia="pl-PL"/>
        </w:rPr>
        <w:t xml:space="preserve">Strategii Rozwiązywania Problemów Społecznych w danym mieście/danej gminie. </w:t>
      </w:r>
    </w:p>
    <w:p w14:paraId="0323A8D8" w14:textId="77777777" w:rsidR="00495831" w:rsidRPr="00495831" w:rsidRDefault="00495831" w:rsidP="00495831">
      <w:pPr>
        <w:spacing w:line="360" w:lineRule="auto"/>
        <w:ind w:firstLine="708"/>
        <w:jc w:val="both"/>
        <w:rPr>
          <w:rFonts w:ascii="Tahoma" w:hAnsi="Tahoma" w:cs="Tahoma"/>
          <w:sz w:val="22"/>
          <w:szCs w:val="24"/>
        </w:rPr>
      </w:pPr>
      <w:r w:rsidRPr="00495831">
        <w:rPr>
          <w:rFonts w:ascii="Tahoma" w:hAnsi="Tahoma" w:cs="Tahoma"/>
          <w:sz w:val="22"/>
          <w:szCs w:val="24"/>
        </w:rPr>
        <w:t xml:space="preserve">Za realizację tego etapu ewaluacji odpowiedzialny jest zewnętrzny ewaluator. Narzędziem ewaluacji jest Karta ewaluacji instytucji przygotowana przez zewnętrznego </w:t>
      </w:r>
      <w:r w:rsidRPr="00495831">
        <w:rPr>
          <w:rFonts w:ascii="Tahoma" w:hAnsi="Tahoma" w:cs="Tahoma"/>
          <w:sz w:val="22"/>
          <w:szCs w:val="24"/>
        </w:rPr>
        <w:lastRenderedPageBreak/>
        <w:t>ewaluatora na podstawie</w:t>
      </w:r>
      <w:r w:rsidRPr="00495831">
        <w:rPr>
          <w:rFonts w:ascii="Tahoma" w:hAnsi="Tahoma" w:cs="Tahoma"/>
          <w:i/>
          <w:sz w:val="22"/>
          <w:szCs w:val="24"/>
        </w:rPr>
        <w:t xml:space="preserve">. </w:t>
      </w:r>
      <w:r w:rsidRPr="00495831">
        <w:rPr>
          <w:rFonts w:ascii="Tahoma" w:hAnsi="Tahoma" w:cs="Tahoma"/>
          <w:sz w:val="22"/>
          <w:szCs w:val="24"/>
        </w:rPr>
        <w:t xml:space="preserve">Wnioski z  ewaluacji </w:t>
      </w:r>
      <w:r w:rsidRPr="00495831">
        <w:rPr>
          <w:rFonts w:ascii="Tahoma" w:hAnsi="Tahoma" w:cs="Tahoma"/>
          <w:i/>
          <w:sz w:val="22"/>
          <w:szCs w:val="24"/>
        </w:rPr>
        <w:t>on going</w:t>
      </w:r>
      <w:r w:rsidRPr="00495831">
        <w:rPr>
          <w:rFonts w:ascii="Tahoma" w:hAnsi="Tahoma" w:cs="Tahoma"/>
          <w:sz w:val="22"/>
          <w:szCs w:val="24"/>
        </w:rPr>
        <w:t xml:space="preserve"> powinny odnosić się do skuteczności zrealizowanych działań oraz ewentualnej konieczności modyfikacji założeń zawartych w IPS. </w:t>
      </w:r>
    </w:p>
    <w:p w14:paraId="0A11190D" w14:textId="77777777" w:rsidR="00495831" w:rsidRPr="00495831" w:rsidRDefault="00495831" w:rsidP="00495831">
      <w:pPr>
        <w:spacing w:line="360" w:lineRule="auto"/>
        <w:ind w:firstLine="708"/>
        <w:jc w:val="both"/>
        <w:rPr>
          <w:rFonts w:ascii="Tahoma" w:hAnsi="Tahoma" w:cs="Tahoma"/>
          <w:sz w:val="22"/>
          <w:szCs w:val="24"/>
        </w:rPr>
      </w:pPr>
      <w:r w:rsidRPr="00495831">
        <w:rPr>
          <w:rFonts w:ascii="Tahoma" w:hAnsi="Tahoma" w:cs="Tahoma"/>
          <w:sz w:val="22"/>
          <w:szCs w:val="24"/>
        </w:rPr>
        <w:t xml:space="preserve">Na podstawie wyników ewaluacji </w:t>
      </w:r>
      <w:r w:rsidRPr="00495831">
        <w:rPr>
          <w:rFonts w:ascii="Tahoma" w:hAnsi="Tahoma" w:cs="Tahoma"/>
          <w:i/>
          <w:sz w:val="22"/>
          <w:szCs w:val="24"/>
        </w:rPr>
        <w:t>on going</w:t>
      </w:r>
      <w:r w:rsidRPr="00495831">
        <w:rPr>
          <w:rFonts w:ascii="Tahoma" w:hAnsi="Tahoma" w:cs="Tahoma"/>
          <w:sz w:val="22"/>
          <w:szCs w:val="24"/>
        </w:rPr>
        <w:t xml:space="preserve">, specjalista – zewnętrzny ewaluator przedstawia kierownikowi działu pomocy środowiskowej lub kierownikowi nadzorującemu pracę zespołu/komórki, który przygotowuje propozycje modyfikacji rozwiązań infrastrukturalnych, organizacyjnych i technicznych związanych z realizacją zadań wynikających z wdrażania Modelu, bądź wnioskuje o utrzymanie wypracowanych rozwiązań. Propozycje przedstawiane są następnie kierownictwu OPS i instytucji tworzących sieć wsparcia.  </w:t>
      </w:r>
    </w:p>
    <w:p w14:paraId="4CFAAC24" w14:textId="77777777" w:rsidR="00495831" w:rsidRPr="00495831" w:rsidRDefault="00495831" w:rsidP="003D328C">
      <w:pPr>
        <w:numPr>
          <w:ilvl w:val="0"/>
          <w:numId w:val="87"/>
        </w:numPr>
        <w:pBdr>
          <w:top w:val="nil"/>
          <w:left w:val="nil"/>
          <w:bottom w:val="nil"/>
          <w:right w:val="nil"/>
          <w:between w:val="nil"/>
        </w:pBdr>
        <w:spacing w:after="200" w:line="360" w:lineRule="auto"/>
        <w:rPr>
          <w:rFonts w:ascii="Tahoma" w:eastAsia="Times New Roman" w:hAnsi="Tahoma" w:cs="Tahoma"/>
          <w:b/>
          <w:color w:val="4BACC6"/>
          <w:sz w:val="22"/>
          <w:szCs w:val="22"/>
          <w:u w:val="single"/>
          <w:lang w:eastAsia="pl-PL"/>
        </w:rPr>
      </w:pPr>
      <w:r w:rsidRPr="00495831">
        <w:rPr>
          <w:rFonts w:ascii="Tahoma" w:eastAsia="Times New Roman" w:hAnsi="Tahoma" w:cs="Tahoma"/>
          <w:b/>
          <w:color w:val="4BACC6"/>
          <w:sz w:val="22"/>
          <w:szCs w:val="22"/>
          <w:u w:val="single"/>
          <w:lang w:eastAsia="pl-PL"/>
        </w:rPr>
        <w:t>Ewaluacja ex post</w:t>
      </w:r>
    </w:p>
    <w:p w14:paraId="47AAB630" w14:textId="77777777" w:rsidR="00495831" w:rsidRPr="00495831" w:rsidRDefault="00495831" w:rsidP="00495831">
      <w:pPr>
        <w:spacing w:line="360" w:lineRule="auto"/>
        <w:ind w:firstLine="708"/>
        <w:jc w:val="both"/>
        <w:rPr>
          <w:rFonts w:ascii="Tahoma" w:hAnsi="Tahoma" w:cs="Tahoma"/>
          <w:sz w:val="22"/>
          <w:szCs w:val="24"/>
        </w:rPr>
      </w:pPr>
      <w:r w:rsidRPr="00495831">
        <w:rPr>
          <w:rFonts w:ascii="Tahoma" w:hAnsi="Tahoma" w:cs="Tahoma"/>
          <w:sz w:val="22"/>
          <w:szCs w:val="24"/>
        </w:rPr>
        <w:t xml:space="preserve">Jej celem jest określenie stopnia efektywności działań prowadzonych zgodnie  </w:t>
      </w:r>
      <w:r w:rsidRPr="00495831">
        <w:rPr>
          <w:rFonts w:ascii="Tahoma" w:hAnsi="Tahoma" w:cs="Tahoma"/>
          <w:sz w:val="22"/>
          <w:szCs w:val="24"/>
        </w:rPr>
        <w:br/>
        <w:t xml:space="preserve">z założeniami Modelu na poziomie instytucjonalnym. Wyniki ewaluacji  </w:t>
      </w:r>
      <w:r w:rsidRPr="00495831">
        <w:rPr>
          <w:rFonts w:ascii="Tahoma" w:hAnsi="Tahoma" w:cs="Tahoma"/>
          <w:i/>
          <w:sz w:val="22"/>
          <w:szCs w:val="24"/>
        </w:rPr>
        <w:t>ex post</w:t>
      </w:r>
      <w:r w:rsidRPr="00495831">
        <w:rPr>
          <w:rFonts w:ascii="Tahoma" w:hAnsi="Tahoma" w:cs="Tahoma"/>
          <w:sz w:val="22"/>
          <w:szCs w:val="24"/>
        </w:rPr>
        <w:t xml:space="preserve"> powinny umożliwić podjęcie decyzji dotyczących wprowadzania ewentualnych zmian organizacyjnych, infrastrukturalnych i technicznych. </w:t>
      </w:r>
    </w:p>
    <w:p w14:paraId="7B1C272D" w14:textId="77777777" w:rsidR="00495831" w:rsidRPr="00495831" w:rsidRDefault="00495831" w:rsidP="00495831">
      <w:pPr>
        <w:spacing w:line="360" w:lineRule="auto"/>
        <w:ind w:firstLine="708"/>
        <w:jc w:val="both"/>
        <w:rPr>
          <w:rFonts w:ascii="Tahoma" w:hAnsi="Tahoma" w:cs="Tahoma"/>
          <w:sz w:val="22"/>
          <w:szCs w:val="24"/>
        </w:rPr>
      </w:pPr>
      <w:r w:rsidRPr="00495831">
        <w:rPr>
          <w:rFonts w:ascii="Tahoma" w:hAnsi="Tahoma" w:cs="Tahoma"/>
          <w:sz w:val="22"/>
          <w:szCs w:val="24"/>
        </w:rPr>
        <w:t xml:space="preserve">Jej celem jest bieżąca weryfikacja/monitoring rezultatów działań rozpatrywanych </w:t>
      </w:r>
      <w:r w:rsidRPr="00495831">
        <w:rPr>
          <w:rFonts w:ascii="Tahoma" w:hAnsi="Tahoma" w:cs="Tahoma"/>
          <w:sz w:val="22"/>
          <w:szCs w:val="24"/>
        </w:rPr>
        <w:br/>
        <w:t>z perspektywy efektywności rozwiązań instytucjonalnych. Jest ona prowadzona bezpośrednio</w:t>
      </w:r>
      <w:r w:rsidRPr="00495831">
        <w:rPr>
          <w:rFonts w:ascii="Tahoma" w:hAnsi="Tahoma" w:cs="Tahoma"/>
          <w:sz w:val="22"/>
          <w:szCs w:val="24"/>
        </w:rPr>
        <w:br/>
        <w:t xml:space="preserve"> po zakończeniu etapu realizacji wsparcia.</w:t>
      </w:r>
    </w:p>
    <w:p w14:paraId="0217DE17" w14:textId="77777777" w:rsidR="00495831" w:rsidRPr="00495831" w:rsidRDefault="00495831" w:rsidP="00495831">
      <w:pPr>
        <w:spacing w:line="360" w:lineRule="auto"/>
        <w:ind w:firstLine="708"/>
        <w:jc w:val="both"/>
        <w:rPr>
          <w:rFonts w:ascii="Tahoma" w:hAnsi="Tahoma" w:cs="Tahoma"/>
          <w:sz w:val="22"/>
          <w:szCs w:val="24"/>
        </w:rPr>
      </w:pPr>
      <w:r w:rsidRPr="00495831">
        <w:rPr>
          <w:rFonts w:ascii="Tahoma" w:hAnsi="Tahoma" w:cs="Tahoma"/>
          <w:sz w:val="22"/>
          <w:szCs w:val="24"/>
        </w:rPr>
        <w:t xml:space="preserve">W szczególności wyniki ewaluacji </w:t>
      </w:r>
      <w:r w:rsidRPr="00495831">
        <w:rPr>
          <w:rFonts w:ascii="Tahoma" w:hAnsi="Tahoma" w:cs="Tahoma"/>
          <w:i/>
          <w:sz w:val="22"/>
          <w:szCs w:val="24"/>
        </w:rPr>
        <w:t xml:space="preserve">ex post </w:t>
      </w:r>
      <w:r w:rsidRPr="00495831">
        <w:rPr>
          <w:rFonts w:ascii="Tahoma" w:hAnsi="Tahoma" w:cs="Tahoma"/>
          <w:sz w:val="22"/>
          <w:szCs w:val="24"/>
        </w:rPr>
        <w:t>powinny dostarczyć informacji umożliwiających podjęcie decyzji dotyczących utrzymania wypracowanych w ramach Modelu rozwiązań organizacyjnych i infrastrukturalnych, ich zaniechanie bądź modyfikację.</w:t>
      </w:r>
    </w:p>
    <w:p w14:paraId="68AFCBD4" w14:textId="77777777" w:rsidR="00495831" w:rsidRPr="00495831" w:rsidRDefault="00495831" w:rsidP="00495831">
      <w:pPr>
        <w:spacing w:line="360" w:lineRule="auto"/>
        <w:ind w:firstLine="708"/>
        <w:jc w:val="both"/>
        <w:rPr>
          <w:rFonts w:ascii="Tahoma" w:hAnsi="Tahoma" w:cs="Tahoma"/>
          <w:sz w:val="22"/>
          <w:szCs w:val="24"/>
        </w:rPr>
      </w:pPr>
    </w:p>
    <w:p w14:paraId="3B2B7C0E" w14:textId="77777777" w:rsidR="00495831" w:rsidRPr="00495831" w:rsidRDefault="00495831" w:rsidP="00495831">
      <w:pPr>
        <w:spacing w:line="360" w:lineRule="auto"/>
        <w:ind w:firstLine="708"/>
        <w:jc w:val="both"/>
        <w:rPr>
          <w:rFonts w:ascii="Tahoma" w:hAnsi="Tahoma" w:cs="Tahoma"/>
          <w:sz w:val="22"/>
          <w:szCs w:val="24"/>
        </w:rPr>
      </w:pPr>
      <w:r w:rsidRPr="00495831">
        <w:rPr>
          <w:rFonts w:ascii="Tahoma" w:hAnsi="Tahoma" w:cs="Tahoma"/>
          <w:sz w:val="22"/>
          <w:szCs w:val="24"/>
        </w:rPr>
        <w:t>Ten etap ewaluacji powinien koncentrować się wokół następujących kwestii problemowych:</w:t>
      </w:r>
    </w:p>
    <w:p w14:paraId="0E42EF1E"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 xml:space="preserve">Czy przygotowane pakiety usług okazały się efektywne w aspekcie wsparcia na rzecz rodzin objętych działaniami prowadzonymi w ramach Modelu? </w:t>
      </w:r>
    </w:p>
    <w:p w14:paraId="38DC170F"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Czy włączone w skład sieci wparcia instytucje realizowały swoje zadania w sposób efektywny?</w:t>
      </w:r>
    </w:p>
    <w:p w14:paraId="6E6D6706"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 xml:space="preserve">Czy modyfikacje struktury instytucjonalnej Ośrodka Pomocy Społecznej okazały się adekwatne do działań zmierzających w kierunku  realizacji potrzeb rodzin objętych </w:t>
      </w:r>
      <w:r w:rsidRPr="00495831">
        <w:rPr>
          <w:rFonts w:ascii="Tahoma" w:eastAsia="Calibri" w:hAnsi="Tahoma" w:cs="Tahoma"/>
          <w:color w:val="000000"/>
          <w:sz w:val="22"/>
          <w:szCs w:val="24"/>
          <w:lang w:eastAsia="pl-PL"/>
        </w:rPr>
        <w:lastRenderedPageBreak/>
        <w:t>wsparciem w ramach Modelu?</w:t>
      </w:r>
    </w:p>
    <w:p w14:paraId="76164371" w14:textId="77777777" w:rsidR="00495831" w:rsidRPr="00495831" w:rsidRDefault="00495831" w:rsidP="003D328C">
      <w:pPr>
        <w:keepNext/>
        <w:widowControl w:val="0"/>
        <w:numPr>
          <w:ilvl w:val="1"/>
          <w:numId w:val="134"/>
        </w:numPr>
        <w:pBdr>
          <w:top w:val="nil"/>
          <w:left w:val="nil"/>
          <w:bottom w:val="nil"/>
          <w:right w:val="nil"/>
          <w:between w:val="nil"/>
        </w:pBdr>
        <w:spacing w:line="360" w:lineRule="auto"/>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Jak sprawdziły się w praktyce rozwiązania w zakresie zmian kadrowych?</w:t>
      </w:r>
    </w:p>
    <w:p w14:paraId="4F264667" w14:textId="77777777" w:rsidR="00495831" w:rsidRPr="00495831" w:rsidRDefault="00495831" w:rsidP="003D328C">
      <w:pPr>
        <w:keepNext/>
        <w:widowControl w:val="0"/>
        <w:numPr>
          <w:ilvl w:val="1"/>
          <w:numId w:val="134"/>
        </w:numPr>
        <w:pBdr>
          <w:top w:val="nil"/>
          <w:left w:val="nil"/>
          <w:bottom w:val="nil"/>
          <w:right w:val="nil"/>
          <w:between w:val="nil"/>
        </w:pBdr>
        <w:spacing w:line="360" w:lineRule="auto"/>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Jak sprawdziły się w praktyce rozwiązania w zakresie zmian infrastrukturalnych?</w:t>
      </w:r>
    </w:p>
    <w:p w14:paraId="0A67BD1B"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 xml:space="preserve">Jaka jest efektywność działań podjętych przez poszczególne instytucje zaangażowane </w:t>
      </w:r>
      <w:r w:rsidRPr="00495831">
        <w:rPr>
          <w:rFonts w:ascii="Tahoma" w:eastAsia="Calibri" w:hAnsi="Tahoma" w:cs="Tahoma"/>
          <w:color w:val="000000"/>
          <w:sz w:val="22"/>
          <w:szCs w:val="24"/>
          <w:lang w:eastAsia="pl-PL"/>
        </w:rPr>
        <w:br/>
        <w:t>w realizację działań wynikających z założeń projektu?</w:t>
      </w:r>
    </w:p>
    <w:p w14:paraId="48CE6690"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 xml:space="preserve">Jakie dalsze działania powinny być zrealizowane przez instytucje wchodzące w skład sieci wsparcia w ramach określonych przez założenia Modelu? </w:t>
      </w:r>
    </w:p>
    <w:p w14:paraId="31416D2B"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Jakie instytucje powinny zostać włączone w przyszłości w sieć wsparcia?/Jakie instytucje  powinny zostać w przyszłości wyłączone z sieci wsparcia?</w:t>
      </w:r>
    </w:p>
    <w:p w14:paraId="3605CFB5" w14:textId="77777777" w:rsidR="00495831" w:rsidRPr="00495831" w:rsidRDefault="00495831" w:rsidP="003D328C">
      <w:pPr>
        <w:keepNext/>
        <w:widowControl w:val="0"/>
        <w:numPr>
          <w:ilvl w:val="0"/>
          <w:numId w:val="134"/>
        </w:numPr>
        <w:pBdr>
          <w:top w:val="nil"/>
          <w:left w:val="nil"/>
          <w:bottom w:val="nil"/>
          <w:right w:val="nil"/>
          <w:between w:val="nil"/>
        </w:pBdr>
        <w:spacing w:line="360" w:lineRule="auto"/>
        <w:jc w:val="both"/>
        <w:rPr>
          <w:rFonts w:ascii="Tahoma" w:eastAsia="Calibri" w:hAnsi="Tahoma" w:cs="Tahoma"/>
          <w:color w:val="000000"/>
          <w:sz w:val="22"/>
          <w:szCs w:val="24"/>
          <w:lang w:eastAsia="pl-PL"/>
        </w:rPr>
      </w:pPr>
      <w:r w:rsidRPr="00495831">
        <w:rPr>
          <w:rFonts w:ascii="Tahoma" w:eastAsia="Calibri" w:hAnsi="Tahoma" w:cs="Tahoma"/>
          <w:color w:val="000000"/>
          <w:sz w:val="22"/>
          <w:szCs w:val="24"/>
          <w:lang w:eastAsia="pl-PL"/>
        </w:rPr>
        <w:t xml:space="preserve">Czy działania przeprowadzone zgodnie z założeniami Modelu były zgodne </w:t>
      </w:r>
      <w:r w:rsidR="008235C1">
        <w:rPr>
          <w:rFonts w:ascii="Tahoma" w:eastAsia="Calibri" w:hAnsi="Tahoma" w:cs="Tahoma"/>
          <w:color w:val="000000"/>
          <w:sz w:val="22"/>
          <w:szCs w:val="24"/>
          <w:lang w:eastAsia="pl-PL"/>
        </w:rPr>
        <w:br/>
      </w:r>
      <w:r w:rsidRPr="00495831">
        <w:rPr>
          <w:rFonts w:ascii="Tahoma" w:eastAsia="Calibri" w:hAnsi="Tahoma" w:cs="Tahoma"/>
          <w:color w:val="000000"/>
          <w:sz w:val="22"/>
          <w:szCs w:val="24"/>
          <w:lang w:eastAsia="pl-PL"/>
        </w:rPr>
        <w:t xml:space="preserve">z wytycznymi ujętymi w </w:t>
      </w:r>
      <w:r w:rsidRPr="00495831">
        <w:rPr>
          <w:rFonts w:ascii="Tahoma" w:eastAsia="Cambria" w:hAnsi="Tahoma" w:cs="Tahoma"/>
          <w:color w:val="000000"/>
          <w:sz w:val="22"/>
          <w:szCs w:val="24"/>
          <w:lang w:eastAsia="pl-PL"/>
        </w:rPr>
        <w:t xml:space="preserve">Strategii Rozwiązywania Problemów Społecznych w danym mieście/danej gminie. </w:t>
      </w:r>
    </w:p>
    <w:p w14:paraId="17FE185D" w14:textId="77777777" w:rsidR="00495831" w:rsidRPr="00495831" w:rsidRDefault="00495831" w:rsidP="00495831">
      <w:pPr>
        <w:spacing w:line="360" w:lineRule="auto"/>
        <w:ind w:firstLine="708"/>
        <w:jc w:val="both"/>
        <w:rPr>
          <w:rFonts w:ascii="Tahoma" w:hAnsi="Tahoma" w:cs="Tahoma"/>
          <w:sz w:val="22"/>
          <w:szCs w:val="24"/>
        </w:rPr>
      </w:pPr>
      <w:r w:rsidRPr="00495831">
        <w:rPr>
          <w:rFonts w:ascii="Tahoma" w:hAnsi="Tahoma" w:cs="Tahoma"/>
          <w:sz w:val="22"/>
          <w:szCs w:val="24"/>
        </w:rPr>
        <w:t>Za realizację tego etapu ewaluacji odpowiedzialny jest zewnętrzny ewaluator. Narzędziem ewaluacji jest Karta ewaluacji instytucji</w:t>
      </w:r>
      <w:r w:rsidRPr="00495831">
        <w:rPr>
          <w:rFonts w:ascii="Tahoma" w:hAnsi="Tahoma" w:cs="Tahoma"/>
          <w:i/>
          <w:sz w:val="22"/>
          <w:szCs w:val="24"/>
        </w:rPr>
        <w:t xml:space="preserve"> </w:t>
      </w:r>
      <w:r w:rsidRPr="00495831">
        <w:rPr>
          <w:rFonts w:ascii="Tahoma" w:hAnsi="Tahoma" w:cs="Tahoma"/>
          <w:sz w:val="22"/>
          <w:szCs w:val="24"/>
        </w:rPr>
        <w:t xml:space="preserve">przygotowana przez zewnętrznego ewaluatora. Wnioski z  ewaluacji </w:t>
      </w:r>
      <w:r w:rsidRPr="00495831">
        <w:rPr>
          <w:rFonts w:ascii="Tahoma" w:hAnsi="Tahoma" w:cs="Tahoma"/>
          <w:i/>
          <w:sz w:val="22"/>
          <w:szCs w:val="24"/>
        </w:rPr>
        <w:t>ex post</w:t>
      </w:r>
      <w:r w:rsidRPr="00495831">
        <w:rPr>
          <w:rFonts w:ascii="Tahoma" w:hAnsi="Tahoma" w:cs="Tahoma"/>
          <w:sz w:val="22"/>
          <w:szCs w:val="24"/>
        </w:rPr>
        <w:t xml:space="preserve"> powinny odnosić się do skuteczności zrealizowanych działań oraz ewentualnej konieczności modyfikacji założeń zawartych w IPS. </w:t>
      </w:r>
    </w:p>
    <w:p w14:paraId="09F977D0" w14:textId="77777777" w:rsidR="00495831" w:rsidRDefault="00495831" w:rsidP="00495831">
      <w:pPr>
        <w:spacing w:line="360" w:lineRule="auto"/>
        <w:ind w:firstLine="708"/>
        <w:jc w:val="both"/>
        <w:rPr>
          <w:rFonts w:ascii="Tahoma" w:hAnsi="Tahoma" w:cs="Tahoma"/>
          <w:sz w:val="22"/>
          <w:szCs w:val="24"/>
        </w:rPr>
      </w:pPr>
      <w:r w:rsidRPr="00495831">
        <w:rPr>
          <w:rFonts w:ascii="Tahoma" w:hAnsi="Tahoma" w:cs="Tahoma"/>
          <w:sz w:val="22"/>
          <w:szCs w:val="24"/>
        </w:rPr>
        <w:t xml:space="preserve">Na podstawie wyników ewaluacji </w:t>
      </w:r>
      <w:r w:rsidRPr="00495831">
        <w:rPr>
          <w:rFonts w:ascii="Tahoma" w:hAnsi="Tahoma" w:cs="Tahoma"/>
          <w:i/>
          <w:sz w:val="22"/>
          <w:szCs w:val="24"/>
        </w:rPr>
        <w:t>ex post</w:t>
      </w:r>
      <w:r w:rsidRPr="00495831">
        <w:rPr>
          <w:rFonts w:ascii="Tahoma" w:hAnsi="Tahoma" w:cs="Tahoma"/>
          <w:sz w:val="22"/>
          <w:szCs w:val="24"/>
        </w:rPr>
        <w:t xml:space="preserve">, specjalista-zewnętrzny ewaluator przedstawia wnioski kierownikowi działu pomocy środowiskowej lub kierownikowi nadzorującemu pracę zespołu/ komórki, który przygotowuje propozycje modyfikacji rozwiązań infrastrukturalnych, organizacyjnych i technicznych związanych z realizacją </w:t>
      </w:r>
      <w:r w:rsidR="008235C1">
        <w:rPr>
          <w:rFonts w:ascii="Tahoma" w:hAnsi="Tahoma" w:cs="Tahoma"/>
          <w:sz w:val="22"/>
          <w:szCs w:val="24"/>
        </w:rPr>
        <w:br/>
      </w:r>
      <w:r w:rsidRPr="00495831">
        <w:rPr>
          <w:rFonts w:ascii="Tahoma" w:hAnsi="Tahoma" w:cs="Tahoma"/>
          <w:sz w:val="22"/>
          <w:szCs w:val="24"/>
        </w:rPr>
        <w:t xml:space="preserve">w przyszłości zadań wynikających z wdrażania Modelu bądź wnioskuje o utrzymanie wypracowanych rozwiązań. Propozycje przedstawiane są następnie kierownictwu Ośrodka Pomocy Społecznej i instytucji tworzących sieć wsparcia.   </w:t>
      </w:r>
    </w:p>
    <w:p w14:paraId="427619BD" w14:textId="77777777" w:rsidR="003552E7" w:rsidRPr="00495831" w:rsidRDefault="003552E7" w:rsidP="00495831">
      <w:pPr>
        <w:spacing w:line="360" w:lineRule="auto"/>
        <w:ind w:firstLine="708"/>
        <w:jc w:val="both"/>
        <w:rPr>
          <w:rFonts w:ascii="Tahoma" w:hAnsi="Tahoma" w:cs="Tahoma"/>
          <w:sz w:val="22"/>
          <w:szCs w:val="24"/>
        </w:rPr>
      </w:pPr>
    </w:p>
    <w:p w14:paraId="47C643D2" w14:textId="77777777" w:rsidR="00495831" w:rsidRPr="00495831" w:rsidRDefault="00495831" w:rsidP="00495831">
      <w:pPr>
        <w:spacing w:line="360" w:lineRule="auto"/>
        <w:ind w:firstLine="709"/>
        <w:jc w:val="both"/>
        <w:rPr>
          <w:rFonts w:ascii="Tahoma" w:hAnsi="Tahoma" w:cs="Tahoma"/>
          <w:b/>
          <w:color w:val="C00000"/>
          <w:sz w:val="22"/>
          <w:szCs w:val="24"/>
        </w:rPr>
      </w:pPr>
      <w:r w:rsidRPr="00495831">
        <w:rPr>
          <w:rFonts w:ascii="Tahoma" w:hAnsi="Tahoma" w:cs="Tahoma"/>
          <w:b/>
          <w:color w:val="C00000"/>
          <w:sz w:val="22"/>
          <w:szCs w:val="24"/>
        </w:rPr>
        <w:t xml:space="preserve">Proponowane na tym etapie wskaźniki </w:t>
      </w:r>
    </w:p>
    <w:p w14:paraId="1C24B92A" w14:textId="77777777" w:rsidR="00495831" w:rsidRPr="00495831" w:rsidRDefault="00495831" w:rsidP="003D328C">
      <w:pPr>
        <w:numPr>
          <w:ilvl w:val="0"/>
          <w:numId w:val="136"/>
        </w:numPr>
        <w:spacing w:after="0" w:line="360" w:lineRule="auto"/>
        <w:ind w:right="20"/>
        <w:contextualSpacing/>
        <w:jc w:val="both"/>
        <w:rPr>
          <w:rFonts w:ascii="Tahoma" w:eastAsia="Arial" w:hAnsi="Tahoma" w:cs="Tahoma"/>
          <w:color w:val="000000" w:themeColor="text1"/>
          <w:sz w:val="22"/>
          <w:szCs w:val="22"/>
          <w:lang w:eastAsia="pl-PL"/>
        </w:rPr>
      </w:pPr>
      <w:r w:rsidRPr="00495831">
        <w:rPr>
          <w:rFonts w:ascii="Tahoma" w:eastAsia="Arial" w:hAnsi="Tahoma" w:cs="Tahoma"/>
          <w:color w:val="000000" w:themeColor="text1"/>
          <w:sz w:val="22"/>
          <w:szCs w:val="22"/>
          <w:lang w:eastAsia="pl-PL"/>
        </w:rPr>
        <w:t xml:space="preserve">Uśredniona ocena efektywności Modelu formułowana przez członków rodzin objętych wsparciem realizowanym w jego ramach. (Algorytm: średnia arytmetyczna ocen dokonywanych w skali 1 – 5; zgodnie z zaleceniem zawartym w narzędziu ewaluacji). </w:t>
      </w:r>
    </w:p>
    <w:p w14:paraId="47E04CFC" w14:textId="77777777" w:rsidR="00495831" w:rsidRPr="00495831" w:rsidRDefault="00495831" w:rsidP="003D328C">
      <w:pPr>
        <w:numPr>
          <w:ilvl w:val="0"/>
          <w:numId w:val="136"/>
        </w:numPr>
        <w:spacing w:after="0" w:line="360" w:lineRule="auto"/>
        <w:ind w:right="20"/>
        <w:contextualSpacing/>
        <w:jc w:val="both"/>
        <w:rPr>
          <w:rFonts w:ascii="Tahoma" w:eastAsia="Arial" w:hAnsi="Tahoma" w:cs="Tahoma"/>
          <w:color w:val="000000" w:themeColor="text1"/>
          <w:sz w:val="22"/>
          <w:szCs w:val="22"/>
          <w:lang w:eastAsia="pl-PL"/>
        </w:rPr>
      </w:pPr>
      <w:r w:rsidRPr="00495831">
        <w:rPr>
          <w:rFonts w:ascii="Tahoma" w:eastAsia="Arial" w:hAnsi="Tahoma" w:cs="Tahoma"/>
          <w:color w:val="000000" w:themeColor="text1"/>
          <w:sz w:val="22"/>
          <w:szCs w:val="22"/>
          <w:lang w:eastAsia="pl-PL"/>
        </w:rPr>
        <w:t xml:space="preserve">Uśredniona ocena efektywności poszczególnych działań realizowanych w ramach Modelu formułowana przez członków rodzin objętych wsparciem realizowanym </w:t>
      </w:r>
      <w:r w:rsidR="008235C1">
        <w:rPr>
          <w:rFonts w:ascii="Tahoma" w:eastAsia="Arial" w:hAnsi="Tahoma" w:cs="Tahoma"/>
          <w:color w:val="000000" w:themeColor="text1"/>
          <w:sz w:val="22"/>
          <w:szCs w:val="22"/>
          <w:lang w:eastAsia="pl-PL"/>
        </w:rPr>
        <w:br/>
      </w:r>
      <w:r w:rsidRPr="00495831">
        <w:rPr>
          <w:rFonts w:ascii="Tahoma" w:eastAsia="Arial" w:hAnsi="Tahoma" w:cs="Tahoma"/>
          <w:color w:val="000000" w:themeColor="text1"/>
          <w:sz w:val="22"/>
          <w:szCs w:val="22"/>
          <w:lang w:eastAsia="pl-PL"/>
        </w:rPr>
        <w:t>w jego ramach. (Algorytm: średnia arytmetyczna ocen dokonywanych w skali 1 – 5; zgodnie z zaleceniem zawartym w narzędziu ewaluacji).</w:t>
      </w:r>
    </w:p>
    <w:p w14:paraId="02F63964" w14:textId="77777777" w:rsidR="00495831" w:rsidRPr="00495831" w:rsidRDefault="00495831" w:rsidP="003D328C">
      <w:pPr>
        <w:numPr>
          <w:ilvl w:val="0"/>
          <w:numId w:val="136"/>
        </w:numPr>
        <w:spacing w:after="0" w:line="360" w:lineRule="auto"/>
        <w:ind w:right="20"/>
        <w:contextualSpacing/>
        <w:jc w:val="both"/>
        <w:rPr>
          <w:rFonts w:ascii="Tahoma" w:eastAsia="Arial" w:hAnsi="Tahoma" w:cs="Tahoma"/>
          <w:color w:val="000000" w:themeColor="text1"/>
          <w:sz w:val="22"/>
          <w:szCs w:val="22"/>
          <w:lang w:eastAsia="pl-PL"/>
        </w:rPr>
      </w:pPr>
      <w:r w:rsidRPr="00495831">
        <w:rPr>
          <w:rFonts w:ascii="Tahoma" w:eastAsia="Arial" w:hAnsi="Tahoma" w:cs="Tahoma"/>
          <w:color w:val="000000" w:themeColor="text1"/>
          <w:sz w:val="22"/>
          <w:szCs w:val="22"/>
          <w:lang w:eastAsia="pl-PL"/>
        </w:rPr>
        <w:lastRenderedPageBreak/>
        <w:t xml:space="preserve">Uśredniona ocena motywacji do wzięcia udziału w kolejnych etapach realizacji Modelu członków rodzin objętych wsparciem realizowanym w jego ramach. (Algorytm: średnia arytmetyczna ocen dokonywanych w skali 1 – 5; zgodnie </w:t>
      </w:r>
      <w:r w:rsidR="008235C1">
        <w:rPr>
          <w:rFonts w:ascii="Tahoma" w:eastAsia="Arial" w:hAnsi="Tahoma" w:cs="Tahoma"/>
          <w:color w:val="000000" w:themeColor="text1"/>
          <w:sz w:val="22"/>
          <w:szCs w:val="22"/>
          <w:lang w:eastAsia="pl-PL"/>
        </w:rPr>
        <w:br/>
      </w:r>
      <w:r w:rsidRPr="00495831">
        <w:rPr>
          <w:rFonts w:ascii="Tahoma" w:eastAsia="Arial" w:hAnsi="Tahoma" w:cs="Tahoma"/>
          <w:color w:val="000000" w:themeColor="text1"/>
          <w:sz w:val="22"/>
          <w:szCs w:val="22"/>
          <w:lang w:eastAsia="pl-PL"/>
        </w:rPr>
        <w:t>z zaleceniem zawartym w narzędziu ewaluacji).</w:t>
      </w:r>
    </w:p>
    <w:p w14:paraId="3B045CA3" w14:textId="77777777" w:rsidR="00495831" w:rsidRPr="00495831" w:rsidRDefault="00495831" w:rsidP="003D328C">
      <w:pPr>
        <w:numPr>
          <w:ilvl w:val="0"/>
          <w:numId w:val="136"/>
        </w:numPr>
        <w:spacing w:after="0" w:line="360" w:lineRule="auto"/>
        <w:ind w:right="20"/>
        <w:contextualSpacing/>
        <w:jc w:val="both"/>
        <w:rPr>
          <w:rFonts w:ascii="Tahoma" w:eastAsia="Arial" w:hAnsi="Tahoma" w:cs="Tahoma"/>
          <w:color w:val="000000" w:themeColor="text1"/>
          <w:sz w:val="22"/>
          <w:szCs w:val="22"/>
          <w:lang w:eastAsia="pl-PL"/>
        </w:rPr>
      </w:pPr>
      <w:r w:rsidRPr="00495831">
        <w:rPr>
          <w:rFonts w:ascii="Tahoma" w:eastAsia="Arial" w:hAnsi="Tahoma" w:cs="Tahoma"/>
          <w:color w:val="000000" w:themeColor="text1"/>
          <w:sz w:val="22"/>
          <w:szCs w:val="22"/>
          <w:lang w:eastAsia="pl-PL"/>
        </w:rPr>
        <w:t xml:space="preserve">Uśredniona ocena dostępu do informacji dotyczących działań realizowanych </w:t>
      </w:r>
      <w:r w:rsidR="008235C1">
        <w:rPr>
          <w:rFonts w:ascii="Tahoma" w:eastAsia="Arial" w:hAnsi="Tahoma" w:cs="Tahoma"/>
          <w:color w:val="000000" w:themeColor="text1"/>
          <w:sz w:val="22"/>
          <w:szCs w:val="22"/>
          <w:lang w:eastAsia="pl-PL"/>
        </w:rPr>
        <w:br/>
      </w:r>
      <w:r w:rsidRPr="00495831">
        <w:rPr>
          <w:rFonts w:ascii="Tahoma" w:eastAsia="Arial" w:hAnsi="Tahoma" w:cs="Tahoma"/>
          <w:color w:val="000000" w:themeColor="text1"/>
          <w:sz w:val="22"/>
          <w:szCs w:val="22"/>
          <w:lang w:eastAsia="pl-PL"/>
        </w:rPr>
        <w:t>w ramach Modelu formułowana przez członków rodzin objętych wsparciem realizowanym w jego ramach. (Algorytm: średnia arytmetyczna ocen dokonywanych w skali 1 – 5; zgodnie z zaleceniem zawartym w narzędziu ewaluacji).</w:t>
      </w:r>
    </w:p>
    <w:p w14:paraId="3162B29C" w14:textId="77777777" w:rsidR="00495831" w:rsidRPr="00495831" w:rsidRDefault="00495831" w:rsidP="00495831">
      <w:pPr>
        <w:spacing w:after="0" w:line="360" w:lineRule="auto"/>
        <w:ind w:right="20"/>
        <w:contextualSpacing/>
        <w:jc w:val="both"/>
        <w:rPr>
          <w:rFonts w:ascii="Tahoma" w:eastAsia="Arial" w:hAnsi="Tahoma" w:cs="Tahoma"/>
          <w:color w:val="000000" w:themeColor="text1"/>
        </w:rPr>
      </w:pPr>
    </w:p>
    <w:p w14:paraId="326AC98A" w14:textId="5E789288" w:rsidR="00495831" w:rsidRPr="00495831" w:rsidRDefault="00A97F66" w:rsidP="00495831">
      <w:pPr>
        <w:spacing w:after="0" w:line="360" w:lineRule="auto"/>
        <w:ind w:right="20"/>
        <w:contextualSpacing/>
        <w:jc w:val="both"/>
        <w:rPr>
          <w:rFonts w:ascii="Tahoma" w:eastAsia="Arial" w:hAnsi="Tahoma" w:cs="Tahoma"/>
          <w:color w:val="000000" w:themeColor="text1"/>
        </w:rPr>
      </w:pPr>
      <w:r>
        <w:rPr>
          <w:rFonts w:ascii="Tahoma" w:hAnsi="Tahoma" w:cs="Tahoma"/>
          <w:noProof/>
          <w:lang w:eastAsia="pl-PL"/>
        </w:rPr>
        <mc:AlternateContent>
          <mc:Choice Requires="wps">
            <w:drawing>
              <wp:inline distT="0" distB="0" distL="0" distR="0" wp14:anchorId="0DDE0C96" wp14:editId="48D64096">
                <wp:extent cx="5749290" cy="3126105"/>
                <wp:effectExtent l="13970" t="13970" r="8890" b="12700"/>
                <wp:docPr id="2"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126105"/>
                        </a:xfrm>
                        <a:prstGeom prst="rect">
                          <a:avLst/>
                        </a:prstGeom>
                        <a:solidFill>
                          <a:srgbClr val="D9D9D9"/>
                        </a:solidFill>
                        <a:ln w="9525">
                          <a:solidFill>
                            <a:srgbClr val="FFFFFF"/>
                          </a:solidFill>
                          <a:miter lim="800000"/>
                          <a:headEnd/>
                          <a:tailEnd/>
                        </a:ln>
                      </wps:spPr>
                      <wps:txbx>
                        <w:txbxContent>
                          <w:p w14:paraId="2E21CF21" w14:textId="77777777" w:rsidR="00500534" w:rsidRPr="0082420E" w:rsidRDefault="00500534" w:rsidP="00495831">
                            <w:pPr>
                              <w:pStyle w:val="Normalny2"/>
                              <w:keepNext/>
                              <w:widowControl w:val="0"/>
                              <w:spacing w:line="276" w:lineRule="auto"/>
                              <w:jc w:val="both"/>
                              <w:rPr>
                                <w:rFonts w:ascii="Tahoma" w:hAnsi="Tahoma" w:cs="Tahoma"/>
                                <w:b/>
                                <w:smallCaps/>
                                <w:color w:val="auto"/>
                                <w:sz w:val="28"/>
                              </w:rPr>
                            </w:pPr>
                            <w:r w:rsidRPr="0082420E">
                              <w:rPr>
                                <w:rFonts w:ascii="Tahoma" w:hAnsi="Tahoma" w:cs="Tahoma"/>
                                <w:b/>
                                <w:smallCaps/>
                                <w:color w:val="auto"/>
                                <w:sz w:val="28"/>
                              </w:rPr>
                              <w:t>Rekomendacja</w:t>
                            </w:r>
                          </w:p>
                          <w:p w14:paraId="6213ED38" w14:textId="77777777" w:rsidR="00500534" w:rsidRPr="0082420E" w:rsidRDefault="00500534" w:rsidP="00495831">
                            <w:pPr>
                              <w:jc w:val="both"/>
                              <w:rPr>
                                <w:rFonts w:ascii="Tahoma" w:hAnsi="Tahoma" w:cs="Tahoma"/>
                                <w:sz w:val="22"/>
                              </w:rPr>
                            </w:pPr>
                            <w:r w:rsidRPr="0082420E">
                              <w:rPr>
                                <w:rFonts w:ascii="Tahoma" w:hAnsi="Tahoma" w:cs="Tahoma"/>
                                <w:sz w:val="22"/>
                              </w:rPr>
                              <w:t xml:space="preserve">W celu rozpoznania ocen programu dokonywanych przez osoby objęte wsparciem realizowanym w ramach projektu rekomenduje się zastosowanie poniższego algorytmu: </w:t>
                            </w:r>
                          </w:p>
                          <w:p w14:paraId="31805B15" w14:textId="77777777" w:rsidR="00500534" w:rsidRPr="0082420E" w:rsidRDefault="00500534" w:rsidP="00495831">
                            <w:pPr>
                              <w:jc w:val="center"/>
                              <w:rPr>
                                <w:rFonts w:ascii="Tahoma" w:hAnsi="Tahoma" w:cs="Tahoma"/>
                                <w:b/>
                                <w:i/>
                                <w:sz w:val="22"/>
                              </w:rPr>
                            </w:pPr>
                            <w:r w:rsidRPr="0082420E">
                              <w:rPr>
                                <w:rFonts w:ascii="Tahoma" w:hAnsi="Tahoma" w:cs="Tahoma"/>
                                <w:b/>
                                <w:i/>
                                <w:sz w:val="22"/>
                              </w:rPr>
                              <w:t xml:space="preserve">Suma ocen dokonanych przez poszczególnych członków rodziny w skali 1 (ocena najniższa) do 5 (ocena najwyższa) podzielona przez  liczbę członków rodziny. </w:t>
                            </w:r>
                          </w:p>
                          <w:p w14:paraId="2432F106" w14:textId="77777777" w:rsidR="00500534" w:rsidRPr="0082420E" w:rsidRDefault="00500534" w:rsidP="00495831">
                            <w:pPr>
                              <w:jc w:val="center"/>
                              <w:rPr>
                                <w:rFonts w:ascii="Tahoma" w:hAnsi="Tahoma" w:cs="Tahoma"/>
                                <w:b/>
                                <w:i/>
                                <w:sz w:val="22"/>
                              </w:rPr>
                            </w:pPr>
                            <w:r w:rsidRPr="0082420E">
                              <w:rPr>
                                <w:rFonts w:ascii="Tahoma" w:hAnsi="Tahoma" w:cs="Tahoma"/>
                                <w:b/>
                                <w:i/>
                                <w:sz w:val="22"/>
                              </w:rPr>
                              <w:t>(Wymagana dokładność:  poziom dziesiętnych)</w:t>
                            </w:r>
                          </w:p>
                          <w:p w14:paraId="51553617" w14:textId="77777777" w:rsidR="00500534" w:rsidRPr="0082420E" w:rsidRDefault="00500534" w:rsidP="00495831">
                            <w:pPr>
                              <w:jc w:val="both"/>
                              <w:rPr>
                                <w:rFonts w:ascii="Tahoma" w:hAnsi="Tahoma" w:cs="Tahoma"/>
                                <w:b/>
                                <w:i/>
                                <w:sz w:val="22"/>
                              </w:rPr>
                            </w:pPr>
                            <w:r w:rsidRPr="0082420E">
                              <w:rPr>
                                <w:rFonts w:ascii="Tahoma" w:hAnsi="Tahoma" w:cs="Tahoma"/>
                                <w:b/>
                                <w:sz w:val="22"/>
                              </w:rPr>
                              <w:t>Model</w:t>
                            </w:r>
                            <w:r w:rsidRPr="00DB2857">
                              <w:rPr>
                                <w:rFonts w:ascii="Tahoma" w:hAnsi="Tahoma" w:cs="Tahoma"/>
                                <w:b/>
                                <w:sz w:val="22"/>
                              </w:rPr>
                              <w:t>:</w:t>
                            </w:r>
                            <w:r w:rsidRPr="0082420E">
                              <w:rPr>
                                <w:rFonts w:ascii="Tahoma" w:hAnsi="Tahoma" w:cs="Tahoma"/>
                                <w:b/>
                                <w:i/>
                                <w:sz w:val="22"/>
                              </w:rPr>
                              <w:t xml:space="preserve"> </w:t>
                            </w:r>
                          </w:p>
                          <w:p w14:paraId="4D08F210" w14:textId="77777777" w:rsidR="00500534" w:rsidRPr="0082420E" w:rsidRDefault="00500534" w:rsidP="00495831">
                            <w:pPr>
                              <w:jc w:val="center"/>
                              <w:rPr>
                                <w:rFonts w:ascii="Tahoma" w:hAnsi="Tahoma" w:cs="Tahoma"/>
                                <w:b/>
                                <w:i/>
                                <w:sz w:val="22"/>
                              </w:rPr>
                            </w:pPr>
                            <w:r w:rsidRPr="0082420E">
                              <w:rPr>
                                <w:rFonts w:ascii="Tahoma" w:hAnsi="Tahoma" w:cs="Tahoma"/>
                                <w:b/>
                                <w:i/>
                                <w:sz w:val="22"/>
                              </w:rPr>
                              <w:t>uśredniona ocena = (ocena osoby A + ocena osoby B + ocena osoby X)/liczba członków rodziny</w:t>
                            </w:r>
                          </w:p>
                          <w:p w14:paraId="6B3B2441" w14:textId="77777777" w:rsidR="00500534" w:rsidRPr="0082420E" w:rsidRDefault="00500534" w:rsidP="00495831">
                            <w:pPr>
                              <w:jc w:val="both"/>
                              <w:rPr>
                                <w:rFonts w:ascii="Tahoma" w:hAnsi="Tahoma" w:cs="Tahoma"/>
                                <w:sz w:val="22"/>
                              </w:rPr>
                            </w:pPr>
                            <w:r w:rsidRPr="0082420E">
                              <w:rPr>
                                <w:rFonts w:ascii="Tahoma" w:hAnsi="Tahoma" w:cs="Tahoma"/>
                              </w:rPr>
                              <w:t xml:space="preserve">(Algorytm ten jest przywołany również w proponowanym wzorze </w:t>
                            </w:r>
                            <w:hyperlink w:anchor="_Kwestionariusz_ewaluacji_ex" w:history="1">
                              <w:r w:rsidRPr="0082420E">
                                <w:rPr>
                                  <w:rStyle w:val="Hipercze"/>
                                  <w:rFonts w:ascii="Tahoma" w:hAnsi="Tahoma" w:cs="Tahoma"/>
                                  <w:b/>
                                  <w:i/>
                                  <w:color w:val="auto"/>
                                  <w:sz w:val="22"/>
                                  <w:szCs w:val="22"/>
                                  <w:u w:val="none"/>
                                </w:rPr>
                                <w:t>KWESTIONARIUSZA EWALUACJI EX POST INDYWIDUALNEGO PROJEKTU SOCJALNEGO</w:t>
                              </w:r>
                            </w:hyperlink>
                            <w:r w:rsidRPr="0082420E">
                              <w:rPr>
                                <w:rFonts w:ascii="Tahoma" w:hAnsi="Tahoma" w:cs="Tahoma"/>
                              </w:rPr>
                              <w:t>)</w:t>
                            </w:r>
                          </w:p>
                        </w:txbxContent>
                      </wps:txbx>
                      <wps:bodyPr rot="0" vert="horz" wrap="square" lIns="91440" tIns="45720" rIns="91440" bIns="45720" anchor="ctr" anchorCtr="0" upright="1">
                        <a:noAutofit/>
                      </wps:bodyPr>
                    </wps:wsp>
                  </a:graphicData>
                </a:graphic>
              </wp:inline>
            </w:drawing>
          </mc:Choice>
          <mc:Fallback>
            <w:pict>
              <v:shape w14:anchorId="0DDE0C96" id="Pole tekstowe 27" o:spid="_x0000_s1107" type="#_x0000_t202" style="width:452.7pt;height:246.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" fillcolor="#d9d9d9" strokecolor="white">
                <v:textbox>
                  <w:txbxContent>
                    <w:p w14:paraId="2E21CF21" w14:textId="77777777" w:rsidR="00500534" w:rsidRPr="0082420E" w:rsidRDefault="00500534" w:rsidP="00495831">
                      <w:pPr>
                        <w:pStyle w:val="Normalny2"/>
                        <w:keepNext/>
                        <w:widowControl w:val="0"/>
                        <w:spacing w:line="276" w:lineRule="auto"/>
                        <w:jc w:val="both"/>
                        <w:rPr>
                          <w:rFonts w:ascii="Tahoma" w:hAnsi="Tahoma" w:cs="Tahoma"/>
                          <w:b/>
                          <w:smallCaps/>
                          <w:color w:val="auto"/>
                          <w:sz w:val="28"/>
                        </w:rPr>
                      </w:pPr>
                      <w:r w:rsidRPr="0082420E">
                        <w:rPr>
                          <w:rFonts w:ascii="Tahoma" w:hAnsi="Tahoma" w:cs="Tahoma"/>
                          <w:b/>
                          <w:smallCaps/>
                          <w:color w:val="auto"/>
                          <w:sz w:val="28"/>
                        </w:rPr>
                        <w:t>Rekomendacja</w:t>
                      </w:r>
                    </w:p>
                    <w:p w14:paraId="6213ED38" w14:textId="77777777" w:rsidR="00500534" w:rsidRPr="0082420E" w:rsidRDefault="00500534" w:rsidP="00495831">
                      <w:pPr>
                        <w:jc w:val="both"/>
                        <w:rPr>
                          <w:rFonts w:ascii="Tahoma" w:hAnsi="Tahoma" w:cs="Tahoma"/>
                          <w:sz w:val="22"/>
                        </w:rPr>
                      </w:pPr>
                      <w:r w:rsidRPr="0082420E">
                        <w:rPr>
                          <w:rFonts w:ascii="Tahoma" w:hAnsi="Tahoma" w:cs="Tahoma"/>
                          <w:sz w:val="22"/>
                        </w:rPr>
                        <w:t xml:space="preserve">W celu rozpoznania ocen programu dokonywanych przez osoby objęte wsparciem realizowanym w ramach projektu rekomenduje się zastosowanie poniższego algorytmu: </w:t>
                      </w:r>
                    </w:p>
                    <w:p w14:paraId="31805B15" w14:textId="77777777" w:rsidR="00500534" w:rsidRPr="0082420E" w:rsidRDefault="00500534" w:rsidP="00495831">
                      <w:pPr>
                        <w:jc w:val="center"/>
                        <w:rPr>
                          <w:rFonts w:ascii="Tahoma" w:hAnsi="Tahoma" w:cs="Tahoma"/>
                          <w:b/>
                          <w:i/>
                          <w:sz w:val="22"/>
                        </w:rPr>
                      </w:pPr>
                      <w:r w:rsidRPr="0082420E">
                        <w:rPr>
                          <w:rFonts w:ascii="Tahoma" w:hAnsi="Tahoma" w:cs="Tahoma"/>
                          <w:b/>
                          <w:i/>
                          <w:sz w:val="22"/>
                        </w:rPr>
                        <w:t xml:space="preserve">Suma ocen dokonanych przez poszczególnych członków rodziny w skali 1 (ocena najniższa) do 5 (ocena najwyższa) podzielona przez  liczbę członków rodziny. </w:t>
                      </w:r>
                    </w:p>
                    <w:p w14:paraId="2432F106" w14:textId="77777777" w:rsidR="00500534" w:rsidRPr="0082420E" w:rsidRDefault="00500534" w:rsidP="00495831">
                      <w:pPr>
                        <w:jc w:val="center"/>
                        <w:rPr>
                          <w:rFonts w:ascii="Tahoma" w:hAnsi="Tahoma" w:cs="Tahoma"/>
                          <w:b/>
                          <w:i/>
                          <w:sz w:val="22"/>
                        </w:rPr>
                      </w:pPr>
                      <w:r w:rsidRPr="0082420E">
                        <w:rPr>
                          <w:rFonts w:ascii="Tahoma" w:hAnsi="Tahoma" w:cs="Tahoma"/>
                          <w:b/>
                          <w:i/>
                          <w:sz w:val="22"/>
                        </w:rPr>
                        <w:t>(Wymagana dokładność:  poziom dziesiętnych)</w:t>
                      </w:r>
                    </w:p>
                    <w:p w14:paraId="51553617" w14:textId="77777777" w:rsidR="00500534" w:rsidRPr="0082420E" w:rsidRDefault="00500534" w:rsidP="00495831">
                      <w:pPr>
                        <w:jc w:val="both"/>
                        <w:rPr>
                          <w:rFonts w:ascii="Tahoma" w:hAnsi="Tahoma" w:cs="Tahoma"/>
                          <w:b/>
                          <w:i/>
                          <w:sz w:val="22"/>
                        </w:rPr>
                      </w:pPr>
                      <w:r w:rsidRPr="0082420E">
                        <w:rPr>
                          <w:rFonts w:ascii="Tahoma" w:hAnsi="Tahoma" w:cs="Tahoma"/>
                          <w:b/>
                          <w:sz w:val="22"/>
                        </w:rPr>
                        <w:t>Model</w:t>
                      </w:r>
                      <w:r w:rsidRPr="00DB2857">
                        <w:rPr>
                          <w:rFonts w:ascii="Tahoma" w:hAnsi="Tahoma" w:cs="Tahoma"/>
                          <w:b/>
                          <w:sz w:val="22"/>
                        </w:rPr>
                        <w:t>:</w:t>
                      </w:r>
                      <w:r w:rsidRPr="0082420E">
                        <w:rPr>
                          <w:rFonts w:ascii="Tahoma" w:hAnsi="Tahoma" w:cs="Tahoma"/>
                          <w:b/>
                          <w:i/>
                          <w:sz w:val="22"/>
                        </w:rPr>
                        <w:t xml:space="preserve"> </w:t>
                      </w:r>
                    </w:p>
                    <w:p w14:paraId="4D08F210" w14:textId="77777777" w:rsidR="00500534" w:rsidRPr="0082420E" w:rsidRDefault="00500534" w:rsidP="00495831">
                      <w:pPr>
                        <w:jc w:val="center"/>
                        <w:rPr>
                          <w:rFonts w:ascii="Tahoma" w:hAnsi="Tahoma" w:cs="Tahoma"/>
                          <w:b/>
                          <w:i/>
                          <w:sz w:val="22"/>
                        </w:rPr>
                      </w:pPr>
                      <w:r w:rsidRPr="0082420E">
                        <w:rPr>
                          <w:rFonts w:ascii="Tahoma" w:hAnsi="Tahoma" w:cs="Tahoma"/>
                          <w:b/>
                          <w:i/>
                          <w:sz w:val="22"/>
                        </w:rPr>
                        <w:t>uśredniona ocena = (ocena osoby A + ocena osoby B + ocena osoby X)/liczba członków rodziny</w:t>
                      </w:r>
                    </w:p>
                    <w:p w14:paraId="6B3B2441" w14:textId="77777777" w:rsidR="00500534" w:rsidRPr="0082420E" w:rsidRDefault="00500534" w:rsidP="00495831">
                      <w:pPr>
                        <w:jc w:val="both"/>
                        <w:rPr>
                          <w:rFonts w:ascii="Tahoma" w:hAnsi="Tahoma" w:cs="Tahoma"/>
                          <w:sz w:val="22"/>
                        </w:rPr>
                      </w:pPr>
                      <w:r w:rsidRPr="0082420E">
                        <w:rPr>
                          <w:rFonts w:ascii="Tahoma" w:hAnsi="Tahoma" w:cs="Tahoma"/>
                        </w:rPr>
                        <w:t xml:space="preserve">(Algorytm ten jest przywołany również w proponowanym wzorze </w:t>
                      </w:r>
                      <w:hyperlink w:anchor="_Kwestionariusz_ewaluacji_ex" w:history="1">
                        <w:r w:rsidRPr="0082420E">
                          <w:rPr>
                            <w:rStyle w:val="Hipercze"/>
                            <w:rFonts w:ascii="Tahoma" w:hAnsi="Tahoma" w:cs="Tahoma"/>
                            <w:b/>
                            <w:i/>
                            <w:color w:val="auto"/>
                            <w:sz w:val="22"/>
                            <w:szCs w:val="22"/>
                            <w:u w:val="none"/>
                          </w:rPr>
                          <w:t>KWESTIONARIUSZA EWALUACJI EX POST INDYWIDUALNEGO PROJEKTU SOCJALNEGO</w:t>
                        </w:r>
                      </w:hyperlink>
                      <w:r w:rsidRPr="0082420E">
                        <w:rPr>
                          <w:rFonts w:ascii="Tahoma" w:hAnsi="Tahoma" w:cs="Tahoma"/>
                        </w:rPr>
                        <w:t>)</w:t>
                      </w:r>
                    </w:p>
                  </w:txbxContent>
                </v:textbox>
                <w10:anchorlock/>
              </v:shape>
            </w:pict>
          </mc:Fallback>
        </mc:AlternateContent>
      </w:r>
    </w:p>
    <w:p w14:paraId="45C275D2" w14:textId="77777777" w:rsidR="00495831" w:rsidRPr="00495831" w:rsidRDefault="00495831" w:rsidP="003D328C">
      <w:pPr>
        <w:numPr>
          <w:ilvl w:val="0"/>
          <w:numId w:val="140"/>
        </w:numPr>
        <w:pBdr>
          <w:top w:val="nil"/>
          <w:left w:val="nil"/>
          <w:bottom w:val="nil"/>
          <w:right w:val="nil"/>
          <w:between w:val="nil"/>
        </w:pBdr>
        <w:spacing w:after="0" w:line="360" w:lineRule="auto"/>
        <w:ind w:right="20"/>
        <w:contextualSpacing/>
        <w:rPr>
          <w:rFonts w:ascii="Tahoma" w:eastAsia="Arial" w:hAnsi="Tahoma" w:cs="Tahoma"/>
          <w:color w:val="000000" w:themeColor="text1"/>
          <w:sz w:val="22"/>
          <w:szCs w:val="22"/>
          <w:lang w:eastAsia="pl-PL"/>
        </w:rPr>
      </w:pPr>
      <w:r w:rsidRPr="00495831">
        <w:rPr>
          <w:rFonts w:ascii="Tahoma" w:eastAsia="Arial" w:hAnsi="Tahoma" w:cs="Tahoma"/>
          <w:color w:val="000000" w:themeColor="text1"/>
          <w:sz w:val="22"/>
          <w:szCs w:val="22"/>
          <w:lang w:eastAsia="pl-PL"/>
        </w:rPr>
        <w:t>Odsetek rodzin, które zostały wyłączone z systemu wsparcia instytucjonalnego ze względu na realizację celów ujętych w Modelu.</w:t>
      </w:r>
    </w:p>
    <w:p w14:paraId="502EC617" w14:textId="77777777" w:rsidR="00495831" w:rsidRPr="00495831" w:rsidRDefault="00495831" w:rsidP="003D328C">
      <w:pPr>
        <w:numPr>
          <w:ilvl w:val="0"/>
          <w:numId w:val="137"/>
        </w:numPr>
        <w:spacing w:after="0" w:line="360" w:lineRule="auto"/>
        <w:ind w:right="20"/>
        <w:contextualSpacing/>
        <w:rPr>
          <w:rFonts w:ascii="Tahoma" w:eastAsia="Arial" w:hAnsi="Tahoma" w:cs="Tahoma"/>
          <w:color w:val="000000" w:themeColor="text1"/>
          <w:sz w:val="22"/>
          <w:szCs w:val="22"/>
          <w:lang w:eastAsia="pl-PL"/>
        </w:rPr>
      </w:pPr>
      <w:r w:rsidRPr="00495831">
        <w:rPr>
          <w:rFonts w:ascii="Tahoma" w:eastAsia="Arial" w:hAnsi="Tahoma" w:cs="Tahoma"/>
          <w:color w:val="000000" w:themeColor="text1"/>
          <w:sz w:val="22"/>
          <w:szCs w:val="22"/>
          <w:lang w:eastAsia="pl-PL"/>
        </w:rPr>
        <w:t>Odsetek pełnoletnich członków rodzin objętych wsparciem realizowanym w ramach modelu, którzy podjęli i utrzymali pracę zawodową.</w:t>
      </w:r>
    </w:p>
    <w:p w14:paraId="2D72412A" w14:textId="77777777" w:rsidR="00495831" w:rsidRPr="00495831" w:rsidRDefault="00495831" w:rsidP="003D328C">
      <w:pPr>
        <w:numPr>
          <w:ilvl w:val="0"/>
          <w:numId w:val="137"/>
        </w:numPr>
        <w:spacing w:after="0" w:line="360" w:lineRule="auto"/>
        <w:ind w:right="20"/>
        <w:contextualSpacing/>
        <w:rPr>
          <w:rFonts w:ascii="Tahoma" w:eastAsia="Arial" w:hAnsi="Tahoma" w:cs="Tahoma"/>
          <w:color w:val="000000" w:themeColor="text1"/>
          <w:sz w:val="22"/>
          <w:szCs w:val="22"/>
          <w:lang w:eastAsia="pl-PL"/>
        </w:rPr>
      </w:pPr>
      <w:r w:rsidRPr="00495831">
        <w:rPr>
          <w:rFonts w:ascii="Tahoma" w:eastAsia="Arial" w:hAnsi="Tahoma" w:cs="Tahoma"/>
          <w:color w:val="000000" w:themeColor="text1"/>
          <w:sz w:val="22"/>
          <w:szCs w:val="22"/>
          <w:lang w:eastAsia="pl-PL"/>
        </w:rPr>
        <w:t xml:space="preserve">Odsetek kobiet funkcjonujących w rodzinach objętych wsparciem realizowanym  </w:t>
      </w:r>
      <w:r w:rsidRPr="00495831">
        <w:rPr>
          <w:rFonts w:ascii="Tahoma" w:eastAsia="Arial" w:hAnsi="Tahoma" w:cs="Tahoma"/>
          <w:color w:val="000000" w:themeColor="text1"/>
          <w:sz w:val="22"/>
          <w:szCs w:val="22"/>
          <w:lang w:eastAsia="pl-PL"/>
        </w:rPr>
        <w:br/>
        <w:t>w ramach modelu, które podjęły i utrzymały pracę zawodową.</w:t>
      </w:r>
    </w:p>
    <w:p w14:paraId="133AB5D0" w14:textId="77777777" w:rsidR="00495831" w:rsidRPr="00495831" w:rsidRDefault="00495831" w:rsidP="003D328C">
      <w:pPr>
        <w:numPr>
          <w:ilvl w:val="0"/>
          <w:numId w:val="137"/>
        </w:numPr>
        <w:spacing w:after="0" w:line="360" w:lineRule="auto"/>
        <w:ind w:right="20"/>
        <w:contextualSpacing/>
        <w:rPr>
          <w:rFonts w:ascii="Tahoma" w:eastAsia="Arial" w:hAnsi="Tahoma" w:cs="Tahoma"/>
          <w:color w:val="000000" w:themeColor="text1"/>
          <w:sz w:val="22"/>
          <w:szCs w:val="22"/>
          <w:lang w:eastAsia="pl-PL"/>
        </w:rPr>
      </w:pPr>
      <w:r w:rsidRPr="00495831">
        <w:rPr>
          <w:rFonts w:ascii="Tahoma" w:eastAsia="Arial" w:hAnsi="Tahoma" w:cs="Tahoma"/>
          <w:color w:val="000000" w:themeColor="text1"/>
          <w:sz w:val="22"/>
          <w:szCs w:val="22"/>
          <w:lang w:eastAsia="pl-PL"/>
        </w:rPr>
        <w:t>Odsetek pracowników instytucji pomocowych pozytywnie oceniających zmiany wprowadzone w ramach modelu.</w:t>
      </w:r>
    </w:p>
    <w:p w14:paraId="4E5D9FF6" w14:textId="77777777" w:rsidR="00495831" w:rsidRPr="00495831" w:rsidRDefault="00495831" w:rsidP="003D328C">
      <w:pPr>
        <w:numPr>
          <w:ilvl w:val="0"/>
          <w:numId w:val="137"/>
        </w:numPr>
        <w:spacing w:after="0" w:line="360" w:lineRule="auto"/>
        <w:ind w:right="20"/>
        <w:contextualSpacing/>
        <w:rPr>
          <w:rFonts w:ascii="Tahoma" w:eastAsia="Arial" w:hAnsi="Tahoma" w:cs="Tahoma"/>
          <w:color w:val="000000" w:themeColor="text1"/>
          <w:sz w:val="22"/>
          <w:szCs w:val="22"/>
          <w:lang w:eastAsia="pl-PL"/>
        </w:rPr>
      </w:pPr>
      <w:r w:rsidRPr="00495831">
        <w:rPr>
          <w:rFonts w:ascii="Tahoma" w:eastAsia="Arial" w:hAnsi="Tahoma" w:cs="Tahoma"/>
          <w:color w:val="000000" w:themeColor="text1"/>
          <w:sz w:val="22"/>
          <w:szCs w:val="22"/>
          <w:lang w:eastAsia="pl-PL"/>
        </w:rPr>
        <w:t>Odsetek pracowników instytucji pozarządowych pozytywnie oceniających zmiany wprowadzone w ramach modelu.</w:t>
      </w:r>
    </w:p>
    <w:p w14:paraId="78CE916E" w14:textId="77777777" w:rsidR="00495831" w:rsidRPr="00495831" w:rsidRDefault="00495831" w:rsidP="003D328C">
      <w:pPr>
        <w:numPr>
          <w:ilvl w:val="0"/>
          <w:numId w:val="137"/>
        </w:numPr>
        <w:spacing w:after="0" w:line="360" w:lineRule="auto"/>
        <w:ind w:right="20"/>
        <w:contextualSpacing/>
        <w:rPr>
          <w:rFonts w:ascii="Tahoma" w:eastAsia="Arial" w:hAnsi="Tahoma" w:cs="Tahoma"/>
          <w:color w:val="000000" w:themeColor="text1"/>
          <w:sz w:val="22"/>
          <w:szCs w:val="22"/>
          <w:lang w:eastAsia="pl-PL"/>
        </w:rPr>
      </w:pPr>
      <w:r w:rsidRPr="00495831">
        <w:rPr>
          <w:rFonts w:ascii="Tahoma" w:eastAsia="Arial" w:hAnsi="Tahoma" w:cs="Tahoma"/>
          <w:color w:val="000000" w:themeColor="text1"/>
          <w:sz w:val="22"/>
          <w:szCs w:val="22"/>
          <w:lang w:eastAsia="pl-PL"/>
        </w:rPr>
        <w:t>Odsetek osób korzystających ze zróżnicowanych form pomocy społecznej pozytywnie oceniających zmiany wprowadzone w ramach modelu.</w:t>
      </w:r>
    </w:p>
    <w:p w14:paraId="27AE2CD6" w14:textId="77777777" w:rsidR="00495831" w:rsidRPr="00495831" w:rsidRDefault="00495831" w:rsidP="003D328C">
      <w:pPr>
        <w:numPr>
          <w:ilvl w:val="0"/>
          <w:numId w:val="137"/>
        </w:numPr>
        <w:spacing w:after="0" w:line="360" w:lineRule="auto"/>
        <w:ind w:right="260"/>
        <w:contextualSpacing/>
        <w:rPr>
          <w:rFonts w:ascii="Tahoma" w:eastAsia="Arial" w:hAnsi="Tahoma" w:cs="Tahoma"/>
          <w:color w:val="000000" w:themeColor="text1"/>
          <w:sz w:val="22"/>
          <w:szCs w:val="22"/>
          <w:lang w:eastAsia="pl-PL"/>
        </w:rPr>
      </w:pPr>
      <w:r w:rsidRPr="00495831">
        <w:rPr>
          <w:rFonts w:ascii="Tahoma" w:eastAsia="Arial" w:hAnsi="Tahoma" w:cs="Tahoma"/>
          <w:color w:val="000000" w:themeColor="text1"/>
          <w:sz w:val="22"/>
          <w:szCs w:val="22"/>
          <w:lang w:eastAsia="pl-PL"/>
        </w:rPr>
        <w:t xml:space="preserve">Średnia liczba instytucji wchodzących w skład zindywidualizowanych sieci wsparcia. </w:t>
      </w:r>
    </w:p>
    <w:p w14:paraId="5FFADB97" w14:textId="77777777" w:rsidR="00495831" w:rsidRPr="00495831" w:rsidRDefault="00495831" w:rsidP="003D328C">
      <w:pPr>
        <w:numPr>
          <w:ilvl w:val="0"/>
          <w:numId w:val="137"/>
        </w:numPr>
        <w:spacing w:after="0" w:line="360" w:lineRule="auto"/>
        <w:ind w:right="260"/>
        <w:contextualSpacing/>
        <w:rPr>
          <w:rFonts w:ascii="Tahoma" w:eastAsia="Arial" w:hAnsi="Tahoma" w:cs="Tahoma"/>
          <w:color w:val="000000" w:themeColor="text1"/>
          <w:sz w:val="22"/>
          <w:szCs w:val="22"/>
          <w:lang w:eastAsia="pl-PL"/>
        </w:rPr>
      </w:pPr>
      <w:r w:rsidRPr="00495831">
        <w:rPr>
          <w:rFonts w:ascii="Tahoma" w:eastAsia="Arial" w:hAnsi="Tahoma" w:cs="Tahoma"/>
          <w:color w:val="000000" w:themeColor="text1"/>
          <w:sz w:val="22"/>
          <w:szCs w:val="22"/>
          <w:lang w:eastAsia="pl-PL"/>
        </w:rPr>
        <w:lastRenderedPageBreak/>
        <w:t>Liczba usług wchodzących w skład „katalogu usług”.</w:t>
      </w:r>
    </w:p>
    <w:p w14:paraId="35C7257E" w14:textId="77777777" w:rsidR="00495831" w:rsidRPr="00495831" w:rsidRDefault="00495831" w:rsidP="003D328C">
      <w:pPr>
        <w:numPr>
          <w:ilvl w:val="0"/>
          <w:numId w:val="137"/>
        </w:numPr>
        <w:spacing w:after="0" w:line="360" w:lineRule="auto"/>
        <w:ind w:right="260"/>
        <w:contextualSpacing/>
        <w:rPr>
          <w:rFonts w:ascii="Tahoma" w:eastAsia="Arial" w:hAnsi="Tahoma" w:cs="Tahoma"/>
          <w:color w:val="000000" w:themeColor="text1"/>
          <w:sz w:val="22"/>
          <w:szCs w:val="22"/>
          <w:lang w:eastAsia="pl-PL"/>
        </w:rPr>
      </w:pPr>
      <w:r w:rsidRPr="00495831">
        <w:rPr>
          <w:rFonts w:ascii="Tahoma" w:eastAsia="Arial" w:hAnsi="Tahoma" w:cs="Tahoma"/>
          <w:color w:val="000000" w:themeColor="text1"/>
          <w:sz w:val="22"/>
          <w:szCs w:val="22"/>
          <w:lang w:eastAsia="pl-PL"/>
        </w:rPr>
        <w:t xml:space="preserve">Odsetek instytucji, które weszły skład zindywidualizowanych sieci wsparcia. </w:t>
      </w:r>
    </w:p>
    <w:p w14:paraId="33F6335B" w14:textId="77777777" w:rsidR="00495831" w:rsidRPr="00495831" w:rsidRDefault="00495831" w:rsidP="003D328C">
      <w:pPr>
        <w:numPr>
          <w:ilvl w:val="0"/>
          <w:numId w:val="137"/>
        </w:numPr>
        <w:spacing w:after="0" w:line="360" w:lineRule="auto"/>
        <w:ind w:right="260"/>
        <w:contextualSpacing/>
        <w:rPr>
          <w:rFonts w:ascii="Tahoma" w:eastAsia="Arial" w:hAnsi="Tahoma" w:cs="Tahoma"/>
          <w:color w:val="000000" w:themeColor="text1"/>
          <w:sz w:val="22"/>
          <w:szCs w:val="22"/>
          <w:lang w:eastAsia="pl-PL"/>
        </w:rPr>
      </w:pPr>
      <w:r w:rsidRPr="00495831">
        <w:rPr>
          <w:rFonts w:ascii="Tahoma" w:eastAsia="Arial" w:hAnsi="Tahoma" w:cs="Tahoma"/>
          <w:color w:val="000000" w:themeColor="text1"/>
          <w:sz w:val="22"/>
          <w:szCs w:val="22"/>
          <w:lang w:eastAsia="pl-PL"/>
        </w:rPr>
        <w:t>Odsetek usług, które weszły w skład „katalogu usług”.</w:t>
      </w:r>
    </w:p>
    <w:p w14:paraId="071D0912" w14:textId="77777777" w:rsidR="00495831" w:rsidRPr="00495831" w:rsidRDefault="00495831" w:rsidP="003D328C">
      <w:pPr>
        <w:numPr>
          <w:ilvl w:val="0"/>
          <w:numId w:val="138"/>
        </w:numPr>
        <w:spacing w:after="0" w:line="360" w:lineRule="auto"/>
        <w:ind w:right="20"/>
        <w:contextualSpacing/>
        <w:rPr>
          <w:rFonts w:ascii="Tahoma" w:eastAsia="Arial" w:hAnsi="Tahoma" w:cs="Tahoma"/>
          <w:color w:val="000000" w:themeColor="text1"/>
          <w:sz w:val="22"/>
          <w:szCs w:val="22"/>
          <w:lang w:eastAsia="pl-PL"/>
        </w:rPr>
      </w:pPr>
      <w:r w:rsidRPr="00495831">
        <w:rPr>
          <w:rFonts w:ascii="Tahoma" w:eastAsia="Arial" w:hAnsi="Tahoma" w:cs="Tahoma"/>
          <w:color w:val="000000" w:themeColor="text1"/>
          <w:sz w:val="22"/>
          <w:szCs w:val="22"/>
          <w:lang w:eastAsia="pl-PL"/>
        </w:rPr>
        <w:t>Średni  odsetek  usług wchodzących w skład „katalogu usług”, które oceniane są przez członków rodzin objętych wsparciem realizowanym w ramach modelu ocenionych jako nieefektywne.</w:t>
      </w:r>
    </w:p>
    <w:p w14:paraId="7FF1B74D" w14:textId="77777777" w:rsidR="00495831" w:rsidRPr="00495831" w:rsidRDefault="00495831" w:rsidP="003D328C">
      <w:pPr>
        <w:numPr>
          <w:ilvl w:val="0"/>
          <w:numId w:val="138"/>
        </w:numPr>
        <w:spacing w:after="0" w:line="360" w:lineRule="auto"/>
        <w:ind w:right="20"/>
        <w:contextualSpacing/>
        <w:rPr>
          <w:rFonts w:ascii="Tahoma" w:eastAsia="Arial" w:hAnsi="Tahoma" w:cs="Tahoma"/>
          <w:color w:val="000000" w:themeColor="text1"/>
          <w:sz w:val="22"/>
          <w:szCs w:val="22"/>
          <w:lang w:eastAsia="pl-PL"/>
        </w:rPr>
      </w:pPr>
      <w:r w:rsidRPr="00495831">
        <w:rPr>
          <w:rFonts w:ascii="Tahoma" w:eastAsia="Arial" w:hAnsi="Tahoma" w:cs="Tahoma"/>
          <w:color w:val="000000" w:themeColor="text1"/>
          <w:sz w:val="22"/>
          <w:szCs w:val="22"/>
          <w:lang w:eastAsia="pl-PL"/>
        </w:rPr>
        <w:t>Odsetek działań realizowanych niezgodnie z wytycznymi Strategii Rozwiązywania Problemów Społecznych w danym Mieście/danej Gminie.</w:t>
      </w:r>
    </w:p>
    <w:p w14:paraId="7711F4EA" w14:textId="77777777" w:rsidR="00A532B3" w:rsidRPr="00A532B3" w:rsidRDefault="00A532B3" w:rsidP="00A532B3"/>
    <w:p w14:paraId="06ED9D3D" w14:textId="77777777" w:rsidR="0059768A" w:rsidRPr="00A532B3" w:rsidRDefault="0059768A" w:rsidP="003D328C">
      <w:pPr>
        <w:pStyle w:val="Nagwek2"/>
        <w:numPr>
          <w:ilvl w:val="1"/>
          <w:numId w:val="153"/>
        </w:numPr>
        <w:spacing w:before="0" w:after="120" w:line="360" w:lineRule="auto"/>
        <w:contextualSpacing/>
        <w:rPr>
          <w:rFonts w:ascii="Tahoma" w:hAnsi="Tahoma" w:cs="Tahoma"/>
          <w:b/>
          <w:smallCaps/>
          <w:color w:val="4BACC6"/>
        </w:rPr>
      </w:pPr>
      <w:bookmarkStart w:id="62" w:name="_Toc69041742"/>
      <w:r w:rsidRPr="00A532B3">
        <w:rPr>
          <w:rFonts w:ascii="Tahoma" w:hAnsi="Tahoma" w:cs="Tahoma"/>
          <w:b/>
          <w:smallCaps/>
          <w:color w:val="4BACC6"/>
        </w:rPr>
        <w:t>Warunki realizacji Modelu</w:t>
      </w:r>
      <w:bookmarkEnd w:id="62"/>
    </w:p>
    <w:p w14:paraId="64B5D3BF" w14:textId="77777777" w:rsidR="0059768A" w:rsidRPr="00237DD8" w:rsidRDefault="0059768A" w:rsidP="00F45637">
      <w:pPr>
        <w:spacing w:line="360" w:lineRule="auto"/>
        <w:ind w:firstLine="708"/>
        <w:contextualSpacing/>
        <w:jc w:val="both"/>
        <w:rPr>
          <w:rFonts w:ascii="Tahoma" w:hAnsi="Tahoma" w:cs="Tahoma"/>
          <w:sz w:val="22"/>
          <w:szCs w:val="24"/>
        </w:rPr>
      </w:pPr>
      <w:r w:rsidRPr="00237DD8">
        <w:rPr>
          <w:rFonts w:ascii="Tahoma" w:hAnsi="Tahoma" w:cs="Tahoma"/>
          <w:sz w:val="22"/>
          <w:szCs w:val="24"/>
        </w:rPr>
        <w:t xml:space="preserve">Poprzez sprawną realizację modelu rozumie się zapewnienie odpowiednich warunków </w:t>
      </w:r>
      <w:r w:rsidR="005370C5" w:rsidRPr="00237DD8">
        <w:rPr>
          <w:rFonts w:ascii="Tahoma" w:hAnsi="Tahoma" w:cs="Tahoma"/>
          <w:sz w:val="22"/>
          <w:szCs w:val="24"/>
        </w:rPr>
        <w:br/>
      </w:r>
      <w:r w:rsidRPr="00237DD8">
        <w:rPr>
          <w:rFonts w:ascii="Tahoma" w:hAnsi="Tahoma" w:cs="Tahoma"/>
          <w:sz w:val="22"/>
          <w:szCs w:val="24"/>
        </w:rPr>
        <w:t>dla wszystkich jego realizatorów. Warunki te winny być jasne i czytelne dla każdego użytkownika oraz instytucji zaangażowanych w realizację Modelu. Zatem na potrzeby niniejszego Modelu pracy z rodziną dotkniętą problemem dziedziczonego ubóstwa</w:t>
      </w:r>
      <w:r w:rsidR="00A532B3">
        <w:rPr>
          <w:rFonts w:ascii="Tahoma" w:hAnsi="Tahoma" w:cs="Tahoma"/>
          <w:sz w:val="22"/>
          <w:szCs w:val="24"/>
        </w:rPr>
        <w:t xml:space="preserve"> </w:t>
      </w:r>
      <w:r w:rsidRPr="00237DD8">
        <w:rPr>
          <w:rFonts w:ascii="Tahoma" w:hAnsi="Tahoma" w:cs="Tahoma"/>
          <w:sz w:val="22"/>
          <w:szCs w:val="24"/>
        </w:rPr>
        <w:t>również warto wskazać wszelkie warunki, które ułatwią jego realizację i wdrożenie.</w:t>
      </w:r>
    </w:p>
    <w:p w14:paraId="2E893522" w14:textId="77777777" w:rsidR="0059768A" w:rsidRPr="00237DD8" w:rsidRDefault="0059768A" w:rsidP="00F45637">
      <w:pPr>
        <w:pStyle w:val="LO-normal"/>
        <w:widowControl w:val="0"/>
        <w:spacing w:after="120" w:line="360" w:lineRule="auto"/>
        <w:ind w:firstLine="708"/>
        <w:contextualSpacing/>
        <w:jc w:val="both"/>
        <w:rPr>
          <w:rFonts w:ascii="Tahoma" w:hAnsi="Tahoma" w:cs="Tahoma"/>
          <w:szCs w:val="24"/>
        </w:rPr>
      </w:pPr>
      <w:r w:rsidRPr="00237DD8">
        <w:rPr>
          <w:rFonts w:ascii="Tahoma" w:hAnsi="Tahoma" w:cs="Tahoma"/>
          <w:szCs w:val="24"/>
        </w:rPr>
        <w:t>Podstawowy zakresu warunków realizacji Modelu dla użytkowników obejmuje:</w:t>
      </w:r>
    </w:p>
    <w:p w14:paraId="60C81EA9" w14:textId="77777777" w:rsidR="0059768A" w:rsidRPr="00237DD8" w:rsidRDefault="0059768A" w:rsidP="00F45637">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tabs>
          <w:tab w:val="left" w:pos="1134"/>
        </w:tabs>
        <w:spacing w:after="120" w:line="360" w:lineRule="auto"/>
        <w:ind w:left="1134" w:hanging="357"/>
        <w:contextualSpacing/>
        <w:jc w:val="both"/>
        <w:rPr>
          <w:rFonts w:ascii="Tahoma" w:hAnsi="Tahoma" w:cs="Tahoma"/>
          <w:szCs w:val="24"/>
        </w:rPr>
      </w:pPr>
      <w:r w:rsidRPr="00237DD8">
        <w:rPr>
          <w:rFonts w:ascii="Tahoma" w:hAnsi="Tahoma" w:cs="Tahoma"/>
          <w:szCs w:val="24"/>
        </w:rPr>
        <w:t>warunki organizacyjne/kadrowe/szkoleniowe;</w:t>
      </w:r>
    </w:p>
    <w:p w14:paraId="784D13E8" w14:textId="77777777" w:rsidR="0059768A" w:rsidRPr="00237DD8" w:rsidRDefault="0059768A" w:rsidP="00F45637">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tabs>
          <w:tab w:val="left" w:pos="1134"/>
        </w:tabs>
        <w:spacing w:after="120" w:line="360" w:lineRule="auto"/>
        <w:ind w:left="1134" w:hanging="357"/>
        <w:contextualSpacing/>
        <w:jc w:val="both"/>
        <w:rPr>
          <w:rFonts w:ascii="Tahoma" w:hAnsi="Tahoma" w:cs="Tahoma"/>
          <w:szCs w:val="24"/>
        </w:rPr>
      </w:pPr>
      <w:r w:rsidRPr="00237DD8">
        <w:rPr>
          <w:rFonts w:ascii="Tahoma" w:hAnsi="Tahoma" w:cs="Tahoma"/>
          <w:szCs w:val="24"/>
        </w:rPr>
        <w:t>warunki techniczne;</w:t>
      </w:r>
    </w:p>
    <w:p w14:paraId="4001954E" w14:textId="77777777" w:rsidR="0059768A" w:rsidRPr="00237DD8" w:rsidRDefault="0059768A" w:rsidP="00F45637">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tabs>
          <w:tab w:val="left" w:pos="1134"/>
        </w:tabs>
        <w:spacing w:after="120" w:line="360" w:lineRule="auto"/>
        <w:ind w:left="1134" w:hanging="357"/>
        <w:contextualSpacing/>
        <w:jc w:val="both"/>
        <w:rPr>
          <w:rFonts w:ascii="Tahoma" w:hAnsi="Tahoma" w:cs="Tahoma"/>
          <w:szCs w:val="24"/>
        </w:rPr>
      </w:pPr>
      <w:r w:rsidRPr="00237DD8">
        <w:rPr>
          <w:rFonts w:ascii="Tahoma" w:hAnsi="Tahoma" w:cs="Tahoma"/>
          <w:szCs w:val="24"/>
        </w:rPr>
        <w:t>warunki finansowe;</w:t>
      </w:r>
    </w:p>
    <w:p w14:paraId="17C9AC14" w14:textId="77777777" w:rsidR="0059768A" w:rsidRPr="00237DD8" w:rsidRDefault="0059768A" w:rsidP="00F45637">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tabs>
          <w:tab w:val="left" w:pos="1134"/>
        </w:tabs>
        <w:spacing w:after="120" w:line="360" w:lineRule="auto"/>
        <w:ind w:left="1134" w:hanging="357"/>
        <w:contextualSpacing/>
        <w:jc w:val="both"/>
        <w:rPr>
          <w:rFonts w:ascii="Tahoma" w:hAnsi="Tahoma" w:cs="Tahoma"/>
          <w:szCs w:val="24"/>
        </w:rPr>
      </w:pPr>
      <w:r w:rsidRPr="00237DD8">
        <w:rPr>
          <w:rFonts w:ascii="Tahoma" w:hAnsi="Tahoma" w:cs="Tahoma"/>
          <w:szCs w:val="24"/>
        </w:rPr>
        <w:t>warunki prawne.</w:t>
      </w:r>
    </w:p>
    <w:p w14:paraId="2EDB2D78" w14:textId="77777777" w:rsidR="0059768A" w:rsidRPr="00237DD8" w:rsidRDefault="0059768A" w:rsidP="00F45637">
      <w:pPr>
        <w:pStyle w:val="LO-normal"/>
        <w:widowControl w:val="0"/>
        <w:spacing w:after="120" w:line="360" w:lineRule="auto"/>
        <w:ind w:firstLine="708"/>
        <w:contextualSpacing/>
        <w:rPr>
          <w:rFonts w:ascii="Tahoma" w:hAnsi="Tahoma" w:cs="Tahoma"/>
          <w:smallCaps/>
          <w:color w:val="2E74B5" w:themeColor="accent1" w:themeShade="BF"/>
          <w:sz w:val="24"/>
        </w:rPr>
        <w:sectPr w:rsidR="0059768A" w:rsidRPr="00237DD8" w:rsidSect="0020529D">
          <w:footerReference w:type="default" r:id="rId28"/>
          <w:pgSz w:w="11906" w:h="16838"/>
          <w:pgMar w:top="1417" w:right="1417" w:bottom="1417" w:left="1417" w:header="708" w:footer="708" w:gutter="0"/>
          <w:cols w:space="708"/>
          <w:titlePg/>
          <w:docGrid w:linePitch="360"/>
        </w:sectPr>
      </w:pPr>
      <w:r w:rsidRPr="00237DD8">
        <w:rPr>
          <w:rFonts w:ascii="Tahoma" w:hAnsi="Tahoma" w:cs="Tahoma"/>
          <w:szCs w:val="24"/>
        </w:rPr>
        <w:t>Warunki te zostały opisane w tabeli nr 2.</w:t>
      </w:r>
    </w:p>
    <w:p w14:paraId="296C22E5" w14:textId="77777777" w:rsidR="0059768A" w:rsidRPr="00A532B3" w:rsidRDefault="0059768A" w:rsidP="00A532B3">
      <w:pPr>
        <w:pStyle w:val="Legenda"/>
        <w:spacing w:line="360" w:lineRule="auto"/>
        <w:contextualSpacing/>
        <w:rPr>
          <w:rFonts w:ascii="Tahoma" w:hAnsi="Tahoma" w:cs="Tahoma"/>
          <w:smallCaps/>
          <w:color w:val="2E74B5" w:themeColor="accent1" w:themeShade="BF"/>
          <w:sz w:val="28"/>
          <w:szCs w:val="24"/>
          <w:u w:val="single"/>
        </w:rPr>
      </w:pPr>
      <w:bookmarkStart w:id="63" w:name="_Toc508827130"/>
      <w:r w:rsidRPr="00A532B3">
        <w:rPr>
          <w:rFonts w:ascii="Tahoma" w:hAnsi="Tahoma" w:cs="Tahoma"/>
          <w:smallCaps/>
          <w:color w:val="4BACC6"/>
          <w:sz w:val="24"/>
        </w:rPr>
        <w:lastRenderedPageBreak/>
        <w:t>Tabela</w:t>
      </w:r>
      <w:r w:rsidR="00841574" w:rsidRPr="00A532B3">
        <w:rPr>
          <w:rFonts w:ascii="Tahoma" w:hAnsi="Tahoma" w:cs="Tahoma"/>
          <w:smallCaps/>
          <w:color w:val="4BACC6"/>
          <w:sz w:val="24"/>
        </w:rPr>
        <w:fldChar w:fldCharType="begin"/>
      </w:r>
      <w:r w:rsidRPr="00A532B3">
        <w:rPr>
          <w:rFonts w:ascii="Tahoma" w:hAnsi="Tahoma" w:cs="Tahoma"/>
          <w:smallCaps/>
          <w:color w:val="4BACC6"/>
          <w:sz w:val="24"/>
        </w:rPr>
        <w:instrText xml:space="preserve"> SEQ TABELA \* ARABIC </w:instrText>
      </w:r>
      <w:r w:rsidR="00841574" w:rsidRPr="00A532B3">
        <w:rPr>
          <w:rFonts w:ascii="Tahoma" w:hAnsi="Tahoma" w:cs="Tahoma"/>
          <w:smallCaps/>
          <w:color w:val="4BACC6"/>
          <w:sz w:val="24"/>
        </w:rPr>
        <w:fldChar w:fldCharType="separate"/>
      </w:r>
      <w:r w:rsidR="00B91840">
        <w:rPr>
          <w:rFonts w:ascii="Tahoma" w:hAnsi="Tahoma" w:cs="Tahoma"/>
          <w:smallCaps/>
          <w:noProof/>
          <w:color w:val="4BACC6"/>
          <w:sz w:val="24"/>
        </w:rPr>
        <w:t>2</w:t>
      </w:r>
      <w:r w:rsidR="00841574" w:rsidRPr="00A532B3">
        <w:rPr>
          <w:rFonts w:ascii="Tahoma" w:hAnsi="Tahoma" w:cs="Tahoma"/>
          <w:smallCaps/>
          <w:color w:val="4BACC6"/>
          <w:sz w:val="24"/>
        </w:rPr>
        <w:fldChar w:fldCharType="end"/>
      </w:r>
      <w:r w:rsidRPr="00A532B3">
        <w:rPr>
          <w:rFonts w:ascii="Tahoma" w:hAnsi="Tahoma" w:cs="Tahoma"/>
          <w:smallCaps/>
          <w:color w:val="4BACC6"/>
          <w:sz w:val="24"/>
        </w:rPr>
        <w:t xml:space="preserve">. </w:t>
      </w:r>
      <w:r w:rsidRPr="00A532B3">
        <w:rPr>
          <w:rFonts w:ascii="Tahoma" w:hAnsi="Tahoma" w:cs="Tahoma"/>
          <w:smallCaps/>
          <w:color w:val="4BACC6"/>
          <w:sz w:val="22"/>
        </w:rPr>
        <w:t>Warunki zastosowania Modelu w praktyce</w:t>
      </w:r>
      <w:bookmarkEnd w:id="63"/>
      <w:r w:rsidR="00A532B3" w:rsidRPr="00A532B3">
        <w:rPr>
          <w:rFonts w:ascii="Tahoma" w:hAnsi="Tahoma" w:cs="Tahoma"/>
          <w:smallCaps/>
          <w:color w:val="4BACC6"/>
          <w:sz w:val="22"/>
        </w:rPr>
        <w:t>.</w:t>
      </w:r>
    </w:p>
    <w:tbl>
      <w:tblPr>
        <w:tblStyle w:val="Tabelalisty3akcent11"/>
        <w:tblW w:w="13702" w:type="dxa"/>
        <w:tblLayout w:type="fixed"/>
        <w:tblLook w:val="04A0" w:firstRow="1" w:lastRow="0" w:firstColumn="1" w:lastColumn="0" w:noHBand="0" w:noVBand="1"/>
      </w:tblPr>
      <w:tblGrid>
        <w:gridCol w:w="1242"/>
        <w:gridCol w:w="6096"/>
        <w:gridCol w:w="6364"/>
      </w:tblGrid>
      <w:tr w:rsidR="00A356AE" w:rsidRPr="00237DD8" w14:paraId="68F3517E" w14:textId="77777777" w:rsidTr="007F3440">
        <w:trPr>
          <w:cnfStyle w:val="100000000000" w:firstRow="1" w:lastRow="0" w:firstColumn="0" w:lastColumn="0" w:oddVBand="0" w:evenVBand="0" w:oddHBand="0" w:evenHBand="0" w:firstRowFirstColumn="0" w:firstRowLastColumn="0" w:lastRowFirstColumn="0" w:lastRowLastColumn="0"/>
          <w:trHeight w:val="289"/>
        </w:trPr>
        <w:tc>
          <w:tcPr>
            <w:cnfStyle w:val="001000000100" w:firstRow="0" w:lastRow="0" w:firstColumn="1" w:lastColumn="0" w:oddVBand="0" w:evenVBand="0" w:oddHBand="0" w:evenHBand="0" w:firstRowFirstColumn="1" w:firstRowLastColumn="0" w:lastRowFirstColumn="0" w:lastRowLastColumn="0"/>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37DEA" w14:textId="77777777" w:rsidR="00A356AE" w:rsidRPr="00237DD8" w:rsidRDefault="00A356AE" w:rsidP="00F45637">
            <w:pPr>
              <w:pStyle w:val="TableContents"/>
              <w:spacing w:after="120" w:line="360" w:lineRule="auto"/>
              <w:contextualSpacing/>
              <w:rPr>
                <w:rFonts w:ascii="Tahoma" w:eastAsia="Calibri" w:hAnsi="Tahoma"/>
                <w:sz w:val="20"/>
                <w:szCs w:val="20"/>
              </w:rPr>
            </w:pP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8241DD" w14:textId="77777777" w:rsidR="00A356AE" w:rsidRPr="00237DD8" w:rsidRDefault="00A356AE" w:rsidP="00A532B3">
            <w:pPr>
              <w:pStyle w:val="TableContents"/>
              <w:spacing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ahoma" w:eastAsia="Calibri" w:hAnsi="Tahoma"/>
                <w:bCs w:val="0"/>
                <w:smallCaps/>
                <w:color w:val="auto"/>
                <w:sz w:val="22"/>
                <w:szCs w:val="20"/>
              </w:rPr>
            </w:pPr>
            <w:r w:rsidRPr="00237DD8">
              <w:rPr>
                <w:rFonts w:ascii="Tahoma" w:eastAsia="Calibri" w:hAnsi="Tahoma"/>
                <w:bCs w:val="0"/>
                <w:smallCaps/>
                <w:color w:val="auto"/>
                <w:sz w:val="22"/>
                <w:szCs w:val="20"/>
              </w:rPr>
              <w:t>Instytucja wdrażająca Model</w:t>
            </w:r>
          </w:p>
        </w:tc>
        <w:tc>
          <w:tcPr>
            <w:tcW w:w="6364" w:type="dxa"/>
            <w:tcBorders>
              <w:top w:val="single" w:sz="4" w:space="0" w:color="auto"/>
              <w:left w:val="single" w:sz="4" w:space="0" w:color="auto"/>
              <w:bottom w:val="single" w:sz="4" w:space="0" w:color="auto"/>
            </w:tcBorders>
            <w:shd w:val="clear" w:color="auto" w:fill="D9D9D9" w:themeFill="background1" w:themeFillShade="D9"/>
          </w:tcPr>
          <w:p w14:paraId="27259C8B" w14:textId="77777777" w:rsidR="00A356AE" w:rsidRPr="00237DD8" w:rsidRDefault="00A356AE" w:rsidP="00A532B3">
            <w:pPr>
              <w:pStyle w:val="TableContents"/>
              <w:spacing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ahoma" w:eastAsia="Calibri" w:hAnsi="Tahoma"/>
                <w:bCs w:val="0"/>
                <w:smallCaps/>
                <w:color w:val="auto"/>
                <w:sz w:val="22"/>
                <w:szCs w:val="20"/>
              </w:rPr>
            </w:pPr>
            <w:r w:rsidRPr="00237DD8">
              <w:rPr>
                <w:rFonts w:ascii="Tahoma" w:eastAsia="Calibri" w:hAnsi="Tahoma"/>
                <w:bCs w:val="0"/>
                <w:smallCaps/>
                <w:color w:val="auto"/>
                <w:sz w:val="22"/>
                <w:szCs w:val="20"/>
              </w:rPr>
              <w:t>Instytucja partnerska</w:t>
            </w:r>
          </w:p>
        </w:tc>
      </w:tr>
      <w:tr w:rsidR="00A356AE" w:rsidRPr="00237DD8" w14:paraId="6BB17DB4" w14:textId="77777777" w:rsidTr="007F3440">
        <w:trPr>
          <w:cnfStyle w:val="000000100000" w:firstRow="0" w:lastRow="0" w:firstColumn="0" w:lastColumn="0" w:oddVBand="0" w:evenVBand="0" w:oddHBand="1" w:evenHBand="0" w:firstRowFirstColumn="0" w:firstRowLastColumn="0" w:lastRowFirstColumn="0" w:lastRowLastColumn="0"/>
          <w:trHeight w:val="2395"/>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right w:val="single" w:sz="4" w:space="0" w:color="auto"/>
            </w:tcBorders>
            <w:vAlign w:val="center"/>
          </w:tcPr>
          <w:p w14:paraId="598A362C" w14:textId="77777777" w:rsidR="00A356AE" w:rsidRPr="00237DD8" w:rsidRDefault="00A356AE" w:rsidP="00F45637">
            <w:pPr>
              <w:pStyle w:val="LO-normal"/>
              <w:widowControl w:val="0"/>
              <w:spacing w:after="120" w:line="360" w:lineRule="auto"/>
              <w:contextualSpacing/>
              <w:rPr>
                <w:rFonts w:ascii="Tahoma" w:hAnsi="Tahoma" w:cs="Tahoma"/>
                <w:bCs w:val="0"/>
                <w:smallCaps/>
                <w:sz w:val="20"/>
                <w:szCs w:val="20"/>
              </w:rPr>
            </w:pPr>
          </w:p>
          <w:p w14:paraId="264D294D" w14:textId="77777777" w:rsidR="00A356AE" w:rsidRPr="00237DD8" w:rsidRDefault="00A356AE" w:rsidP="00F45637">
            <w:pPr>
              <w:pStyle w:val="LO-normal"/>
              <w:widowControl w:val="0"/>
              <w:spacing w:after="120" w:line="360" w:lineRule="auto"/>
              <w:contextualSpacing/>
              <w:rPr>
                <w:rFonts w:ascii="Tahoma" w:hAnsi="Tahoma" w:cs="Tahoma"/>
                <w:b w:val="0"/>
                <w:smallCaps/>
                <w:sz w:val="20"/>
                <w:szCs w:val="20"/>
              </w:rPr>
            </w:pPr>
            <w:r w:rsidRPr="00237DD8">
              <w:rPr>
                <w:rFonts w:ascii="Tahoma" w:hAnsi="Tahoma" w:cs="Tahoma"/>
                <w:bCs w:val="0"/>
                <w:smallCaps/>
                <w:sz w:val="20"/>
                <w:szCs w:val="20"/>
              </w:rPr>
              <w:t>Warunki kadrowe</w:t>
            </w:r>
          </w:p>
          <w:p w14:paraId="7936375A" w14:textId="77777777" w:rsidR="00A356AE" w:rsidRPr="00237DD8" w:rsidRDefault="00A356AE" w:rsidP="00F45637">
            <w:pPr>
              <w:pStyle w:val="LO-normal"/>
              <w:widowControl w:val="0"/>
              <w:spacing w:after="120" w:line="360" w:lineRule="auto"/>
              <w:contextualSpacing/>
              <w:rPr>
                <w:rFonts w:ascii="Tahoma" w:hAnsi="Tahoma" w:cs="Tahoma"/>
                <w:bCs w:val="0"/>
                <w:smallCaps/>
                <w:sz w:val="20"/>
                <w:szCs w:val="20"/>
              </w:rPr>
            </w:pPr>
          </w:p>
        </w:tc>
        <w:tc>
          <w:tcPr>
            <w:tcW w:w="6096" w:type="dxa"/>
            <w:tcBorders>
              <w:top w:val="single" w:sz="4" w:space="0" w:color="auto"/>
              <w:left w:val="single" w:sz="4" w:space="0" w:color="auto"/>
              <w:right w:val="single" w:sz="4" w:space="0" w:color="auto"/>
            </w:tcBorders>
          </w:tcPr>
          <w:p w14:paraId="2FF6635E" w14:textId="77777777" w:rsidR="00AF7575" w:rsidRPr="00AF7575" w:rsidRDefault="0088376B" w:rsidP="003D328C">
            <w:pPr>
              <w:pStyle w:val="LO-normal"/>
              <w:widowControl w:val="0"/>
              <w:numPr>
                <w:ilvl w:val="0"/>
                <w:numId w:val="118"/>
              </w:numPr>
              <w:spacing w:line="360" w:lineRule="auto"/>
              <w:cnfStyle w:val="000000100000" w:firstRow="0" w:lastRow="0" w:firstColumn="0" w:lastColumn="0" w:oddVBand="0" w:evenVBand="0" w:oddHBand="1" w:evenHBand="0" w:firstRowFirstColumn="0" w:firstRowLastColumn="0" w:lastRowFirstColumn="0" w:lastRowLastColumn="0"/>
              <w:rPr>
                <w:rFonts w:ascii="Tahoma" w:hAnsi="Tahoma" w:cs="Tahoma"/>
                <w:b/>
                <w:iCs/>
                <w:sz w:val="20"/>
                <w:szCs w:val="20"/>
              </w:rPr>
            </w:pPr>
            <w:r w:rsidRPr="00AF7575">
              <w:rPr>
                <w:rFonts w:ascii="Tahoma" w:hAnsi="Tahoma" w:cs="Tahoma"/>
                <w:b/>
                <w:iCs/>
                <w:sz w:val="20"/>
                <w:szCs w:val="20"/>
              </w:rPr>
              <w:t xml:space="preserve">Oszacowanie potencjału kadrowego, </w:t>
            </w:r>
            <w:r w:rsidR="007631DB">
              <w:rPr>
                <w:rFonts w:ascii="Tahoma" w:hAnsi="Tahoma" w:cs="Tahoma"/>
                <w:b/>
                <w:iCs/>
                <w:sz w:val="20"/>
                <w:szCs w:val="20"/>
              </w:rPr>
              <w:br/>
            </w:r>
            <w:r w:rsidR="00917BC7">
              <w:rPr>
                <w:rFonts w:ascii="Tahoma" w:hAnsi="Tahoma" w:cs="Tahoma"/>
                <w:b/>
                <w:iCs/>
                <w:sz w:val="20"/>
                <w:szCs w:val="20"/>
              </w:rPr>
              <w:t xml:space="preserve">a </w:t>
            </w:r>
            <w:r w:rsidRPr="00AF7575">
              <w:rPr>
                <w:rFonts w:ascii="Tahoma" w:hAnsi="Tahoma" w:cs="Tahoma"/>
                <w:b/>
                <w:iCs/>
                <w:sz w:val="20"/>
                <w:szCs w:val="20"/>
              </w:rPr>
              <w:t>w przypadku braku</w:t>
            </w:r>
            <w:r w:rsidR="00AF7575" w:rsidRPr="00AF7575">
              <w:t xml:space="preserve"> </w:t>
            </w:r>
            <w:r w:rsidR="00AF7575" w:rsidRPr="00AF7575">
              <w:rPr>
                <w:rFonts w:ascii="Tahoma" w:hAnsi="Tahoma" w:cs="Tahoma"/>
                <w:b/>
                <w:iCs/>
                <w:sz w:val="20"/>
                <w:szCs w:val="20"/>
              </w:rPr>
              <w:t xml:space="preserve">pracownika socjalnego </w:t>
            </w:r>
            <w:r w:rsidR="00917BC7" w:rsidRPr="00AF7575">
              <w:rPr>
                <w:rFonts w:ascii="Tahoma" w:hAnsi="Tahoma"/>
                <w:b/>
                <w:iCs/>
                <w:sz w:val="20"/>
                <w:szCs w:val="20"/>
              </w:rPr>
              <w:t>–</w:t>
            </w:r>
            <w:r w:rsidR="00917BC7">
              <w:rPr>
                <w:rFonts w:ascii="Tahoma" w:hAnsi="Tahoma" w:cs="Tahoma"/>
                <w:b/>
                <w:iCs/>
                <w:sz w:val="20"/>
                <w:szCs w:val="20"/>
              </w:rPr>
              <w:t xml:space="preserve"> </w:t>
            </w:r>
            <w:r w:rsidR="00AF7575" w:rsidRPr="00AF7575">
              <w:rPr>
                <w:rFonts w:ascii="Tahoma" w:hAnsi="Tahoma" w:cs="Tahoma"/>
                <w:b/>
                <w:iCs/>
                <w:sz w:val="20"/>
                <w:szCs w:val="20"/>
              </w:rPr>
              <w:t>należy zatrudnić nowego</w:t>
            </w:r>
            <w:r w:rsidR="00917BC7">
              <w:rPr>
                <w:rFonts w:ascii="Tahoma" w:hAnsi="Tahoma" w:cs="Tahoma"/>
                <w:b/>
                <w:iCs/>
                <w:sz w:val="20"/>
                <w:szCs w:val="20"/>
              </w:rPr>
              <w:t>.</w:t>
            </w:r>
          </w:p>
          <w:p w14:paraId="1A4EE7BD" w14:textId="77777777" w:rsidR="00A356AE" w:rsidRPr="00AF7575" w:rsidRDefault="00AF7575" w:rsidP="00AF7575">
            <w:pPr>
              <w:pStyle w:val="LO-normal"/>
              <w:widowControl w:val="0"/>
              <w:spacing w:line="360" w:lineRule="auto"/>
              <w:ind w:left="360"/>
              <w:cnfStyle w:val="000000100000" w:firstRow="0" w:lastRow="0" w:firstColumn="0" w:lastColumn="0" w:oddVBand="0" w:evenVBand="0" w:oddHBand="1" w:evenHBand="0" w:firstRowFirstColumn="0" w:firstRowLastColumn="0" w:lastRowFirstColumn="0" w:lastRowLastColumn="0"/>
              <w:rPr>
                <w:rFonts w:ascii="Tahoma" w:hAnsi="Tahoma" w:cs="Tahoma"/>
                <w:b/>
                <w:iCs/>
                <w:sz w:val="20"/>
                <w:szCs w:val="20"/>
              </w:rPr>
            </w:pPr>
            <w:r w:rsidRPr="00AF7575">
              <w:rPr>
                <w:rFonts w:ascii="Tahoma" w:hAnsi="Tahoma" w:cs="Tahoma"/>
                <w:b/>
                <w:iCs/>
                <w:sz w:val="20"/>
                <w:szCs w:val="20"/>
              </w:rPr>
              <w:t xml:space="preserve">Ważne: </w:t>
            </w:r>
            <w:r w:rsidRPr="00917BC7">
              <w:rPr>
                <w:rFonts w:ascii="Tahoma" w:hAnsi="Tahoma" w:cs="Tahoma"/>
                <w:iCs/>
                <w:sz w:val="20"/>
                <w:szCs w:val="20"/>
              </w:rPr>
              <w:t>w przypadku powierzenie pracownikowi socjalnemu pracy w modelu już zatrudnionemu w instytucji, pozostali pracownicy socjalni, mogą przejąć jego obowiązki ale muszą być spełnione wymogi ustawy o pomocy społecznej.</w:t>
            </w:r>
            <w:r w:rsidR="0088376B" w:rsidRPr="00917BC7">
              <w:rPr>
                <w:rFonts w:ascii="Tahoma" w:hAnsi="Tahoma" w:cs="Tahoma"/>
                <w:iCs/>
                <w:sz w:val="20"/>
                <w:szCs w:val="20"/>
              </w:rPr>
              <w:t xml:space="preserve"> </w:t>
            </w:r>
            <w:r w:rsidR="00A356AE" w:rsidRPr="00917BC7">
              <w:rPr>
                <w:rFonts w:ascii="Tahoma" w:hAnsi="Tahoma" w:cs="Tahoma"/>
                <w:iCs/>
                <w:sz w:val="20"/>
                <w:szCs w:val="20"/>
              </w:rPr>
              <w:t>Wyłonienie kadry odpowiedzialnej za realizację Modelu</w:t>
            </w:r>
            <w:r w:rsidR="00917BC7">
              <w:rPr>
                <w:rFonts w:ascii="Tahoma" w:hAnsi="Tahoma" w:cs="Tahoma"/>
                <w:iCs/>
                <w:sz w:val="20"/>
                <w:szCs w:val="20"/>
              </w:rPr>
              <w:t>.</w:t>
            </w:r>
          </w:p>
          <w:p w14:paraId="601D0849" w14:textId="77777777" w:rsidR="00917BC7" w:rsidRDefault="00A356AE" w:rsidP="00F45637">
            <w:pPr>
              <w:pStyle w:val="LO-normal"/>
              <w:widowControl w:val="0"/>
              <w:spacing w:after="120" w:line="360" w:lineRule="auto"/>
              <w:ind w:left="219"/>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AF7575">
              <w:rPr>
                <w:rFonts w:ascii="Tahoma" w:hAnsi="Tahoma" w:cs="Tahoma"/>
                <w:sz w:val="20"/>
                <w:szCs w:val="20"/>
              </w:rPr>
              <w:t xml:space="preserve">Istotne jest, aby planowane w ramach Modelu działania były realizowane przez pracowników zgłaszających chęć uczestnictwa, gotowych do podniesienia swoich kwalifikacji </w:t>
            </w:r>
            <w:r w:rsidR="007631DB">
              <w:rPr>
                <w:rFonts w:ascii="Tahoma" w:hAnsi="Tahoma" w:cs="Tahoma"/>
                <w:sz w:val="20"/>
                <w:szCs w:val="20"/>
              </w:rPr>
              <w:br/>
            </w:r>
            <w:r w:rsidRPr="00AF7575">
              <w:rPr>
                <w:rFonts w:ascii="Tahoma" w:hAnsi="Tahoma" w:cs="Tahoma"/>
                <w:sz w:val="20"/>
                <w:szCs w:val="20"/>
              </w:rPr>
              <w:t xml:space="preserve">i zmiany specyfiki pracy. Osoby zarządzające jednostką organizacyjną powinny przedstawić kadrze – w ramach wspólnego spotkania – zasoby i ograniczenia wynikające </w:t>
            </w:r>
            <w:r w:rsidR="007631DB">
              <w:rPr>
                <w:rFonts w:ascii="Tahoma" w:hAnsi="Tahoma" w:cs="Tahoma"/>
                <w:sz w:val="20"/>
                <w:szCs w:val="20"/>
              </w:rPr>
              <w:br/>
            </w:r>
            <w:r w:rsidRPr="00AF7575">
              <w:rPr>
                <w:rFonts w:ascii="Tahoma" w:hAnsi="Tahoma" w:cs="Tahoma"/>
                <w:sz w:val="20"/>
                <w:szCs w:val="20"/>
              </w:rPr>
              <w:t xml:space="preserve">z uczestnictwa w realizacji Modelu tak, </w:t>
            </w:r>
            <w:r w:rsidRPr="00AF7575">
              <w:rPr>
                <w:rFonts w:ascii="Tahoma" w:hAnsi="Tahoma" w:cs="Tahoma"/>
                <w:sz w:val="20"/>
                <w:szCs w:val="20"/>
              </w:rPr>
              <w:br/>
              <w:t xml:space="preserve">aby pracownicy mogli świadomie podjąć decyzję o udziale </w:t>
            </w:r>
            <w:r w:rsidR="007631DB">
              <w:rPr>
                <w:rFonts w:ascii="Tahoma" w:hAnsi="Tahoma" w:cs="Tahoma"/>
                <w:sz w:val="20"/>
                <w:szCs w:val="20"/>
              </w:rPr>
              <w:br/>
            </w:r>
            <w:r w:rsidRPr="00AF7575">
              <w:rPr>
                <w:rFonts w:ascii="Tahoma" w:hAnsi="Tahoma" w:cs="Tahoma"/>
                <w:sz w:val="20"/>
                <w:szCs w:val="20"/>
              </w:rPr>
              <w:t xml:space="preserve">w projekcie. Zmotywowana i gotowa do zmian kadra zwiększa skuteczność działań, szczególnie na etapie zapraszania rodzin </w:t>
            </w:r>
            <w:r w:rsidRPr="00AF7575">
              <w:rPr>
                <w:rFonts w:ascii="Tahoma" w:hAnsi="Tahoma" w:cs="Tahoma"/>
                <w:sz w:val="20"/>
                <w:szCs w:val="20"/>
              </w:rPr>
              <w:br/>
              <w:t xml:space="preserve">do współpracy. Na tym etapie może zajść konieczność zatrudnienia dodatkowych osób do realizacji Modelu. W ramach </w:t>
            </w:r>
            <w:r w:rsidRPr="00AF7575">
              <w:rPr>
                <w:rFonts w:ascii="Tahoma" w:hAnsi="Tahoma" w:cs="Tahoma"/>
                <w:sz w:val="20"/>
                <w:szCs w:val="20"/>
              </w:rPr>
              <w:lastRenderedPageBreak/>
              <w:t>wewnętrznej lub zewnętrznej rekrutacji kandydaci powinni uzyskać pełną wiedzę o ich przyszłej roli. Optymalnym rozwiązaniem jest zaproszenie pracowników socjalnych zainteresowanych uczestnictwem w realizacji Modelu do wspólnych prac nad tworzeniem i wdrażaniem Modelu w danej jednostce organizacyjnej. Dzięki temu pracownicy socjalni będą mieli dużą wiedzę o funkcjonowaniu Modelu i motywację do jego wdrażania.  Osoba zarządzająca Ośrodkiem powinna zaproponować uczestnictwo w realizacji Modelu pracownikom zorientowanym na podniesienie swoich kwalifikacji,</w:t>
            </w:r>
          </w:p>
          <w:p w14:paraId="54D3D56D" w14:textId="77777777" w:rsidR="00A356AE" w:rsidRDefault="00A356AE" w:rsidP="00F45637">
            <w:pPr>
              <w:pStyle w:val="LO-normal"/>
              <w:widowControl w:val="0"/>
              <w:spacing w:after="120" w:line="360" w:lineRule="auto"/>
              <w:ind w:left="219"/>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AF7575">
              <w:rPr>
                <w:rFonts w:ascii="Tahoma" w:hAnsi="Tahoma" w:cs="Tahoma"/>
                <w:sz w:val="20"/>
                <w:szCs w:val="20"/>
              </w:rPr>
              <w:t>nastawionym na rozwój, elastycznym i gotowym do zmiany specyfiki pracy. Poniżej przestawiono rekomendowane, obowiązkowe i fakultatywne wymagania wobec pracowników realizujących zadania w Modelu.</w:t>
            </w:r>
          </w:p>
          <w:p w14:paraId="5DAF8891" w14:textId="77777777" w:rsidR="00917BC7" w:rsidRPr="00AF7575" w:rsidRDefault="00917BC7" w:rsidP="00F45637">
            <w:pPr>
              <w:pStyle w:val="LO-normal"/>
              <w:widowControl w:val="0"/>
              <w:spacing w:after="120" w:line="360" w:lineRule="auto"/>
              <w:ind w:left="219"/>
              <w:contextualSpacing/>
              <w:cnfStyle w:val="000000100000" w:firstRow="0" w:lastRow="0" w:firstColumn="0" w:lastColumn="0" w:oddVBand="0" w:evenVBand="0" w:oddHBand="1" w:evenHBand="0" w:firstRowFirstColumn="0" w:firstRowLastColumn="0" w:lastRowFirstColumn="0" w:lastRowLastColumn="0"/>
              <w:rPr>
                <w:rFonts w:ascii="Tahoma" w:hAnsi="Tahoma" w:cs="Tahoma"/>
                <w:iCs/>
                <w:sz w:val="20"/>
                <w:szCs w:val="20"/>
              </w:rPr>
            </w:pPr>
          </w:p>
          <w:p w14:paraId="321717F1" w14:textId="77777777" w:rsidR="00A356AE" w:rsidRDefault="00A356AE" w:rsidP="00F45637">
            <w:pPr>
              <w:pStyle w:val="LO-normal"/>
              <w:widowControl w:val="0"/>
              <w:numPr>
                <w:ilvl w:val="0"/>
                <w:numId w:val="12"/>
              </w:numPr>
              <w:spacing w:after="120" w:line="360" w:lineRule="auto"/>
              <w:ind w:left="219" w:hanging="219"/>
              <w:contextualSpacing/>
              <w:cnfStyle w:val="000000100000" w:firstRow="0" w:lastRow="0" w:firstColumn="0" w:lastColumn="0" w:oddVBand="0" w:evenVBand="0" w:oddHBand="1" w:evenHBand="0" w:firstRowFirstColumn="0" w:firstRowLastColumn="0" w:lastRowFirstColumn="0" w:lastRowLastColumn="0"/>
              <w:rPr>
                <w:rFonts w:ascii="Tahoma" w:hAnsi="Tahoma" w:cs="Tahoma"/>
                <w:iCs/>
                <w:sz w:val="20"/>
                <w:szCs w:val="20"/>
              </w:rPr>
            </w:pPr>
            <w:r w:rsidRPr="00AF7575">
              <w:rPr>
                <w:rFonts w:ascii="Tahoma" w:hAnsi="Tahoma" w:cs="Tahoma"/>
                <w:b/>
                <w:iCs/>
                <w:sz w:val="20"/>
                <w:szCs w:val="20"/>
              </w:rPr>
              <w:t>Ustalenie poszczególnych zakresów czynności spójnych z zadaniami zaproponowanymi w Modelu</w:t>
            </w:r>
            <w:r w:rsidR="00917BC7">
              <w:rPr>
                <w:rFonts w:ascii="Tahoma" w:hAnsi="Tahoma" w:cs="Tahoma"/>
                <w:iCs/>
                <w:sz w:val="20"/>
                <w:szCs w:val="20"/>
              </w:rPr>
              <w:t>.</w:t>
            </w:r>
          </w:p>
          <w:p w14:paraId="3AFE364B" w14:textId="77777777" w:rsidR="00917BC7" w:rsidRPr="00AF7575" w:rsidRDefault="00917BC7" w:rsidP="00917BC7">
            <w:pPr>
              <w:pStyle w:val="LO-normal"/>
              <w:widowControl w:val="0"/>
              <w:spacing w:after="120" w:line="360" w:lineRule="auto"/>
              <w:ind w:left="219"/>
              <w:contextualSpacing/>
              <w:cnfStyle w:val="000000100000" w:firstRow="0" w:lastRow="0" w:firstColumn="0" w:lastColumn="0" w:oddVBand="0" w:evenVBand="0" w:oddHBand="1" w:evenHBand="0" w:firstRowFirstColumn="0" w:firstRowLastColumn="0" w:lastRowFirstColumn="0" w:lastRowLastColumn="0"/>
              <w:rPr>
                <w:rFonts w:ascii="Tahoma" w:hAnsi="Tahoma" w:cs="Tahoma"/>
                <w:iCs/>
                <w:sz w:val="20"/>
                <w:szCs w:val="20"/>
              </w:rPr>
            </w:pPr>
          </w:p>
          <w:p w14:paraId="4575A87F" w14:textId="77777777" w:rsidR="00A356AE" w:rsidRPr="00AF7575" w:rsidRDefault="00A356AE" w:rsidP="00F45637">
            <w:pPr>
              <w:pStyle w:val="TableContents"/>
              <w:spacing w:after="120" w:line="360" w:lineRule="auto"/>
              <w:ind w:left="218"/>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b/>
                <w:sz w:val="20"/>
                <w:szCs w:val="20"/>
              </w:rPr>
            </w:pPr>
            <w:r w:rsidRPr="00AF7575">
              <w:rPr>
                <w:rFonts w:ascii="Tahoma" w:eastAsia="Calibri" w:hAnsi="Tahoma"/>
                <w:b/>
                <w:sz w:val="20"/>
                <w:szCs w:val="20"/>
              </w:rPr>
              <w:t xml:space="preserve">Uwaga! </w:t>
            </w:r>
          </w:p>
          <w:p w14:paraId="4DCDF464" w14:textId="77777777" w:rsidR="00273E78" w:rsidRDefault="00A356AE" w:rsidP="003D328C">
            <w:pPr>
              <w:pStyle w:val="LO-normal"/>
              <w:widowControl w:val="0"/>
              <w:numPr>
                <w:ilvl w:val="0"/>
                <w:numId w:val="106"/>
              </w:numPr>
              <w:spacing w:after="120" w:line="360" w:lineRule="auto"/>
              <w:ind w:left="459" w:hanging="196"/>
              <w:contextualSpacing/>
              <w:cnfStyle w:val="000000100000" w:firstRow="0" w:lastRow="0" w:firstColumn="0" w:lastColumn="0" w:oddVBand="0" w:evenVBand="0" w:oddHBand="1" w:evenHBand="0" w:firstRowFirstColumn="0" w:firstRowLastColumn="0" w:lastRowFirstColumn="0" w:lastRowLastColumn="0"/>
              <w:rPr>
                <w:rFonts w:ascii="Tahoma" w:hAnsi="Tahoma" w:cs="Tahoma"/>
                <w:iCs/>
                <w:sz w:val="20"/>
                <w:szCs w:val="20"/>
              </w:rPr>
            </w:pPr>
            <w:r w:rsidRPr="00AF7575">
              <w:rPr>
                <w:rFonts w:ascii="Tahoma" w:hAnsi="Tahoma" w:cs="Tahoma"/>
                <w:iCs/>
                <w:sz w:val="20"/>
                <w:szCs w:val="20"/>
              </w:rPr>
              <w:t xml:space="preserve">Szczegółowy opis zakresu zadań pracowników instytucji wdrażającej znajduje się w Podręczniku dla instytucji wdrażającej w tabeli nr 1: „Rekomendowane zakresy zadań pracowników realizujących zadania w ramach Modelu </w:t>
            </w:r>
            <w:r w:rsidR="007631DB">
              <w:rPr>
                <w:rFonts w:ascii="Tahoma" w:hAnsi="Tahoma" w:cs="Tahoma"/>
                <w:iCs/>
                <w:sz w:val="20"/>
                <w:szCs w:val="20"/>
              </w:rPr>
              <w:br/>
            </w:r>
            <w:r w:rsidRPr="00AF7575">
              <w:rPr>
                <w:rFonts w:ascii="Tahoma" w:hAnsi="Tahoma" w:cs="Tahoma"/>
                <w:iCs/>
                <w:sz w:val="20"/>
                <w:szCs w:val="20"/>
              </w:rPr>
              <w:t xml:space="preserve">z ramienia instytucji wdrażającej” (Etap organizacyjny B </w:t>
            </w:r>
            <w:r w:rsidR="007631DB">
              <w:rPr>
                <w:rFonts w:ascii="Tahoma" w:hAnsi="Tahoma" w:cs="Tahoma"/>
                <w:iCs/>
                <w:sz w:val="20"/>
                <w:szCs w:val="20"/>
              </w:rPr>
              <w:br/>
            </w:r>
            <w:r w:rsidRPr="00AF7575">
              <w:rPr>
                <w:rFonts w:ascii="Tahoma" w:hAnsi="Tahoma" w:cs="Tahoma"/>
                <w:iCs/>
                <w:sz w:val="20"/>
                <w:szCs w:val="20"/>
              </w:rPr>
              <w:lastRenderedPageBreak/>
              <w:t>– przygotowanie instytucji do wdrożenia Modelu).</w:t>
            </w:r>
          </w:p>
          <w:p w14:paraId="71257B83" w14:textId="77777777" w:rsidR="00917BC7" w:rsidRPr="00AF7575" w:rsidRDefault="00917BC7" w:rsidP="00917BC7">
            <w:pPr>
              <w:pStyle w:val="LO-normal"/>
              <w:widowControl w:val="0"/>
              <w:spacing w:after="120" w:line="360" w:lineRule="auto"/>
              <w:ind w:left="459"/>
              <w:contextualSpacing/>
              <w:cnfStyle w:val="000000100000" w:firstRow="0" w:lastRow="0" w:firstColumn="0" w:lastColumn="0" w:oddVBand="0" w:evenVBand="0" w:oddHBand="1" w:evenHBand="0" w:firstRowFirstColumn="0" w:firstRowLastColumn="0" w:lastRowFirstColumn="0" w:lastRowLastColumn="0"/>
              <w:rPr>
                <w:rFonts w:ascii="Tahoma" w:hAnsi="Tahoma" w:cs="Tahoma"/>
                <w:iCs/>
                <w:sz w:val="20"/>
                <w:szCs w:val="20"/>
              </w:rPr>
            </w:pPr>
          </w:p>
          <w:p w14:paraId="460052F7" w14:textId="77777777" w:rsidR="00273E78" w:rsidRPr="00AF7575" w:rsidRDefault="00A356AE" w:rsidP="003D328C">
            <w:pPr>
              <w:pStyle w:val="LO-normal"/>
              <w:widowControl w:val="0"/>
              <w:numPr>
                <w:ilvl w:val="0"/>
                <w:numId w:val="106"/>
              </w:numPr>
              <w:spacing w:after="120" w:line="360" w:lineRule="auto"/>
              <w:ind w:left="459" w:hanging="196"/>
              <w:contextualSpacing/>
              <w:cnfStyle w:val="000000100000" w:firstRow="0" w:lastRow="0" w:firstColumn="0" w:lastColumn="0" w:oddVBand="0" w:evenVBand="0" w:oddHBand="1" w:evenHBand="0" w:firstRowFirstColumn="0" w:firstRowLastColumn="0" w:lastRowFirstColumn="0" w:lastRowLastColumn="0"/>
              <w:rPr>
                <w:rFonts w:ascii="Tahoma" w:hAnsi="Tahoma" w:cs="Tahoma"/>
                <w:iCs/>
                <w:sz w:val="20"/>
                <w:szCs w:val="20"/>
              </w:rPr>
            </w:pPr>
            <w:r w:rsidRPr="00AF7575">
              <w:rPr>
                <w:rFonts w:ascii="Tahoma" w:hAnsi="Tahoma" w:cs="Tahoma"/>
                <w:iCs/>
                <w:sz w:val="20"/>
                <w:szCs w:val="20"/>
              </w:rPr>
              <w:t>Wzory porozumień i aneksów do zakresu czynności pracowników stanowią załączniki do Podręcznika dla instytucji wdrażającej.</w:t>
            </w:r>
          </w:p>
        </w:tc>
        <w:tc>
          <w:tcPr>
            <w:tcW w:w="6364" w:type="dxa"/>
            <w:tcBorders>
              <w:top w:val="single" w:sz="4" w:space="0" w:color="000000"/>
              <w:left w:val="single" w:sz="4" w:space="0" w:color="auto"/>
              <w:right w:val="single" w:sz="4" w:space="0" w:color="auto"/>
            </w:tcBorders>
            <w:vAlign w:val="center"/>
          </w:tcPr>
          <w:p w14:paraId="157BA9AC" w14:textId="77777777" w:rsidR="00A356AE" w:rsidRPr="00AF7575" w:rsidRDefault="00A356AE" w:rsidP="00F45637">
            <w:pPr>
              <w:pStyle w:val="LO-normal"/>
              <w:widowControl w:val="0"/>
              <w:numPr>
                <w:ilvl w:val="0"/>
                <w:numId w:val="12"/>
              </w:numPr>
              <w:spacing w:after="120" w:line="360" w:lineRule="auto"/>
              <w:ind w:left="219" w:hanging="219"/>
              <w:contextualSpacing/>
              <w:cnfStyle w:val="000000100000" w:firstRow="0" w:lastRow="0" w:firstColumn="0" w:lastColumn="0" w:oddVBand="0" w:evenVBand="0" w:oddHBand="1" w:evenHBand="0" w:firstRowFirstColumn="0" w:firstRowLastColumn="0" w:lastRowFirstColumn="0" w:lastRowLastColumn="0"/>
              <w:rPr>
                <w:rFonts w:ascii="Tahoma" w:hAnsi="Tahoma" w:cs="Tahoma"/>
                <w:iCs/>
                <w:sz w:val="20"/>
                <w:szCs w:val="20"/>
              </w:rPr>
            </w:pPr>
            <w:r w:rsidRPr="00AF7575">
              <w:rPr>
                <w:rFonts w:ascii="Tahoma" w:hAnsi="Tahoma" w:cs="Tahoma"/>
                <w:b/>
                <w:iCs/>
                <w:sz w:val="20"/>
                <w:szCs w:val="20"/>
              </w:rPr>
              <w:lastRenderedPageBreak/>
              <w:t xml:space="preserve">Oszacowanie potencjału kadrowego, </w:t>
            </w:r>
            <w:r w:rsidR="00917BC7">
              <w:rPr>
                <w:rFonts w:ascii="Tahoma" w:hAnsi="Tahoma" w:cs="Tahoma"/>
                <w:b/>
                <w:iCs/>
                <w:sz w:val="20"/>
                <w:szCs w:val="20"/>
              </w:rPr>
              <w:t xml:space="preserve">a </w:t>
            </w:r>
            <w:r w:rsidRPr="00AF7575">
              <w:rPr>
                <w:rFonts w:ascii="Tahoma" w:hAnsi="Tahoma" w:cs="Tahoma"/>
                <w:b/>
                <w:iCs/>
                <w:sz w:val="20"/>
                <w:szCs w:val="20"/>
              </w:rPr>
              <w:t>w przypadku braku pracownika</w:t>
            </w:r>
            <w:r w:rsidR="00917BC7">
              <w:rPr>
                <w:rFonts w:ascii="Tahoma" w:hAnsi="Tahoma" w:cs="Tahoma"/>
                <w:b/>
                <w:iCs/>
                <w:sz w:val="20"/>
                <w:szCs w:val="20"/>
              </w:rPr>
              <w:t xml:space="preserve"> </w:t>
            </w:r>
            <w:r w:rsidR="00917BC7" w:rsidRPr="00AF7575">
              <w:rPr>
                <w:rFonts w:ascii="Tahoma" w:hAnsi="Tahoma"/>
                <w:b/>
                <w:iCs/>
                <w:sz w:val="20"/>
                <w:szCs w:val="20"/>
              </w:rPr>
              <w:t>–</w:t>
            </w:r>
            <w:r w:rsidRPr="00AF7575">
              <w:rPr>
                <w:rFonts w:ascii="Tahoma" w:hAnsi="Tahoma" w:cs="Tahoma"/>
                <w:b/>
                <w:iCs/>
                <w:sz w:val="20"/>
                <w:szCs w:val="20"/>
              </w:rPr>
              <w:t xml:space="preserve"> </w:t>
            </w:r>
            <w:r w:rsidR="00917BC7">
              <w:rPr>
                <w:rFonts w:ascii="Tahoma" w:hAnsi="Tahoma" w:cs="Tahoma"/>
                <w:b/>
                <w:iCs/>
                <w:sz w:val="20"/>
                <w:szCs w:val="20"/>
              </w:rPr>
              <w:t xml:space="preserve">należy </w:t>
            </w:r>
            <w:r w:rsidRPr="00AF7575">
              <w:rPr>
                <w:rFonts w:ascii="Tahoma" w:hAnsi="Tahoma" w:cs="Tahoma"/>
                <w:b/>
                <w:iCs/>
                <w:sz w:val="20"/>
                <w:szCs w:val="20"/>
              </w:rPr>
              <w:t>zatrudni</w:t>
            </w:r>
            <w:r w:rsidR="00917BC7">
              <w:rPr>
                <w:rFonts w:ascii="Tahoma" w:hAnsi="Tahoma" w:cs="Tahoma"/>
                <w:b/>
                <w:iCs/>
                <w:sz w:val="20"/>
                <w:szCs w:val="20"/>
              </w:rPr>
              <w:t>ć</w:t>
            </w:r>
            <w:r w:rsidRPr="00AF7575">
              <w:rPr>
                <w:rFonts w:ascii="Tahoma" w:hAnsi="Tahoma" w:cs="Tahoma"/>
                <w:b/>
                <w:iCs/>
                <w:sz w:val="20"/>
                <w:szCs w:val="20"/>
              </w:rPr>
              <w:t xml:space="preserve"> nowego</w:t>
            </w:r>
            <w:r w:rsidR="00917BC7">
              <w:rPr>
                <w:rFonts w:ascii="Tahoma" w:hAnsi="Tahoma" w:cs="Tahoma"/>
                <w:iCs/>
                <w:sz w:val="20"/>
                <w:szCs w:val="20"/>
              </w:rPr>
              <w:t>.</w:t>
            </w:r>
          </w:p>
          <w:p w14:paraId="4428DA17" w14:textId="77777777" w:rsidR="00A356AE" w:rsidRDefault="00A356AE" w:rsidP="00F45637">
            <w:pPr>
              <w:pStyle w:val="TableContents"/>
              <w:numPr>
                <w:ilvl w:val="0"/>
                <w:numId w:val="12"/>
              </w:numPr>
              <w:spacing w:after="120" w:line="360" w:lineRule="auto"/>
              <w:ind w:left="218" w:hanging="218"/>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sz w:val="20"/>
                <w:szCs w:val="20"/>
              </w:rPr>
            </w:pPr>
            <w:r w:rsidRPr="00AF7575">
              <w:rPr>
                <w:rFonts w:ascii="Tahoma" w:eastAsia="Calibri" w:hAnsi="Tahoma"/>
                <w:b/>
                <w:sz w:val="20"/>
                <w:szCs w:val="20"/>
              </w:rPr>
              <w:t>Wskazanie pracownika odpowiedzialnego za bezpośrednią współpracę z instytucją wdrażającą Model</w:t>
            </w:r>
            <w:r w:rsidRPr="00AF7575">
              <w:rPr>
                <w:rFonts w:ascii="Tahoma" w:eastAsia="Calibri" w:hAnsi="Tahoma"/>
                <w:sz w:val="20"/>
                <w:szCs w:val="20"/>
              </w:rPr>
              <w:t>;</w:t>
            </w:r>
          </w:p>
          <w:p w14:paraId="6E437D71" w14:textId="77777777" w:rsidR="00917BC7" w:rsidRPr="00AF7575" w:rsidRDefault="00917BC7" w:rsidP="00917BC7">
            <w:pPr>
              <w:pStyle w:val="TableContents"/>
              <w:spacing w:after="120" w:line="360" w:lineRule="auto"/>
              <w:ind w:left="218"/>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sz w:val="20"/>
                <w:szCs w:val="20"/>
              </w:rPr>
            </w:pPr>
          </w:p>
          <w:p w14:paraId="2E305721" w14:textId="77777777" w:rsidR="00A356AE" w:rsidRPr="00917BC7" w:rsidRDefault="00A356AE" w:rsidP="00F45637">
            <w:pPr>
              <w:pStyle w:val="TableContents"/>
              <w:numPr>
                <w:ilvl w:val="0"/>
                <w:numId w:val="12"/>
              </w:numPr>
              <w:spacing w:after="120" w:line="360" w:lineRule="auto"/>
              <w:ind w:left="218" w:hanging="218"/>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sz w:val="20"/>
                <w:szCs w:val="20"/>
              </w:rPr>
            </w:pPr>
            <w:r w:rsidRPr="00AF7575">
              <w:rPr>
                <w:rFonts w:ascii="Tahoma" w:hAnsi="Tahoma"/>
                <w:b/>
                <w:iCs/>
                <w:sz w:val="20"/>
                <w:szCs w:val="20"/>
              </w:rPr>
              <w:t>Wskazanie pracowników – specjalistów</w:t>
            </w:r>
            <w:r w:rsidRPr="00AF7575">
              <w:rPr>
                <w:rFonts w:ascii="Tahoma" w:hAnsi="Tahoma"/>
                <w:iCs/>
                <w:sz w:val="20"/>
                <w:szCs w:val="20"/>
              </w:rPr>
              <w:t xml:space="preserve">, którzy będą współpracować z pracownikami instytucji wdrażającej Model </w:t>
            </w:r>
            <w:r w:rsidR="007631DB">
              <w:rPr>
                <w:rFonts w:ascii="Tahoma" w:hAnsi="Tahoma"/>
                <w:iCs/>
                <w:sz w:val="20"/>
                <w:szCs w:val="20"/>
              </w:rPr>
              <w:br/>
            </w:r>
            <w:r w:rsidRPr="00AF7575">
              <w:rPr>
                <w:rFonts w:ascii="Tahoma" w:hAnsi="Tahoma"/>
                <w:iCs/>
                <w:sz w:val="20"/>
                <w:szCs w:val="20"/>
              </w:rPr>
              <w:t xml:space="preserve">w ramach Zespołów Interdyscyplinarnych ds. Rodziny. Ustalenie zakresu czynności spójnych z zadaniami zaproponowanymi </w:t>
            </w:r>
            <w:r w:rsidR="007631DB">
              <w:rPr>
                <w:rFonts w:ascii="Tahoma" w:hAnsi="Tahoma"/>
                <w:iCs/>
                <w:sz w:val="20"/>
                <w:szCs w:val="20"/>
              </w:rPr>
              <w:br/>
            </w:r>
            <w:r w:rsidRPr="00AF7575">
              <w:rPr>
                <w:rFonts w:ascii="Tahoma" w:hAnsi="Tahoma"/>
                <w:iCs/>
                <w:sz w:val="20"/>
                <w:szCs w:val="20"/>
              </w:rPr>
              <w:t>w Modelu.</w:t>
            </w:r>
          </w:p>
          <w:p w14:paraId="0F8B693A" w14:textId="77777777" w:rsidR="00917BC7" w:rsidRPr="00AF7575" w:rsidRDefault="00917BC7" w:rsidP="00917BC7">
            <w:pPr>
              <w:pStyle w:val="TableContents"/>
              <w:spacing w:after="120" w:line="360" w:lineRule="auto"/>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sz w:val="20"/>
                <w:szCs w:val="20"/>
              </w:rPr>
            </w:pPr>
          </w:p>
          <w:p w14:paraId="7250A08C" w14:textId="77777777" w:rsidR="00A356AE" w:rsidRPr="00AF7575" w:rsidRDefault="00A356AE" w:rsidP="00F45637">
            <w:pPr>
              <w:pStyle w:val="TableContents"/>
              <w:spacing w:after="120" w:line="360" w:lineRule="auto"/>
              <w:ind w:left="218"/>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b/>
                <w:sz w:val="20"/>
                <w:szCs w:val="20"/>
              </w:rPr>
            </w:pPr>
            <w:r w:rsidRPr="00AF7575">
              <w:rPr>
                <w:rFonts w:ascii="Tahoma" w:eastAsia="Calibri" w:hAnsi="Tahoma"/>
                <w:b/>
                <w:sz w:val="20"/>
                <w:szCs w:val="20"/>
              </w:rPr>
              <w:t xml:space="preserve">Uwaga! </w:t>
            </w:r>
          </w:p>
          <w:p w14:paraId="1A2C09D5" w14:textId="77777777" w:rsidR="00917BC7" w:rsidRDefault="00A356AE" w:rsidP="003D328C">
            <w:pPr>
              <w:pStyle w:val="TableContents"/>
              <w:numPr>
                <w:ilvl w:val="0"/>
                <w:numId w:val="105"/>
              </w:numPr>
              <w:spacing w:after="120" w:line="360" w:lineRule="auto"/>
              <w:ind w:left="459" w:hanging="142"/>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sz w:val="20"/>
                <w:szCs w:val="20"/>
              </w:rPr>
            </w:pPr>
            <w:r w:rsidRPr="00AF7575">
              <w:rPr>
                <w:rFonts w:ascii="Tahoma" w:eastAsia="Calibri" w:hAnsi="Tahoma"/>
                <w:sz w:val="20"/>
                <w:szCs w:val="20"/>
              </w:rPr>
              <w:t xml:space="preserve">Nie we wszystkich przypadkach konieczna będzie zmiana zakresów czynności. Pracownicy jednostek organizacyjnych pomocy społecznej, szkół, poradni, placówek wsparcia dziennego, sądów, policji, instytucji kultury, organizacji pozarządowych, w ramach obowiązków służbowych mogą przemieszczać się i uczestniczyć w spotkaniach poza miejscem pracy. Inaczej w sytuacji np. doradcy zawodowego i pośrednika pracy Powiatowego Urzędu Pracy, którzy mogą wykonywać swoje obowiązki jedynie w obrębie PUP. W takich sytuacjach </w:t>
            </w:r>
            <w:r w:rsidRPr="00AF7575">
              <w:rPr>
                <w:rFonts w:ascii="Tahoma" w:eastAsia="Calibri" w:hAnsi="Tahoma"/>
                <w:sz w:val="20"/>
                <w:szCs w:val="20"/>
              </w:rPr>
              <w:lastRenderedPageBreak/>
              <w:t>konieczne jest omówienie możliwości zmiany zakresu czynności lub ustalenie możliwości spotkań członków Zespołu Interdyscyplinarnego ds. Rodziny na terenie Urzędu.</w:t>
            </w:r>
          </w:p>
          <w:p w14:paraId="2681E44E" w14:textId="77777777" w:rsidR="00917BC7" w:rsidRPr="00917BC7" w:rsidRDefault="00917BC7" w:rsidP="00917BC7">
            <w:pPr>
              <w:pStyle w:val="TableContents"/>
              <w:spacing w:after="120" w:line="360" w:lineRule="auto"/>
              <w:ind w:left="317"/>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sz w:val="20"/>
                <w:szCs w:val="20"/>
              </w:rPr>
            </w:pPr>
          </w:p>
          <w:p w14:paraId="60205974" w14:textId="77777777" w:rsidR="00273E78" w:rsidRDefault="00A356AE" w:rsidP="003D328C">
            <w:pPr>
              <w:pStyle w:val="TableContents"/>
              <w:numPr>
                <w:ilvl w:val="0"/>
                <w:numId w:val="105"/>
              </w:numPr>
              <w:spacing w:after="120" w:line="360" w:lineRule="auto"/>
              <w:ind w:left="459" w:hanging="142"/>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sz w:val="20"/>
                <w:szCs w:val="20"/>
              </w:rPr>
            </w:pPr>
            <w:r w:rsidRPr="00AF7575">
              <w:rPr>
                <w:rFonts w:ascii="Tahoma" w:eastAsia="Calibri" w:hAnsi="Tahoma"/>
                <w:sz w:val="20"/>
                <w:szCs w:val="20"/>
              </w:rPr>
              <w:t>Zakres współpracy i zaangażowanie</w:t>
            </w:r>
            <w:r w:rsidR="00DB2857">
              <w:rPr>
                <w:rFonts w:ascii="Tahoma" w:eastAsia="Calibri" w:hAnsi="Tahoma"/>
                <w:sz w:val="20"/>
                <w:szCs w:val="20"/>
              </w:rPr>
              <w:t xml:space="preserve"> </w:t>
            </w:r>
            <w:r w:rsidRPr="00AF7575">
              <w:rPr>
                <w:rFonts w:ascii="Tahoma" w:eastAsia="Calibri" w:hAnsi="Tahoma"/>
                <w:sz w:val="20"/>
                <w:szCs w:val="20"/>
              </w:rPr>
              <w:t xml:space="preserve">pracownika w ramach Modelu może zostać określone w umowie współpracy z instytucją wdrażającą. Wzór porozumienia partnerskiego / umowy współpracy stanowi załącznik do Podręcznika dla realizatorów. </w:t>
            </w:r>
          </w:p>
          <w:p w14:paraId="54149E2B" w14:textId="77777777" w:rsidR="00917BC7" w:rsidRPr="00AF7575" w:rsidRDefault="00917BC7" w:rsidP="00917BC7">
            <w:pPr>
              <w:pStyle w:val="TableContents"/>
              <w:spacing w:after="120" w:line="360" w:lineRule="auto"/>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sz w:val="20"/>
                <w:szCs w:val="20"/>
              </w:rPr>
            </w:pPr>
          </w:p>
          <w:p w14:paraId="3604A818" w14:textId="77777777" w:rsidR="00A356AE" w:rsidRPr="00AF7575" w:rsidRDefault="00A356AE" w:rsidP="00F45637">
            <w:pPr>
              <w:pStyle w:val="TableContents"/>
              <w:numPr>
                <w:ilvl w:val="0"/>
                <w:numId w:val="12"/>
              </w:numPr>
              <w:spacing w:after="120" w:line="360" w:lineRule="auto"/>
              <w:ind w:left="218" w:hanging="218"/>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b/>
                <w:sz w:val="20"/>
                <w:szCs w:val="20"/>
              </w:rPr>
            </w:pPr>
            <w:r w:rsidRPr="00AF7575">
              <w:rPr>
                <w:rFonts w:ascii="Tahoma" w:eastAsia="Calibri" w:hAnsi="Tahoma"/>
                <w:b/>
                <w:sz w:val="20"/>
                <w:szCs w:val="20"/>
              </w:rPr>
              <w:t>Opracowanie klauzuli ochrony danych osobowych</w:t>
            </w:r>
            <w:r w:rsidRPr="00AF7575">
              <w:rPr>
                <w:rFonts w:ascii="Tahoma" w:eastAsia="Calibri" w:hAnsi="Tahoma"/>
                <w:sz w:val="20"/>
                <w:szCs w:val="20"/>
              </w:rPr>
              <w:t xml:space="preserve">. Zakłada się, że wszyscy specjaliści współpracujący w Modelu w ramach Zespołu Interdyscyplinarnego ds. Rodziny będą mieli dostęp do danych osobowych rodzin korzystających ze wsparcia. Rekomenduje się opracowanie klauzuli, w ramach której osoby </w:t>
            </w:r>
            <w:r w:rsidR="00FA2476">
              <w:rPr>
                <w:rFonts w:ascii="Tahoma" w:eastAsia="Calibri" w:hAnsi="Tahoma"/>
                <w:sz w:val="20"/>
                <w:szCs w:val="20"/>
              </w:rPr>
              <w:br/>
            </w:r>
            <w:r w:rsidRPr="00AF7575">
              <w:rPr>
                <w:rFonts w:ascii="Tahoma" w:eastAsia="Calibri" w:hAnsi="Tahoma"/>
                <w:sz w:val="20"/>
                <w:szCs w:val="20"/>
              </w:rPr>
              <w:t xml:space="preserve">i rodziny wyrażą zgodę na dostęp pracowników instytucji partnerskiej do danych osobowych.     </w:t>
            </w:r>
          </w:p>
        </w:tc>
      </w:tr>
      <w:tr w:rsidR="00A356AE" w:rsidRPr="00237DD8" w14:paraId="3A9CE2FE" w14:textId="77777777" w:rsidTr="00525B6D">
        <w:trPr>
          <w:trHeight w:val="1438"/>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vAlign w:val="center"/>
          </w:tcPr>
          <w:p w14:paraId="13304C31" w14:textId="77777777" w:rsidR="00A356AE" w:rsidRPr="00237DD8" w:rsidRDefault="00A356AE" w:rsidP="00F45637">
            <w:pPr>
              <w:pStyle w:val="LO-normal"/>
              <w:widowControl w:val="0"/>
              <w:spacing w:after="120" w:line="360" w:lineRule="auto"/>
              <w:contextualSpacing/>
              <w:rPr>
                <w:rFonts w:ascii="Tahoma" w:hAnsi="Tahoma" w:cs="Tahoma"/>
                <w:smallCaps/>
                <w:sz w:val="20"/>
                <w:szCs w:val="20"/>
              </w:rPr>
            </w:pPr>
            <w:r w:rsidRPr="00237DD8">
              <w:rPr>
                <w:rFonts w:ascii="Tahoma" w:hAnsi="Tahoma" w:cs="Tahoma"/>
                <w:bCs w:val="0"/>
                <w:smallCaps/>
                <w:sz w:val="20"/>
                <w:szCs w:val="20"/>
              </w:rPr>
              <w:lastRenderedPageBreak/>
              <w:t>Warunki szkoleniowe</w:t>
            </w:r>
          </w:p>
        </w:tc>
        <w:tc>
          <w:tcPr>
            <w:tcW w:w="12460" w:type="dxa"/>
            <w:gridSpan w:val="2"/>
            <w:tcBorders>
              <w:left w:val="single" w:sz="4" w:space="0" w:color="auto"/>
            </w:tcBorders>
          </w:tcPr>
          <w:p w14:paraId="3EE7B98F" w14:textId="77777777" w:rsidR="00273E78" w:rsidRPr="00AF7575" w:rsidRDefault="00A356AE" w:rsidP="003D328C">
            <w:pPr>
              <w:pStyle w:val="LO-normal"/>
              <w:keepNext/>
              <w:widowControl w:val="0"/>
              <w:numPr>
                <w:ilvl w:val="0"/>
                <w:numId w:val="108"/>
              </w:numPr>
              <w:spacing w:after="120" w:line="360" w:lineRule="auto"/>
              <w:ind w:left="317" w:hanging="261"/>
              <w:contextualSpacing/>
              <w:cnfStyle w:val="000000000000" w:firstRow="0" w:lastRow="0" w:firstColumn="0" w:lastColumn="0" w:oddVBand="0" w:evenVBand="0" w:oddHBand="0" w:evenHBand="0" w:firstRowFirstColumn="0" w:firstRowLastColumn="0" w:lastRowFirstColumn="0" w:lastRowLastColumn="0"/>
              <w:rPr>
                <w:rFonts w:ascii="Tahoma" w:hAnsi="Tahoma" w:cs="Tahoma"/>
                <w:iCs/>
                <w:sz w:val="20"/>
                <w:szCs w:val="20"/>
              </w:rPr>
            </w:pPr>
            <w:r w:rsidRPr="00AF7575">
              <w:rPr>
                <w:rFonts w:ascii="Tahoma" w:hAnsi="Tahoma" w:cs="Tahoma"/>
                <w:b/>
                <w:iCs/>
                <w:sz w:val="20"/>
                <w:szCs w:val="20"/>
              </w:rPr>
              <w:t>Zorganizowanie spotkań informacyjnych i edukacyjnych z potencjalnymi partnerami</w:t>
            </w:r>
            <w:r w:rsidRPr="00AF7575">
              <w:rPr>
                <w:rFonts w:ascii="Tahoma" w:hAnsi="Tahoma" w:cs="Tahoma"/>
                <w:iCs/>
                <w:sz w:val="20"/>
                <w:szCs w:val="20"/>
              </w:rPr>
              <w:t xml:space="preserve">. Instytucją odpowiedzialną za organizację spotkań jest instytucja wdrażająca Model. </w:t>
            </w:r>
          </w:p>
          <w:p w14:paraId="5AC680E8" w14:textId="77777777" w:rsidR="00A356AE" w:rsidRPr="00AF7575" w:rsidRDefault="00A356AE" w:rsidP="00F45637">
            <w:pPr>
              <w:autoSpaceDE w:val="0"/>
              <w:autoSpaceDN w:val="0"/>
              <w:adjustRightInd w:val="0"/>
              <w:spacing w:after="120" w:line="360" w:lineRule="auto"/>
              <w:ind w:left="284"/>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rPr>
            </w:pPr>
            <w:r w:rsidRPr="00AF7575">
              <w:rPr>
                <w:rFonts w:ascii="Tahoma" w:eastAsia="Times New Roman" w:hAnsi="Tahoma" w:cs="Tahoma"/>
                <w:sz w:val="20"/>
                <w:szCs w:val="20"/>
              </w:rPr>
              <w:t xml:space="preserve">Forma prowadzenia działań informacyjnych i edukacyjnych w zakresie Modelu może być dowolna. Mogą to być zarówno spotkania dla kilku bądź kilkunastu osób, szkolenia lub warsztaty, spotkania indywidualne itp. Jednakże, niezależnie od przyjętej formy, zakres spotkań informujących </w:t>
            </w:r>
            <w:r w:rsidRPr="00AF7575">
              <w:rPr>
                <w:rFonts w:ascii="Tahoma" w:eastAsia="Times New Roman" w:hAnsi="Tahoma" w:cs="Tahoma"/>
                <w:sz w:val="20"/>
                <w:szCs w:val="20"/>
              </w:rPr>
              <w:br/>
              <w:t>i przygotowujących do wdrożenia Modelu powinien obejmować co najmniej następujące zagadnienia:</w:t>
            </w:r>
          </w:p>
          <w:p w14:paraId="0C4C3BF2" w14:textId="77777777" w:rsidR="00273E78" w:rsidRPr="00AF7575" w:rsidRDefault="00A356AE" w:rsidP="003D328C">
            <w:pPr>
              <w:pStyle w:val="Bezodstpw"/>
              <w:numPr>
                <w:ilvl w:val="0"/>
                <w:numId w:val="109"/>
              </w:numPr>
              <w:spacing w:after="120" w:line="360" w:lineRule="auto"/>
              <w:ind w:left="459" w:hanging="119"/>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F7575">
              <w:rPr>
                <w:rFonts w:ascii="Tahoma" w:hAnsi="Tahoma" w:cs="Tahoma"/>
                <w:sz w:val="20"/>
                <w:szCs w:val="20"/>
              </w:rPr>
              <w:t>podstawowe informacje o Modelu (cele, adresaci modelu, realizatorzy);</w:t>
            </w:r>
          </w:p>
          <w:p w14:paraId="63A46976" w14:textId="77777777" w:rsidR="00273E78" w:rsidRPr="00AF7575" w:rsidRDefault="00A356AE" w:rsidP="003D328C">
            <w:pPr>
              <w:pStyle w:val="Bezodstpw"/>
              <w:numPr>
                <w:ilvl w:val="0"/>
                <w:numId w:val="109"/>
              </w:numPr>
              <w:spacing w:after="120" w:line="360" w:lineRule="auto"/>
              <w:ind w:left="459" w:hanging="119"/>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F7575">
              <w:rPr>
                <w:rFonts w:ascii="Tahoma" w:hAnsi="Tahoma" w:cs="Tahoma"/>
                <w:sz w:val="20"/>
                <w:szCs w:val="20"/>
              </w:rPr>
              <w:t>główne założenia Modelu (interdyscyplinarność, praca metodą indywidualnego przypadku, współpraca partnerska, skoncentrowanie interwencji na dzieciach młodzieży);</w:t>
            </w:r>
          </w:p>
          <w:p w14:paraId="356EB6B3" w14:textId="77777777" w:rsidR="00273E78" w:rsidRPr="00AF7575" w:rsidRDefault="00A356AE" w:rsidP="003D328C">
            <w:pPr>
              <w:pStyle w:val="Bezodstpw"/>
              <w:numPr>
                <w:ilvl w:val="0"/>
                <w:numId w:val="109"/>
              </w:numPr>
              <w:spacing w:after="120" w:line="360" w:lineRule="auto"/>
              <w:ind w:left="459" w:hanging="119"/>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F7575">
              <w:rPr>
                <w:rFonts w:ascii="Tahoma" w:hAnsi="Tahoma" w:cs="Tahoma"/>
                <w:sz w:val="20"/>
                <w:szCs w:val="20"/>
              </w:rPr>
              <w:t>korzyści płynące z realizacji Modelu;</w:t>
            </w:r>
          </w:p>
          <w:p w14:paraId="7363BAE7" w14:textId="77777777" w:rsidR="00273E78" w:rsidRPr="00AF7575" w:rsidRDefault="00A356AE" w:rsidP="003D328C">
            <w:pPr>
              <w:pStyle w:val="Bezodstpw"/>
              <w:numPr>
                <w:ilvl w:val="0"/>
                <w:numId w:val="109"/>
              </w:numPr>
              <w:spacing w:after="120" w:line="360" w:lineRule="auto"/>
              <w:ind w:left="459" w:hanging="119"/>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F7575">
              <w:rPr>
                <w:rFonts w:ascii="Tahoma" w:hAnsi="Tahoma" w:cs="Tahoma"/>
                <w:sz w:val="20"/>
                <w:szCs w:val="20"/>
              </w:rPr>
              <w:t>rola sieci wsparcia we wdrażaniu Modelu;</w:t>
            </w:r>
          </w:p>
          <w:p w14:paraId="540633DE" w14:textId="77777777" w:rsidR="00273E78" w:rsidRPr="00AF7575" w:rsidRDefault="00A356AE" w:rsidP="003D328C">
            <w:pPr>
              <w:pStyle w:val="Bezodstpw"/>
              <w:numPr>
                <w:ilvl w:val="0"/>
                <w:numId w:val="109"/>
              </w:numPr>
              <w:spacing w:after="120" w:line="360" w:lineRule="auto"/>
              <w:ind w:left="459" w:hanging="119"/>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F7575">
              <w:rPr>
                <w:rFonts w:ascii="Tahoma" w:hAnsi="Tahoma" w:cs="Tahoma"/>
                <w:sz w:val="20"/>
                <w:szCs w:val="20"/>
              </w:rPr>
              <w:t>zasady współpracy w ramach sieci (Zespoły Interdyscyplinarne ds. Rodzin, pakiety usług, informatorium);</w:t>
            </w:r>
          </w:p>
          <w:p w14:paraId="0D00A08C" w14:textId="77777777" w:rsidR="00273E78" w:rsidRPr="00AF7575" w:rsidRDefault="00A356AE" w:rsidP="003D328C">
            <w:pPr>
              <w:pStyle w:val="Bezodstpw"/>
              <w:numPr>
                <w:ilvl w:val="0"/>
                <w:numId w:val="109"/>
              </w:numPr>
              <w:spacing w:after="120" w:line="360" w:lineRule="auto"/>
              <w:ind w:left="459" w:hanging="119"/>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F7575">
              <w:rPr>
                <w:rFonts w:ascii="Tahoma" w:hAnsi="Tahoma" w:cs="Tahoma"/>
                <w:sz w:val="20"/>
                <w:szCs w:val="20"/>
              </w:rPr>
              <w:t>warunki techniczno-organizacyjne wdrożenia Modelu;</w:t>
            </w:r>
          </w:p>
          <w:p w14:paraId="6C1BC69D" w14:textId="77777777" w:rsidR="00273E78" w:rsidRPr="00AF7575" w:rsidRDefault="00A356AE" w:rsidP="003D328C">
            <w:pPr>
              <w:pStyle w:val="Bezodstpw"/>
              <w:numPr>
                <w:ilvl w:val="0"/>
                <w:numId w:val="109"/>
              </w:numPr>
              <w:spacing w:after="120" w:line="360" w:lineRule="auto"/>
              <w:ind w:left="459" w:hanging="119"/>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F7575">
              <w:rPr>
                <w:rFonts w:ascii="Tahoma" w:hAnsi="Tahoma" w:cs="Tahoma"/>
                <w:sz w:val="20"/>
                <w:szCs w:val="20"/>
              </w:rPr>
              <w:t>wdrożenie krok po kroku – etapy wdrożenia Modelu.</w:t>
            </w:r>
          </w:p>
          <w:p w14:paraId="009F783D" w14:textId="77777777" w:rsidR="00A356AE" w:rsidRPr="00AF7575" w:rsidRDefault="00A356AE" w:rsidP="00F45637">
            <w:pPr>
              <w:pStyle w:val="Bezodstpw"/>
              <w:spacing w:after="120" w:line="360" w:lineRule="auto"/>
              <w:ind w:left="459"/>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00D471BD" w14:textId="77777777" w:rsidR="00A356AE" w:rsidRDefault="00A356AE" w:rsidP="00F45637">
            <w:pPr>
              <w:autoSpaceDE w:val="0"/>
              <w:autoSpaceDN w:val="0"/>
              <w:adjustRightInd w:val="0"/>
              <w:spacing w:after="120" w:line="360" w:lineRule="auto"/>
              <w:ind w:left="284"/>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F7575">
              <w:rPr>
                <w:rFonts w:ascii="Tahoma" w:eastAsia="Times New Roman" w:hAnsi="Tahoma" w:cs="Tahoma"/>
                <w:sz w:val="20"/>
                <w:szCs w:val="20"/>
              </w:rPr>
              <w:t xml:space="preserve">W odniesieniu do poszczególnych grup uczestników, w ramach szkoleń, nacisk powinien zostać położony na nieco inne aspekty związane z wdrażaniem Modelu. W przypadku kadry zarządzającej instytucji wdrażającej/ planującej wdrożenie Modelu (dyrektorów, </w:t>
            </w:r>
            <w:r w:rsidRPr="00AF7575">
              <w:rPr>
                <w:rFonts w:ascii="Tahoma" w:eastAsia="Times New Roman" w:hAnsi="Tahoma" w:cs="Tahoma"/>
                <w:sz w:val="20"/>
                <w:szCs w:val="20"/>
              </w:rPr>
              <w:lastRenderedPageBreak/>
              <w:t>kierowników OPS), szczególna uwaga powinna zostać zwrócona na kwestie związane z warunkami techniczno-organizacyjnymi, jakie muszą być zapewnione, aby móc wdrożyć Model. W przypadku pracowników zainteresowanych jego realizacją (pracowników socjalnych pracujących z rodzinami, specjalistów ds. sieci wsparcia) szczególny nacisk powinno się położyć na kwestie związane z poszczególnymi etapami wdrażania Modelu. W przypadku pracowników instytucji partnerskich istotne jest szczegółowe wyjaśnienie istoty Modelu – jego celów, roli, jaką odgrywa w umacnianiu współpracy lokalnej, przewidywanej skuteczności oraz szczegółowe opisanie kolejnych etapów realizacji Modelu. Pracownicy instytucji partnerskich powinni uzyskać szczegółową informację o ich roli na każdym z etapów metodycznego działania w Modelu.  Praktyczne aspekty wdrażania Modelu powinny być stale konsultowane np. poprzez indywidualny coaching, mentoring, tutoring w tym zakresie. Dodatkowo, jako wzmocnienie i podniesienie kompetencji pracowników realizujących Model, proponuje się objęcie ich systematycznym wsparciem superwizyjnym, jak również utworzenie możliwości samodoskonalenia się w ramach grup edukacyjnych opartych na metodzie Study Circle.</w:t>
            </w:r>
            <w:r w:rsidR="007631DB">
              <w:rPr>
                <w:rFonts w:ascii="Tahoma" w:eastAsia="Times New Roman" w:hAnsi="Tahoma" w:cs="Tahoma"/>
                <w:sz w:val="20"/>
                <w:szCs w:val="20"/>
              </w:rPr>
              <w:t xml:space="preserve"> </w:t>
            </w:r>
            <w:r w:rsidRPr="00AF7575">
              <w:rPr>
                <w:rFonts w:ascii="Tahoma" w:hAnsi="Tahoma" w:cs="Tahoma"/>
                <w:sz w:val="20"/>
                <w:szCs w:val="20"/>
              </w:rPr>
              <w:t>Jednocześnie rekomenduje się przygotowanie w tym zakresie także partnerów – członków sieci wsparcia.</w:t>
            </w:r>
          </w:p>
          <w:p w14:paraId="711C0E44" w14:textId="77777777" w:rsidR="00917BC7" w:rsidRPr="00AF7575" w:rsidRDefault="00917BC7" w:rsidP="00F45637">
            <w:pPr>
              <w:autoSpaceDE w:val="0"/>
              <w:autoSpaceDN w:val="0"/>
              <w:adjustRightInd w:val="0"/>
              <w:spacing w:after="120" w:line="360" w:lineRule="auto"/>
              <w:ind w:left="284"/>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rPr>
            </w:pPr>
          </w:p>
          <w:p w14:paraId="5C5C2B4A" w14:textId="77777777" w:rsidR="00A356AE" w:rsidRPr="00AF7575" w:rsidRDefault="00A356AE" w:rsidP="00F45637">
            <w:pPr>
              <w:pStyle w:val="TableContents"/>
              <w:spacing w:after="120" w:line="360" w:lineRule="auto"/>
              <w:ind w:left="218"/>
              <w:contextualSpacing/>
              <w:cnfStyle w:val="000000000000" w:firstRow="0" w:lastRow="0" w:firstColumn="0" w:lastColumn="0" w:oddVBand="0" w:evenVBand="0" w:oddHBand="0" w:evenHBand="0" w:firstRowFirstColumn="0" w:firstRowLastColumn="0" w:lastRowFirstColumn="0" w:lastRowLastColumn="0"/>
              <w:rPr>
                <w:rFonts w:ascii="Tahoma" w:eastAsia="Calibri" w:hAnsi="Tahoma"/>
                <w:b/>
                <w:sz w:val="20"/>
                <w:szCs w:val="20"/>
              </w:rPr>
            </w:pPr>
            <w:r w:rsidRPr="00AF7575">
              <w:rPr>
                <w:rFonts w:ascii="Tahoma" w:eastAsia="Calibri" w:hAnsi="Tahoma"/>
                <w:b/>
                <w:sz w:val="20"/>
                <w:szCs w:val="20"/>
              </w:rPr>
              <w:t xml:space="preserve">  Uwaga! </w:t>
            </w:r>
          </w:p>
          <w:p w14:paraId="56F5ACA5" w14:textId="77777777" w:rsidR="00A356AE" w:rsidRDefault="00A356AE" w:rsidP="00F45637">
            <w:pPr>
              <w:pStyle w:val="LO-normal"/>
              <w:keepNext/>
              <w:widowControl w:val="0"/>
              <w:spacing w:after="120" w:line="360" w:lineRule="auto"/>
              <w:ind w:left="317"/>
              <w:contextualSpacing/>
              <w:cnfStyle w:val="000000000000" w:firstRow="0" w:lastRow="0" w:firstColumn="0" w:lastColumn="0" w:oddVBand="0" w:evenVBand="0" w:oddHBand="0" w:evenHBand="0" w:firstRowFirstColumn="0" w:firstRowLastColumn="0" w:lastRowFirstColumn="0" w:lastRowLastColumn="0"/>
              <w:rPr>
                <w:rFonts w:ascii="Tahoma" w:hAnsi="Tahoma" w:cs="Tahoma"/>
                <w:iCs/>
                <w:sz w:val="20"/>
                <w:szCs w:val="20"/>
              </w:rPr>
            </w:pPr>
            <w:r w:rsidRPr="00AF7575">
              <w:rPr>
                <w:rFonts w:ascii="Tahoma" w:hAnsi="Tahoma" w:cs="Tahoma"/>
                <w:iCs/>
                <w:sz w:val="20"/>
                <w:szCs w:val="20"/>
              </w:rPr>
              <w:t>Szczegółowe informacje i rekomendacje dotyczące spotkań z potencjalnymi partnerami znajdują się w Podręczniku dla realizatorów(Etapy tworzenia lokalnej sieci wsparcia).</w:t>
            </w:r>
          </w:p>
          <w:p w14:paraId="29ED0BF6" w14:textId="77777777" w:rsidR="00917BC7" w:rsidRPr="00AF7575" w:rsidRDefault="00917BC7" w:rsidP="00F45637">
            <w:pPr>
              <w:pStyle w:val="LO-normal"/>
              <w:keepNext/>
              <w:widowControl w:val="0"/>
              <w:spacing w:after="120" w:line="360" w:lineRule="auto"/>
              <w:ind w:left="317"/>
              <w:contextualSpacing/>
              <w:cnfStyle w:val="000000000000" w:firstRow="0" w:lastRow="0" w:firstColumn="0" w:lastColumn="0" w:oddVBand="0" w:evenVBand="0" w:oddHBand="0" w:evenHBand="0" w:firstRowFirstColumn="0" w:firstRowLastColumn="0" w:lastRowFirstColumn="0" w:lastRowLastColumn="0"/>
              <w:rPr>
                <w:rFonts w:ascii="Tahoma" w:hAnsi="Tahoma" w:cs="Tahoma"/>
                <w:iCs/>
                <w:sz w:val="20"/>
                <w:szCs w:val="20"/>
              </w:rPr>
            </w:pPr>
          </w:p>
          <w:p w14:paraId="05F0A3ED" w14:textId="77777777" w:rsidR="00273E78" w:rsidRPr="00917BC7" w:rsidRDefault="00A356AE" w:rsidP="003D328C">
            <w:pPr>
              <w:pStyle w:val="LO-normal"/>
              <w:keepNext/>
              <w:widowControl w:val="0"/>
              <w:numPr>
                <w:ilvl w:val="0"/>
                <w:numId w:val="108"/>
              </w:numPr>
              <w:spacing w:after="120" w:line="360" w:lineRule="auto"/>
              <w:ind w:left="317" w:hanging="261"/>
              <w:contextualSpacing/>
              <w:cnfStyle w:val="000000000000" w:firstRow="0" w:lastRow="0" w:firstColumn="0" w:lastColumn="0" w:oddVBand="0" w:evenVBand="0" w:oddHBand="0" w:evenHBand="0" w:firstRowFirstColumn="0" w:firstRowLastColumn="0" w:lastRowFirstColumn="0" w:lastRowLastColumn="0"/>
              <w:rPr>
                <w:rFonts w:ascii="Tahoma" w:hAnsi="Tahoma" w:cs="Tahoma"/>
                <w:iCs/>
                <w:sz w:val="20"/>
                <w:szCs w:val="20"/>
              </w:rPr>
            </w:pPr>
            <w:r w:rsidRPr="00AF7575">
              <w:rPr>
                <w:rFonts w:ascii="Tahoma" w:hAnsi="Tahoma" w:cs="Tahoma"/>
                <w:b/>
                <w:iCs/>
                <w:sz w:val="20"/>
                <w:szCs w:val="20"/>
              </w:rPr>
              <w:t>Zorganizowanie i przeprowadzenie niezbędnych szkoleń dla kadry projektu oraz instytucji partnerskich</w:t>
            </w:r>
            <w:r w:rsidRPr="00AF7575">
              <w:rPr>
                <w:rFonts w:ascii="Tahoma" w:hAnsi="Tahoma" w:cs="Tahoma"/>
                <w:iCs/>
                <w:sz w:val="20"/>
                <w:szCs w:val="20"/>
              </w:rPr>
              <w:t xml:space="preserve"> oraz </w:t>
            </w:r>
            <w:r w:rsidRPr="00AF7575">
              <w:rPr>
                <w:rFonts w:ascii="Tahoma" w:hAnsi="Tahoma" w:cs="Tahoma"/>
                <w:sz w:val="20"/>
                <w:szCs w:val="20"/>
              </w:rPr>
              <w:t xml:space="preserve">udział </w:t>
            </w:r>
            <w:r w:rsidR="007631DB">
              <w:rPr>
                <w:rFonts w:ascii="Tahoma" w:hAnsi="Tahoma" w:cs="Tahoma"/>
                <w:sz w:val="20"/>
                <w:szCs w:val="20"/>
              </w:rPr>
              <w:br/>
            </w:r>
            <w:r w:rsidRPr="00AF7575">
              <w:rPr>
                <w:rFonts w:ascii="Tahoma" w:hAnsi="Tahoma" w:cs="Tahoma"/>
                <w:sz w:val="20"/>
                <w:szCs w:val="20"/>
              </w:rPr>
              <w:t>w szkoleniach niezbędnych w związku z realizacją Modelu organizowanym przez instytucję wdrażającą.</w:t>
            </w:r>
          </w:p>
          <w:p w14:paraId="7BCD807A" w14:textId="77777777" w:rsidR="00917BC7" w:rsidRPr="00AF7575" w:rsidRDefault="00917BC7" w:rsidP="00917BC7">
            <w:pPr>
              <w:pStyle w:val="LO-normal"/>
              <w:keepNext/>
              <w:widowControl w:val="0"/>
              <w:spacing w:after="120" w:line="360" w:lineRule="auto"/>
              <w:ind w:left="317"/>
              <w:contextualSpacing/>
              <w:cnfStyle w:val="000000000000" w:firstRow="0" w:lastRow="0" w:firstColumn="0" w:lastColumn="0" w:oddVBand="0" w:evenVBand="0" w:oddHBand="0" w:evenHBand="0" w:firstRowFirstColumn="0" w:firstRowLastColumn="0" w:lastRowFirstColumn="0" w:lastRowLastColumn="0"/>
              <w:rPr>
                <w:rFonts w:ascii="Tahoma" w:hAnsi="Tahoma" w:cs="Tahoma"/>
                <w:iCs/>
                <w:sz w:val="20"/>
                <w:szCs w:val="20"/>
              </w:rPr>
            </w:pPr>
          </w:p>
          <w:p w14:paraId="15C6D02B" w14:textId="77777777" w:rsidR="00A356AE" w:rsidRPr="00AF7575" w:rsidRDefault="00A356AE" w:rsidP="00F45637">
            <w:pPr>
              <w:pStyle w:val="Bezodstpw"/>
              <w:spacing w:after="120" w:line="360" w:lineRule="auto"/>
              <w:ind w:left="318"/>
              <w:contextualSpacing/>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AF7575">
              <w:rPr>
                <w:rFonts w:ascii="Tahoma" w:hAnsi="Tahoma" w:cs="Tahoma"/>
                <w:b/>
                <w:sz w:val="20"/>
                <w:szCs w:val="20"/>
              </w:rPr>
              <w:t xml:space="preserve">Rekomendowane szkolenia dostępne na rynku: </w:t>
            </w:r>
          </w:p>
          <w:p w14:paraId="072CC13D" w14:textId="77777777" w:rsidR="00273E78" w:rsidRPr="00AF7575" w:rsidRDefault="00A356AE" w:rsidP="003D328C">
            <w:pPr>
              <w:pStyle w:val="Bezodstpw"/>
              <w:numPr>
                <w:ilvl w:val="0"/>
                <w:numId w:val="110"/>
              </w:numPr>
              <w:spacing w:after="120" w:line="360" w:lineRule="auto"/>
              <w:ind w:left="459" w:hanging="153"/>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F7575">
              <w:rPr>
                <w:rFonts w:ascii="Tahoma" w:hAnsi="Tahoma" w:cs="Tahoma"/>
                <w:sz w:val="20"/>
                <w:szCs w:val="20"/>
              </w:rPr>
              <w:t>wykorzystanie narzędzi analizy, diagnozy i ewaluacji rekomendowanych do wykorzystania w Modelu;</w:t>
            </w:r>
          </w:p>
          <w:p w14:paraId="5AFDFCCD" w14:textId="77777777" w:rsidR="00273E78" w:rsidRPr="00AF7575" w:rsidRDefault="00A356AE" w:rsidP="003D328C">
            <w:pPr>
              <w:pStyle w:val="Bezodstpw"/>
              <w:numPr>
                <w:ilvl w:val="0"/>
                <w:numId w:val="110"/>
              </w:numPr>
              <w:spacing w:after="120" w:line="360" w:lineRule="auto"/>
              <w:ind w:left="459" w:hanging="153"/>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F7575">
              <w:rPr>
                <w:rFonts w:ascii="Tahoma" w:hAnsi="Tahoma" w:cs="Tahoma"/>
                <w:sz w:val="20"/>
                <w:szCs w:val="20"/>
              </w:rPr>
              <w:t xml:space="preserve">praca z klientem / rodziną w oporze – wspomaganie w procesie zmian, przygotowanie do zmiany, wspieranie w dokonaniu zmiany </w:t>
            </w:r>
            <w:r w:rsidR="007631DB">
              <w:rPr>
                <w:rFonts w:ascii="Tahoma" w:hAnsi="Tahoma" w:cs="Tahoma"/>
                <w:sz w:val="20"/>
                <w:szCs w:val="20"/>
              </w:rPr>
              <w:br/>
            </w:r>
            <w:r w:rsidRPr="00AF7575">
              <w:rPr>
                <w:rFonts w:ascii="Tahoma" w:hAnsi="Tahoma" w:cs="Tahoma"/>
                <w:sz w:val="20"/>
                <w:szCs w:val="20"/>
              </w:rPr>
              <w:t>i jej utrwalanie, przezwyciężania oporu przed zmianą, metody i techniki motywowania w pracy socjalnej;</w:t>
            </w:r>
          </w:p>
          <w:p w14:paraId="5CD834CA" w14:textId="77777777" w:rsidR="00273E78" w:rsidRPr="00AF7575" w:rsidRDefault="00A356AE" w:rsidP="003D328C">
            <w:pPr>
              <w:pStyle w:val="Bezodstpw"/>
              <w:numPr>
                <w:ilvl w:val="0"/>
                <w:numId w:val="110"/>
              </w:numPr>
              <w:spacing w:after="120" w:line="360" w:lineRule="auto"/>
              <w:ind w:left="459" w:hanging="153"/>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F7575">
              <w:rPr>
                <w:rFonts w:ascii="Tahoma" w:hAnsi="Tahoma" w:cs="Tahoma"/>
                <w:sz w:val="20"/>
                <w:szCs w:val="20"/>
              </w:rPr>
              <w:lastRenderedPageBreak/>
              <w:t>wykorzystanie Podejścia Skoncentrowanego na Rozwiązaniach i Dialogu Motywującego w pracy z rodzinami;</w:t>
            </w:r>
          </w:p>
          <w:p w14:paraId="6D6E0DEF" w14:textId="77777777" w:rsidR="00273E78" w:rsidRPr="00AF7575" w:rsidRDefault="00A356AE" w:rsidP="003D328C">
            <w:pPr>
              <w:pStyle w:val="Bezodstpw"/>
              <w:numPr>
                <w:ilvl w:val="0"/>
                <w:numId w:val="110"/>
              </w:numPr>
              <w:spacing w:after="120" w:line="360" w:lineRule="auto"/>
              <w:ind w:left="459" w:hanging="153"/>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F7575">
              <w:rPr>
                <w:rFonts w:ascii="Tahoma" w:hAnsi="Tahoma" w:cs="Tahoma"/>
                <w:sz w:val="20"/>
                <w:szCs w:val="20"/>
              </w:rPr>
              <w:t>praca metodą Konferencji Grupy Rodzinnej;</w:t>
            </w:r>
          </w:p>
          <w:p w14:paraId="321980E3" w14:textId="77777777" w:rsidR="00273E78" w:rsidRPr="00AF7575" w:rsidRDefault="00A356AE" w:rsidP="003D328C">
            <w:pPr>
              <w:pStyle w:val="Bezodstpw"/>
              <w:numPr>
                <w:ilvl w:val="0"/>
                <w:numId w:val="110"/>
              </w:numPr>
              <w:spacing w:after="120" w:line="360" w:lineRule="auto"/>
              <w:ind w:left="459" w:hanging="153"/>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F7575">
              <w:rPr>
                <w:rFonts w:ascii="Tahoma" w:hAnsi="Tahoma" w:cs="Tahoma"/>
                <w:sz w:val="20"/>
                <w:szCs w:val="20"/>
              </w:rPr>
              <w:t>mediacje i negocjacje w pracy socjalnej;</w:t>
            </w:r>
          </w:p>
          <w:p w14:paraId="17725012" w14:textId="77777777" w:rsidR="00273E78" w:rsidRPr="00AF7575" w:rsidRDefault="00A356AE" w:rsidP="003D328C">
            <w:pPr>
              <w:pStyle w:val="Bezodstpw"/>
              <w:numPr>
                <w:ilvl w:val="0"/>
                <w:numId w:val="110"/>
              </w:numPr>
              <w:spacing w:after="120" w:line="360" w:lineRule="auto"/>
              <w:ind w:left="459" w:hanging="153"/>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F7575">
              <w:rPr>
                <w:rFonts w:ascii="Tahoma" w:hAnsi="Tahoma" w:cs="Tahoma"/>
                <w:sz w:val="20"/>
                <w:szCs w:val="20"/>
              </w:rPr>
              <w:t>opracowanie i negocjowanie z klientem/rodziną założeń Indywidualnego Projektu Socjalnego i kontraktu socjalnego (analiza SWOT sytuacji rodziny, określanie celów, działań, przewidywanych efektów, nawiązywanie współpracy środowiskowej);</w:t>
            </w:r>
          </w:p>
          <w:p w14:paraId="17768095" w14:textId="77777777" w:rsidR="00273E78" w:rsidRPr="00AF7575" w:rsidRDefault="00A356AE" w:rsidP="003D328C">
            <w:pPr>
              <w:pStyle w:val="Bezodstpw"/>
              <w:numPr>
                <w:ilvl w:val="0"/>
                <w:numId w:val="110"/>
              </w:numPr>
              <w:spacing w:after="120" w:line="360" w:lineRule="auto"/>
              <w:ind w:left="459" w:hanging="153"/>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F7575">
              <w:rPr>
                <w:rFonts w:ascii="Tahoma" w:hAnsi="Tahoma" w:cs="Tahoma"/>
                <w:sz w:val="20"/>
                <w:szCs w:val="20"/>
              </w:rPr>
              <w:t>wykorzystanie metody Study Circle w samokształceniu i doskonaleniu pracowników socjalnych;</w:t>
            </w:r>
          </w:p>
          <w:p w14:paraId="382F96E4" w14:textId="77777777" w:rsidR="00273E78" w:rsidRPr="00AF7575" w:rsidRDefault="00A356AE" w:rsidP="003D328C">
            <w:pPr>
              <w:pStyle w:val="Bezodstpw"/>
              <w:numPr>
                <w:ilvl w:val="0"/>
                <w:numId w:val="110"/>
              </w:numPr>
              <w:spacing w:after="120" w:line="360" w:lineRule="auto"/>
              <w:ind w:left="459" w:hanging="153"/>
              <w:contextualSpacing/>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F7575">
              <w:rPr>
                <w:rFonts w:ascii="Tahoma" w:hAnsi="Tahoma" w:cs="Tahoma"/>
                <w:sz w:val="20"/>
                <w:szCs w:val="20"/>
              </w:rPr>
              <w:t xml:space="preserve">Case Management i nawiązywanie partnerstw. </w:t>
            </w:r>
          </w:p>
          <w:p w14:paraId="14BC7C9A" w14:textId="77777777" w:rsidR="00A356AE" w:rsidRPr="00AF7575" w:rsidRDefault="00A356AE" w:rsidP="00F45637">
            <w:pPr>
              <w:pStyle w:val="LO-normal"/>
              <w:keepNext/>
              <w:widowControl w:val="0"/>
              <w:spacing w:after="120" w:line="360" w:lineRule="auto"/>
              <w:ind w:left="317"/>
              <w:contextualSpacing/>
              <w:cnfStyle w:val="000000000000" w:firstRow="0" w:lastRow="0" w:firstColumn="0" w:lastColumn="0" w:oddVBand="0" w:evenVBand="0" w:oddHBand="0" w:evenHBand="0" w:firstRowFirstColumn="0" w:firstRowLastColumn="0" w:lastRowFirstColumn="0" w:lastRowLastColumn="0"/>
              <w:rPr>
                <w:rFonts w:ascii="Tahoma" w:hAnsi="Tahoma" w:cs="Tahoma"/>
                <w:iCs/>
                <w:sz w:val="20"/>
                <w:szCs w:val="20"/>
              </w:rPr>
            </w:pPr>
            <w:r w:rsidRPr="00AF7575">
              <w:rPr>
                <w:rFonts w:ascii="Tahoma" w:hAnsi="Tahoma" w:cs="Tahoma"/>
                <w:iCs/>
                <w:sz w:val="20"/>
                <w:szCs w:val="20"/>
              </w:rPr>
              <w:t xml:space="preserve">Rekomendowane szkolenia mogą zostać sfinansowane ze środków własnych instytucji zaangażowanych w realizację Modelu. </w:t>
            </w:r>
            <w:r w:rsidR="00917BC7">
              <w:rPr>
                <w:rFonts w:ascii="Tahoma" w:hAnsi="Tahoma" w:cs="Tahoma"/>
                <w:iCs/>
                <w:sz w:val="20"/>
                <w:szCs w:val="20"/>
              </w:rPr>
              <w:t xml:space="preserve">Poleca </w:t>
            </w:r>
            <w:r w:rsidRPr="00AF7575">
              <w:rPr>
                <w:rFonts w:ascii="Tahoma" w:hAnsi="Tahoma" w:cs="Tahoma"/>
                <w:iCs/>
                <w:sz w:val="20"/>
                <w:szCs w:val="20"/>
              </w:rPr>
              <w:t>się także finansowanie szkoleń ze środków Krajowego Funduszu Szkoleniowego (dysponentem środków są Urzędy Pracy). W przypadku jednostek organizacyjnych pomocy społecznej, szkolenia metodyczne mogą zostać zorganizowane we współpracy Regionalnych Ośrodków Polityki Społecznej.</w:t>
            </w:r>
          </w:p>
          <w:p w14:paraId="1E04D645" w14:textId="77777777" w:rsidR="00A356AE" w:rsidRPr="00AF7575" w:rsidRDefault="00A356AE" w:rsidP="00F45637">
            <w:pPr>
              <w:pStyle w:val="LO-normal"/>
              <w:keepNext/>
              <w:widowControl w:val="0"/>
              <w:spacing w:after="120" w:line="360" w:lineRule="auto"/>
              <w:ind w:left="317"/>
              <w:contextualSpacing/>
              <w:cnfStyle w:val="000000000000" w:firstRow="0" w:lastRow="0" w:firstColumn="0" w:lastColumn="0" w:oddVBand="0" w:evenVBand="0" w:oddHBand="0" w:evenHBand="0" w:firstRowFirstColumn="0" w:firstRowLastColumn="0" w:lastRowFirstColumn="0" w:lastRowLastColumn="0"/>
              <w:rPr>
                <w:rFonts w:ascii="Tahoma" w:hAnsi="Tahoma" w:cs="Tahoma"/>
                <w:iCs/>
                <w:sz w:val="20"/>
                <w:szCs w:val="20"/>
              </w:rPr>
            </w:pPr>
            <w:r w:rsidRPr="00AF7575">
              <w:rPr>
                <w:rFonts w:ascii="Tahoma" w:hAnsi="Tahoma" w:cs="Tahoma"/>
                <w:iCs/>
                <w:sz w:val="20"/>
                <w:szCs w:val="20"/>
              </w:rPr>
              <w:t xml:space="preserve">Kadra szkoląca powinna posiadać kompetencje w obszarze pomocy społecznej i tworzenia partnerstw lokalnych. </w:t>
            </w:r>
          </w:p>
        </w:tc>
      </w:tr>
      <w:tr w:rsidR="00A356AE" w:rsidRPr="00237DD8" w14:paraId="32EEB35E" w14:textId="77777777" w:rsidTr="00525B6D">
        <w:trPr>
          <w:cnfStyle w:val="000000100000" w:firstRow="0" w:lastRow="0" w:firstColumn="0" w:lastColumn="0" w:oddVBand="0" w:evenVBand="0" w:oddHBand="1" w:evenHBand="0" w:firstRowFirstColumn="0" w:firstRowLastColumn="0" w:lastRowFirstColumn="0" w:lastRowLastColumn="0"/>
          <w:trHeight w:val="1438"/>
        </w:trPr>
        <w:tc>
          <w:tcPr>
            <w:cnfStyle w:val="001000000000" w:firstRow="0" w:lastRow="0" w:firstColumn="1" w:lastColumn="0" w:oddVBand="0" w:evenVBand="0" w:oddHBand="0" w:evenHBand="0" w:firstRowFirstColumn="0" w:firstRowLastColumn="0" w:lastRowFirstColumn="0" w:lastRowLastColumn="0"/>
            <w:tcW w:w="1242" w:type="dxa"/>
            <w:vMerge w:val="restart"/>
            <w:tcBorders>
              <w:right w:val="single" w:sz="4" w:space="0" w:color="auto"/>
            </w:tcBorders>
            <w:vAlign w:val="center"/>
          </w:tcPr>
          <w:p w14:paraId="2FBD0084" w14:textId="77777777" w:rsidR="00A356AE" w:rsidRPr="00237DD8" w:rsidRDefault="00A356AE" w:rsidP="00F45637">
            <w:pPr>
              <w:pStyle w:val="LO-normal"/>
              <w:widowControl w:val="0"/>
              <w:spacing w:after="120" w:line="360" w:lineRule="auto"/>
              <w:contextualSpacing/>
              <w:rPr>
                <w:rFonts w:ascii="Tahoma" w:hAnsi="Tahoma" w:cs="Tahoma"/>
                <w:b w:val="0"/>
                <w:smallCaps/>
                <w:sz w:val="20"/>
                <w:szCs w:val="20"/>
              </w:rPr>
            </w:pPr>
            <w:r w:rsidRPr="00237DD8">
              <w:rPr>
                <w:rFonts w:ascii="Tahoma" w:hAnsi="Tahoma" w:cs="Tahoma"/>
                <w:bCs w:val="0"/>
                <w:smallCaps/>
                <w:sz w:val="20"/>
                <w:szCs w:val="20"/>
              </w:rPr>
              <w:lastRenderedPageBreak/>
              <w:t>Warunki organizacyjne</w:t>
            </w:r>
          </w:p>
          <w:p w14:paraId="00C9A46B" w14:textId="77777777" w:rsidR="00A356AE" w:rsidRPr="00237DD8" w:rsidRDefault="00A356AE" w:rsidP="00F45637">
            <w:pPr>
              <w:pStyle w:val="LO-normal"/>
              <w:widowControl w:val="0"/>
              <w:spacing w:after="120" w:line="360" w:lineRule="auto"/>
              <w:contextualSpacing/>
              <w:rPr>
                <w:rFonts w:ascii="Tahoma" w:hAnsi="Tahoma" w:cs="Tahoma"/>
                <w:smallCaps/>
                <w:sz w:val="20"/>
                <w:szCs w:val="20"/>
              </w:rPr>
            </w:pPr>
          </w:p>
        </w:tc>
        <w:tc>
          <w:tcPr>
            <w:tcW w:w="12460" w:type="dxa"/>
            <w:gridSpan w:val="2"/>
            <w:tcBorders>
              <w:left w:val="single" w:sz="4" w:space="0" w:color="auto"/>
            </w:tcBorders>
          </w:tcPr>
          <w:p w14:paraId="52B555E4" w14:textId="77777777" w:rsidR="00A356AE" w:rsidRPr="00AF7575" w:rsidRDefault="00A356AE" w:rsidP="00F45637">
            <w:pPr>
              <w:pStyle w:val="Bezodstpw"/>
              <w:spacing w:after="120" w:line="360" w:lineRule="auto"/>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AF7575">
              <w:rPr>
                <w:rFonts w:ascii="Tahoma" w:hAnsi="Tahoma" w:cs="Tahoma"/>
                <w:sz w:val="20"/>
                <w:szCs w:val="20"/>
              </w:rPr>
              <w:t>Z uwagi na zaangażowanie wielu lokalnych instytucji i podmiotów, ramach ustaleń na szczeblu osób zarządzających, na etapie budowania partnerstwa na rzecz realizacji Modelu - rekomenduje się powołanie Zespołu Koordynującego. W skład zespołu wchodziłyby osoby zarządzające instytucjami partnerskimi. Do zadań Zespołu należałoby:</w:t>
            </w:r>
          </w:p>
          <w:p w14:paraId="11ACEE70" w14:textId="77777777" w:rsidR="00273E78" w:rsidRPr="00AF7575" w:rsidRDefault="00917BC7" w:rsidP="003D328C">
            <w:pPr>
              <w:pStyle w:val="Bezodstpw"/>
              <w:numPr>
                <w:ilvl w:val="0"/>
                <w:numId w:val="114"/>
              </w:numPr>
              <w:spacing w:after="120" w:line="360" w:lineRule="auto"/>
              <w:ind w:left="459" w:hanging="119"/>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z</w:t>
            </w:r>
            <w:r w:rsidR="00A356AE" w:rsidRPr="00AF7575">
              <w:rPr>
                <w:rFonts w:ascii="Tahoma" w:hAnsi="Tahoma" w:cs="Tahoma"/>
                <w:sz w:val="20"/>
                <w:szCs w:val="20"/>
              </w:rPr>
              <w:t>apewnienie komunikacji pomiędzy partnerami w projekcie</w:t>
            </w:r>
          </w:p>
          <w:p w14:paraId="3243FF21" w14:textId="77777777" w:rsidR="00273E78" w:rsidRPr="00AF7575" w:rsidRDefault="00917BC7" w:rsidP="003D328C">
            <w:pPr>
              <w:pStyle w:val="Bezodstpw"/>
              <w:numPr>
                <w:ilvl w:val="0"/>
                <w:numId w:val="114"/>
              </w:numPr>
              <w:spacing w:after="120" w:line="360" w:lineRule="auto"/>
              <w:ind w:left="459" w:hanging="119"/>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z</w:t>
            </w:r>
            <w:r w:rsidR="00A356AE" w:rsidRPr="00AF7575">
              <w:rPr>
                <w:rFonts w:ascii="Tahoma" w:hAnsi="Tahoma" w:cs="Tahoma"/>
                <w:sz w:val="20"/>
                <w:szCs w:val="20"/>
              </w:rPr>
              <w:t>arządzanie zasobami ludzkimi</w:t>
            </w:r>
          </w:p>
          <w:p w14:paraId="759F508E" w14:textId="77777777" w:rsidR="00273E78" w:rsidRPr="00AF7575" w:rsidRDefault="00917BC7" w:rsidP="003D328C">
            <w:pPr>
              <w:pStyle w:val="Bezodstpw"/>
              <w:numPr>
                <w:ilvl w:val="0"/>
                <w:numId w:val="114"/>
              </w:numPr>
              <w:spacing w:after="120" w:line="360" w:lineRule="auto"/>
              <w:ind w:left="459" w:hanging="119"/>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z</w:t>
            </w:r>
            <w:r w:rsidR="00A356AE" w:rsidRPr="00AF7575">
              <w:rPr>
                <w:rFonts w:ascii="Tahoma" w:hAnsi="Tahoma" w:cs="Tahoma"/>
                <w:sz w:val="20"/>
                <w:szCs w:val="20"/>
              </w:rPr>
              <w:t>arządzanie ryzykiem</w:t>
            </w:r>
          </w:p>
          <w:p w14:paraId="7BE240EF" w14:textId="77777777" w:rsidR="00273E78" w:rsidRDefault="00917BC7" w:rsidP="003D328C">
            <w:pPr>
              <w:pStyle w:val="Bezodstpw"/>
              <w:numPr>
                <w:ilvl w:val="0"/>
                <w:numId w:val="114"/>
              </w:numPr>
              <w:spacing w:after="120" w:line="360" w:lineRule="auto"/>
              <w:ind w:left="459" w:hanging="119"/>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r</w:t>
            </w:r>
            <w:r w:rsidR="00A356AE" w:rsidRPr="00AF7575">
              <w:rPr>
                <w:rFonts w:ascii="Tahoma" w:hAnsi="Tahoma" w:cs="Tahoma"/>
                <w:sz w:val="20"/>
                <w:szCs w:val="20"/>
              </w:rPr>
              <w:t>ozwiązywanie konfliktów w społeczności lokalnej.</w:t>
            </w:r>
          </w:p>
          <w:p w14:paraId="31E1F9A6" w14:textId="77777777" w:rsidR="00917BC7" w:rsidRPr="00AF7575" w:rsidRDefault="00917BC7" w:rsidP="00917BC7">
            <w:pPr>
              <w:pStyle w:val="Bezodstpw"/>
              <w:spacing w:after="120" w:line="360" w:lineRule="auto"/>
              <w:ind w:left="459"/>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453333A4" w14:textId="77777777" w:rsidR="00A356AE" w:rsidRPr="00AF7575" w:rsidRDefault="00A356AE" w:rsidP="00F45637">
            <w:pPr>
              <w:pStyle w:val="TableContents"/>
              <w:spacing w:after="120" w:line="360" w:lineRule="auto"/>
              <w:ind w:left="218"/>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b/>
                <w:sz w:val="20"/>
                <w:szCs w:val="20"/>
              </w:rPr>
            </w:pPr>
            <w:r w:rsidRPr="00AF7575">
              <w:rPr>
                <w:rFonts w:ascii="Tahoma" w:eastAsia="Calibri" w:hAnsi="Tahoma"/>
                <w:b/>
                <w:sz w:val="20"/>
                <w:szCs w:val="20"/>
              </w:rPr>
              <w:t xml:space="preserve">  Uwaga! </w:t>
            </w:r>
          </w:p>
          <w:p w14:paraId="5850E85A" w14:textId="77777777" w:rsidR="00A356AE" w:rsidRPr="00AF7575" w:rsidRDefault="00A356AE" w:rsidP="00FA2476">
            <w:pPr>
              <w:pStyle w:val="LO-normal"/>
              <w:keepNext/>
              <w:widowControl w:val="0"/>
              <w:spacing w:after="120" w:line="360" w:lineRule="auto"/>
              <w:ind w:left="317"/>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AF7575">
              <w:rPr>
                <w:rFonts w:ascii="Tahoma" w:hAnsi="Tahoma" w:cs="Tahoma"/>
                <w:iCs/>
                <w:sz w:val="20"/>
                <w:szCs w:val="20"/>
              </w:rPr>
              <w:t>Szczegółowe informacje i rekomendacje dotyczące koordynacji wdrażania i funkcjonowania Modelu znajdują się w rozdziale 5 Modelu.</w:t>
            </w:r>
            <w:r w:rsidRPr="00AF7575">
              <w:rPr>
                <w:rFonts w:ascii="Tahoma" w:hAnsi="Tahoma" w:cs="Tahoma"/>
              </w:rPr>
              <w:tab/>
            </w:r>
          </w:p>
        </w:tc>
      </w:tr>
      <w:tr w:rsidR="00A356AE" w:rsidRPr="00237DD8" w14:paraId="0ACE109B" w14:textId="77777777" w:rsidTr="00525B6D">
        <w:trPr>
          <w:trHeight w:val="1438"/>
        </w:trPr>
        <w:tc>
          <w:tcPr>
            <w:cnfStyle w:val="001000000000" w:firstRow="0" w:lastRow="0" w:firstColumn="1" w:lastColumn="0" w:oddVBand="0" w:evenVBand="0" w:oddHBand="0" w:evenHBand="0" w:firstRowFirstColumn="0" w:firstRowLastColumn="0" w:lastRowFirstColumn="0" w:lastRowLastColumn="0"/>
            <w:tcW w:w="1242" w:type="dxa"/>
            <w:vMerge/>
            <w:tcBorders>
              <w:right w:val="single" w:sz="4" w:space="0" w:color="auto"/>
            </w:tcBorders>
            <w:vAlign w:val="center"/>
          </w:tcPr>
          <w:p w14:paraId="0A63DB7E" w14:textId="77777777" w:rsidR="00A356AE" w:rsidRPr="00237DD8" w:rsidRDefault="00A356AE" w:rsidP="00F45637">
            <w:pPr>
              <w:pStyle w:val="LO-normal"/>
              <w:widowControl w:val="0"/>
              <w:spacing w:after="120" w:line="360" w:lineRule="auto"/>
              <w:contextualSpacing/>
              <w:rPr>
                <w:rFonts w:ascii="Tahoma" w:hAnsi="Tahoma" w:cs="Tahoma"/>
                <w:smallCaps/>
                <w:sz w:val="20"/>
                <w:szCs w:val="20"/>
              </w:rPr>
            </w:pPr>
          </w:p>
        </w:tc>
        <w:tc>
          <w:tcPr>
            <w:tcW w:w="6096" w:type="dxa"/>
            <w:tcBorders>
              <w:left w:val="single" w:sz="4" w:space="0" w:color="auto"/>
              <w:right w:val="single" w:sz="4" w:space="0" w:color="auto"/>
            </w:tcBorders>
          </w:tcPr>
          <w:p w14:paraId="33E8290C" w14:textId="77777777" w:rsidR="00273E78" w:rsidRPr="00AF7575" w:rsidRDefault="00A356AE" w:rsidP="003D328C">
            <w:pPr>
              <w:pStyle w:val="LO-normal"/>
              <w:keepNext/>
              <w:widowControl w:val="0"/>
              <w:numPr>
                <w:ilvl w:val="0"/>
                <w:numId w:val="111"/>
              </w:numPr>
              <w:spacing w:after="120" w:line="360" w:lineRule="auto"/>
              <w:ind w:left="176" w:hanging="176"/>
              <w:contextualSpacing/>
              <w:cnfStyle w:val="000000000000" w:firstRow="0" w:lastRow="0" w:firstColumn="0" w:lastColumn="0" w:oddVBand="0" w:evenVBand="0" w:oddHBand="0" w:evenHBand="0" w:firstRowFirstColumn="0" w:firstRowLastColumn="0" w:lastRowFirstColumn="0" w:lastRowLastColumn="0"/>
              <w:rPr>
                <w:rFonts w:ascii="Tahoma" w:hAnsi="Tahoma" w:cs="Tahoma"/>
                <w:iCs/>
                <w:sz w:val="20"/>
                <w:szCs w:val="20"/>
              </w:rPr>
            </w:pPr>
            <w:r w:rsidRPr="00AF7575">
              <w:rPr>
                <w:rFonts w:ascii="Tahoma" w:hAnsi="Tahoma" w:cs="Tahoma"/>
                <w:iCs/>
                <w:sz w:val="20"/>
                <w:szCs w:val="20"/>
              </w:rPr>
              <w:t>Stworzenie warunków do realizacji działań interdyscyplinarnych, pracy środowiskowej oraz pracy socjalnej</w:t>
            </w:r>
          </w:p>
          <w:p w14:paraId="6C7B74A5" w14:textId="77777777" w:rsidR="00273E78" w:rsidRPr="00AF7575" w:rsidRDefault="00A356AE" w:rsidP="003D328C">
            <w:pPr>
              <w:pStyle w:val="LO-normal"/>
              <w:keepNext/>
              <w:widowControl w:val="0"/>
              <w:numPr>
                <w:ilvl w:val="0"/>
                <w:numId w:val="112"/>
              </w:numPr>
              <w:spacing w:after="120" w:line="360" w:lineRule="auto"/>
              <w:ind w:left="318" w:hanging="153"/>
              <w:contextualSpacing/>
              <w:cnfStyle w:val="000000000000" w:firstRow="0" w:lastRow="0" w:firstColumn="0" w:lastColumn="0" w:oddVBand="0" w:evenVBand="0" w:oddHBand="0" w:evenHBand="0" w:firstRowFirstColumn="0" w:firstRowLastColumn="0" w:lastRowFirstColumn="0" w:lastRowLastColumn="0"/>
              <w:rPr>
                <w:rFonts w:ascii="Tahoma" w:hAnsi="Tahoma" w:cs="Tahoma"/>
                <w:iCs/>
                <w:sz w:val="20"/>
                <w:szCs w:val="20"/>
              </w:rPr>
            </w:pPr>
            <w:r w:rsidRPr="00AF7575">
              <w:rPr>
                <w:rFonts w:ascii="Tahoma" w:hAnsi="Tahoma" w:cs="Tahoma"/>
                <w:sz w:val="20"/>
                <w:szCs w:val="20"/>
              </w:rPr>
              <w:t xml:space="preserve">Pierwszym krokiem do tworzenia zespołu kompetentnych pracowników Modelu jest dobór pracowników (Kryteria kompetencyjne i osobowościowe pracowników instytucji wdrażającej zostały określone w podręczniku dla instytucji wdrażającej </w:t>
            </w:r>
            <w:r w:rsidRPr="00AF7575">
              <w:rPr>
                <w:rFonts w:ascii="Tahoma" w:hAnsi="Tahoma" w:cs="Tahoma"/>
                <w:iCs/>
                <w:sz w:val="20"/>
                <w:szCs w:val="20"/>
              </w:rPr>
              <w:t>(Etap organizacyjny B – przygotowanie instytucji do wdrożenia Modelu).</w:t>
            </w:r>
          </w:p>
          <w:p w14:paraId="5736BC20" w14:textId="77777777" w:rsidR="00273E78" w:rsidRPr="00AF7575" w:rsidRDefault="00A356AE" w:rsidP="003D328C">
            <w:pPr>
              <w:pStyle w:val="LO-normal"/>
              <w:keepNext/>
              <w:widowControl w:val="0"/>
              <w:numPr>
                <w:ilvl w:val="0"/>
                <w:numId w:val="112"/>
              </w:numPr>
              <w:spacing w:after="120" w:line="360" w:lineRule="auto"/>
              <w:ind w:left="318" w:hanging="153"/>
              <w:contextualSpacing/>
              <w:cnfStyle w:val="000000000000" w:firstRow="0" w:lastRow="0" w:firstColumn="0" w:lastColumn="0" w:oddVBand="0" w:evenVBand="0" w:oddHBand="0" w:evenHBand="0" w:firstRowFirstColumn="0" w:firstRowLastColumn="0" w:lastRowFirstColumn="0" w:lastRowLastColumn="0"/>
              <w:rPr>
                <w:rFonts w:ascii="Tahoma" w:hAnsi="Tahoma" w:cs="Tahoma"/>
                <w:iCs/>
                <w:sz w:val="20"/>
                <w:szCs w:val="20"/>
              </w:rPr>
            </w:pPr>
            <w:r w:rsidRPr="00AF7575">
              <w:rPr>
                <w:rFonts w:ascii="Tahoma" w:hAnsi="Tahoma" w:cs="Tahoma"/>
                <w:iCs/>
                <w:sz w:val="20"/>
                <w:szCs w:val="20"/>
              </w:rPr>
              <w:t xml:space="preserve">Zmiana zakresu zadań pracowników pełniących funkcje </w:t>
            </w:r>
            <w:r w:rsidR="007631DB">
              <w:rPr>
                <w:rFonts w:ascii="Tahoma" w:hAnsi="Tahoma" w:cs="Tahoma"/>
                <w:iCs/>
                <w:sz w:val="20"/>
                <w:szCs w:val="20"/>
              </w:rPr>
              <w:br/>
            </w:r>
            <w:r w:rsidRPr="00AF7575">
              <w:rPr>
                <w:rFonts w:ascii="Tahoma" w:hAnsi="Tahoma" w:cs="Tahoma"/>
                <w:iCs/>
                <w:sz w:val="20"/>
                <w:szCs w:val="20"/>
              </w:rPr>
              <w:t>w Modelu.</w:t>
            </w:r>
          </w:p>
          <w:p w14:paraId="69DBFDE6" w14:textId="77777777" w:rsidR="00273E78" w:rsidRPr="00AF7575" w:rsidRDefault="00A356AE" w:rsidP="003D328C">
            <w:pPr>
              <w:pStyle w:val="LO-normal"/>
              <w:keepNext/>
              <w:widowControl w:val="0"/>
              <w:numPr>
                <w:ilvl w:val="0"/>
                <w:numId w:val="112"/>
              </w:numPr>
              <w:spacing w:after="120" w:line="360" w:lineRule="auto"/>
              <w:ind w:left="318" w:hanging="153"/>
              <w:contextualSpacing/>
              <w:cnfStyle w:val="000000000000" w:firstRow="0" w:lastRow="0" w:firstColumn="0" w:lastColumn="0" w:oddVBand="0" w:evenVBand="0" w:oddHBand="0" w:evenHBand="0" w:firstRowFirstColumn="0" w:firstRowLastColumn="0" w:lastRowFirstColumn="0" w:lastRowLastColumn="0"/>
              <w:rPr>
                <w:rFonts w:ascii="Tahoma" w:hAnsi="Tahoma" w:cs="Tahoma"/>
                <w:iCs/>
                <w:sz w:val="20"/>
                <w:szCs w:val="20"/>
              </w:rPr>
            </w:pPr>
            <w:r w:rsidRPr="00AF7575">
              <w:rPr>
                <w:rFonts w:ascii="Tahoma" w:hAnsi="Tahoma" w:cs="Tahoma"/>
                <w:iCs/>
                <w:sz w:val="20"/>
                <w:szCs w:val="20"/>
              </w:rPr>
              <w:t>Zapewnienie szkoleń, stałych konsultacji personelu, superwizji działań w ramach modelu, ewaluacji działań.</w:t>
            </w:r>
          </w:p>
          <w:p w14:paraId="37A85E6F" w14:textId="77777777" w:rsidR="00273E78" w:rsidRPr="00AF7575" w:rsidRDefault="00A356AE" w:rsidP="003D328C">
            <w:pPr>
              <w:pStyle w:val="LO-normal"/>
              <w:keepNext/>
              <w:widowControl w:val="0"/>
              <w:numPr>
                <w:ilvl w:val="0"/>
                <w:numId w:val="112"/>
              </w:numPr>
              <w:spacing w:after="120" w:line="360" w:lineRule="auto"/>
              <w:ind w:left="318" w:hanging="153"/>
              <w:contextualSpacing/>
              <w:cnfStyle w:val="000000000000" w:firstRow="0" w:lastRow="0" w:firstColumn="0" w:lastColumn="0" w:oddVBand="0" w:evenVBand="0" w:oddHBand="0" w:evenHBand="0" w:firstRowFirstColumn="0" w:firstRowLastColumn="0" w:lastRowFirstColumn="0" w:lastRowLastColumn="0"/>
              <w:rPr>
                <w:rFonts w:ascii="Tahoma" w:hAnsi="Tahoma" w:cs="Tahoma"/>
                <w:iCs/>
                <w:sz w:val="20"/>
                <w:szCs w:val="20"/>
              </w:rPr>
            </w:pPr>
            <w:r w:rsidRPr="00AF7575">
              <w:rPr>
                <w:rFonts w:ascii="Tahoma" w:hAnsi="Tahoma" w:cs="Tahoma"/>
                <w:iCs/>
                <w:sz w:val="20"/>
                <w:szCs w:val="20"/>
              </w:rPr>
              <w:t>Zapewnienie sprawnej organizacji pracy ( w tym wymiana informacji pomiędzy działami i instytucjami, organizacja czasu pracy) i wykorzystania zasobów materialnych.</w:t>
            </w:r>
          </w:p>
          <w:p w14:paraId="513BA828" w14:textId="77777777" w:rsidR="00273E78" w:rsidRPr="00AF7575" w:rsidRDefault="00A356AE" w:rsidP="003D328C">
            <w:pPr>
              <w:pStyle w:val="LO-normal"/>
              <w:keepNext/>
              <w:widowControl w:val="0"/>
              <w:numPr>
                <w:ilvl w:val="0"/>
                <w:numId w:val="112"/>
              </w:numPr>
              <w:spacing w:after="120" w:line="360" w:lineRule="auto"/>
              <w:ind w:left="318" w:hanging="153"/>
              <w:contextualSpacing/>
              <w:cnfStyle w:val="000000000000" w:firstRow="0" w:lastRow="0" w:firstColumn="0" w:lastColumn="0" w:oddVBand="0" w:evenVBand="0" w:oddHBand="0" w:evenHBand="0" w:firstRowFirstColumn="0" w:firstRowLastColumn="0" w:lastRowFirstColumn="0" w:lastRowLastColumn="0"/>
              <w:rPr>
                <w:rFonts w:ascii="Tahoma" w:hAnsi="Tahoma" w:cs="Tahoma"/>
                <w:iCs/>
                <w:sz w:val="20"/>
                <w:szCs w:val="20"/>
              </w:rPr>
            </w:pPr>
            <w:r w:rsidRPr="00AF7575">
              <w:rPr>
                <w:rFonts w:ascii="Tahoma" w:hAnsi="Tahoma" w:cs="Tahoma"/>
                <w:iCs/>
                <w:sz w:val="20"/>
                <w:szCs w:val="20"/>
              </w:rPr>
              <w:t>Sprawny nadzór nad działaniami kadry, koordynacja pracy pracowników socjalnych i specjalistów ds. sieci wsparcia, ocena pracownicza.</w:t>
            </w:r>
          </w:p>
          <w:p w14:paraId="78AEEC95" w14:textId="77777777" w:rsidR="00273E78" w:rsidRPr="00AF7575" w:rsidRDefault="00A356AE" w:rsidP="003D328C">
            <w:pPr>
              <w:pStyle w:val="LO-normal"/>
              <w:keepNext/>
              <w:widowControl w:val="0"/>
              <w:numPr>
                <w:ilvl w:val="0"/>
                <w:numId w:val="112"/>
              </w:numPr>
              <w:spacing w:after="120" w:line="360" w:lineRule="auto"/>
              <w:ind w:left="318" w:hanging="153"/>
              <w:contextualSpacing/>
              <w:cnfStyle w:val="000000000000" w:firstRow="0" w:lastRow="0" w:firstColumn="0" w:lastColumn="0" w:oddVBand="0" w:evenVBand="0" w:oddHBand="0" w:evenHBand="0" w:firstRowFirstColumn="0" w:firstRowLastColumn="0" w:lastRowFirstColumn="0" w:lastRowLastColumn="0"/>
              <w:rPr>
                <w:rFonts w:ascii="Tahoma" w:hAnsi="Tahoma" w:cs="Tahoma"/>
                <w:iCs/>
                <w:sz w:val="20"/>
                <w:szCs w:val="20"/>
              </w:rPr>
            </w:pPr>
            <w:r w:rsidRPr="00AF7575">
              <w:rPr>
                <w:rFonts w:ascii="Tahoma" w:hAnsi="Tahoma" w:cs="Tahoma"/>
                <w:iCs/>
                <w:sz w:val="20"/>
                <w:szCs w:val="20"/>
              </w:rPr>
              <w:t xml:space="preserve">Ustalenie sposobu komunikowania się i wymiany informacji </w:t>
            </w:r>
            <w:r w:rsidR="007631DB">
              <w:rPr>
                <w:rFonts w:ascii="Tahoma" w:hAnsi="Tahoma" w:cs="Tahoma"/>
                <w:iCs/>
                <w:sz w:val="20"/>
                <w:szCs w:val="20"/>
              </w:rPr>
              <w:br/>
            </w:r>
            <w:r w:rsidRPr="00AF7575">
              <w:rPr>
                <w:rFonts w:ascii="Tahoma" w:hAnsi="Tahoma" w:cs="Tahoma"/>
                <w:iCs/>
                <w:sz w:val="20"/>
                <w:szCs w:val="20"/>
              </w:rPr>
              <w:t>z pracownikami / specjalistami instytucji partnerskich</w:t>
            </w:r>
          </w:p>
          <w:p w14:paraId="69B6F91A" w14:textId="77777777" w:rsidR="00273E78" w:rsidRPr="00AF7575" w:rsidRDefault="00A356AE" w:rsidP="003D328C">
            <w:pPr>
              <w:pStyle w:val="LO-normal"/>
              <w:keepNext/>
              <w:widowControl w:val="0"/>
              <w:numPr>
                <w:ilvl w:val="0"/>
                <w:numId w:val="112"/>
              </w:numPr>
              <w:spacing w:after="120" w:line="360" w:lineRule="auto"/>
              <w:ind w:left="318" w:hanging="153"/>
              <w:contextualSpacing/>
              <w:cnfStyle w:val="000000000000" w:firstRow="0" w:lastRow="0" w:firstColumn="0" w:lastColumn="0" w:oddVBand="0" w:evenVBand="0" w:oddHBand="0" w:evenHBand="0" w:firstRowFirstColumn="0" w:firstRowLastColumn="0" w:lastRowFirstColumn="0" w:lastRowLastColumn="0"/>
              <w:rPr>
                <w:rFonts w:ascii="Tahoma" w:hAnsi="Tahoma" w:cs="Tahoma"/>
                <w:iCs/>
                <w:sz w:val="20"/>
                <w:szCs w:val="20"/>
              </w:rPr>
            </w:pPr>
            <w:r w:rsidRPr="00AF7575">
              <w:rPr>
                <w:rFonts w:ascii="Tahoma" w:hAnsi="Tahoma" w:cs="Tahoma"/>
                <w:iCs/>
                <w:sz w:val="20"/>
                <w:szCs w:val="20"/>
              </w:rPr>
              <w:t>Wdrożenie Modelu stosownym dokumentem, tj. dostosowanie istniejącej struktury jednostki do założeń Modelu.</w:t>
            </w:r>
          </w:p>
          <w:p w14:paraId="2B7F46B8" w14:textId="77777777" w:rsidR="00A356AE" w:rsidRDefault="00A356AE" w:rsidP="00F45637">
            <w:pPr>
              <w:pStyle w:val="LO-normal"/>
              <w:keepNext/>
              <w:widowControl w:val="0"/>
              <w:spacing w:after="120" w:line="360" w:lineRule="auto"/>
              <w:contextualSpacing/>
              <w:cnfStyle w:val="000000000000" w:firstRow="0" w:lastRow="0" w:firstColumn="0" w:lastColumn="0" w:oddVBand="0" w:evenVBand="0" w:oddHBand="0" w:evenHBand="0" w:firstRowFirstColumn="0" w:firstRowLastColumn="0" w:lastRowFirstColumn="0" w:lastRowLastColumn="0"/>
              <w:rPr>
                <w:rFonts w:ascii="Tahoma" w:hAnsi="Tahoma" w:cs="Tahoma"/>
                <w:iCs/>
                <w:sz w:val="20"/>
                <w:szCs w:val="20"/>
              </w:rPr>
            </w:pPr>
          </w:p>
          <w:p w14:paraId="4CC8C660" w14:textId="77777777" w:rsidR="00FA2476" w:rsidRPr="00AF7575" w:rsidRDefault="00FA2476" w:rsidP="00F45637">
            <w:pPr>
              <w:pStyle w:val="LO-normal"/>
              <w:keepNext/>
              <w:widowControl w:val="0"/>
              <w:spacing w:after="120" w:line="360" w:lineRule="auto"/>
              <w:contextualSpacing/>
              <w:cnfStyle w:val="000000000000" w:firstRow="0" w:lastRow="0" w:firstColumn="0" w:lastColumn="0" w:oddVBand="0" w:evenVBand="0" w:oddHBand="0" w:evenHBand="0" w:firstRowFirstColumn="0" w:firstRowLastColumn="0" w:lastRowFirstColumn="0" w:lastRowLastColumn="0"/>
              <w:rPr>
                <w:rFonts w:ascii="Tahoma" w:hAnsi="Tahoma" w:cs="Tahoma"/>
                <w:iCs/>
                <w:sz w:val="20"/>
                <w:szCs w:val="20"/>
              </w:rPr>
            </w:pPr>
          </w:p>
        </w:tc>
        <w:tc>
          <w:tcPr>
            <w:tcW w:w="6364" w:type="dxa"/>
            <w:tcBorders>
              <w:left w:val="single" w:sz="4" w:space="0" w:color="auto"/>
            </w:tcBorders>
          </w:tcPr>
          <w:p w14:paraId="4D6F404B" w14:textId="77777777" w:rsidR="00A356AE" w:rsidRPr="00AF7575" w:rsidRDefault="00A356AE" w:rsidP="00F45637">
            <w:pPr>
              <w:pStyle w:val="TableContents"/>
              <w:numPr>
                <w:ilvl w:val="0"/>
                <w:numId w:val="12"/>
              </w:numPr>
              <w:spacing w:after="120" w:line="360" w:lineRule="auto"/>
              <w:ind w:left="218" w:hanging="218"/>
              <w:contextualSpacing/>
              <w:cnfStyle w:val="000000000000" w:firstRow="0" w:lastRow="0" w:firstColumn="0" w:lastColumn="0" w:oddVBand="0" w:evenVBand="0" w:oddHBand="0" w:evenHBand="0" w:firstRowFirstColumn="0" w:firstRowLastColumn="0" w:lastRowFirstColumn="0" w:lastRowLastColumn="0"/>
              <w:rPr>
                <w:rFonts w:ascii="Tahoma" w:eastAsia="Calibri" w:hAnsi="Tahoma"/>
                <w:sz w:val="20"/>
                <w:szCs w:val="20"/>
              </w:rPr>
            </w:pPr>
            <w:r w:rsidRPr="00AF7575">
              <w:rPr>
                <w:rFonts w:ascii="Tahoma" w:eastAsia="Calibri" w:hAnsi="Tahoma"/>
                <w:sz w:val="20"/>
                <w:szCs w:val="20"/>
              </w:rPr>
              <w:t>Z uwagi na możliwość poszerzenia zakresu działań pracowników instytucji partnerskiej, możliwa jest zmiana zakresu zadań pracowników realizujących zadania w Modelu</w:t>
            </w:r>
          </w:p>
          <w:p w14:paraId="40025AE8" w14:textId="77777777" w:rsidR="00A356AE" w:rsidRPr="00AF7575" w:rsidRDefault="00A356AE" w:rsidP="00F45637">
            <w:pPr>
              <w:pStyle w:val="TableContents"/>
              <w:numPr>
                <w:ilvl w:val="0"/>
                <w:numId w:val="12"/>
              </w:numPr>
              <w:spacing w:after="120" w:line="360" w:lineRule="auto"/>
              <w:ind w:left="218" w:hanging="218"/>
              <w:contextualSpacing/>
              <w:cnfStyle w:val="000000000000" w:firstRow="0" w:lastRow="0" w:firstColumn="0" w:lastColumn="0" w:oddVBand="0" w:evenVBand="0" w:oddHBand="0" w:evenHBand="0" w:firstRowFirstColumn="0" w:firstRowLastColumn="0" w:lastRowFirstColumn="0" w:lastRowLastColumn="0"/>
              <w:rPr>
                <w:rFonts w:ascii="Tahoma" w:eastAsia="Calibri" w:hAnsi="Tahoma"/>
                <w:sz w:val="20"/>
                <w:szCs w:val="20"/>
              </w:rPr>
            </w:pPr>
            <w:r w:rsidRPr="00AF7575">
              <w:rPr>
                <w:rFonts w:ascii="Tahoma" w:eastAsia="Calibri" w:hAnsi="Tahoma"/>
                <w:sz w:val="20"/>
                <w:szCs w:val="20"/>
              </w:rPr>
              <w:t>Podjęcie decyzji o współpracy w ramach Modelu</w:t>
            </w:r>
          </w:p>
          <w:p w14:paraId="35665212" w14:textId="77777777" w:rsidR="00A356AE" w:rsidRPr="00AF7575" w:rsidRDefault="00A356AE" w:rsidP="00F45637">
            <w:pPr>
              <w:pStyle w:val="TableContents"/>
              <w:numPr>
                <w:ilvl w:val="0"/>
                <w:numId w:val="12"/>
              </w:numPr>
              <w:spacing w:after="120" w:line="360" w:lineRule="auto"/>
              <w:ind w:left="218" w:hanging="218"/>
              <w:contextualSpacing/>
              <w:cnfStyle w:val="000000000000" w:firstRow="0" w:lastRow="0" w:firstColumn="0" w:lastColumn="0" w:oddVBand="0" w:evenVBand="0" w:oddHBand="0" w:evenHBand="0" w:firstRowFirstColumn="0" w:firstRowLastColumn="0" w:lastRowFirstColumn="0" w:lastRowLastColumn="0"/>
              <w:rPr>
                <w:rFonts w:ascii="Tahoma" w:eastAsia="Calibri" w:hAnsi="Tahoma"/>
                <w:sz w:val="20"/>
                <w:szCs w:val="20"/>
              </w:rPr>
            </w:pPr>
            <w:r w:rsidRPr="00AF7575">
              <w:rPr>
                <w:rFonts w:ascii="Tahoma" w:hAnsi="Tahoma"/>
                <w:iCs/>
                <w:sz w:val="20"/>
                <w:szCs w:val="20"/>
              </w:rPr>
              <w:t>Zapewnienie szkoleń, stałych konsultacji personelu, ewaluacji działań.</w:t>
            </w:r>
          </w:p>
          <w:p w14:paraId="31674393" w14:textId="77777777" w:rsidR="00A356AE" w:rsidRPr="00AF7575" w:rsidRDefault="00A356AE" w:rsidP="00F45637">
            <w:pPr>
              <w:pStyle w:val="TableContents"/>
              <w:numPr>
                <w:ilvl w:val="0"/>
                <w:numId w:val="12"/>
              </w:numPr>
              <w:spacing w:after="120" w:line="360" w:lineRule="auto"/>
              <w:ind w:left="218" w:hanging="218"/>
              <w:contextualSpacing/>
              <w:cnfStyle w:val="000000000000" w:firstRow="0" w:lastRow="0" w:firstColumn="0" w:lastColumn="0" w:oddVBand="0" w:evenVBand="0" w:oddHBand="0" w:evenHBand="0" w:firstRowFirstColumn="0" w:firstRowLastColumn="0" w:lastRowFirstColumn="0" w:lastRowLastColumn="0"/>
              <w:rPr>
                <w:rFonts w:ascii="Tahoma" w:eastAsia="Calibri" w:hAnsi="Tahoma"/>
                <w:sz w:val="20"/>
                <w:szCs w:val="20"/>
              </w:rPr>
            </w:pPr>
            <w:r w:rsidRPr="00AF7575">
              <w:rPr>
                <w:rFonts w:ascii="Tahoma" w:hAnsi="Tahoma"/>
                <w:iCs/>
                <w:sz w:val="20"/>
                <w:szCs w:val="20"/>
              </w:rPr>
              <w:t>Sprawny nadzór nad działaniami kadry, ocena pracownicza</w:t>
            </w:r>
          </w:p>
          <w:p w14:paraId="6198195F" w14:textId="77777777" w:rsidR="00A356AE" w:rsidRPr="00AF7575" w:rsidRDefault="00A356AE" w:rsidP="00F45637">
            <w:pPr>
              <w:pStyle w:val="TableContents"/>
              <w:numPr>
                <w:ilvl w:val="0"/>
                <w:numId w:val="12"/>
              </w:numPr>
              <w:spacing w:after="120" w:line="360" w:lineRule="auto"/>
              <w:ind w:left="218" w:hanging="218"/>
              <w:contextualSpacing/>
              <w:cnfStyle w:val="000000000000" w:firstRow="0" w:lastRow="0" w:firstColumn="0" w:lastColumn="0" w:oddVBand="0" w:evenVBand="0" w:oddHBand="0" w:evenHBand="0" w:firstRowFirstColumn="0" w:firstRowLastColumn="0" w:lastRowFirstColumn="0" w:lastRowLastColumn="0"/>
              <w:rPr>
                <w:rFonts w:ascii="Tahoma" w:eastAsia="Calibri" w:hAnsi="Tahoma"/>
                <w:sz w:val="20"/>
                <w:szCs w:val="20"/>
              </w:rPr>
            </w:pPr>
            <w:r w:rsidRPr="00AF7575">
              <w:rPr>
                <w:rFonts w:ascii="Tahoma" w:hAnsi="Tahoma"/>
                <w:iCs/>
                <w:sz w:val="20"/>
                <w:szCs w:val="20"/>
              </w:rPr>
              <w:t xml:space="preserve">Ustalenie sposobu komunikowania się i wymiany informacji </w:t>
            </w:r>
            <w:r w:rsidR="007631DB">
              <w:rPr>
                <w:rFonts w:ascii="Tahoma" w:hAnsi="Tahoma"/>
                <w:iCs/>
                <w:sz w:val="20"/>
                <w:szCs w:val="20"/>
              </w:rPr>
              <w:br/>
            </w:r>
            <w:r w:rsidRPr="00AF7575">
              <w:rPr>
                <w:rFonts w:ascii="Tahoma" w:hAnsi="Tahoma"/>
                <w:iCs/>
                <w:sz w:val="20"/>
                <w:szCs w:val="20"/>
              </w:rPr>
              <w:t>z pracownikami instytucji wdrażającej model</w:t>
            </w:r>
          </w:p>
          <w:p w14:paraId="2312297B" w14:textId="77777777" w:rsidR="00A356AE" w:rsidRPr="00AF7575" w:rsidRDefault="00A356AE" w:rsidP="00F45637">
            <w:pPr>
              <w:pStyle w:val="TableContents"/>
              <w:spacing w:after="120" w:line="360" w:lineRule="auto"/>
              <w:contextualSpacing/>
              <w:cnfStyle w:val="000000000000" w:firstRow="0" w:lastRow="0" w:firstColumn="0" w:lastColumn="0" w:oddVBand="0" w:evenVBand="0" w:oddHBand="0" w:evenHBand="0" w:firstRowFirstColumn="0" w:firstRowLastColumn="0" w:lastRowFirstColumn="0" w:lastRowLastColumn="0"/>
              <w:rPr>
                <w:rFonts w:ascii="Tahoma" w:eastAsia="Calibri" w:hAnsi="Tahoma"/>
                <w:sz w:val="20"/>
                <w:szCs w:val="20"/>
              </w:rPr>
            </w:pPr>
          </w:p>
        </w:tc>
      </w:tr>
      <w:tr w:rsidR="00A356AE" w:rsidRPr="00237DD8" w14:paraId="1C741147" w14:textId="77777777" w:rsidTr="00525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vAlign w:val="center"/>
          </w:tcPr>
          <w:p w14:paraId="1E5FB146" w14:textId="77777777" w:rsidR="00FA2476" w:rsidRDefault="00FA2476" w:rsidP="00F45637">
            <w:pPr>
              <w:pStyle w:val="LO-normal"/>
              <w:widowControl w:val="0"/>
              <w:spacing w:after="120" w:line="360" w:lineRule="auto"/>
              <w:contextualSpacing/>
              <w:rPr>
                <w:rFonts w:ascii="Tahoma" w:hAnsi="Tahoma" w:cs="Tahoma"/>
                <w:bCs w:val="0"/>
                <w:smallCaps/>
                <w:sz w:val="20"/>
                <w:szCs w:val="20"/>
              </w:rPr>
            </w:pPr>
          </w:p>
          <w:p w14:paraId="58208F4A" w14:textId="77777777" w:rsidR="00A356AE" w:rsidRPr="00237DD8" w:rsidRDefault="00A356AE" w:rsidP="00F45637">
            <w:pPr>
              <w:pStyle w:val="LO-normal"/>
              <w:widowControl w:val="0"/>
              <w:spacing w:after="120" w:line="360" w:lineRule="auto"/>
              <w:contextualSpacing/>
              <w:rPr>
                <w:rFonts w:ascii="Tahoma" w:hAnsi="Tahoma" w:cs="Tahoma"/>
                <w:bCs w:val="0"/>
                <w:smallCaps/>
                <w:sz w:val="20"/>
                <w:szCs w:val="20"/>
              </w:rPr>
            </w:pPr>
            <w:r w:rsidRPr="00237DD8">
              <w:rPr>
                <w:rFonts w:ascii="Tahoma" w:hAnsi="Tahoma" w:cs="Tahoma"/>
                <w:bCs w:val="0"/>
                <w:smallCaps/>
                <w:sz w:val="20"/>
                <w:szCs w:val="20"/>
              </w:rPr>
              <w:t>Warunki techniczne</w:t>
            </w:r>
          </w:p>
        </w:tc>
        <w:tc>
          <w:tcPr>
            <w:tcW w:w="12460" w:type="dxa"/>
            <w:gridSpan w:val="2"/>
            <w:tcBorders>
              <w:left w:val="single" w:sz="4" w:space="0" w:color="auto"/>
            </w:tcBorders>
          </w:tcPr>
          <w:p w14:paraId="7425E0F2" w14:textId="77777777" w:rsidR="00A356AE" w:rsidRPr="00AF7575" w:rsidRDefault="00A356AE" w:rsidP="00F45637">
            <w:pPr>
              <w:pStyle w:val="Bezodstpw"/>
              <w:spacing w:after="120" w:line="360" w:lineRule="auto"/>
              <w:ind w:left="176"/>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AF7575">
              <w:rPr>
                <w:rFonts w:ascii="Tahoma" w:hAnsi="Tahoma" w:cs="Tahoma"/>
                <w:sz w:val="20"/>
                <w:szCs w:val="20"/>
              </w:rPr>
              <w:t xml:space="preserve">W celu zapewnienia wysokiej efektywności działań w ramach Modelu, miejsca spotkań indywidualnych i grupowych powinny sprzyjać szczerej i dyskretnej rozmowie. Podczas prowadzonych rozmów pracownika socjalnego z rodzinami nie powinny być obecne osoby trzecie, chyba że jest to konieczne z uwagi na charakter spotkania ( np. członek rodziny, pracodawca, osoba bliska klientowi) lub związane z ograniczeniami sprawności klienta (np. tłumacz osoby głuchoniewidomej), obecność osób trzecich powinna być wcześniej ustalona z klientem. Jeżeli osoba / rodzina uczestnicząca w realizacji zadań wyrazi na to zgodę i zachodzi taka konieczność, spotkania mogą odbywać się w domu klienta lub w siedzibie instytucji partnerskiej. </w:t>
            </w:r>
          </w:p>
          <w:p w14:paraId="6C33A6A9" w14:textId="77777777" w:rsidR="00A356AE" w:rsidRPr="00AF7575" w:rsidRDefault="00A356AE" w:rsidP="00F45637">
            <w:pPr>
              <w:pStyle w:val="Bezodstpw"/>
              <w:spacing w:after="120" w:line="360" w:lineRule="auto"/>
              <w:ind w:left="176"/>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AF7575">
              <w:rPr>
                <w:rFonts w:ascii="Tahoma" w:hAnsi="Tahoma" w:cs="Tahoma"/>
                <w:sz w:val="20"/>
                <w:szCs w:val="20"/>
              </w:rPr>
              <w:t xml:space="preserve">W przypadku Zespołów interdyscyplinarnych oraz pracy grupowej, spotkania powinny odbywać się w pomieszczeniach o wyraźnie wyznaczonych i zamkniętych granicach. Sala powinna być dostosowana do potrzeb osób niepełnosprawnych, w przypadku uczestnictwa osób poruszających się na wózkach inwalidzkich zajęcia powinny odbywać się w budynku posiadającym podjazdy, na parterze lub na wyższych kondygnacjach, jeśli w budynku znajduje się winda. Warunki współpracy oraz zasady obowiązujące podczas wszystkich spotkań grupowych i indywidualnych powinny być jasno zdefiniowane, wśród nich należy uwzględnić: poufność, punktualność, zaangażowanie klienta i pracowników realizujących działania w realizację ustalonych zadań, ramy czasowe spotkań, zasady komunikacji.   </w:t>
            </w:r>
          </w:p>
          <w:p w14:paraId="148DA040" w14:textId="77777777" w:rsidR="00A356AE" w:rsidRPr="00AF7575" w:rsidRDefault="00A356AE" w:rsidP="00F45637">
            <w:pPr>
              <w:pStyle w:val="Bezodstpw"/>
              <w:spacing w:after="120" w:line="360" w:lineRule="auto"/>
              <w:ind w:left="176"/>
              <w:contextualSpacing/>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AF7575">
              <w:rPr>
                <w:rFonts w:ascii="Tahoma" w:hAnsi="Tahoma" w:cs="Tahoma"/>
                <w:sz w:val="20"/>
                <w:szCs w:val="20"/>
              </w:rPr>
              <w:t>Niezbędne wyposażenie:</w:t>
            </w:r>
          </w:p>
          <w:p w14:paraId="18497EA9" w14:textId="77777777" w:rsidR="00273E78" w:rsidRPr="00AF7575" w:rsidRDefault="00A356AE" w:rsidP="003D328C">
            <w:pPr>
              <w:pStyle w:val="LO-normal"/>
              <w:widowControl w:val="0"/>
              <w:numPr>
                <w:ilvl w:val="0"/>
                <w:numId w:val="113"/>
              </w:numPr>
              <w:spacing w:after="120" w:line="360" w:lineRule="auto"/>
              <w:ind w:left="318" w:hanging="142"/>
              <w:contextualSpacing/>
              <w:cnfStyle w:val="000000100000" w:firstRow="0" w:lastRow="0" w:firstColumn="0" w:lastColumn="0" w:oddVBand="0" w:evenVBand="0" w:oddHBand="1" w:evenHBand="0" w:firstRowFirstColumn="0" w:firstRowLastColumn="0" w:lastRowFirstColumn="0" w:lastRowLastColumn="0"/>
              <w:rPr>
                <w:rFonts w:ascii="Tahoma" w:hAnsi="Tahoma" w:cs="Tahoma"/>
                <w:iCs/>
                <w:sz w:val="20"/>
                <w:szCs w:val="20"/>
              </w:rPr>
            </w:pPr>
            <w:r w:rsidRPr="00AF7575">
              <w:rPr>
                <w:rFonts w:ascii="Tahoma" w:hAnsi="Tahoma" w:cs="Tahoma"/>
                <w:iCs/>
                <w:sz w:val="20"/>
                <w:szCs w:val="20"/>
              </w:rPr>
              <w:t xml:space="preserve">Wytyczenie stanowisk pracy dostosowanie do realizacji Modelu, poprzez wyposażenie bądź doposażenie istniejących stanowisk </w:t>
            </w:r>
            <w:r w:rsidR="007631DB">
              <w:rPr>
                <w:rFonts w:ascii="Tahoma" w:hAnsi="Tahoma" w:cs="Tahoma"/>
                <w:iCs/>
                <w:sz w:val="20"/>
                <w:szCs w:val="20"/>
              </w:rPr>
              <w:br/>
            </w:r>
            <w:r w:rsidRPr="00AF7575">
              <w:rPr>
                <w:rFonts w:ascii="Tahoma" w:hAnsi="Tahoma" w:cs="Tahoma"/>
                <w:iCs/>
                <w:sz w:val="20"/>
                <w:szCs w:val="20"/>
              </w:rPr>
              <w:t>w odpowiedni sprzęt biurowy i teleinformatyczny, tj. biurko, krzesło, sprzęt komputerowy, dostęp do telefonu, Internetu, drukarki, materiały biurowe,</w:t>
            </w:r>
          </w:p>
          <w:p w14:paraId="568CD0D7" w14:textId="77777777" w:rsidR="00273E78" w:rsidRPr="00AF7575" w:rsidRDefault="00A356AE" w:rsidP="003D328C">
            <w:pPr>
              <w:pStyle w:val="LO-normal"/>
              <w:widowControl w:val="0"/>
              <w:numPr>
                <w:ilvl w:val="0"/>
                <w:numId w:val="113"/>
              </w:numPr>
              <w:spacing w:after="120" w:line="360" w:lineRule="auto"/>
              <w:ind w:left="318" w:hanging="142"/>
              <w:contextualSpacing/>
              <w:cnfStyle w:val="000000100000" w:firstRow="0" w:lastRow="0" w:firstColumn="0" w:lastColumn="0" w:oddVBand="0" w:evenVBand="0" w:oddHBand="1" w:evenHBand="0" w:firstRowFirstColumn="0" w:firstRowLastColumn="0" w:lastRowFirstColumn="0" w:lastRowLastColumn="0"/>
              <w:rPr>
                <w:rFonts w:ascii="Tahoma" w:hAnsi="Tahoma" w:cs="Tahoma"/>
                <w:iCs/>
                <w:sz w:val="20"/>
                <w:szCs w:val="20"/>
              </w:rPr>
            </w:pPr>
            <w:r w:rsidRPr="00AF7575">
              <w:rPr>
                <w:rFonts w:ascii="Tahoma" w:hAnsi="Tahoma" w:cs="Tahoma"/>
                <w:iCs/>
                <w:sz w:val="20"/>
                <w:szCs w:val="20"/>
              </w:rPr>
              <w:t>Zorganizowanie pomieszczeń przystosowanych do spotkań z rodziną oraz grup i zespołów z uwzględnieniem potrzeb osób niepełnosprawnych,</w:t>
            </w:r>
          </w:p>
          <w:p w14:paraId="7334B1D4" w14:textId="77777777" w:rsidR="00273E78" w:rsidRPr="00AF7575" w:rsidRDefault="00A356AE" w:rsidP="003D328C">
            <w:pPr>
              <w:pStyle w:val="LO-normal"/>
              <w:widowControl w:val="0"/>
              <w:numPr>
                <w:ilvl w:val="0"/>
                <w:numId w:val="113"/>
              </w:numPr>
              <w:spacing w:after="120" w:line="360" w:lineRule="auto"/>
              <w:ind w:left="318" w:hanging="142"/>
              <w:contextualSpacing/>
              <w:cnfStyle w:val="000000100000" w:firstRow="0" w:lastRow="0" w:firstColumn="0" w:lastColumn="0" w:oddVBand="0" w:evenVBand="0" w:oddHBand="1" w:evenHBand="0" w:firstRowFirstColumn="0" w:firstRowLastColumn="0" w:lastRowFirstColumn="0" w:lastRowLastColumn="0"/>
              <w:rPr>
                <w:rFonts w:ascii="Tahoma" w:hAnsi="Tahoma" w:cs="Tahoma"/>
                <w:iCs/>
                <w:sz w:val="20"/>
                <w:szCs w:val="20"/>
              </w:rPr>
            </w:pPr>
            <w:r w:rsidRPr="00AF7575">
              <w:rPr>
                <w:rFonts w:ascii="Tahoma" w:hAnsi="Tahoma" w:cs="Tahoma"/>
                <w:iCs/>
                <w:sz w:val="20"/>
                <w:szCs w:val="20"/>
              </w:rPr>
              <w:t>Zorganizowanie w pobliżu sali spotkań lub w sali spotkań kącika dla dzieci wyposażonego w stolik krzesełka, zabawki, przybory do rysowania,</w:t>
            </w:r>
          </w:p>
          <w:p w14:paraId="4796F72B" w14:textId="77777777" w:rsidR="00273E78" w:rsidRPr="00AF7575" w:rsidRDefault="00A356AE" w:rsidP="003D328C">
            <w:pPr>
              <w:pStyle w:val="LO-normal"/>
              <w:widowControl w:val="0"/>
              <w:numPr>
                <w:ilvl w:val="0"/>
                <w:numId w:val="113"/>
              </w:numPr>
              <w:spacing w:after="120" w:line="360" w:lineRule="auto"/>
              <w:ind w:left="318" w:hanging="142"/>
              <w:contextualSpacing/>
              <w:cnfStyle w:val="000000100000" w:firstRow="0" w:lastRow="0" w:firstColumn="0" w:lastColumn="0" w:oddVBand="0" w:evenVBand="0" w:oddHBand="1" w:evenHBand="0" w:firstRowFirstColumn="0" w:firstRowLastColumn="0" w:lastRowFirstColumn="0" w:lastRowLastColumn="0"/>
              <w:rPr>
                <w:rFonts w:ascii="Tahoma" w:hAnsi="Tahoma" w:cs="Tahoma"/>
                <w:iCs/>
                <w:sz w:val="20"/>
                <w:szCs w:val="20"/>
              </w:rPr>
            </w:pPr>
            <w:r w:rsidRPr="00AF7575">
              <w:rPr>
                <w:rFonts w:ascii="Tahoma" w:hAnsi="Tahoma" w:cs="Tahoma"/>
                <w:iCs/>
                <w:sz w:val="20"/>
                <w:szCs w:val="20"/>
              </w:rPr>
              <w:t>Przygotowanie niezbędnych druków bezpośrednio wykorzystywanych do realizacji Modelu.</w:t>
            </w:r>
          </w:p>
          <w:p w14:paraId="05950EDB" w14:textId="77777777" w:rsidR="00A356AE" w:rsidRDefault="00A356AE" w:rsidP="00F45637">
            <w:pPr>
              <w:pStyle w:val="TableContents"/>
              <w:spacing w:after="120" w:line="360" w:lineRule="auto"/>
              <w:ind w:left="218"/>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sz w:val="20"/>
                <w:szCs w:val="20"/>
              </w:rPr>
            </w:pPr>
          </w:p>
          <w:p w14:paraId="4267A00E" w14:textId="77777777" w:rsidR="00FA2476" w:rsidRPr="00AF7575" w:rsidRDefault="00FA2476" w:rsidP="00F45637">
            <w:pPr>
              <w:pStyle w:val="TableContents"/>
              <w:spacing w:after="120" w:line="360" w:lineRule="auto"/>
              <w:ind w:left="218"/>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sz w:val="20"/>
                <w:szCs w:val="20"/>
              </w:rPr>
            </w:pPr>
          </w:p>
        </w:tc>
      </w:tr>
      <w:tr w:rsidR="00A356AE" w:rsidRPr="00237DD8" w14:paraId="4403C679" w14:textId="77777777" w:rsidTr="00525B6D">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vAlign w:val="center"/>
          </w:tcPr>
          <w:p w14:paraId="2BC7A29E" w14:textId="77777777" w:rsidR="00A356AE" w:rsidRPr="00237DD8" w:rsidRDefault="00A356AE" w:rsidP="00F45637">
            <w:pPr>
              <w:pStyle w:val="LO-normal"/>
              <w:widowControl w:val="0"/>
              <w:spacing w:after="120" w:line="360" w:lineRule="auto"/>
              <w:contextualSpacing/>
              <w:rPr>
                <w:rFonts w:ascii="Tahoma" w:hAnsi="Tahoma" w:cs="Tahoma"/>
                <w:bCs w:val="0"/>
                <w:smallCaps/>
                <w:sz w:val="20"/>
                <w:szCs w:val="20"/>
              </w:rPr>
            </w:pPr>
            <w:r w:rsidRPr="00237DD8">
              <w:rPr>
                <w:rFonts w:ascii="Tahoma" w:hAnsi="Tahoma" w:cs="Tahoma"/>
                <w:bCs w:val="0"/>
                <w:smallCaps/>
                <w:sz w:val="20"/>
                <w:szCs w:val="20"/>
              </w:rPr>
              <w:lastRenderedPageBreak/>
              <w:t>Warunki finansowe</w:t>
            </w:r>
          </w:p>
        </w:tc>
        <w:tc>
          <w:tcPr>
            <w:tcW w:w="6096" w:type="dxa"/>
            <w:tcBorders>
              <w:left w:val="single" w:sz="4" w:space="0" w:color="auto"/>
              <w:right w:val="single" w:sz="4" w:space="0" w:color="auto"/>
            </w:tcBorders>
            <w:vAlign w:val="center"/>
          </w:tcPr>
          <w:p w14:paraId="24B6485D" w14:textId="77777777" w:rsidR="00A356AE" w:rsidRPr="00AF7575" w:rsidRDefault="00A356AE" w:rsidP="00F45637">
            <w:pPr>
              <w:pStyle w:val="TableContents"/>
              <w:numPr>
                <w:ilvl w:val="0"/>
                <w:numId w:val="12"/>
              </w:numPr>
              <w:spacing w:after="120" w:line="360" w:lineRule="auto"/>
              <w:ind w:left="218" w:hanging="218"/>
              <w:contextualSpacing/>
              <w:cnfStyle w:val="000000000000" w:firstRow="0" w:lastRow="0" w:firstColumn="0" w:lastColumn="0" w:oddVBand="0" w:evenVBand="0" w:oddHBand="0" w:evenHBand="0" w:firstRowFirstColumn="0" w:firstRowLastColumn="0" w:lastRowFirstColumn="0" w:lastRowLastColumn="0"/>
              <w:rPr>
                <w:rFonts w:ascii="Tahoma" w:eastAsia="Calibri" w:hAnsi="Tahoma"/>
                <w:sz w:val="20"/>
                <w:szCs w:val="20"/>
              </w:rPr>
            </w:pPr>
            <w:r w:rsidRPr="00AF7575">
              <w:rPr>
                <w:rFonts w:ascii="Tahoma" w:eastAsia="Calibri" w:hAnsi="Tahoma"/>
                <w:sz w:val="20"/>
                <w:szCs w:val="20"/>
              </w:rPr>
              <w:t xml:space="preserve">Przygotowanie kosztorysu wdrożenia Modelu zgodnego </w:t>
            </w:r>
            <w:r w:rsidR="007631DB">
              <w:rPr>
                <w:rFonts w:ascii="Tahoma" w:eastAsia="Calibri" w:hAnsi="Tahoma"/>
                <w:sz w:val="20"/>
                <w:szCs w:val="20"/>
              </w:rPr>
              <w:br/>
            </w:r>
            <w:r w:rsidRPr="00AF7575">
              <w:rPr>
                <w:rFonts w:ascii="Tahoma" w:eastAsia="Calibri" w:hAnsi="Tahoma"/>
                <w:sz w:val="20"/>
                <w:szCs w:val="20"/>
              </w:rPr>
              <w:t>z polityką finansową instytucji.</w:t>
            </w:r>
          </w:p>
        </w:tc>
        <w:tc>
          <w:tcPr>
            <w:tcW w:w="6364" w:type="dxa"/>
            <w:tcBorders>
              <w:left w:val="single" w:sz="4" w:space="0" w:color="auto"/>
            </w:tcBorders>
            <w:vAlign w:val="center"/>
          </w:tcPr>
          <w:p w14:paraId="0002DDC6" w14:textId="77777777" w:rsidR="00A356AE" w:rsidRPr="00AF7575" w:rsidRDefault="00A356AE" w:rsidP="00F45637">
            <w:pPr>
              <w:pStyle w:val="TableContents"/>
              <w:numPr>
                <w:ilvl w:val="0"/>
                <w:numId w:val="12"/>
              </w:numPr>
              <w:spacing w:after="120" w:line="360" w:lineRule="auto"/>
              <w:ind w:left="218" w:hanging="218"/>
              <w:contextualSpacing/>
              <w:cnfStyle w:val="000000000000" w:firstRow="0" w:lastRow="0" w:firstColumn="0" w:lastColumn="0" w:oddVBand="0" w:evenVBand="0" w:oddHBand="0" w:evenHBand="0" w:firstRowFirstColumn="0" w:firstRowLastColumn="0" w:lastRowFirstColumn="0" w:lastRowLastColumn="0"/>
              <w:rPr>
                <w:rFonts w:ascii="Tahoma" w:eastAsia="Calibri" w:hAnsi="Tahoma"/>
                <w:sz w:val="20"/>
                <w:szCs w:val="20"/>
              </w:rPr>
            </w:pPr>
            <w:r w:rsidRPr="00AF7575">
              <w:rPr>
                <w:rFonts w:ascii="Tahoma" w:eastAsia="Calibri" w:hAnsi="Tahoma"/>
                <w:sz w:val="20"/>
                <w:szCs w:val="20"/>
              </w:rPr>
              <w:t xml:space="preserve"> Realizacja finansowa po stronie instytucji partnerskiej opiera się </w:t>
            </w:r>
            <w:r w:rsidR="007631DB">
              <w:rPr>
                <w:rFonts w:ascii="Tahoma" w:eastAsia="Calibri" w:hAnsi="Tahoma"/>
                <w:sz w:val="20"/>
                <w:szCs w:val="20"/>
              </w:rPr>
              <w:br/>
            </w:r>
            <w:r w:rsidRPr="00AF7575">
              <w:rPr>
                <w:rFonts w:ascii="Tahoma" w:eastAsia="Calibri" w:hAnsi="Tahoma"/>
                <w:sz w:val="20"/>
                <w:szCs w:val="20"/>
              </w:rPr>
              <w:t>w większości na jej środkach własnych.</w:t>
            </w:r>
          </w:p>
          <w:p w14:paraId="09029B12" w14:textId="77777777" w:rsidR="00A356AE" w:rsidRPr="00AF7575" w:rsidRDefault="00A356AE" w:rsidP="00F45637">
            <w:pPr>
              <w:pStyle w:val="TableContents"/>
              <w:numPr>
                <w:ilvl w:val="0"/>
                <w:numId w:val="12"/>
              </w:numPr>
              <w:spacing w:after="120" w:line="360" w:lineRule="auto"/>
              <w:ind w:left="218" w:hanging="218"/>
              <w:contextualSpacing/>
              <w:cnfStyle w:val="000000000000" w:firstRow="0" w:lastRow="0" w:firstColumn="0" w:lastColumn="0" w:oddVBand="0" w:evenVBand="0" w:oddHBand="0" w:evenHBand="0" w:firstRowFirstColumn="0" w:firstRowLastColumn="0" w:lastRowFirstColumn="0" w:lastRowLastColumn="0"/>
              <w:rPr>
                <w:rFonts w:ascii="Tahoma" w:eastAsia="Calibri" w:hAnsi="Tahoma"/>
                <w:sz w:val="20"/>
                <w:szCs w:val="20"/>
              </w:rPr>
            </w:pPr>
            <w:r w:rsidRPr="00AF7575">
              <w:rPr>
                <w:rFonts w:ascii="Tahoma" w:eastAsia="Calibri" w:hAnsi="Tahoma"/>
                <w:sz w:val="20"/>
                <w:szCs w:val="20"/>
              </w:rPr>
              <w:t xml:space="preserve">Możliwe jest dostosowanie pomieszczenia do realizacji działań grupowych/ interdyscyplinarnych (doposażenie w niezbędne meble, sprzęt multimedialny) </w:t>
            </w:r>
          </w:p>
        </w:tc>
      </w:tr>
      <w:tr w:rsidR="00A356AE" w:rsidRPr="00237DD8" w14:paraId="62E4F008" w14:textId="77777777" w:rsidTr="00525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right w:val="single" w:sz="4" w:space="0" w:color="auto"/>
            </w:tcBorders>
            <w:vAlign w:val="center"/>
          </w:tcPr>
          <w:p w14:paraId="5FE1FBD3" w14:textId="77777777" w:rsidR="00A356AE" w:rsidRPr="00237DD8" w:rsidRDefault="00A356AE" w:rsidP="00F45637">
            <w:pPr>
              <w:pStyle w:val="LO-normal"/>
              <w:widowControl w:val="0"/>
              <w:spacing w:after="120" w:line="360" w:lineRule="auto"/>
              <w:contextualSpacing/>
              <w:rPr>
                <w:rFonts w:ascii="Tahoma" w:hAnsi="Tahoma" w:cs="Tahoma"/>
                <w:bCs w:val="0"/>
                <w:smallCaps/>
                <w:sz w:val="20"/>
                <w:szCs w:val="20"/>
              </w:rPr>
            </w:pPr>
            <w:r w:rsidRPr="00237DD8">
              <w:rPr>
                <w:rFonts w:ascii="Tahoma" w:hAnsi="Tahoma" w:cs="Tahoma"/>
                <w:bCs w:val="0"/>
                <w:smallCaps/>
                <w:sz w:val="20"/>
                <w:szCs w:val="20"/>
              </w:rPr>
              <w:t>Warunki prawne</w:t>
            </w:r>
          </w:p>
        </w:tc>
        <w:tc>
          <w:tcPr>
            <w:tcW w:w="6096" w:type="dxa"/>
            <w:tcBorders>
              <w:left w:val="single" w:sz="4" w:space="0" w:color="auto"/>
              <w:right w:val="single" w:sz="4" w:space="0" w:color="auto"/>
            </w:tcBorders>
            <w:vAlign w:val="center"/>
          </w:tcPr>
          <w:p w14:paraId="7B86B5A6" w14:textId="77777777" w:rsidR="00A356AE" w:rsidRPr="00AF7575" w:rsidRDefault="00A356AE" w:rsidP="00F45637">
            <w:pPr>
              <w:pStyle w:val="TableContents"/>
              <w:numPr>
                <w:ilvl w:val="0"/>
                <w:numId w:val="12"/>
              </w:numPr>
              <w:spacing w:after="120" w:line="360" w:lineRule="auto"/>
              <w:ind w:left="218" w:hanging="218"/>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sz w:val="20"/>
                <w:szCs w:val="20"/>
              </w:rPr>
            </w:pPr>
            <w:r w:rsidRPr="00AF7575">
              <w:rPr>
                <w:rFonts w:ascii="Tahoma" w:eastAsia="Calibri" w:hAnsi="Tahoma"/>
                <w:sz w:val="20"/>
                <w:szCs w:val="20"/>
              </w:rPr>
              <w:t>Wpisanie Modelu do dokumentów strategicznych, tj. Lokalnej Strategii Rozwiązywania Problemów Społecznych,</w:t>
            </w:r>
          </w:p>
          <w:p w14:paraId="79F3A600" w14:textId="77777777" w:rsidR="00A356AE" w:rsidRPr="00AF7575" w:rsidRDefault="00A356AE" w:rsidP="00F45637">
            <w:pPr>
              <w:pStyle w:val="TableContents"/>
              <w:numPr>
                <w:ilvl w:val="0"/>
                <w:numId w:val="12"/>
              </w:numPr>
              <w:spacing w:after="120" w:line="360" w:lineRule="auto"/>
              <w:ind w:left="218" w:hanging="218"/>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sz w:val="20"/>
                <w:szCs w:val="20"/>
              </w:rPr>
            </w:pPr>
            <w:r w:rsidRPr="00AF7575">
              <w:rPr>
                <w:rFonts w:ascii="Tahoma" w:eastAsia="Calibri" w:hAnsi="Tahoma"/>
                <w:sz w:val="20"/>
                <w:szCs w:val="20"/>
              </w:rPr>
              <w:t>Dokonanie zmian w strukturze organizacyjnej instytucji, np. struktura organizacyjna, powołanie komórki/zespołu itp.,</w:t>
            </w:r>
          </w:p>
          <w:p w14:paraId="13344238" w14:textId="77777777" w:rsidR="00A356AE" w:rsidRDefault="00A356AE" w:rsidP="00F45637">
            <w:pPr>
              <w:pStyle w:val="TableContents"/>
              <w:numPr>
                <w:ilvl w:val="0"/>
                <w:numId w:val="12"/>
              </w:numPr>
              <w:spacing w:after="120" w:line="360" w:lineRule="auto"/>
              <w:ind w:left="218" w:hanging="218"/>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sz w:val="20"/>
                <w:szCs w:val="20"/>
              </w:rPr>
            </w:pPr>
            <w:r w:rsidRPr="00AF7575">
              <w:rPr>
                <w:rFonts w:ascii="Tahoma" w:eastAsia="Calibri" w:hAnsi="Tahoma"/>
                <w:sz w:val="20"/>
                <w:szCs w:val="20"/>
              </w:rPr>
              <w:t>Zawarcie stosownych porozumień/umów partnerskich.</w:t>
            </w:r>
          </w:p>
          <w:p w14:paraId="56DD0754" w14:textId="77777777" w:rsidR="00AF7575" w:rsidRPr="00AF7575" w:rsidRDefault="00AF7575" w:rsidP="00AF7575">
            <w:pPr>
              <w:pStyle w:val="TableContents"/>
              <w:spacing w:after="120" w:line="360" w:lineRule="auto"/>
              <w:ind w:left="218"/>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sz w:val="20"/>
                <w:szCs w:val="20"/>
              </w:rPr>
            </w:pPr>
          </w:p>
          <w:p w14:paraId="786F0910" w14:textId="77777777" w:rsidR="00A356AE" w:rsidRPr="00AF7575" w:rsidRDefault="00A356AE" w:rsidP="00F45637">
            <w:pPr>
              <w:pStyle w:val="TableContents"/>
              <w:spacing w:after="120" w:line="360" w:lineRule="auto"/>
              <w:ind w:left="218"/>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b/>
                <w:sz w:val="20"/>
                <w:szCs w:val="20"/>
              </w:rPr>
            </w:pPr>
            <w:r w:rsidRPr="00AF7575">
              <w:rPr>
                <w:rFonts w:ascii="Tahoma" w:eastAsia="Calibri" w:hAnsi="Tahoma"/>
                <w:b/>
                <w:sz w:val="20"/>
                <w:szCs w:val="20"/>
              </w:rPr>
              <w:t xml:space="preserve">Uwaga! </w:t>
            </w:r>
          </w:p>
          <w:p w14:paraId="56BBAC10" w14:textId="77777777" w:rsidR="00273E78" w:rsidRPr="00AF7575" w:rsidRDefault="00A356AE" w:rsidP="003D328C">
            <w:pPr>
              <w:pStyle w:val="TableContents"/>
              <w:numPr>
                <w:ilvl w:val="0"/>
                <w:numId w:val="107"/>
              </w:numPr>
              <w:spacing w:after="120" w:line="360" w:lineRule="auto"/>
              <w:ind w:left="459" w:hanging="195"/>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sz w:val="20"/>
                <w:szCs w:val="20"/>
              </w:rPr>
            </w:pPr>
            <w:r w:rsidRPr="00AF7575">
              <w:rPr>
                <w:rFonts w:ascii="Tahoma" w:hAnsi="Tahoma"/>
                <w:iCs/>
                <w:sz w:val="20"/>
                <w:szCs w:val="20"/>
              </w:rPr>
              <w:t>Rekomendacje do zawierania porozumień partnerskich znajdują się w podręcznikach</w:t>
            </w:r>
          </w:p>
          <w:p w14:paraId="78C4C863" w14:textId="77777777" w:rsidR="00AF7575" w:rsidRPr="00AF7575" w:rsidRDefault="00AF7575" w:rsidP="00AF7575">
            <w:pPr>
              <w:pStyle w:val="TableContents"/>
              <w:spacing w:after="120" w:line="360" w:lineRule="auto"/>
              <w:ind w:left="459"/>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sz w:val="20"/>
                <w:szCs w:val="20"/>
              </w:rPr>
            </w:pPr>
          </w:p>
          <w:p w14:paraId="3048715B" w14:textId="77777777" w:rsidR="00A356AE" w:rsidRPr="00AF7575" w:rsidRDefault="00A356AE" w:rsidP="00F45637">
            <w:pPr>
              <w:pStyle w:val="TableContents"/>
              <w:spacing w:after="120" w:line="360" w:lineRule="auto"/>
              <w:ind w:left="218"/>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b/>
                <w:sz w:val="20"/>
                <w:szCs w:val="20"/>
              </w:rPr>
            </w:pPr>
            <w:r w:rsidRPr="00AF7575">
              <w:rPr>
                <w:rFonts w:ascii="Tahoma" w:eastAsia="Calibri" w:hAnsi="Tahoma"/>
                <w:b/>
                <w:sz w:val="20"/>
                <w:szCs w:val="20"/>
              </w:rPr>
              <w:t xml:space="preserve">Uwaga! </w:t>
            </w:r>
          </w:p>
          <w:p w14:paraId="66317F68" w14:textId="77777777" w:rsidR="00A356AE" w:rsidRPr="00AF7575" w:rsidRDefault="00A356AE" w:rsidP="00F45637">
            <w:pPr>
              <w:pStyle w:val="TableContents"/>
              <w:spacing w:after="120" w:line="360" w:lineRule="auto"/>
              <w:ind w:left="264"/>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sz w:val="20"/>
                <w:szCs w:val="20"/>
              </w:rPr>
            </w:pPr>
            <w:r w:rsidRPr="00AF7575">
              <w:rPr>
                <w:rFonts w:ascii="Tahoma" w:eastAsia="Calibri" w:hAnsi="Tahoma"/>
                <w:sz w:val="20"/>
                <w:szCs w:val="20"/>
              </w:rPr>
              <w:t xml:space="preserve">Realizacja zadań w ramach Modelu nie wymaga rekomendowania zmian prawnych na poziomie ustawowym. Model zakłada możliwość implementacji w obecnym stanie prawnym.    </w:t>
            </w:r>
          </w:p>
        </w:tc>
        <w:tc>
          <w:tcPr>
            <w:tcW w:w="6364" w:type="dxa"/>
            <w:tcBorders>
              <w:left w:val="single" w:sz="4" w:space="0" w:color="auto"/>
            </w:tcBorders>
            <w:vAlign w:val="center"/>
          </w:tcPr>
          <w:p w14:paraId="13F1A056" w14:textId="77777777" w:rsidR="00A356AE" w:rsidRDefault="00A356AE" w:rsidP="00F45637">
            <w:pPr>
              <w:pStyle w:val="TableContents"/>
              <w:numPr>
                <w:ilvl w:val="0"/>
                <w:numId w:val="12"/>
              </w:numPr>
              <w:spacing w:after="120" w:line="360" w:lineRule="auto"/>
              <w:ind w:left="218" w:hanging="218"/>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sz w:val="20"/>
                <w:szCs w:val="20"/>
              </w:rPr>
            </w:pPr>
            <w:r w:rsidRPr="00AF7575">
              <w:rPr>
                <w:rFonts w:ascii="Tahoma" w:eastAsia="Calibri" w:hAnsi="Tahoma"/>
                <w:sz w:val="20"/>
                <w:szCs w:val="20"/>
              </w:rPr>
              <w:t>Zawarcie stosownych porozumień/umów partnerskich dostosowanych do aspektów prawnych instytucji partnerskiej.</w:t>
            </w:r>
          </w:p>
          <w:p w14:paraId="37A0B7C5" w14:textId="77777777" w:rsidR="00917BC7" w:rsidRPr="00AF7575" w:rsidRDefault="00917BC7" w:rsidP="007631DB">
            <w:pPr>
              <w:pStyle w:val="TableContents"/>
              <w:spacing w:after="120" w:line="360" w:lineRule="auto"/>
              <w:ind w:left="218"/>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sz w:val="20"/>
                <w:szCs w:val="20"/>
              </w:rPr>
            </w:pPr>
          </w:p>
          <w:p w14:paraId="2BB6C0B5" w14:textId="77777777" w:rsidR="00A356AE" w:rsidRPr="00AF7575" w:rsidRDefault="00A356AE" w:rsidP="00F45637">
            <w:pPr>
              <w:pStyle w:val="TableContents"/>
              <w:spacing w:after="120" w:line="360" w:lineRule="auto"/>
              <w:ind w:left="218"/>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b/>
                <w:sz w:val="20"/>
                <w:szCs w:val="20"/>
              </w:rPr>
            </w:pPr>
            <w:r w:rsidRPr="00AF7575">
              <w:rPr>
                <w:rFonts w:ascii="Tahoma" w:eastAsia="Calibri" w:hAnsi="Tahoma"/>
                <w:b/>
                <w:sz w:val="20"/>
                <w:szCs w:val="20"/>
              </w:rPr>
              <w:t xml:space="preserve">Uwaga! </w:t>
            </w:r>
          </w:p>
          <w:p w14:paraId="1D0BA5D0" w14:textId="77777777" w:rsidR="00A356AE" w:rsidRPr="00AF7575" w:rsidRDefault="00A356AE" w:rsidP="00F45637">
            <w:pPr>
              <w:pStyle w:val="TableContents"/>
              <w:spacing w:after="120" w:line="360" w:lineRule="auto"/>
              <w:ind w:left="218"/>
              <w:contextualSpacing/>
              <w:cnfStyle w:val="000000100000" w:firstRow="0" w:lastRow="0" w:firstColumn="0" w:lastColumn="0" w:oddVBand="0" w:evenVBand="0" w:oddHBand="1" w:evenHBand="0" w:firstRowFirstColumn="0" w:firstRowLastColumn="0" w:lastRowFirstColumn="0" w:lastRowLastColumn="0"/>
              <w:rPr>
                <w:rFonts w:ascii="Tahoma" w:eastAsia="Calibri" w:hAnsi="Tahoma"/>
                <w:sz w:val="20"/>
                <w:szCs w:val="20"/>
              </w:rPr>
            </w:pPr>
            <w:r w:rsidRPr="00AF7575">
              <w:rPr>
                <w:rFonts w:ascii="Tahoma" w:eastAsia="Calibri" w:hAnsi="Tahoma"/>
                <w:sz w:val="20"/>
                <w:szCs w:val="20"/>
              </w:rPr>
              <w:t xml:space="preserve">Realizacja zadań w ramach Modelu nie wymaga rekomendowania zmian prawnych na poziomie ustawowym. Model zakłada możliwość implementacji w obecnym stanie prawnym.    </w:t>
            </w:r>
          </w:p>
        </w:tc>
      </w:tr>
    </w:tbl>
    <w:p w14:paraId="03D94A16" w14:textId="77777777" w:rsidR="00A356AE" w:rsidRPr="00237DD8" w:rsidRDefault="00A356AE" w:rsidP="00F45637">
      <w:pPr>
        <w:pStyle w:val="Normalny1"/>
        <w:spacing w:after="120" w:line="360" w:lineRule="auto"/>
        <w:contextualSpacing/>
        <w:rPr>
          <w:rFonts w:ascii="Tahoma" w:hAnsi="Tahoma" w:cs="Tahoma"/>
          <w:i/>
          <w:sz w:val="20"/>
          <w:szCs w:val="20"/>
        </w:rPr>
      </w:pPr>
    </w:p>
    <w:p w14:paraId="41FBE60A" w14:textId="77777777" w:rsidR="00A356AE" w:rsidRPr="00237DD8" w:rsidRDefault="00A356AE" w:rsidP="00F45637">
      <w:pPr>
        <w:pStyle w:val="Normalny1"/>
        <w:spacing w:after="120" w:line="360" w:lineRule="auto"/>
        <w:contextualSpacing/>
        <w:rPr>
          <w:rFonts w:ascii="Tahoma" w:hAnsi="Tahoma" w:cs="Tahoma"/>
          <w:i/>
          <w:sz w:val="20"/>
          <w:szCs w:val="20"/>
        </w:rPr>
      </w:pPr>
      <w:r w:rsidRPr="00237DD8">
        <w:rPr>
          <w:rFonts w:ascii="Tahoma" w:hAnsi="Tahoma" w:cs="Tahoma"/>
          <w:i/>
          <w:sz w:val="20"/>
          <w:szCs w:val="20"/>
        </w:rPr>
        <w:t>Źródło: opracowanie własne</w:t>
      </w:r>
    </w:p>
    <w:p w14:paraId="77B4E260" w14:textId="77777777" w:rsidR="0059768A" w:rsidRPr="00237DD8" w:rsidRDefault="0059768A" w:rsidP="003D328C">
      <w:pPr>
        <w:pStyle w:val="Nagwek1"/>
        <w:numPr>
          <w:ilvl w:val="0"/>
          <w:numId w:val="153"/>
        </w:numPr>
        <w:spacing w:before="0" w:after="120" w:line="360" w:lineRule="auto"/>
        <w:contextualSpacing/>
        <w:rPr>
          <w:rFonts w:ascii="Tahoma" w:hAnsi="Tahoma" w:cs="Tahoma"/>
          <w:b/>
          <w:smallCaps/>
          <w:sz w:val="32"/>
          <w:szCs w:val="32"/>
        </w:rPr>
        <w:sectPr w:rsidR="0059768A" w:rsidRPr="00237DD8" w:rsidSect="0059768A">
          <w:pgSz w:w="16838" w:h="11906" w:orient="landscape"/>
          <w:pgMar w:top="1417" w:right="1417" w:bottom="1417" w:left="1417" w:header="708" w:footer="708" w:gutter="0"/>
          <w:cols w:space="708"/>
          <w:titlePg/>
          <w:docGrid w:linePitch="360"/>
        </w:sectPr>
      </w:pPr>
    </w:p>
    <w:p w14:paraId="715D676C" w14:textId="77777777" w:rsidR="003552E7" w:rsidRDefault="003552E7" w:rsidP="003D328C">
      <w:pPr>
        <w:pStyle w:val="Nagwek1"/>
        <w:numPr>
          <w:ilvl w:val="0"/>
          <w:numId w:val="153"/>
        </w:numPr>
        <w:rPr>
          <w:b/>
        </w:rPr>
      </w:pPr>
      <w:bookmarkStart w:id="64" w:name="_Wzór_porozumienia_partnerskiego/umo"/>
      <w:bookmarkStart w:id="65" w:name="_Projekt_uchwały_Rady"/>
      <w:bookmarkStart w:id="66" w:name="_Projekt_uchwały_Rady_1"/>
      <w:bookmarkStart w:id="67" w:name="_Wzór_zarządzenia_w"/>
      <w:bookmarkStart w:id="68" w:name="__DdeLink__4_3732131433"/>
      <w:bookmarkStart w:id="69" w:name="_Wzór_porozumienia_z"/>
      <w:bookmarkStart w:id="70" w:name="_Porozumienie_z_pracownikiem"/>
      <w:bookmarkStart w:id="71" w:name="_Wzór_aneksu_do"/>
      <w:bookmarkStart w:id="72" w:name="__DdeLink__2052_3614241282"/>
      <w:bookmarkStart w:id="73" w:name="_Wykaz_narzędzi_wykorzystywanych"/>
      <w:bookmarkStart w:id="74" w:name="_Wstępna_deklaracja_uczestnictwa"/>
      <w:bookmarkStart w:id="75" w:name="_Karta_oceny_formalnej"/>
      <w:bookmarkStart w:id="76" w:name="_Karta_pracy_socjalnej"/>
      <w:bookmarkStart w:id="77" w:name="_Protokół_SK/protokół_ZIDR"/>
      <w:bookmarkStart w:id="78" w:name="_Monitoring_działań_"/>
      <w:bookmarkStart w:id="79" w:name="_Karta_indywidualnego_projektu"/>
      <w:bookmarkStart w:id="80" w:name="_Narzędzia_analizy_sytuacji"/>
      <w:bookmarkStart w:id="81" w:name="_Kwestionariusz_ewaluacji_ex"/>
      <w:bookmarkStart w:id="82" w:name="_Kwestionariusz_ewaluacji_ex_1"/>
      <w:bookmarkStart w:id="83" w:name="_Kwestionariusz_ewaluacji_on"/>
      <w:bookmarkStart w:id="84" w:name="_Kwestionariusz_ewaluacji_ex_2"/>
      <w:bookmarkStart w:id="85" w:name="_Toc69041743"/>
      <w:bookmarkStart w:id="86" w:name="_Toc494621964"/>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712ABC">
        <w:rPr>
          <w:b/>
        </w:rPr>
        <w:lastRenderedPageBreak/>
        <w:t>ZAŁĄCZNIKI</w:t>
      </w:r>
      <w:bookmarkEnd w:id="85"/>
    </w:p>
    <w:p w14:paraId="27557F77" w14:textId="77777777" w:rsidR="001D7FBE" w:rsidRPr="001D7FBE" w:rsidRDefault="001D7FBE" w:rsidP="001D7FBE"/>
    <w:p w14:paraId="1607BAFF" w14:textId="77777777" w:rsidR="001D7FBE" w:rsidRDefault="001D7FBE" w:rsidP="001D7FBE">
      <w:pPr>
        <w:pStyle w:val="Nagwek2"/>
        <w:pBdr>
          <w:top w:val="nil"/>
          <w:left w:val="nil"/>
          <w:bottom w:val="nil"/>
          <w:right w:val="nil"/>
          <w:between w:val="nil"/>
        </w:pBdr>
        <w:spacing w:before="0" w:after="120" w:line="360" w:lineRule="auto"/>
        <w:contextualSpacing/>
        <w:rPr>
          <w:rFonts w:asciiTheme="minorHAnsi" w:eastAsiaTheme="minorEastAsia" w:hAnsiTheme="minorHAnsi" w:cstheme="minorBidi"/>
          <w:color w:val="auto"/>
          <w:sz w:val="21"/>
          <w:szCs w:val="21"/>
        </w:rPr>
      </w:pPr>
      <w:bookmarkStart w:id="87" w:name="_Toc494658088"/>
      <w:bookmarkStart w:id="88" w:name="_Toc524643815"/>
    </w:p>
    <w:p w14:paraId="419D760B" w14:textId="77777777" w:rsidR="00396BC2" w:rsidRDefault="00542BEE" w:rsidP="003D328C">
      <w:pPr>
        <w:pStyle w:val="Nagwek2"/>
        <w:numPr>
          <w:ilvl w:val="1"/>
          <w:numId w:val="158"/>
        </w:numPr>
        <w:pBdr>
          <w:top w:val="nil"/>
          <w:left w:val="nil"/>
          <w:bottom w:val="nil"/>
          <w:right w:val="nil"/>
          <w:between w:val="nil"/>
        </w:pBdr>
        <w:spacing w:before="0" w:after="120" w:line="360" w:lineRule="auto"/>
        <w:contextualSpacing/>
        <w:rPr>
          <w:rFonts w:ascii="Tahoma" w:hAnsi="Tahoma" w:cs="Tahoma"/>
          <w:b/>
          <w:smallCaps/>
          <w:color w:val="4BACC6"/>
        </w:rPr>
      </w:pPr>
      <w:bookmarkStart w:id="89" w:name="_Toc69041744"/>
      <w:r w:rsidRPr="00FB7AB7">
        <w:rPr>
          <w:rFonts w:ascii="Tahoma" w:hAnsi="Tahoma" w:cs="Tahoma"/>
          <w:b/>
          <w:smallCaps/>
          <w:color w:val="4BACC6"/>
        </w:rPr>
        <w:t>Wzory umów i porozumień z partnerami</w:t>
      </w:r>
      <w:bookmarkStart w:id="90" w:name="_Toc494658089"/>
      <w:bookmarkStart w:id="91" w:name="_Toc524643816"/>
      <w:bookmarkEnd w:id="87"/>
      <w:bookmarkEnd w:id="88"/>
      <w:bookmarkEnd w:id="89"/>
    </w:p>
    <w:p w14:paraId="50C660AF" w14:textId="77777777" w:rsidR="00542BEE" w:rsidRPr="00396BC2" w:rsidRDefault="00542BEE" w:rsidP="003D328C">
      <w:pPr>
        <w:pStyle w:val="Nagwek2"/>
        <w:numPr>
          <w:ilvl w:val="2"/>
          <w:numId w:val="158"/>
        </w:numPr>
        <w:pBdr>
          <w:top w:val="nil"/>
          <w:left w:val="nil"/>
          <w:bottom w:val="nil"/>
          <w:right w:val="nil"/>
          <w:between w:val="nil"/>
        </w:pBdr>
        <w:spacing w:before="0" w:after="120" w:line="360" w:lineRule="auto"/>
        <w:contextualSpacing/>
        <w:rPr>
          <w:rFonts w:ascii="Tahoma" w:hAnsi="Tahoma" w:cs="Tahoma"/>
          <w:b/>
          <w:smallCaps/>
          <w:color w:val="4BACC6"/>
        </w:rPr>
      </w:pPr>
      <w:bookmarkStart w:id="92" w:name="_Toc69041745"/>
      <w:r w:rsidRPr="00396BC2">
        <w:rPr>
          <w:rFonts w:ascii="Tahoma" w:hAnsi="Tahoma" w:cs="Tahoma"/>
          <w:b/>
          <w:smallCaps/>
          <w:color w:val="4BACC6"/>
        </w:rPr>
        <w:t xml:space="preserve">Wzór porozumienia partnerskiego/ </w:t>
      </w:r>
      <w:r w:rsidRPr="00396BC2">
        <w:rPr>
          <w:rFonts w:ascii="Tahoma" w:hAnsi="Tahoma" w:cs="Tahoma"/>
          <w:b/>
          <w:smallCaps/>
          <w:color w:val="4BACC6"/>
        </w:rPr>
        <w:br/>
        <w:t>umowy o współprac</w:t>
      </w:r>
      <w:bookmarkEnd w:id="90"/>
      <w:r w:rsidRPr="00396BC2">
        <w:rPr>
          <w:rFonts w:ascii="Tahoma" w:hAnsi="Tahoma" w:cs="Tahoma"/>
          <w:b/>
          <w:smallCaps/>
          <w:color w:val="4BACC6"/>
        </w:rPr>
        <w:t>y</w:t>
      </w:r>
      <w:bookmarkEnd w:id="91"/>
      <w:bookmarkEnd w:id="92"/>
    </w:p>
    <w:p w14:paraId="6577E77F" w14:textId="77777777" w:rsidR="00542BEE" w:rsidRPr="00917BC7" w:rsidRDefault="00542BEE" w:rsidP="00542BEE"/>
    <w:p w14:paraId="43F8EFBE" w14:textId="77777777" w:rsidR="00542BEE" w:rsidRPr="00237DD8" w:rsidRDefault="00542BEE" w:rsidP="00542BEE">
      <w:pPr>
        <w:widowControl w:val="0"/>
        <w:suppressAutoHyphens/>
        <w:autoSpaceDN w:val="0"/>
        <w:spacing w:line="360" w:lineRule="auto"/>
        <w:contextualSpacing/>
        <w:jc w:val="center"/>
        <w:textAlignment w:val="baseline"/>
        <w:rPr>
          <w:rFonts w:ascii="Tahoma" w:eastAsia="Andale Sans UI" w:hAnsi="Tahoma" w:cs="Tahoma"/>
          <w:b/>
          <w:bCs/>
          <w:kern w:val="3"/>
          <w:sz w:val="24"/>
          <w:szCs w:val="24"/>
          <w:lang w:eastAsia="pl-PL"/>
        </w:rPr>
      </w:pPr>
      <w:r w:rsidRPr="00237DD8">
        <w:rPr>
          <w:rFonts w:ascii="Tahoma" w:eastAsia="Andale Sans UI" w:hAnsi="Tahoma" w:cs="Tahoma"/>
          <w:b/>
          <w:bCs/>
          <w:kern w:val="3"/>
          <w:sz w:val="24"/>
          <w:szCs w:val="24"/>
          <w:lang w:eastAsia="pl-PL"/>
        </w:rPr>
        <w:t>POROZUMIENIE  O WSPÓŁPRACY</w:t>
      </w:r>
    </w:p>
    <w:p w14:paraId="2E8BEA91" w14:textId="77777777" w:rsidR="00542BEE" w:rsidRPr="006E40B6" w:rsidRDefault="00542BEE" w:rsidP="00542BEE">
      <w:pPr>
        <w:widowControl w:val="0"/>
        <w:suppressAutoHyphens/>
        <w:autoSpaceDN w:val="0"/>
        <w:spacing w:line="360" w:lineRule="auto"/>
        <w:contextualSpacing/>
        <w:jc w:val="both"/>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zawarte w dniu ................................................................... roku pomiędzy:</w:t>
      </w:r>
    </w:p>
    <w:p w14:paraId="48B29803" w14:textId="77777777" w:rsidR="00542BEE" w:rsidRPr="006E40B6" w:rsidRDefault="00542BEE" w:rsidP="00542BEE">
      <w:pPr>
        <w:widowControl w:val="0"/>
        <w:suppressAutoHyphens/>
        <w:autoSpaceDN w:val="0"/>
        <w:spacing w:line="360" w:lineRule="auto"/>
        <w:contextualSpacing/>
        <w:jc w:val="both"/>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w:t>
      </w:r>
    </w:p>
    <w:p w14:paraId="067E950B" w14:textId="77777777" w:rsidR="00542BEE" w:rsidRPr="006E40B6" w:rsidRDefault="00542BEE" w:rsidP="00542BEE">
      <w:pPr>
        <w:widowControl w:val="0"/>
        <w:suppressAutoHyphens/>
        <w:autoSpaceDN w:val="0"/>
        <w:spacing w:line="360" w:lineRule="auto"/>
        <w:contextualSpacing/>
        <w:jc w:val="both"/>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w:t>
      </w:r>
    </w:p>
    <w:p w14:paraId="41287454" w14:textId="77777777" w:rsidR="00542BEE" w:rsidRPr="006E40B6" w:rsidRDefault="00542BEE" w:rsidP="00542BEE">
      <w:pPr>
        <w:widowControl w:val="0"/>
        <w:suppressAutoHyphens/>
        <w:autoSpaceDN w:val="0"/>
        <w:spacing w:line="360" w:lineRule="auto"/>
        <w:contextualSpacing/>
        <w:jc w:val="both"/>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reprezentowanym przez:</w:t>
      </w:r>
    </w:p>
    <w:p w14:paraId="4803903C" w14:textId="77777777" w:rsidR="00542BEE" w:rsidRPr="006E40B6" w:rsidRDefault="00542BEE" w:rsidP="00542BEE">
      <w:pPr>
        <w:widowControl w:val="0"/>
        <w:suppressAutoHyphens/>
        <w:autoSpaceDN w:val="0"/>
        <w:spacing w:line="360" w:lineRule="auto"/>
        <w:contextualSpacing/>
        <w:jc w:val="both"/>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w:t>
      </w:r>
    </w:p>
    <w:p w14:paraId="4BC11FD8" w14:textId="77777777" w:rsidR="00542BEE" w:rsidRPr="006E40B6" w:rsidRDefault="00542BEE" w:rsidP="00542BEE">
      <w:pPr>
        <w:widowControl w:val="0"/>
        <w:suppressAutoHyphens/>
        <w:autoSpaceDN w:val="0"/>
        <w:spacing w:line="360" w:lineRule="auto"/>
        <w:contextualSpacing/>
        <w:jc w:val="both"/>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zwanym dalej Partnerem</w:t>
      </w:r>
    </w:p>
    <w:p w14:paraId="5FC1FE39" w14:textId="1971D869" w:rsidR="00542BEE" w:rsidRPr="006E40B6" w:rsidRDefault="00542BEE" w:rsidP="00542BEE">
      <w:pPr>
        <w:widowControl w:val="0"/>
        <w:suppressAutoHyphens/>
        <w:autoSpaceDN w:val="0"/>
        <w:spacing w:line="360" w:lineRule="auto"/>
        <w:contextualSpacing/>
        <w:jc w:val="both"/>
        <w:textAlignment w:val="baseline"/>
        <w:rPr>
          <w:rFonts w:ascii="Tahoma" w:hAnsi="Tahoma" w:cs="Tahoma"/>
          <w:i/>
          <w:sz w:val="22"/>
          <w:szCs w:val="22"/>
        </w:rPr>
      </w:pPr>
      <w:r w:rsidRPr="006E40B6">
        <w:rPr>
          <w:rFonts w:ascii="Tahoma" w:eastAsia="Andale Sans UI" w:hAnsi="Tahoma" w:cs="Tahoma"/>
          <w:kern w:val="3"/>
          <w:sz w:val="22"/>
          <w:szCs w:val="22"/>
          <w:lang w:eastAsia="pl-PL"/>
        </w:rPr>
        <w:t>a instytucją wdrażającą Model pracy z rodziną doświadczającą dziedziczonego ubóstwa</w:t>
      </w:r>
      <w:r w:rsidRPr="006E40B6">
        <w:rPr>
          <w:rFonts w:ascii="Tahoma" w:eastAsia="Andale Sans UI" w:hAnsi="Tahoma" w:cs="Tahoma"/>
          <w:noProof/>
          <w:kern w:val="3"/>
          <w:sz w:val="22"/>
          <w:szCs w:val="22"/>
          <w:lang w:eastAsia="pl-PL"/>
        </w:rPr>
        <w:drawing>
          <wp:anchor distT="0" distB="0" distL="114300" distR="114300" simplePos="0" relativeHeight="251735040" behindDoc="1" locked="0" layoutInCell="1" allowOverlap="1" wp14:anchorId="1A958ACB" wp14:editId="75FA5F57">
            <wp:simplePos x="0" y="0"/>
            <wp:positionH relativeFrom="column">
              <wp:posOffset>-104140</wp:posOffset>
            </wp:positionH>
            <wp:positionV relativeFrom="paragraph">
              <wp:posOffset>92710</wp:posOffset>
            </wp:positionV>
            <wp:extent cx="1270" cy="341630"/>
            <wp:effectExtent l="0" t="0" r="36830" b="1270"/>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 cy="341630"/>
                    </a:xfrm>
                    <a:prstGeom prst="rect">
                      <a:avLst/>
                    </a:prstGeom>
                    <a:noFill/>
                  </pic:spPr>
                </pic:pic>
              </a:graphicData>
            </a:graphic>
          </wp:anchor>
        </w:drawing>
      </w:r>
      <w:r w:rsidRPr="006E40B6">
        <w:rPr>
          <w:rFonts w:ascii="Tahoma" w:eastAsia="Andale Sans UI" w:hAnsi="Tahoma" w:cs="Tahoma"/>
          <w:kern w:val="3"/>
          <w:sz w:val="22"/>
          <w:szCs w:val="22"/>
          <w:lang w:eastAsia="pl-PL"/>
        </w:rPr>
        <w:t xml:space="preserve"> na terenach pogórniczych na obszarze</w:t>
      </w:r>
      <w:r w:rsidRPr="006E40B6">
        <w:rPr>
          <w:rFonts w:ascii="Tahoma" w:hAnsi="Tahoma" w:cs="Tahoma"/>
          <w:i/>
          <w:sz w:val="22"/>
          <w:szCs w:val="22"/>
        </w:rPr>
        <w:t>……(nazwa terytorium)….</w:t>
      </w:r>
    </w:p>
    <w:p w14:paraId="3042C4B3" w14:textId="77777777" w:rsidR="00542BEE" w:rsidRPr="006E40B6" w:rsidRDefault="00542BEE" w:rsidP="00542BEE">
      <w:pPr>
        <w:widowControl w:val="0"/>
        <w:tabs>
          <w:tab w:val="left" w:pos="9921"/>
        </w:tabs>
        <w:suppressAutoHyphens/>
        <w:autoSpaceDN w:val="0"/>
        <w:spacing w:line="360" w:lineRule="auto"/>
        <w:ind w:right="-2"/>
        <w:contextualSpacing/>
        <w:jc w:val="both"/>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w:t>
      </w:r>
    </w:p>
    <w:p w14:paraId="0C80C166" w14:textId="77777777" w:rsidR="00542BEE" w:rsidRPr="006E40B6" w:rsidRDefault="00542BEE" w:rsidP="00542BEE">
      <w:pPr>
        <w:widowControl w:val="0"/>
        <w:suppressAutoHyphens/>
        <w:autoSpaceDN w:val="0"/>
        <w:spacing w:line="360" w:lineRule="auto"/>
        <w:contextualSpacing/>
        <w:jc w:val="both"/>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reprezentowanym przez:</w:t>
      </w:r>
    </w:p>
    <w:p w14:paraId="42882CA3" w14:textId="77777777" w:rsidR="00542BEE" w:rsidRPr="006E40B6" w:rsidRDefault="00542BEE" w:rsidP="00542BEE">
      <w:pPr>
        <w:widowControl w:val="0"/>
        <w:suppressAutoHyphens/>
        <w:autoSpaceDN w:val="0"/>
        <w:spacing w:line="360" w:lineRule="auto"/>
        <w:contextualSpacing/>
        <w:jc w:val="both"/>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w:t>
      </w:r>
    </w:p>
    <w:p w14:paraId="7D254719" w14:textId="77777777" w:rsidR="00542BEE" w:rsidRPr="006E40B6" w:rsidRDefault="00542BEE" w:rsidP="00542BEE">
      <w:pPr>
        <w:widowControl w:val="0"/>
        <w:suppressAutoHyphens/>
        <w:autoSpaceDN w:val="0"/>
        <w:spacing w:line="360" w:lineRule="auto"/>
        <w:contextualSpacing/>
        <w:jc w:val="both"/>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zwanym dalej Liderem</w:t>
      </w:r>
    </w:p>
    <w:p w14:paraId="1A257AC7" w14:textId="77777777" w:rsidR="00542BEE" w:rsidRPr="006E40B6" w:rsidRDefault="00542BEE" w:rsidP="00542BEE">
      <w:pPr>
        <w:widowControl w:val="0"/>
        <w:suppressAutoHyphens/>
        <w:autoSpaceDN w:val="0"/>
        <w:spacing w:line="360" w:lineRule="auto"/>
        <w:contextualSpacing/>
        <w:jc w:val="both"/>
        <w:textAlignment w:val="baseline"/>
        <w:rPr>
          <w:rFonts w:ascii="Tahoma" w:eastAsia="Andale Sans UI" w:hAnsi="Tahoma" w:cs="Tahoma"/>
          <w:kern w:val="3"/>
          <w:sz w:val="22"/>
          <w:szCs w:val="22"/>
          <w:lang w:eastAsia="pl-PL"/>
        </w:rPr>
      </w:pPr>
    </w:p>
    <w:p w14:paraId="2AE3DEF7" w14:textId="77777777" w:rsidR="00542BEE" w:rsidRPr="006E40B6" w:rsidRDefault="00542BEE" w:rsidP="00542BEE">
      <w:pPr>
        <w:widowControl w:val="0"/>
        <w:suppressAutoHyphens/>
        <w:autoSpaceDN w:val="0"/>
        <w:spacing w:line="360" w:lineRule="auto"/>
        <w:contextualSpacing/>
        <w:jc w:val="center"/>
        <w:textAlignment w:val="baseline"/>
        <w:rPr>
          <w:rFonts w:ascii="Tahoma" w:eastAsia="Andale Sans UI" w:hAnsi="Tahoma" w:cs="Tahoma"/>
          <w:b/>
          <w:bCs/>
          <w:kern w:val="3"/>
          <w:sz w:val="22"/>
          <w:szCs w:val="22"/>
          <w:lang w:eastAsia="pl-PL"/>
        </w:rPr>
      </w:pPr>
      <w:r w:rsidRPr="006E40B6">
        <w:rPr>
          <w:rFonts w:ascii="Tahoma" w:eastAsia="Andale Sans UI" w:hAnsi="Tahoma" w:cs="Tahoma"/>
          <w:b/>
          <w:bCs/>
          <w:kern w:val="3"/>
          <w:sz w:val="22"/>
          <w:szCs w:val="22"/>
          <w:lang w:eastAsia="pl-PL"/>
        </w:rPr>
        <w:t>Preambuła</w:t>
      </w:r>
    </w:p>
    <w:p w14:paraId="02ED65D4" w14:textId="77777777" w:rsidR="00542BEE" w:rsidRPr="006E40B6" w:rsidRDefault="00542BEE" w:rsidP="00542BEE">
      <w:pPr>
        <w:widowControl w:val="0"/>
        <w:suppressAutoHyphens/>
        <w:autoSpaceDN w:val="0"/>
        <w:spacing w:line="360" w:lineRule="auto"/>
        <w:contextualSpacing/>
        <w:jc w:val="both"/>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Intencją partnerów niniejszego porozumienia jest wspólna realizacja założeń Modelu w zakresie wypracowania nowatorskich rozwiązań zmierzających do przeciwdziałania oraz minimalizowania problemu dziedziczeniu ubóstwa.</w:t>
      </w:r>
    </w:p>
    <w:p w14:paraId="68681D0D" w14:textId="77777777" w:rsidR="00542BEE" w:rsidRPr="006E40B6" w:rsidRDefault="00542BEE" w:rsidP="00542BEE">
      <w:pPr>
        <w:widowControl w:val="0"/>
        <w:suppressAutoHyphens/>
        <w:autoSpaceDN w:val="0"/>
        <w:spacing w:line="360" w:lineRule="auto"/>
        <w:ind w:firstLine="708"/>
        <w:contextualSpacing/>
        <w:jc w:val="both"/>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Rozwiązania, o których mowa powyżej, mają na celu wykorzystanie dotychczasowych doświadczeń w pracy z środowiskiem dotkniętym dziedziczonym ubóstwem, jak również dostosowanie ich do specyficznych problemów danego terytorium.</w:t>
      </w:r>
    </w:p>
    <w:p w14:paraId="7D2F6DEA" w14:textId="77777777" w:rsidR="00542BEE" w:rsidRPr="006E40B6" w:rsidRDefault="00542BEE" w:rsidP="00542BEE">
      <w:pPr>
        <w:widowControl w:val="0"/>
        <w:suppressAutoHyphens/>
        <w:autoSpaceDN w:val="0"/>
        <w:spacing w:line="360" w:lineRule="auto"/>
        <w:ind w:firstLine="708"/>
        <w:contextualSpacing/>
        <w:jc w:val="both"/>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Ponadto są ukierunkowane na wypracowanie nowej jakości usług, swoistego rodzaju modelowych rozwiązań w zakresie działalności społecznej z szczególnym uwzględnieniem społeczności lokalnej i zasobów instytucjonalnych.</w:t>
      </w:r>
    </w:p>
    <w:p w14:paraId="1F9893F5" w14:textId="77777777" w:rsidR="00542BEE" w:rsidRPr="006E40B6" w:rsidRDefault="00542BEE" w:rsidP="00542BEE">
      <w:pPr>
        <w:widowControl w:val="0"/>
        <w:suppressAutoHyphens/>
        <w:autoSpaceDN w:val="0"/>
        <w:spacing w:line="360" w:lineRule="auto"/>
        <w:contextualSpacing/>
        <w:jc w:val="center"/>
        <w:textAlignment w:val="baseline"/>
        <w:rPr>
          <w:rFonts w:ascii="Tahoma" w:eastAsia="Andale Sans UI" w:hAnsi="Tahoma" w:cs="Tahoma"/>
          <w:kern w:val="3"/>
          <w:sz w:val="22"/>
          <w:szCs w:val="22"/>
          <w:lang w:eastAsia="pl-PL"/>
        </w:rPr>
      </w:pPr>
    </w:p>
    <w:p w14:paraId="3B70F1D9" w14:textId="77777777" w:rsidR="00542BEE" w:rsidRPr="006E40B6" w:rsidRDefault="00542BEE" w:rsidP="00542BEE">
      <w:pPr>
        <w:widowControl w:val="0"/>
        <w:suppressAutoHyphens/>
        <w:autoSpaceDN w:val="0"/>
        <w:spacing w:line="360" w:lineRule="auto"/>
        <w:contextualSpacing/>
        <w:jc w:val="center"/>
        <w:textAlignment w:val="baseline"/>
        <w:rPr>
          <w:rFonts w:ascii="Tahoma" w:eastAsia="Times New Roman" w:hAnsi="Tahoma" w:cs="Tahoma"/>
          <w:bCs/>
          <w:kern w:val="3"/>
          <w:sz w:val="22"/>
          <w:szCs w:val="22"/>
          <w:lang w:eastAsia="pl-PL"/>
        </w:rPr>
      </w:pPr>
      <w:r w:rsidRPr="006E40B6">
        <w:rPr>
          <w:rFonts w:ascii="Tahoma" w:eastAsia="Times New Roman" w:hAnsi="Tahoma" w:cs="Tahoma"/>
          <w:bCs/>
          <w:kern w:val="3"/>
          <w:sz w:val="22"/>
          <w:szCs w:val="22"/>
          <w:lang w:eastAsia="pl-PL"/>
        </w:rPr>
        <w:lastRenderedPageBreak/>
        <w:t>§  1.</w:t>
      </w:r>
    </w:p>
    <w:p w14:paraId="76FAF57C" w14:textId="77777777" w:rsidR="00542BEE" w:rsidRPr="006E40B6" w:rsidRDefault="00542BEE" w:rsidP="00542BEE">
      <w:pPr>
        <w:widowControl w:val="0"/>
        <w:suppressAutoHyphens/>
        <w:autoSpaceDN w:val="0"/>
        <w:spacing w:line="360" w:lineRule="auto"/>
        <w:contextualSpacing/>
        <w:jc w:val="both"/>
        <w:textAlignment w:val="baseline"/>
        <w:rPr>
          <w:rFonts w:ascii="Tahoma" w:eastAsia="Times New Roman" w:hAnsi="Tahoma" w:cs="Tahoma"/>
          <w:bCs/>
          <w:kern w:val="3"/>
          <w:sz w:val="22"/>
          <w:szCs w:val="22"/>
          <w:lang w:eastAsia="pl-PL"/>
        </w:rPr>
      </w:pPr>
      <w:r w:rsidRPr="006E40B6">
        <w:rPr>
          <w:rFonts w:ascii="Tahoma" w:eastAsia="Times New Roman" w:hAnsi="Tahoma" w:cs="Tahoma"/>
          <w:bCs/>
          <w:kern w:val="3"/>
          <w:sz w:val="22"/>
          <w:szCs w:val="22"/>
          <w:lang w:eastAsia="pl-PL"/>
        </w:rPr>
        <w:t>Strony porozumienia wspólnie zobowiązują się do:</w:t>
      </w:r>
    </w:p>
    <w:p w14:paraId="14A88638" w14:textId="77777777" w:rsidR="00542BEE" w:rsidRPr="006E40B6" w:rsidRDefault="00542BEE" w:rsidP="003D328C">
      <w:pPr>
        <w:widowControl w:val="0"/>
        <w:numPr>
          <w:ilvl w:val="0"/>
          <w:numId w:val="65"/>
        </w:numPr>
        <w:suppressAutoHyphens/>
        <w:autoSpaceDN w:val="0"/>
        <w:spacing w:line="360" w:lineRule="auto"/>
        <w:contextualSpacing/>
        <w:jc w:val="both"/>
        <w:rPr>
          <w:rFonts w:ascii="Tahoma" w:eastAsia="Andale Sans UI" w:hAnsi="Tahoma" w:cs="Tahoma"/>
          <w:kern w:val="3"/>
          <w:sz w:val="22"/>
          <w:szCs w:val="22"/>
          <w:lang w:eastAsia="pl-PL"/>
        </w:rPr>
      </w:pPr>
      <w:r w:rsidRPr="006E40B6">
        <w:rPr>
          <w:rFonts w:ascii="Tahoma" w:eastAsia="Times New Roman" w:hAnsi="Tahoma" w:cs="Tahoma"/>
          <w:bCs/>
          <w:kern w:val="3"/>
          <w:sz w:val="22"/>
          <w:szCs w:val="22"/>
          <w:lang w:eastAsia="pl-PL"/>
        </w:rPr>
        <w:t xml:space="preserve">stałej współpracy na rzecz sprawnej realizacji zadań przewidzianych w ramach </w:t>
      </w:r>
      <w:r w:rsidRPr="006E40B6">
        <w:rPr>
          <w:rFonts w:ascii="Tahoma" w:eastAsia="Times New Roman" w:hAnsi="Tahoma" w:cs="Tahoma"/>
          <w:kern w:val="3"/>
          <w:sz w:val="22"/>
          <w:szCs w:val="22"/>
          <w:lang w:eastAsia="pl-PL"/>
        </w:rPr>
        <w:t>Modelu pracy z rodziną dotkniętą problemem dziedziczonego ubóstwa</w:t>
      </w:r>
      <w:r w:rsidRPr="006E40B6">
        <w:rPr>
          <w:rFonts w:ascii="Tahoma" w:eastAsia="Times New Roman" w:hAnsi="Tahoma" w:cs="Tahoma"/>
          <w:bCs/>
          <w:kern w:val="3"/>
          <w:sz w:val="22"/>
          <w:szCs w:val="22"/>
          <w:lang w:eastAsia="pl-PL"/>
        </w:rPr>
        <w:t>,</w:t>
      </w:r>
    </w:p>
    <w:p w14:paraId="2031C2AD" w14:textId="77777777" w:rsidR="00542BEE" w:rsidRPr="006E40B6" w:rsidRDefault="00542BEE" w:rsidP="003D328C">
      <w:pPr>
        <w:widowControl w:val="0"/>
        <w:numPr>
          <w:ilvl w:val="0"/>
          <w:numId w:val="65"/>
        </w:numPr>
        <w:suppressAutoHyphens/>
        <w:autoSpaceDN w:val="0"/>
        <w:spacing w:line="360" w:lineRule="auto"/>
        <w:contextualSpacing/>
        <w:jc w:val="both"/>
        <w:rPr>
          <w:rFonts w:ascii="Tahoma" w:eastAsia="Andale Sans UI" w:hAnsi="Tahoma" w:cs="Tahoma"/>
          <w:kern w:val="3"/>
          <w:sz w:val="22"/>
          <w:szCs w:val="22"/>
          <w:lang w:eastAsia="pl-PL"/>
        </w:rPr>
      </w:pPr>
      <w:r w:rsidRPr="006E40B6">
        <w:rPr>
          <w:rFonts w:ascii="Tahoma" w:eastAsia="Times New Roman" w:hAnsi="Tahoma" w:cs="Tahoma"/>
          <w:bCs/>
          <w:kern w:val="3"/>
          <w:sz w:val="22"/>
          <w:szCs w:val="22"/>
          <w:lang w:eastAsia="pl-PL"/>
        </w:rPr>
        <w:t>wyznaczenia pracowników odpowiedzialnych za współpracę,</w:t>
      </w:r>
    </w:p>
    <w:p w14:paraId="30062065" w14:textId="77777777" w:rsidR="00542BEE" w:rsidRPr="006E40B6" w:rsidRDefault="00542BEE" w:rsidP="003D328C">
      <w:pPr>
        <w:widowControl w:val="0"/>
        <w:numPr>
          <w:ilvl w:val="0"/>
          <w:numId w:val="65"/>
        </w:numPr>
        <w:suppressAutoHyphens/>
        <w:autoSpaceDN w:val="0"/>
        <w:spacing w:line="360" w:lineRule="auto"/>
        <w:contextualSpacing/>
        <w:jc w:val="both"/>
        <w:rPr>
          <w:rFonts w:ascii="Tahoma" w:eastAsia="Andale Sans UI" w:hAnsi="Tahoma" w:cs="Tahoma"/>
          <w:kern w:val="3"/>
          <w:sz w:val="22"/>
          <w:szCs w:val="22"/>
          <w:lang w:eastAsia="pl-PL"/>
        </w:rPr>
      </w:pPr>
      <w:r w:rsidRPr="006E40B6">
        <w:rPr>
          <w:rFonts w:ascii="Tahoma" w:eastAsia="Times New Roman" w:hAnsi="Tahoma" w:cs="Tahoma"/>
          <w:bCs/>
          <w:kern w:val="3"/>
          <w:sz w:val="22"/>
          <w:szCs w:val="22"/>
          <w:lang w:eastAsia="pl-PL"/>
        </w:rPr>
        <w:t>dostosowania (w razie potrzeby) organizacji pracy instytucji na rzecz sprawnego funkcjonowania zaproponowanego modelu pracy,</w:t>
      </w:r>
    </w:p>
    <w:p w14:paraId="76158959" w14:textId="77777777" w:rsidR="00542BEE" w:rsidRPr="006E40B6" w:rsidRDefault="00542BEE" w:rsidP="003D328C">
      <w:pPr>
        <w:widowControl w:val="0"/>
        <w:numPr>
          <w:ilvl w:val="0"/>
          <w:numId w:val="65"/>
        </w:numPr>
        <w:suppressAutoHyphens/>
        <w:autoSpaceDN w:val="0"/>
        <w:spacing w:line="360" w:lineRule="auto"/>
        <w:contextualSpacing/>
        <w:jc w:val="both"/>
        <w:rPr>
          <w:rFonts w:ascii="Tahoma" w:eastAsia="Times New Roman" w:hAnsi="Tahoma" w:cs="Tahoma"/>
          <w:bCs/>
          <w:kern w:val="3"/>
          <w:sz w:val="22"/>
          <w:szCs w:val="22"/>
          <w:lang w:eastAsia="pl-PL"/>
        </w:rPr>
      </w:pPr>
      <w:r w:rsidRPr="006E40B6">
        <w:rPr>
          <w:rFonts w:ascii="Tahoma" w:eastAsia="Times New Roman" w:hAnsi="Tahoma" w:cs="Tahoma"/>
          <w:bCs/>
          <w:kern w:val="3"/>
          <w:sz w:val="22"/>
          <w:szCs w:val="22"/>
          <w:lang w:eastAsia="pl-PL"/>
        </w:rPr>
        <w:t>aktywnego wspierania  uczestników realizowanych działań w zakresie posiadanych kompetencji,</w:t>
      </w:r>
    </w:p>
    <w:p w14:paraId="33430030" w14:textId="77777777" w:rsidR="00542BEE" w:rsidRPr="006E40B6" w:rsidRDefault="00542BEE" w:rsidP="003D328C">
      <w:pPr>
        <w:widowControl w:val="0"/>
        <w:numPr>
          <w:ilvl w:val="0"/>
          <w:numId w:val="65"/>
        </w:numPr>
        <w:suppressAutoHyphens/>
        <w:autoSpaceDN w:val="0"/>
        <w:spacing w:line="360" w:lineRule="auto"/>
        <w:contextualSpacing/>
        <w:jc w:val="both"/>
        <w:rPr>
          <w:rFonts w:ascii="Tahoma" w:eastAsia="Times New Roman" w:hAnsi="Tahoma" w:cs="Tahoma"/>
          <w:bCs/>
          <w:kern w:val="3"/>
          <w:sz w:val="22"/>
          <w:szCs w:val="22"/>
          <w:lang w:eastAsia="pl-PL"/>
        </w:rPr>
      </w:pPr>
      <w:r w:rsidRPr="006E40B6">
        <w:rPr>
          <w:rFonts w:ascii="Tahoma" w:eastAsia="Times New Roman" w:hAnsi="Tahoma" w:cs="Tahoma"/>
          <w:bCs/>
          <w:kern w:val="3"/>
          <w:sz w:val="22"/>
          <w:szCs w:val="22"/>
          <w:lang w:eastAsia="pl-PL"/>
        </w:rPr>
        <w:t>przestrzegania przepisów dotyczących ochrony danych osobowych.</w:t>
      </w:r>
    </w:p>
    <w:p w14:paraId="2C6AF7CC" w14:textId="77777777" w:rsidR="00542BEE" w:rsidRPr="006E40B6" w:rsidRDefault="00542BEE" w:rsidP="00542BEE">
      <w:pPr>
        <w:widowControl w:val="0"/>
        <w:suppressAutoHyphens/>
        <w:autoSpaceDN w:val="0"/>
        <w:spacing w:line="360" w:lineRule="auto"/>
        <w:contextualSpacing/>
        <w:jc w:val="both"/>
        <w:textAlignment w:val="baseline"/>
        <w:rPr>
          <w:rFonts w:ascii="Tahoma" w:eastAsia="Times New Roman" w:hAnsi="Tahoma" w:cs="Tahoma"/>
          <w:bCs/>
          <w:kern w:val="3"/>
          <w:sz w:val="22"/>
          <w:szCs w:val="22"/>
          <w:lang w:eastAsia="pl-PL"/>
        </w:rPr>
      </w:pPr>
    </w:p>
    <w:p w14:paraId="1EB11618" w14:textId="77777777" w:rsidR="00542BEE" w:rsidRPr="006E40B6" w:rsidRDefault="00542BEE" w:rsidP="00542BEE">
      <w:pPr>
        <w:widowControl w:val="0"/>
        <w:suppressAutoHyphens/>
        <w:autoSpaceDN w:val="0"/>
        <w:spacing w:line="360" w:lineRule="auto"/>
        <w:contextualSpacing/>
        <w:jc w:val="center"/>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 xml:space="preserve">§  2. </w:t>
      </w:r>
    </w:p>
    <w:p w14:paraId="0AA9470D" w14:textId="77777777" w:rsidR="00542BEE" w:rsidRPr="006E40B6" w:rsidRDefault="00542BEE" w:rsidP="00542BEE">
      <w:pPr>
        <w:widowControl w:val="0"/>
        <w:suppressAutoHyphens/>
        <w:autoSpaceDN w:val="0"/>
        <w:spacing w:line="360" w:lineRule="auto"/>
        <w:contextualSpacing/>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Strony porozumienia ustalają następujący podział zadań:</w:t>
      </w:r>
    </w:p>
    <w:p w14:paraId="1B177745" w14:textId="77777777" w:rsidR="00542BEE" w:rsidRPr="006E40B6" w:rsidRDefault="00542BEE" w:rsidP="003D328C">
      <w:pPr>
        <w:widowControl w:val="0"/>
        <w:numPr>
          <w:ilvl w:val="0"/>
          <w:numId w:val="100"/>
        </w:numPr>
        <w:suppressAutoHyphens/>
        <w:autoSpaceDN w:val="0"/>
        <w:spacing w:line="360" w:lineRule="auto"/>
        <w:contextualSpacing/>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Lider zobowiązuje się do:</w:t>
      </w:r>
    </w:p>
    <w:p w14:paraId="6E4758B9" w14:textId="77777777" w:rsidR="00542BEE" w:rsidRPr="006E40B6" w:rsidRDefault="00542BEE" w:rsidP="003D328C">
      <w:pPr>
        <w:widowControl w:val="0"/>
        <w:numPr>
          <w:ilvl w:val="0"/>
          <w:numId w:val="65"/>
        </w:numPr>
        <w:suppressAutoHyphens/>
        <w:autoSpaceDN w:val="0"/>
        <w:spacing w:line="360" w:lineRule="auto"/>
        <w:contextualSpacing/>
        <w:jc w:val="both"/>
        <w:rPr>
          <w:rFonts w:ascii="Tahoma" w:eastAsia="Times New Roman" w:hAnsi="Tahoma" w:cs="Tahoma"/>
          <w:bCs/>
          <w:kern w:val="3"/>
          <w:sz w:val="22"/>
          <w:szCs w:val="22"/>
          <w:lang w:eastAsia="pl-PL"/>
        </w:rPr>
      </w:pPr>
      <w:r w:rsidRPr="006E40B6">
        <w:rPr>
          <w:rFonts w:ascii="Tahoma" w:eastAsia="Times New Roman" w:hAnsi="Tahoma" w:cs="Tahoma"/>
          <w:bCs/>
          <w:kern w:val="3"/>
          <w:sz w:val="22"/>
          <w:szCs w:val="22"/>
          <w:lang w:eastAsia="pl-PL"/>
        </w:rPr>
        <w:t>zorganizowania systemu pracy określonego w Modelu pracy z rodziną dotkniętą problemem dziedziczonego ubóstwa,</w:t>
      </w:r>
    </w:p>
    <w:p w14:paraId="42239610" w14:textId="77777777" w:rsidR="00542BEE" w:rsidRPr="006E40B6" w:rsidRDefault="00542BEE" w:rsidP="003D328C">
      <w:pPr>
        <w:widowControl w:val="0"/>
        <w:numPr>
          <w:ilvl w:val="0"/>
          <w:numId w:val="65"/>
        </w:numPr>
        <w:suppressAutoHyphens/>
        <w:autoSpaceDN w:val="0"/>
        <w:spacing w:line="360" w:lineRule="auto"/>
        <w:contextualSpacing/>
        <w:jc w:val="both"/>
        <w:rPr>
          <w:rFonts w:ascii="Tahoma" w:eastAsia="Times New Roman" w:hAnsi="Tahoma" w:cs="Tahoma"/>
          <w:bCs/>
          <w:kern w:val="3"/>
          <w:sz w:val="22"/>
          <w:szCs w:val="22"/>
          <w:lang w:eastAsia="pl-PL"/>
        </w:rPr>
      </w:pPr>
      <w:r w:rsidRPr="006E40B6">
        <w:rPr>
          <w:rFonts w:ascii="Tahoma" w:eastAsia="Times New Roman" w:hAnsi="Tahoma" w:cs="Tahoma"/>
          <w:bCs/>
          <w:kern w:val="3"/>
          <w:sz w:val="22"/>
          <w:szCs w:val="22"/>
          <w:lang w:eastAsia="pl-PL"/>
        </w:rPr>
        <w:t>koordynowania (w tym monitorowania i nadzorowania) prac w ramach wdrażania Modelu,</w:t>
      </w:r>
    </w:p>
    <w:p w14:paraId="6A40AA2B" w14:textId="77777777" w:rsidR="00542BEE" w:rsidRPr="006E40B6" w:rsidRDefault="00542BEE" w:rsidP="003D328C">
      <w:pPr>
        <w:widowControl w:val="0"/>
        <w:numPr>
          <w:ilvl w:val="0"/>
          <w:numId w:val="65"/>
        </w:numPr>
        <w:suppressAutoHyphens/>
        <w:autoSpaceDN w:val="0"/>
        <w:spacing w:line="360" w:lineRule="auto"/>
        <w:contextualSpacing/>
        <w:jc w:val="both"/>
        <w:rPr>
          <w:rFonts w:ascii="Tahoma" w:eastAsia="Times New Roman" w:hAnsi="Tahoma" w:cs="Tahoma"/>
          <w:bCs/>
          <w:kern w:val="3"/>
          <w:sz w:val="22"/>
          <w:szCs w:val="22"/>
          <w:lang w:eastAsia="pl-PL"/>
        </w:rPr>
      </w:pPr>
      <w:r w:rsidRPr="006E40B6">
        <w:rPr>
          <w:rFonts w:ascii="Tahoma" w:eastAsiaTheme="minorHAnsi" w:hAnsi="Tahoma" w:cs="Tahoma"/>
          <w:sz w:val="22"/>
          <w:szCs w:val="22"/>
        </w:rPr>
        <w:t>zapewnienia sprawnego systemu komunikacji z Partnerami,</w:t>
      </w:r>
    </w:p>
    <w:p w14:paraId="4DCD22F7" w14:textId="77777777" w:rsidR="00542BEE" w:rsidRPr="006E40B6" w:rsidRDefault="00542BEE" w:rsidP="003D328C">
      <w:pPr>
        <w:widowControl w:val="0"/>
        <w:numPr>
          <w:ilvl w:val="0"/>
          <w:numId w:val="65"/>
        </w:numPr>
        <w:suppressAutoHyphens/>
        <w:autoSpaceDN w:val="0"/>
        <w:spacing w:line="360" w:lineRule="auto"/>
        <w:contextualSpacing/>
        <w:jc w:val="both"/>
        <w:rPr>
          <w:rFonts w:ascii="Tahoma" w:eastAsia="Times New Roman" w:hAnsi="Tahoma" w:cs="Tahoma"/>
          <w:bCs/>
          <w:kern w:val="3"/>
          <w:sz w:val="22"/>
          <w:szCs w:val="22"/>
          <w:lang w:eastAsia="pl-PL"/>
        </w:rPr>
      </w:pPr>
      <w:r w:rsidRPr="006E40B6">
        <w:rPr>
          <w:rFonts w:ascii="Tahoma" w:eastAsia="Times New Roman" w:hAnsi="Tahoma" w:cs="Tahoma"/>
          <w:sz w:val="22"/>
          <w:szCs w:val="22"/>
          <w:lang w:eastAsia="pl-PL"/>
        </w:rPr>
        <w:t>zapewnienia udziału Partnerów w podejmowaniu decyzji i realizacji zadań, na zasadach określonych w niniejszym porozumieniu,</w:t>
      </w:r>
    </w:p>
    <w:p w14:paraId="51C3346C" w14:textId="77777777" w:rsidR="00542BEE" w:rsidRPr="006E40B6" w:rsidRDefault="00542BEE" w:rsidP="003D328C">
      <w:pPr>
        <w:widowControl w:val="0"/>
        <w:numPr>
          <w:ilvl w:val="0"/>
          <w:numId w:val="65"/>
        </w:numPr>
        <w:suppressAutoHyphens/>
        <w:autoSpaceDN w:val="0"/>
        <w:spacing w:line="360" w:lineRule="auto"/>
        <w:contextualSpacing/>
        <w:jc w:val="both"/>
        <w:rPr>
          <w:rFonts w:ascii="Tahoma" w:eastAsia="Times New Roman" w:hAnsi="Tahoma" w:cs="Tahoma"/>
          <w:bCs/>
          <w:kern w:val="3"/>
          <w:sz w:val="22"/>
          <w:szCs w:val="22"/>
          <w:lang w:eastAsia="pl-PL"/>
        </w:rPr>
      </w:pPr>
      <w:r w:rsidRPr="006E40B6">
        <w:rPr>
          <w:rFonts w:ascii="Tahoma" w:eastAsiaTheme="minorHAnsi" w:hAnsi="Tahoma" w:cs="Tahoma"/>
          <w:sz w:val="22"/>
          <w:szCs w:val="22"/>
        </w:rPr>
        <w:t xml:space="preserve">wsparcia Partnerów w realizacji powierzonych zadań, w tym </w:t>
      </w:r>
      <w:r w:rsidRPr="006E40B6">
        <w:rPr>
          <w:rFonts w:ascii="Tahoma" w:eastAsia="Times New Roman" w:hAnsi="Tahoma" w:cs="Tahoma"/>
          <w:bCs/>
          <w:kern w:val="3"/>
          <w:sz w:val="22"/>
          <w:szCs w:val="22"/>
          <w:lang w:eastAsia="pl-PL"/>
        </w:rPr>
        <w:t xml:space="preserve">pomocy </w:t>
      </w:r>
      <w:r w:rsidRPr="006E40B6">
        <w:rPr>
          <w:rFonts w:ascii="Tahoma" w:eastAsia="Times New Roman" w:hAnsi="Tahoma" w:cs="Tahoma"/>
          <w:bCs/>
          <w:kern w:val="3"/>
          <w:sz w:val="22"/>
          <w:szCs w:val="22"/>
          <w:lang w:eastAsia="pl-PL"/>
        </w:rPr>
        <w:br/>
        <w:t>w rozwiązywaniu wszelkich występujących problemów podczas realizacji działań modelowych,</w:t>
      </w:r>
    </w:p>
    <w:p w14:paraId="48BEF324" w14:textId="77777777" w:rsidR="00542BEE" w:rsidRPr="006E40B6" w:rsidRDefault="00542BEE" w:rsidP="003D328C">
      <w:pPr>
        <w:widowControl w:val="0"/>
        <w:numPr>
          <w:ilvl w:val="0"/>
          <w:numId w:val="65"/>
        </w:numPr>
        <w:suppressAutoHyphens/>
        <w:autoSpaceDN w:val="0"/>
        <w:spacing w:line="360" w:lineRule="auto"/>
        <w:contextualSpacing/>
        <w:jc w:val="both"/>
        <w:rPr>
          <w:rFonts w:ascii="Tahoma" w:eastAsia="Times New Roman" w:hAnsi="Tahoma" w:cs="Tahoma"/>
          <w:bCs/>
          <w:kern w:val="3"/>
          <w:sz w:val="22"/>
          <w:szCs w:val="22"/>
          <w:lang w:eastAsia="pl-PL"/>
        </w:rPr>
      </w:pPr>
      <w:r w:rsidRPr="006E40B6">
        <w:rPr>
          <w:rFonts w:ascii="Tahoma" w:eastAsiaTheme="minorHAnsi" w:hAnsi="Tahoma" w:cs="Tahoma"/>
          <w:sz w:val="22"/>
          <w:szCs w:val="22"/>
        </w:rPr>
        <w:t>zapewnienia zachowania zasady równości szans i płci w ramach partnerstwa,</w:t>
      </w:r>
    </w:p>
    <w:p w14:paraId="60829919" w14:textId="77777777" w:rsidR="00542BEE" w:rsidRPr="006E40B6" w:rsidRDefault="00542BEE" w:rsidP="003D328C">
      <w:pPr>
        <w:widowControl w:val="0"/>
        <w:numPr>
          <w:ilvl w:val="0"/>
          <w:numId w:val="65"/>
        </w:numPr>
        <w:suppressAutoHyphens/>
        <w:autoSpaceDN w:val="0"/>
        <w:spacing w:line="360" w:lineRule="auto"/>
        <w:contextualSpacing/>
        <w:jc w:val="both"/>
        <w:rPr>
          <w:rFonts w:ascii="Tahoma" w:eastAsia="Times New Roman" w:hAnsi="Tahoma" w:cs="Tahoma"/>
          <w:bCs/>
          <w:kern w:val="3"/>
          <w:sz w:val="22"/>
          <w:szCs w:val="22"/>
          <w:lang w:eastAsia="pl-PL"/>
        </w:rPr>
      </w:pPr>
      <w:r w:rsidRPr="006E40B6">
        <w:rPr>
          <w:rFonts w:ascii="Tahoma" w:eastAsia="Times New Roman" w:hAnsi="Tahoma" w:cs="Tahoma"/>
          <w:bCs/>
          <w:kern w:val="3"/>
          <w:sz w:val="22"/>
          <w:szCs w:val="22"/>
          <w:lang w:eastAsia="pl-PL"/>
        </w:rPr>
        <w:t>zapewnienia warunków technicznych i lokalowych do sprawnego organizowania wszelkich spotkań w ramach działań Modelu,</w:t>
      </w:r>
    </w:p>
    <w:p w14:paraId="0D3838F0" w14:textId="77777777" w:rsidR="00542BEE" w:rsidRPr="006E40B6" w:rsidRDefault="00542BEE" w:rsidP="003D328C">
      <w:pPr>
        <w:widowControl w:val="0"/>
        <w:numPr>
          <w:ilvl w:val="0"/>
          <w:numId w:val="65"/>
        </w:numPr>
        <w:suppressAutoHyphens/>
        <w:autoSpaceDN w:val="0"/>
        <w:spacing w:line="360" w:lineRule="auto"/>
        <w:contextualSpacing/>
        <w:jc w:val="both"/>
        <w:rPr>
          <w:rFonts w:ascii="Tahoma" w:eastAsia="Times New Roman" w:hAnsi="Tahoma" w:cs="Tahoma"/>
          <w:bCs/>
          <w:kern w:val="3"/>
          <w:sz w:val="22"/>
          <w:szCs w:val="22"/>
          <w:lang w:eastAsia="pl-PL"/>
        </w:rPr>
      </w:pPr>
      <w:r w:rsidRPr="006E40B6">
        <w:rPr>
          <w:rFonts w:ascii="Tahoma" w:eastAsiaTheme="minorHAnsi" w:hAnsi="Tahoma" w:cs="Tahoma"/>
          <w:sz w:val="22"/>
          <w:szCs w:val="22"/>
        </w:rPr>
        <w:t>gromadzenia informacji o uczestnikach realizowanych działań,</w:t>
      </w:r>
    </w:p>
    <w:p w14:paraId="40ED1565" w14:textId="3F8802D2" w:rsidR="00542BEE" w:rsidRPr="006E40B6" w:rsidRDefault="00542BEE" w:rsidP="003D328C">
      <w:pPr>
        <w:widowControl w:val="0"/>
        <w:numPr>
          <w:ilvl w:val="0"/>
          <w:numId w:val="65"/>
        </w:numPr>
        <w:suppressAutoHyphens/>
        <w:autoSpaceDN w:val="0"/>
        <w:spacing w:line="360" w:lineRule="auto"/>
        <w:contextualSpacing/>
        <w:jc w:val="both"/>
        <w:rPr>
          <w:rFonts w:ascii="Tahoma" w:eastAsia="Times New Roman" w:hAnsi="Tahoma" w:cs="Tahoma"/>
          <w:bCs/>
          <w:kern w:val="3"/>
          <w:sz w:val="22"/>
          <w:szCs w:val="22"/>
          <w:lang w:eastAsia="pl-PL"/>
        </w:rPr>
      </w:pPr>
      <w:r w:rsidRPr="006E40B6">
        <w:rPr>
          <w:rFonts w:ascii="Tahoma" w:eastAsia="Times New Roman" w:hAnsi="Tahoma" w:cs="Tahoma"/>
          <w:bCs/>
          <w:kern w:val="3"/>
          <w:sz w:val="22"/>
          <w:szCs w:val="22"/>
          <w:lang w:eastAsia="pl-PL"/>
        </w:rPr>
        <w:t>wyznaczenia pracowników odpowiedzialnych za poszczególne działania w Modelu i ujęcie ich na liście stanowiącej załącznik nr 2 do niniejszego Porozumienia.</w:t>
      </w:r>
    </w:p>
    <w:p w14:paraId="625AA519" w14:textId="77777777" w:rsidR="00542BEE" w:rsidRPr="006E40B6" w:rsidRDefault="00542BEE" w:rsidP="00542BEE">
      <w:pPr>
        <w:widowControl w:val="0"/>
        <w:suppressAutoHyphens/>
        <w:autoSpaceDN w:val="0"/>
        <w:spacing w:line="360" w:lineRule="auto"/>
        <w:ind w:left="720"/>
        <w:contextualSpacing/>
        <w:jc w:val="both"/>
        <w:rPr>
          <w:rFonts w:ascii="Tahoma" w:eastAsia="Times New Roman" w:hAnsi="Tahoma" w:cs="Tahoma"/>
          <w:bCs/>
          <w:kern w:val="3"/>
          <w:sz w:val="22"/>
          <w:szCs w:val="22"/>
          <w:lang w:eastAsia="pl-PL"/>
        </w:rPr>
      </w:pPr>
    </w:p>
    <w:p w14:paraId="4A7C8F04" w14:textId="77777777" w:rsidR="00542BEE" w:rsidRPr="006E40B6" w:rsidRDefault="00542BEE" w:rsidP="003D328C">
      <w:pPr>
        <w:widowControl w:val="0"/>
        <w:numPr>
          <w:ilvl w:val="0"/>
          <w:numId w:val="100"/>
        </w:numPr>
        <w:suppressAutoHyphens/>
        <w:autoSpaceDN w:val="0"/>
        <w:spacing w:line="360" w:lineRule="auto"/>
        <w:contextualSpacing/>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Partner zobowiązuje się do:</w:t>
      </w:r>
    </w:p>
    <w:p w14:paraId="27876B9D" w14:textId="77777777" w:rsidR="00542BEE" w:rsidRPr="006E40B6" w:rsidRDefault="00542BEE" w:rsidP="003D328C">
      <w:pPr>
        <w:widowControl w:val="0"/>
        <w:numPr>
          <w:ilvl w:val="0"/>
          <w:numId w:val="65"/>
        </w:numPr>
        <w:suppressAutoHyphens/>
        <w:autoSpaceDN w:val="0"/>
        <w:spacing w:line="360" w:lineRule="auto"/>
        <w:contextualSpacing/>
        <w:jc w:val="both"/>
        <w:rPr>
          <w:rFonts w:ascii="Tahoma" w:eastAsia="Times New Roman" w:hAnsi="Tahoma" w:cs="Tahoma"/>
          <w:bCs/>
          <w:kern w:val="3"/>
          <w:sz w:val="22"/>
          <w:szCs w:val="22"/>
          <w:lang w:eastAsia="pl-PL"/>
        </w:rPr>
      </w:pPr>
      <w:r w:rsidRPr="006E40B6">
        <w:rPr>
          <w:rFonts w:ascii="Tahoma" w:eastAsia="Times New Roman" w:hAnsi="Tahoma" w:cs="Tahoma"/>
          <w:bCs/>
          <w:kern w:val="3"/>
          <w:sz w:val="22"/>
          <w:szCs w:val="22"/>
          <w:lang w:eastAsia="pl-PL"/>
        </w:rPr>
        <w:t>aktywnego uczestnictwa i współpracy w realizacji Modelu pracy z rodziną dotkniętą problemem dziedziczonego ubóstwa,</w:t>
      </w:r>
    </w:p>
    <w:p w14:paraId="113833BD" w14:textId="77777777" w:rsidR="00542BEE" w:rsidRPr="006E40B6" w:rsidRDefault="00542BEE" w:rsidP="003D328C">
      <w:pPr>
        <w:widowControl w:val="0"/>
        <w:numPr>
          <w:ilvl w:val="0"/>
          <w:numId w:val="65"/>
        </w:numPr>
        <w:suppressAutoHyphens/>
        <w:autoSpaceDN w:val="0"/>
        <w:spacing w:line="360" w:lineRule="auto"/>
        <w:contextualSpacing/>
        <w:jc w:val="both"/>
        <w:rPr>
          <w:rFonts w:ascii="Tahoma" w:eastAsia="Times New Roman" w:hAnsi="Tahoma" w:cs="Tahoma"/>
          <w:bCs/>
          <w:kern w:val="3"/>
          <w:sz w:val="22"/>
          <w:szCs w:val="22"/>
          <w:lang w:eastAsia="pl-PL"/>
        </w:rPr>
      </w:pPr>
      <w:r w:rsidRPr="006E40B6">
        <w:rPr>
          <w:rFonts w:ascii="Tahoma" w:eastAsia="Times New Roman" w:hAnsi="Tahoma" w:cs="Tahoma"/>
          <w:bCs/>
          <w:kern w:val="3"/>
          <w:sz w:val="22"/>
          <w:szCs w:val="22"/>
          <w:lang w:eastAsia="pl-PL"/>
        </w:rPr>
        <w:t>dostosowania (w razie potrzeby) organizacji pracy instytucji na rzecz sprawnego funkcjonowania zaproponowanego w modelu pracy,</w:t>
      </w:r>
    </w:p>
    <w:p w14:paraId="34259B00" w14:textId="77777777" w:rsidR="00542BEE" w:rsidRPr="006E40B6" w:rsidRDefault="00542BEE" w:rsidP="003D328C">
      <w:pPr>
        <w:widowControl w:val="0"/>
        <w:numPr>
          <w:ilvl w:val="0"/>
          <w:numId w:val="65"/>
        </w:numPr>
        <w:suppressAutoHyphens/>
        <w:autoSpaceDN w:val="0"/>
        <w:spacing w:line="360" w:lineRule="auto"/>
        <w:contextualSpacing/>
        <w:jc w:val="both"/>
        <w:rPr>
          <w:rFonts w:ascii="Tahoma" w:eastAsia="Times New Roman" w:hAnsi="Tahoma" w:cs="Tahoma"/>
          <w:bCs/>
          <w:kern w:val="3"/>
          <w:sz w:val="22"/>
          <w:szCs w:val="22"/>
          <w:lang w:eastAsia="pl-PL"/>
        </w:rPr>
      </w:pPr>
      <w:r w:rsidRPr="006E40B6">
        <w:rPr>
          <w:rFonts w:ascii="Tahoma" w:eastAsia="Times New Roman" w:hAnsi="Tahoma" w:cs="Tahoma"/>
          <w:bCs/>
          <w:kern w:val="3"/>
          <w:sz w:val="22"/>
          <w:szCs w:val="22"/>
          <w:lang w:eastAsia="pl-PL"/>
        </w:rPr>
        <w:t>aktywnej realizacji założonych celów partnerstwa, zgodnie z posiadanymi kompetencjami,</w:t>
      </w:r>
    </w:p>
    <w:p w14:paraId="21B81177" w14:textId="77777777" w:rsidR="00542BEE" w:rsidRPr="006E40B6" w:rsidRDefault="00542BEE" w:rsidP="003D328C">
      <w:pPr>
        <w:widowControl w:val="0"/>
        <w:numPr>
          <w:ilvl w:val="0"/>
          <w:numId w:val="65"/>
        </w:numPr>
        <w:suppressAutoHyphens/>
        <w:autoSpaceDN w:val="0"/>
        <w:spacing w:line="360" w:lineRule="auto"/>
        <w:contextualSpacing/>
        <w:jc w:val="both"/>
        <w:rPr>
          <w:rFonts w:ascii="Tahoma" w:eastAsia="Times New Roman" w:hAnsi="Tahoma" w:cs="Tahoma"/>
          <w:bCs/>
          <w:kern w:val="3"/>
          <w:sz w:val="22"/>
          <w:szCs w:val="22"/>
          <w:lang w:eastAsia="pl-PL"/>
        </w:rPr>
      </w:pPr>
      <w:r w:rsidRPr="006E40B6">
        <w:rPr>
          <w:rFonts w:ascii="Tahoma" w:eastAsia="Times New Roman" w:hAnsi="Tahoma" w:cs="Tahoma"/>
          <w:bCs/>
          <w:kern w:val="3"/>
          <w:sz w:val="22"/>
          <w:szCs w:val="22"/>
          <w:lang w:eastAsia="pl-PL"/>
        </w:rPr>
        <w:lastRenderedPageBreak/>
        <w:t>terminowej realizacji zadań ustalonych przez członków zespołów zadaniowych,</w:t>
      </w:r>
    </w:p>
    <w:p w14:paraId="2D82BA21" w14:textId="77777777" w:rsidR="00542BEE" w:rsidRPr="006E40B6" w:rsidRDefault="00542BEE" w:rsidP="003D328C">
      <w:pPr>
        <w:numPr>
          <w:ilvl w:val="0"/>
          <w:numId w:val="65"/>
        </w:numPr>
        <w:spacing w:line="360" w:lineRule="auto"/>
        <w:contextualSpacing/>
        <w:jc w:val="both"/>
        <w:rPr>
          <w:rFonts w:ascii="Tahoma" w:eastAsiaTheme="minorHAnsi" w:hAnsi="Tahoma" w:cs="Tahoma"/>
          <w:bCs/>
          <w:sz w:val="22"/>
          <w:szCs w:val="22"/>
        </w:rPr>
      </w:pPr>
      <w:r w:rsidRPr="006E40B6">
        <w:rPr>
          <w:rFonts w:ascii="Tahoma" w:eastAsiaTheme="minorHAnsi" w:hAnsi="Tahoma" w:cs="Tahoma"/>
          <w:bCs/>
          <w:sz w:val="22"/>
          <w:szCs w:val="22"/>
        </w:rPr>
        <w:t>stosowania przyjętego systemu przepływu informacji i komunikacji między Partnerami,</w:t>
      </w:r>
    </w:p>
    <w:p w14:paraId="0B2B4ACD" w14:textId="77777777" w:rsidR="00542BEE" w:rsidRPr="006E40B6" w:rsidRDefault="00542BEE" w:rsidP="003D328C">
      <w:pPr>
        <w:widowControl w:val="0"/>
        <w:numPr>
          <w:ilvl w:val="0"/>
          <w:numId w:val="65"/>
        </w:numPr>
        <w:suppressAutoHyphens/>
        <w:autoSpaceDN w:val="0"/>
        <w:spacing w:line="360" w:lineRule="auto"/>
        <w:contextualSpacing/>
        <w:jc w:val="both"/>
        <w:rPr>
          <w:rFonts w:ascii="Tahoma" w:eastAsia="Times New Roman" w:hAnsi="Tahoma" w:cs="Tahoma"/>
          <w:bCs/>
          <w:kern w:val="3"/>
          <w:sz w:val="22"/>
          <w:szCs w:val="22"/>
          <w:lang w:eastAsia="pl-PL"/>
        </w:rPr>
      </w:pPr>
      <w:r w:rsidRPr="006E40B6">
        <w:rPr>
          <w:rFonts w:ascii="Tahoma" w:eastAsiaTheme="minorHAnsi" w:hAnsi="Tahoma" w:cs="Tahoma"/>
          <w:bCs/>
          <w:sz w:val="22"/>
          <w:szCs w:val="22"/>
        </w:rPr>
        <w:t>niezwłocznego informowania Lidera o przeszkodach przy realizacji zadań,</w:t>
      </w:r>
    </w:p>
    <w:p w14:paraId="16E1408A" w14:textId="77777777" w:rsidR="00542BEE" w:rsidRPr="006E40B6" w:rsidRDefault="00542BEE" w:rsidP="003D328C">
      <w:pPr>
        <w:numPr>
          <w:ilvl w:val="0"/>
          <w:numId w:val="65"/>
        </w:numPr>
        <w:spacing w:line="360" w:lineRule="auto"/>
        <w:contextualSpacing/>
        <w:jc w:val="both"/>
        <w:rPr>
          <w:rFonts w:ascii="Tahoma" w:eastAsiaTheme="minorHAnsi" w:hAnsi="Tahoma" w:cs="Tahoma"/>
          <w:bCs/>
          <w:sz w:val="22"/>
          <w:szCs w:val="22"/>
        </w:rPr>
      </w:pPr>
      <w:r w:rsidRPr="006E40B6">
        <w:rPr>
          <w:rFonts w:ascii="Tahoma" w:eastAsiaTheme="minorHAnsi" w:hAnsi="Tahoma" w:cs="Tahoma"/>
          <w:bCs/>
          <w:sz w:val="22"/>
          <w:szCs w:val="22"/>
        </w:rPr>
        <w:t>gromadzenia informacji o uczestnikach realizowanych działań i przekazywania ich Liderowi,</w:t>
      </w:r>
    </w:p>
    <w:p w14:paraId="5A75AC19" w14:textId="77777777" w:rsidR="00542BEE" w:rsidRPr="006E40B6" w:rsidRDefault="00542BEE" w:rsidP="003D328C">
      <w:pPr>
        <w:widowControl w:val="0"/>
        <w:numPr>
          <w:ilvl w:val="0"/>
          <w:numId w:val="65"/>
        </w:numPr>
        <w:suppressAutoHyphens/>
        <w:autoSpaceDN w:val="0"/>
        <w:spacing w:line="360" w:lineRule="auto"/>
        <w:contextualSpacing/>
        <w:jc w:val="both"/>
        <w:rPr>
          <w:rFonts w:ascii="Tahoma" w:eastAsia="Times New Roman" w:hAnsi="Tahoma" w:cs="Tahoma"/>
          <w:bCs/>
          <w:kern w:val="3"/>
          <w:sz w:val="22"/>
          <w:szCs w:val="22"/>
          <w:lang w:eastAsia="pl-PL"/>
        </w:rPr>
      </w:pPr>
      <w:r w:rsidRPr="006E40B6">
        <w:rPr>
          <w:rFonts w:ascii="Tahoma" w:eastAsiaTheme="minorHAnsi" w:hAnsi="Tahoma" w:cs="Tahoma"/>
          <w:sz w:val="22"/>
          <w:szCs w:val="22"/>
        </w:rPr>
        <w:t>respektowania w realizowanych zadaniach zasady równości szans i płci,</w:t>
      </w:r>
    </w:p>
    <w:p w14:paraId="6F581D3C" w14:textId="77777777" w:rsidR="00542BEE" w:rsidRPr="006E40B6" w:rsidRDefault="00542BEE" w:rsidP="003D328C">
      <w:pPr>
        <w:widowControl w:val="0"/>
        <w:numPr>
          <w:ilvl w:val="0"/>
          <w:numId w:val="65"/>
        </w:numPr>
        <w:suppressAutoHyphens/>
        <w:autoSpaceDN w:val="0"/>
        <w:spacing w:line="360" w:lineRule="auto"/>
        <w:contextualSpacing/>
        <w:jc w:val="both"/>
        <w:rPr>
          <w:rFonts w:ascii="Tahoma" w:eastAsia="Times New Roman" w:hAnsi="Tahoma" w:cs="Tahoma"/>
          <w:bCs/>
          <w:kern w:val="3"/>
          <w:sz w:val="22"/>
          <w:szCs w:val="22"/>
          <w:lang w:eastAsia="pl-PL"/>
        </w:rPr>
      </w:pPr>
      <w:r w:rsidRPr="006E40B6">
        <w:rPr>
          <w:rFonts w:ascii="Tahoma" w:eastAsia="Times New Roman" w:hAnsi="Tahoma" w:cs="Tahoma"/>
          <w:bCs/>
          <w:kern w:val="3"/>
          <w:sz w:val="22"/>
          <w:szCs w:val="22"/>
          <w:lang w:eastAsia="pl-PL"/>
        </w:rPr>
        <w:t>dołączenia do niniejszego Poroz</w:t>
      </w:r>
      <w:r w:rsidR="00DA7CC2">
        <w:rPr>
          <w:rFonts w:ascii="Tahoma" w:eastAsia="Times New Roman" w:hAnsi="Tahoma" w:cs="Tahoma"/>
          <w:bCs/>
          <w:kern w:val="3"/>
          <w:sz w:val="22"/>
          <w:szCs w:val="22"/>
          <w:lang w:eastAsia="pl-PL"/>
        </w:rPr>
        <w:t>umienia katalogu/pakietu usług,</w:t>
      </w:r>
      <w:r w:rsidRPr="006E40B6">
        <w:rPr>
          <w:rFonts w:ascii="Tahoma" w:eastAsia="Times New Roman" w:hAnsi="Tahoma" w:cs="Tahoma"/>
          <w:bCs/>
          <w:kern w:val="3"/>
          <w:sz w:val="22"/>
          <w:szCs w:val="22"/>
          <w:lang w:eastAsia="pl-PL"/>
        </w:rPr>
        <w:t xml:space="preserve"> stanowiących zasoby Partnera (załącznik nr 3),</w:t>
      </w:r>
    </w:p>
    <w:p w14:paraId="2266850E" w14:textId="5F467A15" w:rsidR="00542BEE" w:rsidRPr="006E40B6" w:rsidRDefault="00542BEE" w:rsidP="003D328C">
      <w:pPr>
        <w:widowControl w:val="0"/>
        <w:numPr>
          <w:ilvl w:val="0"/>
          <w:numId w:val="65"/>
        </w:numPr>
        <w:suppressAutoHyphens/>
        <w:autoSpaceDN w:val="0"/>
        <w:spacing w:line="360" w:lineRule="auto"/>
        <w:contextualSpacing/>
        <w:jc w:val="both"/>
        <w:rPr>
          <w:rFonts w:ascii="Tahoma" w:eastAsia="Times New Roman" w:hAnsi="Tahoma" w:cs="Tahoma"/>
          <w:bCs/>
          <w:kern w:val="3"/>
          <w:sz w:val="22"/>
          <w:szCs w:val="22"/>
          <w:lang w:eastAsia="pl-PL"/>
        </w:rPr>
      </w:pPr>
      <w:r w:rsidRPr="006E40B6">
        <w:rPr>
          <w:rFonts w:ascii="Tahoma" w:eastAsia="Times New Roman" w:hAnsi="Tahoma" w:cs="Tahoma"/>
          <w:bCs/>
          <w:kern w:val="3"/>
          <w:sz w:val="22"/>
          <w:szCs w:val="22"/>
          <w:lang w:eastAsia="pl-PL"/>
        </w:rPr>
        <w:t>wyznaczenia pracowników odpowiedzialnych za poszczególne działania</w:t>
      </w:r>
      <w:r w:rsidR="00E22B04">
        <w:rPr>
          <w:rFonts w:ascii="Tahoma" w:eastAsia="Times New Roman" w:hAnsi="Tahoma" w:cs="Tahoma"/>
          <w:bCs/>
          <w:kern w:val="3"/>
          <w:sz w:val="22"/>
          <w:szCs w:val="22"/>
          <w:lang w:eastAsia="pl-PL"/>
        </w:rPr>
        <w:t xml:space="preserve"> </w:t>
      </w:r>
      <w:r w:rsidRPr="006E40B6">
        <w:rPr>
          <w:rFonts w:ascii="Tahoma" w:eastAsia="Times New Roman" w:hAnsi="Tahoma" w:cs="Tahoma"/>
          <w:bCs/>
          <w:kern w:val="3"/>
          <w:sz w:val="22"/>
          <w:szCs w:val="22"/>
          <w:lang w:eastAsia="pl-PL"/>
        </w:rPr>
        <w:t xml:space="preserve">w Modelu i ujęcie ich na liście stanowiącej załącznik nr 2 do niniejszego Porozumienia </w:t>
      </w:r>
    </w:p>
    <w:p w14:paraId="520B201C" w14:textId="77777777" w:rsidR="00542BEE" w:rsidRPr="006E40B6" w:rsidRDefault="00542BEE" w:rsidP="00542BEE">
      <w:pPr>
        <w:widowControl w:val="0"/>
        <w:suppressAutoHyphens/>
        <w:autoSpaceDN w:val="0"/>
        <w:spacing w:line="360" w:lineRule="auto"/>
        <w:ind w:left="720"/>
        <w:contextualSpacing/>
        <w:jc w:val="both"/>
        <w:rPr>
          <w:rFonts w:ascii="Tahoma" w:eastAsia="Times New Roman" w:hAnsi="Tahoma" w:cs="Tahoma"/>
          <w:bCs/>
          <w:kern w:val="3"/>
          <w:sz w:val="22"/>
          <w:szCs w:val="22"/>
          <w:lang w:eastAsia="pl-PL"/>
        </w:rPr>
      </w:pPr>
    </w:p>
    <w:p w14:paraId="0FDBAA97" w14:textId="77777777" w:rsidR="00542BEE" w:rsidRPr="006E40B6" w:rsidRDefault="00542BEE" w:rsidP="00542BEE">
      <w:pPr>
        <w:widowControl w:val="0"/>
        <w:suppressAutoHyphens/>
        <w:autoSpaceDN w:val="0"/>
        <w:spacing w:line="360" w:lineRule="auto"/>
        <w:ind w:left="720"/>
        <w:contextualSpacing/>
        <w:jc w:val="center"/>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 3.</w:t>
      </w:r>
    </w:p>
    <w:p w14:paraId="792C2337" w14:textId="77777777" w:rsidR="00542BEE" w:rsidRPr="006E40B6" w:rsidRDefault="00542BEE" w:rsidP="00542BEE">
      <w:pPr>
        <w:tabs>
          <w:tab w:val="left" w:pos="0"/>
          <w:tab w:val="left" w:pos="426"/>
        </w:tabs>
        <w:spacing w:line="360" w:lineRule="auto"/>
        <w:contextualSpacing/>
        <w:jc w:val="both"/>
        <w:rPr>
          <w:rFonts w:ascii="Tahoma" w:eastAsia="Times New Roman" w:hAnsi="Tahoma" w:cs="Tahoma"/>
          <w:bCs/>
          <w:sz w:val="22"/>
          <w:szCs w:val="22"/>
          <w:lang w:eastAsia="pl-PL"/>
        </w:rPr>
      </w:pPr>
      <w:r w:rsidRPr="006E40B6">
        <w:rPr>
          <w:rFonts w:ascii="Tahoma" w:eastAsia="Times New Roman" w:hAnsi="Tahoma" w:cs="Tahoma"/>
          <w:bCs/>
          <w:sz w:val="22"/>
          <w:szCs w:val="22"/>
          <w:lang w:eastAsia="pl-PL"/>
        </w:rPr>
        <w:t>Strony przyjmują następujący system zapewnienia równości szans, w tym równości płci:</w:t>
      </w:r>
    </w:p>
    <w:p w14:paraId="2D4FF64F" w14:textId="77777777" w:rsidR="00542BEE" w:rsidRPr="006E40B6" w:rsidRDefault="00542BEE" w:rsidP="003D328C">
      <w:pPr>
        <w:numPr>
          <w:ilvl w:val="0"/>
          <w:numId w:val="104"/>
        </w:numPr>
        <w:spacing w:line="360" w:lineRule="auto"/>
        <w:contextualSpacing/>
        <w:jc w:val="both"/>
        <w:rPr>
          <w:rFonts w:ascii="Tahoma" w:eastAsia="Times New Roman" w:hAnsi="Tahoma" w:cs="Tahoma"/>
          <w:bCs/>
          <w:sz w:val="22"/>
          <w:szCs w:val="22"/>
          <w:lang w:eastAsia="pl-PL"/>
        </w:rPr>
      </w:pPr>
      <w:r w:rsidRPr="006E40B6">
        <w:rPr>
          <w:rFonts w:ascii="Tahoma" w:eastAsia="Times New Roman" w:hAnsi="Tahoma" w:cs="Tahoma"/>
          <w:bCs/>
          <w:sz w:val="22"/>
          <w:szCs w:val="22"/>
          <w:lang w:eastAsia="pl-PL"/>
        </w:rPr>
        <w:t>Kadra realizująca działania w ramach Partnerstwa zostanie wybrana na podstawie kwalifikacji i kompetencji do wykonywania określonych zadań. Będzie miała możliwość godzenia życia zawodowego i rodzinnego poprzez elastyczne formy zatrudnienia.</w:t>
      </w:r>
    </w:p>
    <w:p w14:paraId="6FA8FBF4" w14:textId="52209EE2" w:rsidR="00542BEE" w:rsidRPr="006E40B6" w:rsidRDefault="00542BEE" w:rsidP="003D328C">
      <w:pPr>
        <w:numPr>
          <w:ilvl w:val="0"/>
          <w:numId w:val="104"/>
        </w:numPr>
        <w:spacing w:line="360" w:lineRule="auto"/>
        <w:contextualSpacing/>
        <w:jc w:val="both"/>
        <w:rPr>
          <w:rFonts w:ascii="Tahoma" w:eastAsiaTheme="minorHAnsi" w:hAnsi="Tahoma" w:cs="Tahoma"/>
          <w:sz w:val="22"/>
          <w:szCs w:val="22"/>
        </w:rPr>
      </w:pPr>
      <w:r w:rsidRPr="006E40B6">
        <w:rPr>
          <w:rFonts w:ascii="Tahoma" w:eastAsiaTheme="minorHAnsi" w:hAnsi="Tahoma" w:cs="Tahoma"/>
          <w:sz w:val="22"/>
          <w:szCs w:val="22"/>
        </w:rPr>
        <w:t>Realizowane wsparcie będzie miało charakter zindywidualizowany, uwzględniający specyficzną sytuację i indywidualne potrzeby kobiet i mężczyzn, co pozwoli na realizację zasad dotyczących równości szans i równego dostępu.</w:t>
      </w:r>
    </w:p>
    <w:p w14:paraId="40D6B5E1" w14:textId="487C14A6" w:rsidR="00542BEE" w:rsidRPr="006E40B6" w:rsidRDefault="00542BEE" w:rsidP="003D328C">
      <w:pPr>
        <w:numPr>
          <w:ilvl w:val="0"/>
          <w:numId w:val="104"/>
        </w:numPr>
        <w:spacing w:line="360" w:lineRule="auto"/>
        <w:contextualSpacing/>
        <w:jc w:val="both"/>
        <w:rPr>
          <w:rFonts w:ascii="Tahoma" w:eastAsiaTheme="minorHAnsi" w:hAnsi="Tahoma" w:cs="Tahoma"/>
          <w:bCs/>
          <w:sz w:val="22"/>
          <w:szCs w:val="22"/>
        </w:rPr>
      </w:pPr>
      <w:r w:rsidRPr="006E40B6">
        <w:rPr>
          <w:rFonts w:ascii="Tahoma" w:eastAsiaTheme="minorHAnsi" w:hAnsi="Tahoma" w:cs="Tahoma"/>
          <w:sz w:val="22"/>
          <w:szCs w:val="22"/>
        </w:rPr>
        <w:t xml:space="preserve">Realizowane działania będą uwzględniać potrzeby osób z niepełnosprawnością, m.in. poprzez planowanie funkcjonalnych usprawnień, organizację działań w miejscach pozbawionych barier architektonicznych </w:t>
      </w:r>
      <w:r w:rsidRPr="006E40B6">
        <w:rPr>
          <w:rFonts w:ascii="Tahoma" w:eastAsiaTheme="minorHAnsi" w:hAnsi="Tahoma" w:cs="Tahoma"/>
          <w:sz w:val="22"/>
          <w:szCs w:val="22"/>
        </w:rPr>
        <w:br/>
        <w:t>i funkcjonalnych itd.</w:t>
      </w:r>
    </w:p>
    <w:p w14:paraId="080C447F" w14:textId="77777777" w:rsidR="00542BEE" w:rsidRPr="006E40B6" w:rsidRDefault="00542BEE" w:rsidP="00542BEE">
      <w:pPr>
        <w:widowControl w:val="0"/>
        <w:suppressAutoHyphens/>
        <w:autoSpaceDN w:val="0"/>
        <w:spacing w:line="360" w:lineRule="auto"/>
        <w:contextualSpacing/>
        <w:jc w:val="center"/>
        <w:textAlignment w:val="baseline"/>
        <w:rPr>
          <w:rFonts w:ascii="Tahoma" w:eastAsia="Andale Sans UI" w:hAnsi="Tahoma" w:cs="Tahoma"/>
          <w:kern w:val="3"/>
          <w:sz w:val="22"/>
          <w:szCs w:val="22"/>
          <w:lang w:eastAsia="pl-PL"/>
        </w:rPr>
      </w:pPr>
    </w:p>
    <w:p w14:paraId="59AC61C0" w14:textId="77777777" w:rsidR="00542BEE" w:rsidRPr="006E40B6" w:rsidRDefault="00542BEE" w:rsidP="00542BEE">
      <w:pPr>
        <w:widowControl w:val="0"/>
        <w:suppressAutoHyphens/>
        <w:autoSpaceDN w:val="0"/>
        <w:spacing w:line="360" w:lineRule="auto"/>
        <w:contextualSpacing/>
        <w:jc w:val="center"/>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 4.</w:t>
      </w:r>
    </w:p>
    <w:p w14:paraId="452EE3A2" w14:textId="5B310842" w:rsidR="00542BEE" w:rsidRPr="006E40B6" w:rsidRDefault="00542BEE" w:rsidP="00542BEE">
      <w:pPr>
        <w:spacing w:line="360" w:lineRule="auto"/>
        <w:contextualSpacing/>
        <w:jc w:val="both"/>
        <w:rPr>
          <w:rFonts w:ascii="Tahoma" w:eastAsia="Times New Roman" w:hAnsi="Tahoma" w:cs="Tahoma"/>
          <w:bCs/>
          <w:sz w:val="22"/>
          <w:szCs w:val="22"/>
          <w:lang w:eastAsia="pl-PL"/>
        </w:rPr>
      </w:pPr>
      <w:r w:rsidRPr="006E40B6">
        <w:rPr>
          <w:rFonts w:ascii="Tahoma" w:eastAsia="Times New Roman" w:hAnsi="Tahoma" w:cs="Tahoma"/>
          <w:bCs/>
          <w:sz w:val="22"/>
          <w:szCs w:val="22"/>
          <w:lang w:eastAsia="pl-PL"/>
        </w:rPr>
        <w:t>Strony porozumienia przyjmują następujący system przepływu informacji i komunikacji:</w:t>
      </w:r>
    </w:p>
    <w:p w14:paraId="32DF925F" w14:textId="77777777" w:rsidR="00542BEE" w:rsidRPr="006E40B6" w:rsidRDefault="00542BEE" w:rsidP="003D328C">
      <w:pPr>
        <w:numPr>
          <w:ilvl w:val="1"/>
          <w:numId w:val="103"/>
        </w:numPr>
        <w:spacing w:line="360" w:lineRule="auto"/>
        <w:contextualSpacing/>
        <w:jc w:val="both"/>
        <w:rPr>
          <w:rFonts w:ascii="Tahoma" w:eastAsia="Times New Roman" w:hAnsi="Tahoma" w:cs="Tahoma"/>
          <w:bCs/>
          <w:sz w:val="22"/>
          <w:szCs w:val="22"/>
          <w:lang w:eastAsia="pl-PL"/>
        </w:rPr>
      </w:pPr>
      <w:r w:rsidRPr="006E40B6">
        <w:rPr>
          <w:rFonts w:ascii="Tahoma" w:eastAsia="Times New Roman" w:hAnsi="Tahoma" w:cs="Tahoma"/>
          <w:bCs/>
          <w:sz w:val="22"/>
          <w:szCs w:val="22"/>
          <w:lang w:eastAsia="pl-PL"/>
        </w:rPr>
        <w:t>Bieżąca wymiana informacji i komunikacji między Partnerami będzie realizowana za pomocą poczty elektronicznej. Partnerzy są zobowiązani do wskazania osoby odpowiedzialnej za kontakty z Liderem oraz przekazania Liderowi jej imienia, nazwiska, adresu poczty elektronicznej i numeru telefonu (na formularzu będącym załącznikiem nr 2 do porozumienia).</w:t>
      </w:r>
    </w:p>
    <w:p w14:paraId="45FF1C28" w14:textId="0316B1A9" w:rsidR="00542BEE" w:rsidRPr="006E40B6" w:rsidRDefault="00542BEE" w:rsidP="003D328C">
      <w:pPr>
        <w:numPr>
          <w:ilvl w:val="1"/>
          <w:numId w:val="103"/>
        </w:numPr>
        <w:spacing w:line="360" w:lineRule="auto"/>
        <w:contextualSpacing/>
        <w:jc w:val="both"/>
        <w:rPr>
          <w:rFonts w:ascii="Tahoma" w:eastAsia="Times New Roman" w:hAnsi="Tahoma" w:cs="Tahoma"/>
          <w:bCs/>
          <w:sz w:val="22"/>
          <w:szCs w:val="22"/>
          <w:lang w:eastAsia="pl-PL"/>
        </w:rPr>
      </w:pPr>
      <w:r w:rsidRPr="006E40B6">
        <w:rPr>
          <w:rFonts w:ascii="Tahoma" w:eastAsia="Times New Roman" w:hAnsi="Tahoma" w:cs="Tahoma"/>
          <w:bCs/>
          <w:sz w:val="22"/>
          <w:szCs w:val="22"/>
          <w:lang w:eastAsia="pl-PL"/>
        </w:rPr>
        <w:t>Partnerzy zobowiązują się do zorganizowania sprawnego systemu odbioru poczty elektronicznej (co najmniej raz na 24 godziny). Potwierdzenie odbioru e-maila jest równoznaczne z zapoznaniem się z przesyłaną informacją i tak traktowane przez Lidera.</w:t>
      </w:r>
    </w:p>
    <w:p w14:paraId="66E7F59B" w14:textId="77777777" w:rsidR="00542BEE" w:rsidRPr="006E40B6" w:rsidRDefault="00542BEE" w:rsidP="003D328C">
      <w:pPr>
        <w:numPr>
          <w:ilvl w:val="1"/>
          <w:numId w:val="103"/>
        </w:numPr>
        <w:spacing w:line="360" w:lineRule="auto"/>
        <w:contextualSpacing/>
        <w:jc w:val="both"/>
        <w:rPr>
          <w:rFonts w:ascii="Tahoma" w:eastAsia="Times New Roman" w:hAnsi="Tahoma" w:cs="Tahoma"/>
          <w:bCs/>
          <w:sz w:val="22"/>
          <w:szCs w:val="22"/>
          <w:lang w:eastAsia="pl-PL"/>
        </w:rPr>
      </w:pPr>
      <w:r w:rsidRPr="006E40B6">
        <w:rPr>
          <w:rFonts w:ascii="Tahoma" w:eastAsia="Times New Roman" w:hAnsi="Tahoma" w:cs="Tahoma"/>
          <w:bCs/>
          <w:sz w:val="22"/>
          <w:szCs w:val="22"/>
          <w:lang w:eastAsia="pl-PL"/>
        </w:rPr>
        <w:lastRenderedPageBreak/>
        <w:t>Partnerzy są odpowiedzialni za zapewnienie efektywnej komunikacji wewnątrz swoich instytucji.</w:t>
      </w:r>
    </w:p>
    <w:p w14:paraId="6BC63BA9" w14:textId="77777777" w:rsidR="00542BEE" w:rsidRPr="006E40B6" w:rsidRDefault="00542BEE" w:rsidP="00542BEE">
      <w:pPr>
        <w:widowControl w:val="0"/>
        <w:suppressAutoHyphens/>
        <w:autoSpaceDN w:val="0"/>
        <w:spacing w:line="360" w:lineRule="auto"/>
        <w:contextualSpacing/>
        <w:jc w:val="both"/>
        <w:textAlignment w:val="baseline"/>
        <w:rPr>
          <w:rFonts w:ascii="Tahoma" w:eastAsia="Andale Sans UI" w:hAnsi="Tahoma" w:cs="Tahoma"/>
          <w:kern w:val="3"/>
          <w:sz w:val="22"/>
          <w:szCs w:val="22"/>
          <w:lang w:eastAsia="pl-PL"/>
        </w:rPr>
      </w:pPr>
    </w:p>
    <w:p w14:paraId="2EEBA201" w14:textId="77777777" w:rsidR="00542BEE" w:rsidRPr="006E40B6" w:rsidRDefault="00542BEE" w:rsidP="00542BEE">
      <w:pPr>
        <w:widowControl w:val="0"/>
        <w:suppressAutoHyphens/>
        <w:autoSpaceDN w:val="0"/>
        <w:spacing w:line="360" w:lineRule="auto"/>
        <w:contextualSpacing/>
        <w:jc w:val="center"/>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 5</w:t>
      </w:r>
    </w:p>
    <w:p w14:paraId="20B2D183" w14:textId="77777777" w:rsidR="00542BEE" w:rsidRPr="006E40B6" w:rsidRDefault="00542BEE" w:rsidP="00542BEE">
      <w:pPr>
        <w:widowControl w:val="0"/>
        <w:suppressAutoHyphens/>
        <w:autoSpaceDN w:val="0"/>
        <w:spacing w:line="360" w:lineRule="auto"/>
        <w:contextualSpacing/>
        <w:jc w:val="both"/>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Działania podejmowane w ramach niniejszego Porozumienia nie wykraczają poza działania st</w:t>
      </w:r>
      <w:r w:rsidR="006E40B6" w:rsidRPr="006E40B6">
        <w:rPr>
          <w:rFonts w:ascii="Tahoma" w:eastAsia="Andale Sans UI" w:hAnsi="Tahoma" w:cs="Tahoma"/>
          <w:kern w:val="3"/>
          <w:sz w:val="22"/>
          <w:szCs w:val="22"/>
          <w:lang w:eastAsia="pl-PL"/>
        </w:rPr>
        <w:t>atutowe Lidera, jak i Partnera.</w:t>
      </w:r>
    </w:p>
    <w:p w14:paraId="071C5D91" w14:textId="77777777" w:rsidR="006E40B6" w:rsidRPr="006E40B6" w:rsidRDefault="006E40B6" w:rsidP="00542BEE">
      <w:pPr>
        <w:widowControl w:val="0"/>
        <w:suppressAutoHyphens/>
        <w:autoSpaceDN w:val="0"/>
        <w:spacing w:line="360" w:lineRule="auto"/>
        <w:contextualSpacing/>
        <w:jc w:val="both"/>
        <w:textAlignment w:val="baseline"/>
        <w:rPr>
          <w:rFonts w:ascii="Tahoma" w:eastAsia="Andale Sans UI" w:hAnsi="Tahoma" w:cs="Tahoma"/>
          <w:kern w:val="3"/>
          <w:sz w:val="22"/>
          <w:szCs w:val="22"/>
          <w:lang w:eastAsia="pl-PL"/>
        </w:rPr>
      </w:pPr>
    </w:p>
    <w:p w14:paraId="663E4862" w14:textId="77777777" w:rsidR="00542BEE" w:rsidRPr="006E40B6" w:rsidRDefault="00542BEE" w:rsidP="00542BEE">
      <w:pPr>
        <w:widowControl w:val="0"/>
        <w:suppressAutoHyphens/>
        <w:autoSpaceDN w:val="0"/>
        <w:spacing w:line="360" w:lineRule="auto"/>
        <w:contextualSpacing/>
        <w:jc w:val="center"/>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 6.</w:t>
      </w:r>
    </w:p>
    <w:p w14:paraId="7E6BC717" w14:textId="77777777" w:rsidR="00542BEE" w:rsidRPr="006E40B6" w:rsidRDefault="00542BEE" w:rsidP="00542BEE">
      <w:pPr>
        <w:spacing w:line="360" w:lineRule="auto"/>
        <w:contextualSpacing/>
        <w:rPr>
          <w:rFonts w:ascii="Tahoma" w:eastAsiaTheme="minorHAnsi" w:hAnsi="Tahoma" w:cs="Tahoma"/>
          <w:sz w:val="22"/>
          <w:szCs w:val="22"/>
        </w:rPr>
      </w:pPr>
      <w:r w:rsidRPr="006E40B6">
        <w:rPr>
          <w:rFonts w:ascii="Tahoma" w:eastAsiaTheme="minorHAnsi" w:hAnsi="Tahoma" w:cs="Tahoma"/>
          <w:sz w:val="22"/>
          <w:szCs w:val="22"/>
        </w:rPr>
        <w:t>Postępowanie w sprawach spornych:</w:t>
      </w:r>
    </w:p>
    <w:p w14:paraId="07C1C85A" w14:textId="77777777" w:rsidR="00542BEE" w:rsidRPr="006E40B6" w:rsidRDefault="00542BEE" w:rsidP="003D328C">
      <w:pPr>
        <w:numPr>
          <w:ilvl w:val="0"/>
          <w:numId w:val="101"/>
        </w:numPr>
        <w:tabs>
          <w:tab w:val="num" w:pos="284"/>
        </w:tabs>
        <w:spacing w:line="360" w:lineRule="auto"/>
        <w:ind w:left="284" w:hanging="284"/>
        <w:contextualSpacing/>
        <w:jc w:val="both"/>
        <w:rPr>
          <w:rFonts w:ascii="Tahoma" w:eastAsia="Times New Roman" w:hAnsi="Tahoma" w:cs="Tahoma"/>
          <w:sz w:val="22"/>
          <w:szCs w:val="22"/>
          <w:lang w:eastAsia="pl-PL"/>
        </w:rPr>
      </w:pPr>
      <w:r w:rsidRPr="006E40B6">
        <w:rPr>
          <w:rFonts w:ascii="Tahoma" w:eastAsia="Times New Roman" w:hAnsi="Tahoma" w:cs="Tahoma"/>
          <w:sz w:val="22"/>
          <w:szCs w:val="22"/>
          <w:lang w:eastAsia="pl-PL"/>
        </w:rPr>
        <w:t xml:space="preserve">Spory mogące wyniknąć w związku z realizacją porozumienia strony będą starały się rozwiązać polubownie. </w:t>
      </w:r>
    </w:p>
    <w:p w14:paraId="302FD613" w14:textId="77777777" w:rsidR="00542BEE" w:rsidRPr="006E40B6" w:rsidRDefault="00542BEE" w:rsidP="003D328C">
      <w:pPr>
        <w:numPr>
          <w:ilvl w:val="0"/>
          <w:numId w:val="101"/>
        </w:numPr>
        <w:tabs>
          <w:tab w:val="num" w:pos="284"/>
        </w:tabs>
        <w:spacing w:line="360" w:lineRule="auto"/>
        <w:ind w:left="284" w:hanging="284"/>
        <w:contextualSpacing/>
        <w:jc w:val="both"/>
        <w:rPr>
          <w:rFonts w:ascii="Tahoma" w:eastAsia="Times New Roman" w:hAnsi="Tahoma" w:cs="Tahoma"/>
          <w:sz w:val="22"/>
          <w:szCs w:val="22"/>
          <w:lang w:eastAsia="pl-PL"/>
        </w:rPr>
      </w:pPr>
      <w:r w:rsidRPr="006E40B6">
        <w:rPr>
          <w:rFonts w:ascii="Tahoma" w:eastAsia="Times New Roman" w:hAnsi="Tahoma" w:cs="Tahoma"/>
          <w:sz w:val="22"/>
          <w:szCs w:val="22"/>
          <w:lang w:eastAsia="pl-PL"/>
        </w:rPr>
        <w:t>W przypadku niemożności rozstrzygnięcia sporu w trybie określonym w ust. 1, strony ustalają zgodnie, że spór zostanie poddany pod rozstrzygnięcie Sądu Powszechnego właściwego dla siedziby Lidera.</w:t>
      </w:r>
    </w:p>
    <w:p w14:paraId="36346547" w14:textId="77777777" w:rsidR="00542BEE" w:rsidRPr="006E40B6" w:rsidRDefault="00542BEE" w:rsidP="00542BEE">
      <w:pPr>
        <w:widowControl w:val="0"/>
        <w:suppressAutoHyphens/>
        <w:autoSpaceDN w:val="0"/>
        <w:spacing w:line="360" w:lineRule="auto"/>
        <w:contextualSpacing/>
        <w:jc w:val="both"/>
        <w:textAlignment w:val="baseline"/>
        <w:rPr>
          <w:rFonts w:ascii="Tahoma" w:eastAsia="Andale Sans UI" w:hAnsi="Tahoma" w:cs="Tahoma"/>
          <w:kern w:val="3"/>
          <w:sz w:val="22"/>
          <w:szCs w:val="22"/>
          <w:lang w:eastAsia="pl-PL"/>
        </w:rPr>
      </w:pPr>
    </w:p>
    <w:p w14:paraId="131E2E7C" w14:textId="77777777" w:rsidR="00542BEE" w:rsidRPr="006E40B6" w:rsidRDefault="00542BEE" w:rsidP="00542BEE">
      <w:pPr>
        <w:widowControl w:val="0"/>
        <w:suppressAutoHyphens/>
        <w:autoSpaceDN w:val="0"/>
        <w:spacing w:line="360" w:lineRule="auto"/>
        <w:contextualSpacing/>
        <w:jc w:val="center"/>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  7.</w:t>
      </w:r>
    </w:p>
    <w:p w14:paraId="07EA0EC9" w14:textId="77777777" w:rsidR="00542BEE" w:rsidRPr="006E40B6" w:rsidRDefault="00542BEE" w:rsidP="00542BEE">
      <w:pPr>
        <w:widowControl w:val="0"/>
        <w:suppressAutoHyphens/>
        <w:autoSpaceDN w:val="0"/>
        <w:spacing w:line="360" w:lineRule="auto"/>
        <w:contextualSpacing/>
        <w:jc w:val="both"/>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W sprawach nie uregulowanych niniejszym porozumieniem stosuje się odpowiednie przepisy Kodeksu Cywilnego.</w:t>
      </w:r>
    </w:p>
    <w:p w14:paraId="3945F04A" w14:textId="77777777" w:rsidR="00542BEE" w:rsidRPr="006E40B6" w:rsidRDefault="00542BEE" w:rsidP="00542BEE">
      <w:pPr>
        <w:widowControl w:val="0"/>
        <w:suppressAutoHyphens/>
        <w:autoSpaceDN w:val="0"/>
        <w:spacing w:line="360" w:lineRule="auto"/>
        <w:contextualSpacing/>
        <w:textAlignment w:val="baseline"/>
        <w:rPr>
          <w:rFonts w:ascii="Tahoma" w:eastAsia="Andale Sans UI" w:hAnsi="Tahoma" w:cs="Tahoma"/>
          <w:kern w:val="3"/>
          <w:sz w:val="22"/>
          <w:szCs w:val="22"/>
          <w:lang w:eastAsia="pl-PL"/>
        </w:rPr>
      </w:pPr>
    </w:p>
    <w:p w14:paraId="4B20145C" w14:textId="77777777" w:rsidR="00542BEE" w:rsidRPr="006E40B6" w:rsidRDefault="00542BEE" w:rsidP="00542BEE">
      <w:pPr>
        <w:widowControl w:val="0"/>
        <w:suppressAutoHyphens/>
        <w:autoSpaceDN w:val="0"/>
        <w:spacing w:line="360" w:lineRule="auto"/>
        <w:contextualSpacing/>
        <w:jc w:val="center"/>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  8.</w:t>
      </w:r>
    </w:p>
    <w:p w14:paraId="28B9E038" w14:textId="77777777" w:rsidR="00542BEE" w:rsidRPr="006E40B6" w:rsidRDefault="00542BEE" w:rsidP="003D328C">
      <w:pPr>
        <w:widowControl w:val="0"/>
        <w:numPr>
          <w:ilvl w:val="0"/>
          <w:numId w:val="102"/>
        </w:numPr>
        <w:suppressAutoHyphens/>
        <w:autoSpaceDN w:val="0"/>
        <w:spacing w:line="360" w:lineRule="auto"/>
        <w:contextualSpacing/>
        <w:jc w:val="both"/>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Porozumienie wchodzi w życie w dniu podpisania. porozumienie zawiera się na okres ........................................................</w:t>
      </w:r>
    </w:p>
    <w:p w14:paraId="7DDB932A" w14:textId="77777777" w:rsidR="00542BEE" w:rsidRPr="006E40B6" w:rsidRDefault="00542BEE" w:rsidP="00542BEE">
      <w:pPr>
        <w:widowControl w:val="0"/>
        <w:suppressAutoHyphens/>
        <w:autoSpaceDN w:val="0"/>
        <w:spacing w:line="360" w:lineRule="auto"/>
        <w:contextualSpacing/>
        <w:jc w:val="both"/>
        <w:textAlignment w:val="baseline"/>
        <w:rPr>
          <w:rFonts w:ascii="Tahoma" w:eastAsia="Andale Sans UI" w:hAnsi="Tahoma" w:cs="Tahoma"/>
          <w:kern w:val="3"/>
          <w:sz w:val="22"/>
          <w:szCs w:val="22"/>
          <w:lang w:eastAsia="pl-PL"/>
        </w:rPr>
      </w:pPr>
    </w:p>
    <w:p w14:paraId="6BA9B5C1" w14:textId="77777777" w:rsidR="00542BEE" w:rsidRPr="006E40B6" w:rsidRDefault="00542BEE" w:rsidP="00542BEE">
      <w:pPr>
        <w:widowControl w:val="0"/>
        <w:suppressAutoHyphens/>
        <w:autoSpaceDN w:val="0"/>
        <w:spacing w:line="360" w:lineRule="auto"/>
        <w:contextualSpacing/>
        <w:jc w:val="center"/>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 9.</w:t>
      </w:r>
    </w:p>
    <w:p w14:paraId="68AEA4EC" w14:textId="77777777" w:rsidR="00542BEE" w:rsidRPr="006E40B6" w:rsidRDefault="00542BEE" w:rsidP="00542BEE">
      <w:pPr>
        <w:widowControl w:val="0"/>
        <w:suppressAutoHyphens/>
        <w:autoSpaceDN w:val="0"/>
        <w:spacing w:line="360" w:lineRule="auto"/>
        <w:contextualSpacing/>
        <w:jc w:val="both"/>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Zmiany i uzupełnienia Porozumienia wymagają zgody obu stron oraz formy pisemnej pod rygorem nieważności.</w:t>
      </w:r>
    </w:p>
    <w:p w14:paraId="0EF9DCA9" w14:textId="77777777" w:rsidR="00542BEE" w:rsidRPr="006E40B6" w:rsidRDefault="00542BEE" w:rsidP="00542BEE">
      <w:pPr>
        <w:widowControl w:val="0"/>
        <w:suppressAutoHyphens/>
        <w:autoSpaceDN w:val="0"/>
        <w:spacing w:line="360" w:lineRule="auto"/>
        <w:contextualSpacing/>
        <w:jc w:val="both"/>
        <w:textAlignment w:val="baseline"/>
        <w:rPr>
          <w:rFonts w:ascii="Tahoma" w:eastAsia="Andale Sans UI" w:hAnsi="Tahoma" w:cs="Tahoma"/>
          <w:kern w:val="3"/>
          <w:sz w:val="22"/>
          <w:szCs w:val="22"/>
          <w:lang w:eastAsia="pl-PL"/>
        </w:rPr>
      </w:pPr>
    </w:p>
    <w:p w14:paraId="2292FA97" w14:textId="77777777" w:rsidR="00542BEE" w:rsidRPr="006E40B6" w:rsidRDefault="00542BEE" w:rsidP="00542BEE">
      <w:pPr>
        <w:widowControl w:val="0"/>
        <w:suppressAutoHyphens/>
        <w:autoSpaceDN w:val="0"/>
        <w:spacing w:line="360" w:lineRule="auto"/>
        <w:contextualSpacing/>
        <w:jc w:val="center"/>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 10.</w:t>
      </w:r>
    </w:p>
    <w:p w14:paraId="7BA4395C" w14:textId="77777777" w:rsidR="00542BEE" w:rsidRPr="006E40B6" w:rsidRDefault="00542BEE" w:rsidP="00542BEE">
      <w:pPr>
        <w:widowControl w:val="0"/>
        <w:suppressAutoHyphens/>
        <w:autoSpaceDN w:val="0"/>
        <w:spacing w:line="360" w:lineRule="auto"/>
        <w:contextualSpacing/>
        <w:jc w:val="both"/>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Porozumienie sporządzono w ............. jednobrzmiących egzemplarzach, po jednym dla każdej ze stron.</w:t>
      </w:r>
    </w:p>
    <w:p w14:paraId="66397BB3" w14:textId="77777777" w:rsidR="00542BEE" w:rsidRPr="006E40B6" w:rsidRDefault="00542BEE" w:rsidP="00542BEE">
      <w:pPr>
        <w:widowControl w:val="0"/>
        <w:suppressAutoHyphens/>
        <w:autoSpaceDN w:val="0"/>
        <w:spacing w:line="360" w:lineRule="auto"/>
        <w:contextualSpacing/>
        <w:jc w:val="both"/>
        <w:textAlignment w:val="baseline"/>
        <w:rPr>
          <w:rFonts w:ascii="Tahoma" w:eastAsia="Andale Sans UI" w:hAnsi="Tahoma" w:cs="Tahoma"/>
          <w:kern w:val="3"/>
          <w:sz w:val="22"/>
          <w:szCs w:val="22"/>
          <w:lang w:eastAsia="pl-PL"/>
        </w:rPr>
      </w:pPr>
    </w:p>
    <w:p w14:paraId="464B76D7" w14:textId="77777777" w:rsidR="00542BEE" w:rsidRPr="006E40B6" w:rsidRDefault="00542BEE" w:rsidP="00542BEE">
      <w:pPr>
        <w:widowControl w:val="0"/>
        <w:suppressAutoHyphens/>
        <w:autoSpaceDN w:val="0"/>
        <w:spacing w:line="360" w:lineRule="auto"/>
        <w:contextualSpacing/>
        <w:jc w:val="both"/>
        <w:textAlignment w:val="baseline"/>
        <w:rPr>
          <w:rFonts w:ascii="Tahoma" w:eastAsia="Andale Sans UI" w:hAnsi="Tahoma" w:cs="Tahoma"/>
          <w:kern w:val="3"/>
          <w:sz w:val="22"/>
          <w:szCs w:val="22"/>
          <w:lang w:eastAsia="pl-PL"/>
        </w:rPr>
      </w:pPr>
    </w:p>
    <w:p w14:paraId="581AF6C3" w14:textId="77777777" w:rsidR="00542BEE" w:rsidRPr="006E40B6" w:rsidRDefault="00542BEE" w:rsidP="00542BEE">
      <w:pPr>
        <w:widowControl w:val="0"/>
        <w:suppressAutoHyphens/>
        <w:autoSpaceDN w:val="0"/>
        <w:spacing w:line="360" w:lineRule="auto"/>
        <w:contextualSpacing/>
        <w:jc w:val="both"/>
        <w:textAlignment w:val="baseline"/>
        <w:rPr>
          <w:rFonts w:ascii="Tahoma" w:eastAsia="Andale Sans UI" w:hAnsi="Tahoma" w:cs="Tahoma"/>
          <w:kern w:val="3"/>
          <w:sz w:val="22"/>
          <w:szCs w:val="22"/>
          <w:lang w:eastAsia="pl-PL"/>
        </w:rPr>
      </w:pPr>
      <w:r w:rsidRPr="006E40B6">
        <w:rPr>
          <w:rFonts w:ascii="Tahoma" w:eastAsia="Andale Sans UI" w:hAnsi="Tahoma" w:cs="Tahoma"/>
          <w:kern w:val="3"/>
          <w:sz w:val="22"/>
          <w:szCs w:val="22"/>
          <w:lang w:eastAsia="pl-PL"/>
        </w:rPr>
        <w:tab/>
        <w:t xml:space="preserve"> Partner: </w:t>
      </w:r>
      <w:r w:rsidRPr="006E40B6">
        <w:rPr>
          <w:rFonts w:ascii="Tahoma" w:eastAsia="Andale Sans UI" w:hAnsi="Tahoma" w:cs="Tahoma"/>
          <w:kern w:val="3"/>
          <w:sz w:val="22"/>
          <w:szCs w:val="22"/>
          <w:lang w:eastAsia="pl-PL"/>
        </w:rPr>
        <w:tab/>
      </w:r>
      <w:r w:rsidRPr="006E40B6">
        <w:rPr>
          <w:rFonts w:ascii="Tahoma" w:eastAsia="Andale Sans UI" w:hAnsi="Tahoma" w:cs="Tahoma"/>
          <w:kern w:val="3"/>
          <w:sz w:val="22"/>
          <w:szCs w:val="22"/>
          <w:lang w:eastAsia="pl-PL"/>
        </w:rPr>
        <w:tab/>
      </w:r>
      <w:r w:rsidRPr="006E40B6">
        <w:rPr>
          <w:rFonts w:ascii="Tahoma" w:eastAsia="Andale Sans UI" w:hAnsi="Tahoma" w:cs="Tahoma"/>
          <w:kern w:val="3"/>
          <w:sz w:val="22"/>
          <w:szCs w:val="22"/>
          <w:lang w:eastAsia="pl-PL"/>
        </w:rPr>
        <w:tab/>
        <w:t xml:space="preserve">                                                  Lider:</w:t>
      </w:r>
      <w:r w:rsidRPr="006E40B6">
        <w:rPr>
          <w:rFonts w:ascii="Tahoma" w:eastAsia="Andale Sans UI" w:hAnsi="Tahoma" w:cs="Tahoma"/>
          <w:kern w:val="3"/>
          <w:sz w:val="22"/>
          <w:szCs w:val="22"/>
          <w:lang w:eastAsia="pl-PL"/>
        </w:rPr>
        <w:tab/>
      </w:r>
      <w:r w:rsidRPr="006E40B6">
        <w:rPr>
          <w:rFonts w:ascii="Tahoma" w:eastAsia="Andale Sans UI" w:hAnsi="Tahoma" w:cs="Tahoma"/>
          <w:kern w:val="3"/>
          <w:sz w:val="22"/>
          <w:szCs w:val="22"/>
          <w:lang w:eastAsia="pl-PL"/>
        </w:rPr>
        <w:tab/>
      </w:r>
      <w:r w:rsidRPr="006E40B6">
        <w:rPr>
          <w:rFonts w:ascii="Tahoma" w:eastAsia="Andale Sans UI" w:hAnsi="Tahoma" w:cs="Tahoma"/>
          <w:kern w:val="3"/>
          <w:sz w:val="22"/>
          <w:szCs w:val="22"/>
          <w:lang w:eastAsia="pl-PL"/>
        </w:rPr>
        <w:tab/>
      </w:r>
      <w:r w:rsidRPr="006E40B6">
        <w:rPr>
          <w:rFonts w:ascii="Tahoma" w:eastAsia="Andale Sans UI" w:hAnsi="Tahoma" w:cs="Tahoma"/>
          <w:kern w:val="3"/>
          <w:sz w:val="22"/>
          <w:szCs w:val="22"/>
          <w:lang w:eastAsia="pl-PL"/>
        </w:rPr>
        <w:tab/>
      </w:r>
      <w:r w:rsidRPr="006E40B6">
        <w:rPr>
          <w:rFonts w:ascii="Tahoma" w:eastAsia="Andale Sans UI" w:hAnsi="Tahoma" w:cs="Tahoma"/>
          <w:kern w:val="3"/>
          <w:sz w:val="22"/>
          <w:szCs w:val="22"/>
          <w:lang w:eastAsia="pl-PL"/>
        </w:rPr>
        <w:tab/>
      </w:r>
      <w:r w:rsidRPr="006E40B6">
        <w:rPr>
          <w:rFonts w:ascii="Tahoma" w:eastAsia="Andale Sans UI" w:hAnsi="Tahoma" w:cs="Tahoma"/>
          <w:kern w:val="3"/>
          <w:sz w:val="22"/>
          <w:szCs w:val="22"/>
          <w:lang w:eastAsia="pl-PL"/>
        </w:rPr>
        <w:tab/>
      </w:r>
      <w:r w:rsidRPr="006E40B6">
        <w:rPr>
          <w:rFonts w:ascii="Tahoma" w:eastAsia="Andale Sans UI" w:hAnsi="Tahoma" w:cs="Tahoma"/>
          <w:kern w:val="3"/>
          <w:sz w:val="22"/>
          <w:szCs w:val="22"/>
          <w:lang w:eastAsia="pl-PL"/>
        </w:rPr>
        <w:tab/>
      </w:r>
      <w:r w:rsidRPr="006E40B6">
        <w:rPr>
          <w:rFonts w:ascii="Tahoma" w:eastAsia="Andale Sans UI" w:hAnsi="Tahoma" w:cs="Tahoma"/>
          <w:kern w:val="3"/>
          <w:sz w:val="22"/>
          <w:szCs w:val="22"/>
          <w:lang w:eastAsia="pl-PL"/>
        </w:rPr>
        <w:tab/>
      </w:r>
      <w:r w:rsidRPr="006E40B6">
        <w:rPr>
          <w:rFonts w:ascii="Tahoma" w:eastAsia="Andale Sans UI" w:hAnsi="Tahoma" w:cs="Tahoma"/>
          <w:kern w:val="3"/>
          <w:sz w:val="22"/>
          <w:szCs w:val="22"/>
          <w:lang w:eastAsia="pl-PL"/>
        </w:rPr>
        <w:tab/>
      </w:r>
      <w:r w:rsidRPr="006E40B6">
        <w:rPr>
          <w:rFonts w:ascii="Tahoma" w:eastAsia="Andale Sans UI" w:hAnsi="Tahoma" w:cs="Tahoma"/>
          <w:kern w:val="3"/>
          <w:sz w:val="22"/>
          <w:szCs w:val="22"/>
          <w:lang w:eastAsia="pl-PL"/>
        </w:rPr>
        <w:tab/>
      </w:r>
    </w:p>
    <w:p w14:paraId="1D797CD2" w14:textId="77777777" w:rsidR="00542BEE" w:rsidRPr="006E40B6" w:rsidRDefault="00542BEE" w:rsidP="00542BEE">
      <w:pPr>
        <w:widowControl w:val="0"/>
        <w:suppressAutoHyphens/>
        <w:autoSpaceDN w:val="0"/>
        <w:spacing w:line="360" w:lineRule="auto"/>
        <w:contextualSpacing/>
        <w:jc w:val="both"/>
        <w:textAlignment w:val="baseline"/>
        <w:rPr>
          <w:rFonts w:ascii="Tahoma" w:eastAsiaTheme="minorHAnsi" w:hAnsi="Tahoma" w:cs="Tahoma"/>
          <w:sz w:val="22"/>
          <w:szCs w:val="22"/>
        </w:rPr>
      </w:pPr>
      <w:r w:rsidRPr="006E40B6">
        <w:rPr>
          <w:rFonts w:ascii="Tahoma" w:eastAsia="Andale Sans UI" w:hAnsi="Tahoma" w:cs="Tahoma"/>
          <w:kern w:val="3"/>
          <w:sz w:val="22"/>
          <w:szCs w:val="22"/>
          <w:lang w:eastAsia="pl-PL"/>
        </w:rPr>
        <w:t xml:space="preserve">...................................................                </w:t>
      </w:r>
      <w:r w:rsidRPr="006E40B6">
        <w:rPr>
          <w:rFonts w:ascii="Tahoma" w:eastAsia="Andale Sans UI" w:hAnsi="Tahoma" w:cs="Tahoma"/>
          <w:kern w:val="3"/>
          <w:sz w:val="22"/>
          <w:szCs w:val="22"/>
          <w:lang w:eastAsia="pl-PL"/>
        </w:rPr>
        <w:tab/>
        <w:t>.......................................................</w:t>
      </w:r>
    </w:p>
    <w:p w14:paraId="4DC40242" w14:textId="77777777" w:rsidR="00542BEE" w:rsidRPr="006E40B6" w:rsidRDefault="00542BEE" w:rsidP="00542BEE">
      <w:pPr>
        <w:pStyle w:val="Standard"/>
        <w:spacing w:after="120" w:line="360" w:lineRule="auto"/>
        <w:contextualSpacing/>
        <w:rPr>
          <w:rFonts w:ascii="Tahoma" w:hAnsi="Tahoma"/>
          <w:sz w:val="22"/>
          <w:szCs w:val="22"/>
        </w:rPr>
      </w:pPr>
      <w:r w:rsidRPr="006E40B6">
        <w:rPr>
          <w:rFonts w:ascii="Tahoma" w:hAnsi="Tahoma"/>
          <w:sz w:val="22"/>
          <w:szCs w:val="22"/>
        </w:rPr>
        <w:lastRenderedPageBreak/>
        <w:t>Załącznik nr 1</w:t>
      </w:r>
    </w:p>
    <w:tbl>
      <w:tblPr>
        <w:tblW w:w="9645" w:type="dxa"/>
        <w:tblLayout w:type="fixed"/>
        <w:tblCellMar>
          <w:left w:w="10" w:type="dxa"/>
          <w:right w:w="10" w:type="dxa"/>
        </w:tblCellMar>
        <w:tblLook w:val="04A0" w:firstRow="1" w:lastRow="0" w:firstColumn="1" w:lastColumn="0" w:noHBand="0" w:noVBand="1"/>
      </w:tblPr>
      <w:tblGrid>
        <w:gridCol w:w="2405"/>
        <w:gridCol w:w="2392"/>
        <w:gridCol w:w="2425"/>
        <w:gridCol w:w="2423"/>
      </w:tblGrid>
      <w:tr w:rsidR="00542BEE" w:rsidRPr="006E40B6" w14:paraId="5F2BCB07" w14:textId="77777777" w:rsidTr="00E22B04">
        <w:tc>
          <w:tcPr>
            <w:tcW w:w="240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3978B38" w14:textId="77777777" w:rsidR="00542BEE" w:rsidRPr="006E40B6" w:rsidRDefault="00542BEE" w:rsidP="00FE36B5">
            <w:pPr>
              <w:pStyle w:val="TableContents"/>
              <w:spacing w:after="120" w:line="360" w:lineRule="auto"/>
              <w:contextualSpacing/>
              <w:jc w:val="center"/>
              <w:rPr>
                <w:rFonts w:ascii="Tahoma" w:hAnsi="Tahoma"/>
                <w:b/>
                <w:bCs/>
                <w:sz w:val="22"/>
                <w:szCs w:val="22"/>
                <w:lang w:val="en-US" w:eastAsia="en-US"/>
              </w:rPr>
            </w:pPr>
            <w:r w:rsidRPr="006E40B6">
              <w:rPr>
                <w:rFonts w:ascii="Tahoma" w:hAnsi="Tahoma"/>
                <w:b/>
                <w:bCs/>
                <w:sz w:val="22"/>
                <w:szCs w:val="22"/>
                <w:lang w:val="en-US" w:eastAsia="en-US"/>
              </w:rPr>
              <w:t>Imię, Nazwisko</w:t>
            </w:r>
          </w:p>
        </w:tc>
        <w:tc>
          <w:tcPr>
            <w:tcW w:w="239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7C4DD1B" w14:textId="77777777" w:rsidR="00542BEE" w:rsidRPr="006E40B6" w:rsidRDefault="00542BEE" w:rsidP="00FE36B5">
            <w:pPr>
              <w:pStyle w:val="TableContents"/>
              <w:spacing w:after="120" w:line="360" w:lineRule="auto"/>
              <w:contextualSpacing/>
              <w:jc w:val="center"/>
              <w:rPr>
                <w:rFonts w:ascii="Tahoma" w:hAnsi="Tahoma"/>
                <w:b/>
                <w:bCs/>
                <w:sz w:val="22"/>
                <w:szCs w:val="22"/>
                <w:lang w:val="en-US" w:eastAsia="en-US"/>
              </w:rPr>
            </w:pPr>
            <w:r w:rsidRPr="006E40B6">
              <w:rPr>
                <w:rFonts w:ascii="Tahoma" w:hAnsi="Tahoma"/>
                <w:b/>
                <w:bCs/>
                <w:sz w:val="22"/>
                <w:szCs w:val="22"/>
                <w:lang w:val="en-US" w:eastAsia="en-US"/>
              </w:rPr>
              <w:t>Instytucja</w:t>
            </w:r>
          </w:p>
        </w:tc>
        <w:tc>
          <w:tcPr>
            <w:tcW w:w="24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6630EBA" w14:textId="77777777" w:rsidR="00542BEE" w:rsidRPr="006E40B6" w:rsidRDefault="00542BEE" w:rsidP="00FE36B5">
            <w:pPr>
              <w:pStyle w:val="TableContents"/>
              <w:spacing w:after="120" w:line="360" w:lineRule="auto"/>
              <w:contextualSpacing/>
              <w:jc w:val="center"/>
              <w:rPr>
                <w:rFonts w:ascii="Tahoma" w:hAnsi="Tahoma"/>
                <w:b/>
                <w:bCs/>
                <w:sz w:val="22"/>
                <w:szCs w:val="22"/>
                <w:lang w:val="en-US" w:eastAsia="en-US"/>
              </w:rPr>
            </w:pPr>
            <w:r w:rsidRPr="006E40B6">
              <w:rPr>
                <w:rFonts w:ascii="Tahoma" w:hAnsi="Tahoma"/>
                <w:b/>
                <w:bCs/>
                <w:sz w:val="22"/>
                <w:szCs w:val="22"/>
                <w:lang w:val="en-US" w:eastAsia="en-US"/>
              </w:rPr>
              <w:t>Funkcja</w:t>
            </w:r>
            <w:r w:rsidR="006E40B6">
              <w:rPr>
                <w:rFonts w:ascii="Tahoma" w:hAnsi="Tahoma"/>
                <w:b/>
                <w:bCs/>
                <w:sz w:val="22"/>
                <w:szCs w:val="22"/>
                <w:lang w:val="en-US" w:eastAsia="en-US"/>
              </w:rPr>
              <w:t xml:space="preserve"> </w:t>
            </w:r>
            <w:r w:rsidRPr="006E40B6">
              <w:rPr>
                <w:rFonts w:ascii="Tahoma" w:hAnsi="Tahoma"/>
                <w:b/>
                <w:bCs/>
                <w:sz w:val="22"/>
                <w:szCs w:val="22"/>
                <w:lang w:val="en-US" w:eastAsia="en-US"/>
              </w:rPr>
              <w:t>pełniona</w:t>
            </w:r>
          </w:p>
          <w:p w14:paraId="5138DF12" w14:textId="77777777" w:rsidR="00542BEE" w:rsidRPr="006E40B6" w:rsidRDefault="00542BEE" w:rsidP="00FE36B5">
            <w:pPr>
              <w:pStyle w:val="TableContents"/>
              <w:spacing w:after="120" w:line="360" w:lineRule="auto"/>
              <w:contextualSpacing/>
              <w:jc w:val="center"/>
              <w:rPr>
                <w:rFonts w:ascii="Tahoma" w:hAnsi="Tahoma"/>
                <w:b/>
                <w:bCs/>
                <w:sz w:val="22"/>
                <w:szCs w:val="22"/>
                <w:lang w:val="en-US" w:eastAsia="en-US"/>
              </w:rPr>
            </w:pPr>
            <w:r w:rsidRPr="006E40B6">
              <w:rPr>
                <w:rFonts w:ascii="Tahoma" w:hAnsi="Tahoma"/>
                <w:b/>
                <w:bCs/>
                <w:sz w:val="22"/>
                <w:szCs w:val="22"/>
                <w:lang w:val="en-US" w:eastAsia="en-US"/>
              </w:rPr>
              <w:t>w projekcie</w:t>
            </w:r>
          </w:p>
        </w:tc>
        <w:tc>
          <w:tcPr>
            <w:tcW w:w="242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DD285CA" w14:textId="77777777" w:rsidR="00542BEE" w:rsidRPr="006E40B6" w:rsidRDefault="00542BEE" w:rsidP="00FE36B5">
            <w:pPr>
              <w:pStyle w:val="TableContents"/>
              <w:spacing w:after="120" w:line="360" w:lineRule="auto"/>
              <w:contextualSpacing/>
              <w:jc w:val="center"/>
              <w:rPr>
                <w:rFonts w:ascii="Tahoma" w:hAnsi="Tahoma"/>
                <w:b/>
                <w:bCs/>
                <w:sz w:val="22"/>
                <w:szCs w:val="22"/>
                <w:lang w:val="en-US" w:eastAsia="en-US"/>
              </w:rPr>
            </w:pPr>
            <w:r w:rsidRPr="006E40B6">
              <w:rPr>
                <w:rFonts w:ascii="Tahoma" w:hAnsi="Tahoma"/>
                <w:b/>
                <w:bCs/>
                <w:sz w:val="22"/>
                <w:szCs w:val="22"/>
                <w:lang w:val="en-US" w:eastAsia="en-US"/>
              </w:rPr>
              <w:t>Kontakt</w:t>
            </w:r>
          </w:p>
          <w:p w14:paraId="60635E76" w14:textId="77777777" w:rsidR="00542BEE" w:rsidRPr="006E40B6" w:rsidRDefault="00542BEE" w:rsidP="00FE36B5">
            <w:pPr>
              <w:pStyle w:val="TableContents"/>
              <w:spacing w:after="120" w:line="360" w:lineRule="auto"/>
              <w:contextualSpacing/>
              <w:jc w:val="center"/>
              <w:rPr>
                <w:rFonts w:ascii="Tahoma" w:hAnsi="Tahoma"/>
                <w:b/>
                <w:bCs/>
                <w:sz w:val="22"/>
                <w:szCs w:val="22"/>
                <w:lang w:val="en-US" w:eastAsia="en-US"/>
              </w:rPr>
            </w:pPr>
            <w:r w:rsidRPr="006E40B6">
              <w:rPr>
                <w:rFonts w:ascii="Tahoma" w:hAnsi="Tahoma"/>
                <w:b/>
                <w:bCs/>
                <w:sz w:val="22"/>
                <w:szCs w:val="22"/>
                <w:lang w:val="en-US" w:eastAsia="en-US"/>
              </w:rPr>
              <w:t>(telefon, mail)</w:t>
            </w:r>
          </w:p>
        </w:tc>
      </w:tr>
      <w:tr w:rsidR="00542BEE" w:rsidRPr="006E40B6" w14:paraId="281E6935" w14:textId="77777777" w:rsidTr="00E22B04">
        <w:tc>
          <w:tcPr>
            <w:tcW w:w="2405" w:type="dxa"/>
            <w:tcBorders>
              <w:top w:val="nil"/>
              <w:left w:val="single" w:sz="2" w:space="0" w:color="000000"/>
              <w:bottom w:val="single" w:sz="2" w:space="0" w:color="000000"/>
              <w:right w:val="nil"/>
            </w:tcBorders>
            <w:tcMar>
              <w:top w:w="55" w:type="dxa"/>
              <w:left w:w="55" w:type="dxa"/>
              <w:bottom w:w="55" w:type="dxa"/>
              <w:right w:w="55" w:type="dxa"/>
            </w:tcMar>
          </w:tcPr>
          <w:p w14:paraId="2E18B68B" w14:textId="77777777" w:rsidR="00542BEE" w:rsidRPr="006E40B6" w:rsidRDefault="00542BEE" w:rsidP="00FE36B5">
            <w:pPr>
              <w:pStyle w:val="TableContents"/>
              <w:spacing w:after="120" w:line="360" w:lineRule="auto"/>
              <w:contextualSpacing/>
              <w:rPr>
                <w:rFonts w:ascii="Tahoma" w:hAnsi="Tahoma"/>
                <w:sz w:val="22"/>
                <w:szCs w:val="22"/>
                <w:lang w:val="en-US" w:eastAsia="en-US"/>
              </w:rPr>
            </w:pPr>
          </w:p>
        </w:tc>
        <w:tc>
          <w:tcPr>
            <w:tcW w:w="2392" w:type="dxa"/>
            <w:tcBorders>
              <w:top w:val="nil"/>
              <w:left w:val="single" w:sz="2" w:space="0" w:color="000000"/>
              <w:bottom w:val="single" w:sz="2" w:space="0" w:color="000000"/>
              <w:right w:val="nil"/>
            </w:tcBorders>
            <w:tcMar>
              <w:top w:w="55" w:type="dxa"/>
              <w:left w:w="55" w:type="dxa"/>
              <w:bottom w:w="55" w:type="dxa"/>
              <w:right w:w="55" w:type="dxa"/>
            </w:tcMar>
          </w:tcPr>
          <w:p w14:paraId="051FB4A9" w14:textId="77777777" w:rsidR="00542BEE" w:rsidRPr="006E40B6" w:rsidRDefault="00542BEE" w:rsidP="00FE36B5">
            <w:pPr>
              <w:pStyle w:val="TableContents"/>
              <w:spacing w:after="120" w:line="360" w:lineRule="auto"/>
              <w:contextualSpacing/>
              <w:rPr>
                <w:rFonts w:ascii="Tahoma" w:hAnsi="Tahoma"/>
                <w:sz w:val="22"/>
                <w:szCs w:val="22"/>
                <w:lang w:val="en-US" w:eastAsia="en-US"/>
              </w:rPr>
            </w:pPr>
          </w:p>
        </w:tc>
        <w:tc>
          <w:tcPr>
            <w:tcW w:w="2425" w:type="dxa"/>
            <w:tcBorders>
              <w:top w:val="nil"/>
              <w:left w:val="single" w:sz="2" w:space="0" w:color="000000"/>
              <w:bottom w:val="single" w:sz="2" w:space="0" w:color="000000"/>
              <w:right w:val="nil"/>
            </w:tcBorders>
            <w:tcMar>
              <w:top w:w="55" w:type="dxa"/>
              <w:left w:w="55" w:type="dxa"/>
              <w:bottom w:w="55" w:type="dxa"/>
              <w:right w:w="55" w:type="dxa"/>
            </w:tcMar>
          </w:tcPr>
          <w:p w14:paraId="2C6279C8" w14:textId="77777777" w:rsidR="00542BEE" w:rsidRPr="006E40B6" w:rsidRDefault="00542BEE" w:rsidP="00FE36B5">
            <w:pPr>
              <w:pStyle w:val="TableContents"/>
              <w:spacing w:after="120" w:line="360" w:lineRule="auto"/>
              <w:contextualSpacing/>
              <w:rPr>
                <w:rFonts w:ascii="Tahoma" w:hAnsi="Tahoma"/>
                <w:sz w:val="22"/>
                <w:szCs w:val="22"/>
                <w:lang w:val="en-US" w:eastAsia="en-US"/>
              </w:rPr>
            </w:pPr>
          </w:p>
        </w:tc>
        <w:tc>
          <w:tcPr>
            <w:tcW w:w="242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8E6C4F2" w14:textId="77777777" w:rsidR="00542BEE" w:rsidRPr="006E40B6" w:rsidRDefault="00542BEE" w:rsidP="00FE36B5">
            <w:pPr>
              <w:pStyle w:val="TableContents"/>
              <w:spacing w:after="120" w:line="360" w:lineRule="auto"/>
              <w:contextualSpacing/>
              <w:rPr>
                <w:rFonts w:ascii="Tahoma" w:hAnsi="Tahoma"/>
                <w:sz w:val="22"/>
                <w:szCs w:val="22"/>
                <w:lang w:val="en-US" w:eastAsia="en-US"/>
              </w:rPr>
            </w:pPr>
          </w:p>
        </w:tc>
      </w:tr>
      <w:tr w:rsidR="00542BEE" w:rsidRPr="006E40B6" w14:paraId="5CAD2E65" w14:textId="77777777" w:rsidTr="00E22B04">
        <w:tc>
          <w:tcPr>
            <w:tcW w:w="2405" w:type="dxa"/>
            <w:tcBorders>
              <w:top w:val="nil"/>
              <w:left w:val="single" w:sz="2" w:space="0" w:color="000000"/>
              <w:bottom w:val="single" w:sz="2" w:space="0" w:color="000000"/>
              <w:right w:val="nil"/>
            </w:tcBorders>
            <w:tcMar>
              <w:top w:w="55" w:type="dxa"/>
              <w:left w:w="55" w:type="dxa"/>
              <w:bottom w:w="55" w:type="dxa"/>
              <w:right w:w="55" w:type="dxa"/>
            </w:tcMar>
          </w:tcPr>
          <w:p w14:paraId="31B6E24F" w14:textId="77777777" w:rsidR="00542BEE" w:rsidRPr="006E40B6" w:rsidRDefault="00542BEE" w:rsidP="00FE36B5">
            <w:pPr>
              <w:pStyle w:val="TableContents"/>
              <w:spacing w:after="120" w:line="360" w:lineRule="auto"/>
              <w:contextualSpacing/>
              <w:rPr>
                <w:rFonts w:ascii="Tahoma" w:hAnsi="Tahoma"/>
                <w:sz w:val="22"/>
                <w:szCs w:val="22"/>
                <w:lang w:val="en-US" w:eastAsia="en-US"/>
              </w:rPr>
            </w:pPr>
          </w:p>
        </w:tc>
        <w:tc>
          <w:tcPr>
            <w:tcW w:w="2392" w:type="dxa"/>
            <w:tcBorders>
              <w:top w:val="nil"/>
              <w:left w:val="single" w:sz="2" w:space="0" w:color="000000"/>
              <w:bottom w:val="single" w:sz="2" w:space="0" w:color="000000"/>
              <w:right w:val="nil"/>
            </w:tcBorders>
            <w:tcMar>
              <w:top w:w="55" w:type="dxa"/>
              <w:left w:w="55" w:type="dxa"/>
              <w:bottom w:w="55" w:type="dxa"/>
              <w:right w:w="55" w:type="dxa"/>
            </w:tcMar>
          </w:tcPr>
          <w:p w14:paraId="5014B230" w14:textId="77777777" w:rsidR="00542BEE" w:rsidRPr="006E40B6" w:rsidRDefault="00542BEE" w:rsidP="00FE36B5">
            <w:pPr>
              <w:pStyle w:val="TableContents"/>
              <w:spacing w:after="120" w:line="360" w:lineRule="auto"/>
              <w:contextualSpacing/>
              <w:rPr>
                <w:rFonts w:ascii="Tahoma" w:hAnsi="Tahoma"/>
                <w:sz w:val="22"/>
                <w:szCs w:val="22"/>
                <w:lang w:val="en-US" w:eastAsia="en-US"/>
              </w:rPr>
            </w:pPr>
          </w:p>
        </w:tc>
        <w:tc>
          <w:tcPr>
            <w:tcW w:w="2425" w:type="dxa"/>
            <w:tcBorders>
              <w:top w:val="nil"/>
              <w:left w:val="single" w:sz="2" w:space="0" w:color="000000"/>
              <w:bottom w:val="single" w:sz="2" w:space="0" w:color="000000"/>
              <w:right w:val="nil"/>
            </w:tcBorders>
            <w:tcMar>
              <w:top w:w="55" w:type="dxa"/>
              <w:left w:w="55" w:type="dxa"/>
              <w:bottom w:w="55" w:type="dxa"/>
              <w:right w:w="55" w:type="dxa"/>
            </w:tcMar>
          </w:tcPr>
          <w:p w14:paraId="4504ABD6" w14:textId="77777777" w:rsidR="00542BEE" w:rsidRPr="006E40B6" w:rsidRDefault="00542BEE" w:rsidP="00FE36B5">
            <w:pPr>
              <w:pStyle w:val="TableContents"/>
              <w:spacing w:after="120" w:line="360" w:lineRule="auto"/>
              <w:contextualSpacing/>
              <w:rPr>
                <w:rFonts w:ascii="Tahoma" w:hAnsi="Tahoma"/>
                <w:sz w:val="22"/>
                <w:szCs w:val="22"/>
                <w:lang w:val="en-US" w:eastAsia="en-US"/>
              </w:rPr>
            </w:pPr>
          </w:p>
        </w:tc>
        <w:tc>
          <w:tcPr>
            <w:tcW w:w="242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F4106C2" w14:textId="77777777" w:rsidR="00542BEE" w:rsidRPr="006E40B6" w:rsidRDefault="00542BEE" w:rsidP="00FE36B5">
            <w:pPr>
              <w:pStyle w:val="TableContents"/>
              <w:spacing w:after="120" w:line="360" w:lineRule="auto"/>
              <w:contextualSpacing/>
              <w:rPr>
                <w:rFonts w:ascii="Tahoma" w:hAnsi="Tahoma"/>
                <w:sz w:val="22"/>
                <w:szCs w:val="22"/>
                <w:lang w:val="en-US" w:eastAsia="en-US"/>
              </w:rPr>
            </w:pPr>
          </w:p>
        </w:tc>
      </w:tr>
      <w:tr w:rsidR="00542BEE" w:rsidRPr="006E40B6" w14:paraId="765342CF" w14:textId="77777777" w:rsidTr="00E22B04">
        <w:tc>
          <w:tcPr>
            <w:tcW w:w="2405" w:type="dxa"/>
            <w:tcBorders>
              <w:top w:val="nil"/>
              <w:left w:val="single" w:sz="2" w:space="0" w:color="000000"/>
              <w:bottom w:val="single" w:sz="2" w:space="0" w:color="000000"/>
              <w:right w:val="nil"/>
            </w:tcBorders>
            <w:tcMar>
              <w:top w:w="55" w:type="dxa"/>
              <w:left w:w="55" w:type="dxa"/>
              <w:bottom w:w="55" w:type="dxa"/>
              <w:right w:w="55" w:type="dxa"/>
            </w:tcMar>
          </w:tcPr>
          <w:p w14:paraId="7AD9C46F" w14:textId="77777777" w:rsidR="00542BEE" w:rsidRPr="006E40B6" w:rsidRDefault="00542BEE" w:rsidP="00FE36B5">
            <w:pPr>
              <w:pStyle w:val="TableContents"/>
              <w:spacing w:after="120" w:line="360" w:lineRule="auto"/>
              <w:contextualSpacing/>
              <w:rPr>
                <w:rFonts w:ascii="Tahoma" w:hAnsi="Tahoma"/>
                <w:sz w:val="22"/>
                <w:szCs w:val="22"/>
                <w:lang w:val="en-US" w:eastAsia="en-US"/>
              </w:rPr>
            </w:pPr>
          </w:p>
        </w:tc>
        <w:tc>
          <w:tcPr>
            <w:tcW w:w="2392" w:type="dxa"/>
            <w:tcBorders>
              <w:top w:val="nil"/>
              <w:left w:val="single" w:sz="2" w:space="0" w:color="000000"/>
              <w:bottom w:val="single" w:sz="2" w:space="0" w:color="000000"/>
              <w:right w:val="nil"/>
            </w:tcBorders>
            <w:tcMar>
              <w:top w:w="55" w:type="dxa"/>
              <w:left w:w="55" w:type="dxa"/>
              <w:bottom w:w="55" w:type="dxa"/>
              <w:right w:w="55" w:type="dxa"/>
            </w:tcMar>
          </w:tcPr>
          <w:p w14:paraId="0F51DE2C" w14:textId="77777777" w:rsidR="00542BEE" w:rsidRPr="006E40B6" w:rsidRDefault="00542BEE" w:rsidP="00FE36B5">
            <w:pPr>
              <w:pStyle w:val="TableContents"/>
              <w:spacing w:after="120" w:line="360" w:lineRule="auto"/>
              <w:contextualSpacing/>
              <w:rPr>
                <w:rFonts w:ascii="Tahoma" w:hAnsi="Tahoma"/>
                <w:sz w:val="22"/>
                <w:szCs w:val="22"/>
                <w:lang w:val="en-US" w:eastAsia="en-US"/>
              </w:rPr>
            </w:pPr>
          </w:p>
        </w:tc>
        <w:tc>
          <w:tcPr>
            <w:tcW w:w="2425" w:type="dxa"/>
            <w:tcBorders>
              <w:top w:val="nil"/>
              <w:left w:val="single" w:sz="2" w:space="0" w:color="000000"/>
              <w:bottom w:val="single" w:sz="2" w:space="0" w:color="000000"/>
              <w:right w:val="nil"/>
            </w:tcBorders>
            <w:tcMar>
              <w:top w:w="55" w:type="dxa"/>
              <w:left w:w="55" w:type="dxa"/>
              <w:bottom w:w="55" w:type="dxa"/>
              <w:right w:w="55" w:type="dxa"/>
            </w:tcMar>
          </w:tcPr>
          <w:p w14:paraId="52C4FD99" w14:textId="77777777" w:rsidR="00542BEE" w:rsidRPr="006E40B6" w:rsidRDefault="00542BEE" w:rsidP="00FE36B5">
            <w:pPr>
              <w:pStyle w:val="TableContents"/>
              <w:spacing w:after="120" w:line="360" w:lineRule="auto"/>
              <w:contextualSpacing/>
              <w:rPr>
                <w:rFonts w:ascii="Tahoma" w:hAnsi="Tahoma"/>
                <w:sz w:val="22"/>
                <w:szCs w:val="22"/>
                <w:lang w:val="en-US" w:eastAsia="en-US"/>
              </w:rPr>
            </w:pPr>
          </w:p>
        </w:tc>
        <w:tc>
          <w:tcPr>
            <w:tcW w:w="242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A41B896" w14:textId="77777777" w:rsidR="00542BEE" w:rsidRPr="006E40B6" w:rsidRDefault="00542BEE" w:rsidP="00FE36B5">
            <w:pPr>
              <w:pStyle w:val="TableContents"/>
              <w:spacing w:after="120" w:line="360" w:lineRule="auto"/>
              <w:contextualSpacing/>
              <w:rPr>
                <w:rFonts w:ascii="Tahoma" w:hAnsi="Tahoma"/>
                <w:sz w:val="22"/>
                <w:szCs w:val="22"/>
                <w:lang w:val="en-US" w:eastAsia="en-US"/>
              </w:rPr>
            </w:pPr>
          </w:p>
        </w:tc>
      </w:tr>
    </w:tbl>
    <w:p w14:paraId="356B19C0" w14:textId="26C9050B" w:rsidR="00542BEE" w:rsidRDefault="00542BEE" w:rsidP="00542BEE">
      <w:pPr>
        <w:pStyle w:val="Standard"/>
        <w:spacing w:after="120" w:line="360" w:lineRule="auto"/>
        <w:contextualSpacing/>
        <w:jc w:val="both"/>
        <w:rPr>
          <w:rFonts w:ascii="Tahoma" w:hAnsi="Tahoma"/>
          <w:sz w:val="22"/>
          <w:szCs w:val="22"/>
        </w:rPr>
      </w:pPr>
    </w:p>
    <w:p w14:paraId="08D334D1" w14:textId="299DE3C9" w:rsidR="00E22B04" w:rsidRDefault="00E22B04" w:rsidP="00542BEE">
      <w:pPr>
        <w:pStyle w:val="Standard"/>
        <w:spacing w:after="120" w:line="360" w:lineRule="auto"/>
        <w:contextualSpacing/>
        <w:jc w:val="both"/>
        <w:rPr>
          <w:rFonts w:ascii="Tahoma" w:hAnsi="Tahoma"/>
          <w:sz w:val="22"/>
          <w:szCs w:val="22"/>
        </w:rPr>
      </w:pPr>
    </w:p>
    <w:p w14:paraId="29384FCA" w14:textId="77777777" w:rsidR="00E22B04" w:rsidRPr="006E40B6" w:rsidRDefault="00E22B04" w:rsidP="00542BEE">
      <w:pPr>
        <w:pStyle w:val="Standard"/>
        <w:spacing w:after="120" w:line="360" w:lineRule="auto"/>
        <w:contextualSpacing/>
        <w:jc w:val="both"/>
        <w:rPr>
          <w:rFonts w:ascii="Tahoma" w:hAnsi="Tahoma"/>
          <w:sz w:val="22"/>
          <w:szCs w:val="22"/>
        </w:rPr>
      </w:pPr>
    </w:p>
    <w:p w14:paraId="60CFFB5C" w14:textId="77777777" w:rsidR="00542BEE" w:rsidRPr="006E40B6" w:rsidRDefault="00542BEE" w:rsidP="00542BEE">
      <w:pPr>
        <w:pStyle w:val="Standard"/>
        <w:spacing w:after="120" w:line="360" w:lineRule="auto"/>
        <w:contextualSpacing/>
        <w:rPr>
          <w:rFonts w:ascii="Tahoma" w:hAnsi="Tahoma"/>
          <w:sz w:val="22"/>
          <w:szCs w:val="22"/>
        </w:rPr>
      </w:pPr>
      <w:r w:rsidRPr="006E40B6">
        <w:rPr>
          <w:rFonts w:ascii="Tahoma" w:hAnsi="Tahoma"/>
          <w:sz w:val="22"/>
          <w:szCs w:val="22"/>
        </w:rPr>
        <w:t>Załącznik nr 2</w:t>
      </w:r>
    </w:p>
    <w:p w14:paraId="25EADC74" w14:textId="7B58909E" w:rsidR="00542BEE" w:rsidRDefault="00542BEE" w:rsidP="00542BEE">
      <w:pPr>
        <w:pStyle w:val="Standard"/>
        <w:spacing w:after="120" w:line="360" w:lineRule="auto"/>
        <w:contextualSpacing/>
        <w:jc w:val="center"/>
        <w:rPr>
          <w:rFonts w:ascii="Tahoma" w:eastAsia="Times New Roman" w:hAnsi="Tahoma"/>
          <w:b/>
          <w:bCs/>
          <w:sz w:val="22"/>
          <w:szCs w:val="22"/>
        </w:rPr>
      </w:pPr>
      <w:r w:rsidRPr="006E40B6">
        <w:rPr>
          <w:rFonts w:ascii="Tahoma" w:eastAsia="Times New Roman" w:hAnsi="Tahoma"/>
          <w:b/>
          <w:bCs/>
          <w:sz w:val="22"/>
          <w:szCs w:val="22"/>
        </w:rPr>
        <w:t>Tabela pakietu usług*</w:t>
      </w:r>
    </w:p>
    <w:p w14:paraId="1EA43972" w14:textId="77777777" w:rsidR="00FD6602" w:rsidRDefault="00FD6602" w:rsidP="00542BEE">
      <w:pPr>
        <w:pStyle w:val="Standard"/>
        <w:spacing w:after="120" w:line="360" w:lineRule="auto"/>
        <w:contextualSpacing/>
        <w:jc w:val="center"/>
        <w:rPr>
          <w:rFonts w:ascii="Tahoma" w:eastAsia="Times New Roman" w:hAnsi="Tahoma"/>
          <w:b/>
          <w:bCs/>
          <w:sz w:val="22"/>
          <w:szCs w:val="22"/>
        </w:rPr>
      </w:pPr>
    </w:p>
    <w:tbl>
      <w:tblPr>
        <w:tblStyle w:val="Tabela-Siatka"/>
        <w:tblW w:w="10207" w:type="dxa"/>
        <w:tblInd w:w="-601" w:type="dxa"/>
        <w:tblLayout w:type="fixed"/>
        <w:tblLook w:val="04A0" w:firstRow="1" w:lastRow="0" w:firstColumn="1" w:lastColumn="0" w:noHBand="0" w:noVBand="1"/>
      </w:tblPr>
      <w:tblGrid>
        <w:gridCol w:w="425"/>
        <w:gridCol w:w="993"/>
        <w:gridCol w:w="992"/>
        <w:gridCol w:w="1134"/>
        <w:gridCol w:w="851"/>
        <w:gridCol w:w="1276"/>
        <w:gridCol w:w="1134"/>
        <w:gridCol w:w="992"/>
        <w:gridCol w:w="709"/>
        <w:gridCol w:w="992"/>
        <w:gridCol w:w="709"/>
      </w:tblGrid>
      <w:tr w:rsidR="00FD6602" w14:paraId="3EDB9B55" w14:textId="77777777" w:rsidTr="00644A4F">
        <w:tc>
          <w:tcPr>
            <w:tcW w:w="425" w:type="dxa"/>
            <w:shd w:val="clear" w:color="auto" w:fill="FFFFCC"/>
            <w:vAlign w:val="center"/>
          </w:tcPr>
          <w:p w14:paraId="61D01271" w14:textId="77777777" w:rsidR="00FD6602" w:rsidRDefault="00FD6602" w:rsidP="00644A4F">
            <w:pPr>
              <w:jc w:val="center"/>
              <w:rPr>
                <w:rFonts w:cstheme="minorHAnsi"/>
                <w:b/>
                <w:bCs/>
                <w:color w:val="000000"/>
                <w:sz w:val="12"/>
                <w:szCs w:val="12"/>
              </w:rPr>
            </w:pPr>
          </w:p>
          <w:p w14:paraId="066066F9" w14:textId="77777777" w:rsidR="00FD6602" w:rsidRPr="00B839A6" w:rsidRDefault="00FD6602" w:rsidP="00644A4F">
            <w:pPr>
              <w:jc w:val="center"/>
              <w:rPr>
                <w:rFonts w:cstheme="minorHAnsi"/>
                <w:b/>
                <w:bCs/>
                <w:color w:val="000000"/>
                <w:sz w:val="12"/>
                <w:szCs w:val="12"/>
              </w:rPr>
            </w:pPr>
            <w:r w:rsidRPr="00B839A6">
              <w:rPr>
                <w:rFonts w:cstheme="minorHAnsi"/>
                <w:b/>
                <w:bCs/>
                <w:color w:val="000000"/>
                <w:sz w:val="12"/>
                <w:szCs w:val="12"/>
              </w:rPr>
              <w:t>l.p.</w:t>
            </w:r>
          </w:p>
        </w:tc>
        <w:tc>
          <w:tcPr>
            <w:tcW w:w="993" w:type="dxa"/>
            <w:shd w:val="clear" w:color="auto" w:fill="FFFFCC"/>
            <w:vAlign w:val="center"/>
          </w:tcPr>
          <w:p w14:paraId="3B5B23D7" w14:textId="77777777" w:rsidR="00FD6602" w:rsidRPr="005475D2" w:rsidRDefault="00FD6602" w:rsidP="00644A4F">
            <w:pPr>
              <w:jc w:val="center"/>
              <w:rPr>
                <w:rFonts w:cstheme="minorHAnsi"/>
                <w:b/>
                <w:bCs/>
                <w:color w:val="000000"/>
                <w:sz w:val="16"/>
                <w:szCs w:val="16"/>
              </w:rPr>
            </w:pPr>
            <w:r w:rsidRPr="005475D2">
              <w:rPr>
                <w:rFonts w:cstheme="minorHAnsi"/>
                <w:b/>
                <w:bCs/>
                <w:color w:val="000000"/>
                <w:sz w:val="16"/>
                <w:szCs w:val="16"/>
              </w:rPr>
              <w:t>Nazwa usługi</w:t>
            </w:r>
          </w:p>
        </w:tc>
        <w:tc>
          <w:tcPr>
            <w:tcW w:w="992" w:type="dxa"/>
            <w:shd w:val="clear" w:color="auto" w:fill="FFFFCC"/>
            <w:vAlign w:val="center"/>
          </w:tcPr>
          <w:p w14:paraId="327AD097" w14:textId="77777777" w:rsidR="00FD6602" w:rsidRPr="005475D2" w:rsidRDefault="00FD6602" w:rsidP="00644A4F">
            <w:pPr>
              <w:jc w:val="center"/>
              <w:rPr>
                <w:rFonts w:cstheme="minorHAnsi"/>
                <w:b/>
                <w:bCs/>
                <w:color w:val="000000"/>
                <w:sz w:val="16"/>
                <w:szCs w:val="16"/>
              </w:rPr>
            </w:pPr>
            <w:r w:rsidRPr="005475D2">
              <w:rPr>
                <w:rFonts w:cstheme="minorHAnsi"/>
                <w:b/>
                <w:bCs/>
                <w:color w:val="000000"/>
                <w:sz w:val="16"/>
                <w:szCs w:val="16"/>
              </w:rPr>
              <w:t>Odbiorcy usługi</w:t>
            </w:r>
          </w:p>
        </w:tc>
        <w:tc>
          <w:tcPr>
            <w:tcW w:w="1134" w:type="dxa"/>
            <w:shd w:val="clear" w:color="auto" w:fill="FFFFCC"/>
            <w:vAlign w:val="center"/>
          </w:tcPr>
          <w:p w14:paraId="2CA0F065" w14:textId="77777777" w:rsidR="00FD6602" w:rsidRPr="005475D2" w:rsidRDefault="00FD6602" w:rsidP="00644A4F">
            <w:pPr>
              <w:jc w:val="center"/>
              <w:rPr>
                <w:rFonts w:cstheme="minorHAnsi"/>
                <w:b/>
                <w:bCs/>
                <w:color w:val="000000"/>
                <w:sz w:val="16"/>
                <w:szCs w:val="16"/>
              </w:rPr>
            </w:pPr>
            <w:r>
              <w:rPr>
                <w:rFonts w:cstheme="minorHAnsi"/>
                <w:b/>
                <w:bCs/>
                <w:color w:val="000000"/>
                <w:sz w:val="16"/>
                <w:szCs w:val="16"/>
              </w:rPr>
              <w:t xml:space="preserve">Usługa: </w:t>
            </w:r>
            <w:r w:rsidRPr="00B839A6">
              <w:rPr>
                <w:rFonts w:cstheme="minorHAnsi"/>
                <w:b/>
                <w:bCs/>
                <w:color w:val="000000"/>
                <w:sz w:val="14"/>
                <w:szCs w:val="14"/>
              </w:rPr>
              <w:t>Profilaktyczna Aktywizująca Interwencyjna</w:t>
            </w:r>
          </w:p>
        </w:tc>
        <w:tc>
          <w:tcPr>
            <w:tcW w:w="851" w:type="dxa"/>
            <w:shd w:val="clear" w:color="auto" w:fill="FFFFCC"/>
            <w:vAlign w:val="center"/>
          </w:tcPr>
          <w:p w14:paraId="35332DBB" w14:textId="77777777" w:rsidR="00FD6602" w:rsidRPr="005475D2" w:rsidRDefault="00FD6602" w:rsidP="00644A4F">
            <w:pPr>
              <w:jc w:val="center"/>
              <w:rPr>
                <w:rFonts w:cstheme="minorHAnsi"/>
                <w:b/>
                <w:bCs/>
                <w:color w:val="000000"/>
                <w:sz w:val="16"/>
                <w:szCs w:val="16"/>
              </w:rPr>
            </w:pPr>
            <w:r w:rsidRPr="005475D2">
              <w:rPr>
                <w:rFonts w:cstheme="minorHAnsi"/>
                <w:b/>
                <w:bCs/>
                <w:color w:val="000000"/>
                <w:sz w:val="16"/>
                <w:szCs w:val="16"/>
              </w:rPr>
              <w:t>Obszar realizacji usługi</w:t>
            </w:r>
          </w:p>
        </w:tc>
        <w:tc>
          <w:tcPr>
            <w:tcW w:w="1276" w:type="dxa"/>
            <w:shd w:val="clear" w:color="auto" w:fill="FFFFCC"/>
            <w:vAlign w:val="center"/>
          </w:tcPr>
          <w:p w14:paraId="076E2D03" w14:textId="77777777" w:rsidR="00FD6602" w:rsidRPr="005475D2" w:rsidRDefault="00FD6602" w:rsidP="00644A4F">
            <w:pPr>
              <w:jc w:val="center"/>
              <w:rPr>
                <w:rFonts w:cstheme="minorHAnsi"/>
                <w:b/>
                <w:bCs/>
                <w:color w:val="000000"/>
                <w:sz w:val="16"/>
                <w:szCs w:val="16"/>
              </w:rPr>
            </w:pPr>
            <w:r w:rsidRPr="005475D2">
              <w:rPr>
                <w:rFonts w:cstheme="minorHAnsi"/>
                <w:b/>
                <w:bCs/>
                <w:color w:val="000000"/>
                <w:sz w:val="16"/>
                <w:szCs w:val="16"/>
              </w:rPr>
              <w:t>Opis usługi</w:t>
            </w:r>
          </w:p>
        </w:tc>
        <w:tc>
          <w:tcPr>
            <w:tcW w:w="1134" w:type="dxa"/>
            <w:shd w:val="clear" w:color="auto" w:fill="FFFFCC"/>
            <w:vAlign w:val="center"/>
          </w:tcPr>
          <w:p w14:paraId="28C189E8" w14:textId="77777777" w:rsidR="00FD6602" w:rsidRPr="005475D2" w:rsidRDefault="00FD6602" w:rsidP="00644A4F">
            <w:pPr>
              <w:jc w:val="center"/>
              <w:rPr>
                <w:rFonts w:cstheme="minorHAnsi"/>
                <w:b/>
                <w:bCs/>
                <w:color w:val="000000"/>
                <w:sz w:val="16"/>
                <w:szCs w:val="16"/>
              </w:rPr>
            </w:pPr>
            <w:r w:rsidRPr="005475D2">
              <w:rPr>
                <w:rFonts w:cstheme="minorHAnsi"/>
                <w:b/>
                <w:bCs/>
                <w:color w:val="000000"/>
                <w:sz w:val="16"/>
                <w:szCs w:val="16"/>
              </w:rPr>
              <w:t>Wsparcie towarzyszące</w:t>
            </w:r>
          </w:p>
        </w:tc>
        <w:tc>
          <w:tcPr>
            <w:tcW w:w="992" w:type="dxa"/>
            <w:shd w:val="clear" w:color="auto" w:fill="FFFFCC"/>
            <w:vAlign w:val="center"/>
          </w:tcPr>
          <w:p w14:paraId="23D45D81" w14:textId="77777777" w:rsidR="00FD6602" w:rsidRPr="00B839A6" w:rsidRDefault="00FD6602" w:rsidP="00644A4F">
            <w:pPr>
              <w:jc w:val="center"/>
              <w:rPr>
                <w:rFonts w:cstheme="minorHAnsi"/>
                <w:b/>
                <w:bCs/>
                <w:color w:val="000000"/>
                <w:sz w:val="14"/>
                <w:szCs w:val="14"/>
              </w:rPr>
            </w:pPr>
            <w:r w:rsidRPr="00B839A6">
              <w:rPr>
                <w:rFonts w:cstheme="minorHAnsi"/>
                <w:b/>
                <w:bCs/>
                <w:color w:val="000000"/>
                <w:sz w:val="14"/>
                <w:szCs w:val="14"/>
              </w:rPr>
              <w:t>Organizator Usługi</w:t>
            </w:r>
          </w:p>
        </w:tc>
        <w:tc>
          <w:tcPr>
            <w:tcW w:w="709" w:type="dxa"/>
            <w:shd w:val="clear" w:color="auto" w:fill="FFFFCC"/>
            <w:vAlign w:val="center"/>
          </w:tcPr>
          <w:p w14:paraId="2513D7A3" w14:textId="77777777" w:rsidR="00FD6602" w:rsidRPr="005475D2" w:rsidRDefault="00FD6602" w:rsidP="00644A4F">
            <w:pPr>
              <w:jc w:val="center"/>
              <w:rPr>
                <w:rFonts w:cstheme="minorHAnsi"/>
                <w:b/>
                <w:bCs/>
                <w:color w:val="000000"/>
                <w:sz w:val="16"/>
                <w:szCs w:val="16"/>
              </w:rPr>
            </w:pPr>
            <w:r w:rsidRPr="005475D2">
              <w:rPr>
                <w:rFonts w:cstheme="minorHAnsi"/>
                <w:b/>
                <w:bCs/>
                <w:color w:val="000000"/>
                <w:sz w:val="16"/>
                <w:szCs w:val="16"/>
              </w:rPr>
              <w:t>Koszt usługi</w:t>
            </w:r>
          </w:p>
        </w:tc>
        <w:tc>
          <w:tcPr>
            <w:tcW w:w="992" w:type="dxa"/>
            <w:shd w:val="clear" w:color="auto" w:fill="FFFFCC"/>
            <w:vAlign w:val="center"/>
          </w:tcPr>
          <w:p w14:paraId="05443D6B" w14:textId="77777777" w:rsidR="00FD6602" w:rsidRPr="005475D2" w:rsidRDefault="00FD6602" w:rsidP="00644A4F">
            <w:pPr>
              <w:jc w:val="center"/>
              <w:rPr>
                <w:rFonts w:cstheme="minorHAnsi"/>
                <w:b/>
                <w:bCs/>
                <w:color w:val="000000"/>
                <w:sz w:val="16"/>
                <w:szCs w:val="16"/>
              </w:rPr>
            </w:pPr>
            <w:r w:rsidRPr="005475D2">
              <w:rPr>
                <w:rFonts w:cstheme="minorHAnsi"/>
                <w:b/>
                <w:bCs/>
                <w:color w:val="000000"/>
                <w:sz w:val="16"/>
                <w:szCs w:val="16"/>
              </w:rPr>
              <w:t>Dostępność</w:t>
            </w:r>
          </w:p>
        </w:tc>
        <w:tc>
          <w:tcPr>
            <w:tcW w:w="709" w:type="dxa"/>
            <w:shd w:val="clear" w:color="auto" w:fill="FFFFCC"/>
            <w:vAlign w:val="center"/>
          </w:tcPr>
          <w:p w14:paraId="25F4E400" w14:textId="77777777" w:rsidR="00FD6602" w:rsidRPr="00B839A6" w:rsidRDefault="00FD6602" w:rsidP="00644A4F">
            <w:pPr>
              <w:jc w:val="center"/>
              <w:rPr>
                <w:rFonts w:cstheme="minorHAnsi"/>
                <w:b/>
                <w:bCs/>
                <w:color w:val="000000"/>
                <w:sz w:val="12"/>
                <w:szCs w:val="12"/>
              </w:rPr>
            </w:pPr>
            <w:r w:rsidRPr="00B839A6">
              <w:rPr>
                <w:rFonts w:cstheme="minorHAnsi"/>
                <w:b/>
                <w:bCs/>
                <w:color w:val="000000"/>
                <w:sz w:val="12"/>
                <w:szCs w:val="12"/>
              </w:rPr>
              <w:t>UWAGI</w:t>
            </w:r>
          </w:p>
        </w:tc>
      </w:tr>
      <w:tr w:rsidR="00FD6602" w14:paraId="1D4E39FF" w14:textId="77777777" w:rsidTr="00644A4F">
        <w:tc>
          <w:tcPr>
            <w:tcW w:w="425" w:type="dxa"/>
            <w:vAlign w:val="center"/>
          </w:tcPr>
          <w:p w14:paraId="09E2E2B9" w14:textId="77777777" w:rsidR="00FD6602" w:rsidRPr="005475D2" w:rsidRDefault="00FD6602" w:rsidP="00644A4F">
            <w:pPr>
              <w:jc w:val="center"/>
              <w:rPr>
                <w:rFonts w:cstheme="minorHAnsi"/>
                <w:color w:val="000000"/>
                <w:sz w:val="12"/>
                <w:szCs w:val="12"/>
              </w:rPr>
            </w:pPr>
            <w:r w:rsidRPr="005475D2">
              <w:rPr>
                <w:rFonts w:cstheme="minorHAnsi"/>
                <w:color w:val="000000"/>
                <w:sz w:val="12"/>
                <w:szCs w:val="12"/>
              </w:rPr>
              <w:t>1</w:t>
            </w:r>
          </w:p>
        </w:tc>
        <w:tc>
          <w:tcPr>
            <w:tcW w:w="993" w:type="dxa"/>
            <w:vAlign w:val="center"/>
          </w:tcPr>
          <w:p w14:paraId="60209AB0" w14:textId="77777777" w:rsidR="00FD6602" w:rsidRPr="005475D2" w:rsidRDefault="00FD6602" w:rsidP="00644A4F">
            <w:pPr>
              <w:jc w:val="center"/>
              <w:rPr>
                <w:rFonts w:cstheme="minorHAnsi"/>
                <w:color w:val="000000"/>
                <w:sz w:val="12"/>
                <w:szCs w:val="12"/>
              </w:rPr>
            </w:pPr>
            <w:r w:rsidRPr="005475D2">
              <w:rPr>
                <w:rFonts w:cstheme="minorHAnsi"/>
                <w:color w:val="000000"/>
                <w:sz w:val="12"/>
                <w:szCs w:val="12"/>
              </w:rPr>
              <w:t>Warsztaty umiejętności rodzicielskich „Szkoła dla rodziców”</w:t>
            </w:r>
          </w:p>
        </w:tc>
        <w:tc>
          <w:tcPr>
            <w:tcW w:w="992" w:type="dxa"/>
            <w:vAlign w:val="center"/>
          </w:tcPr>
          <w:p w14:paraId="5DDB36B7" w14:textId="77777777" w:rsidR="00FD6602" w:rsidRPr="005475D2" w:rsidRDefault="00FD6602" w:rsidP="00644A4F">
            <w:pPr>
              <w:jc w:val="center"/>
              <w:rPr>
                <w:rFonts w:cstheme="minorHAnsi"/>
                <w:color w:val="000000"/>
                <w:sz w:val="12"/>
                <w:szCs w:val="12"/>
              </w:rPr>
            </w:pPr>
            <w:r w:rsidRPr="005475D2">
              <w:rPr>
                <w:rFonts w:cstheme="minorHAnsi"/>
                <w:color w:val="000000"/>
                <w:sz w:val="12"/>
                <w:szCs w:val="12"/>
              </w:rPr>
              <w:t>Osoby w wieku aktywności zawodowej</w:t>
            </w:r>
          </w:p>
        </w:tc>
        <w:tc>
          <w:tcPr>
            <w:tcW w:w="1134" w:type="dxa"/>
            <w:vAlign w:val="center"/>
          </w:tcPr>
          <w:p w14:paraId="3DCEF015" w14:textId="77777777" w:rsidR="00FD6602" w:rsidRPr="005475D2" w:rsidRDefault="00FD6602" w:rsidP="00644A4F">
            <w:pPr>
              <w:jc w:val="center"/>
              <w:rPr>
                <w:rFonts w:cstheme="minorHAnsi"/>
                <w:color w:val="000000"/>
                <w:sz w:val="12"/>
                <w:szCs w:val="12"/>
              </w:rPr>
            </w:pPr>
            <w:r w:rsidRPr="005475D2">
              <w:rPr>
                <w:rFonts w:cstheme="minorHAnsi"/>
                <w:color w:val="000000"/>
                <w:sz w:val="12"/>
                <w:szCs w:val="12"/>
              </w:rPr>
              <w:t>P/A</w:t>
            </w:r>
          </w:p>
        </w:tc>
        <w:tc>
          <w:tcPr>
            <w:tcW w:w="851" w:type="dxa"/>
            <w:vAlign w:val="center"/>
          </w:tcPr>
          <w:p w14:paraId="46DD3B28" w14:textId="77777777" w:rsidR="00FD6602" w:rsidRPr="005475D2" w:rsidRDefault="00FD6602" w:rsidP="00644A4F">
            <w:pPr>
              <w:jc w:val="center"/>
              <w:rPr>
                <w:rFonts w:cstheme="minorHAnsi"/>
                <w:color w:val="000000"/>
                <w:sz w:val="12"/>
                <w:szCs w:val="12"/>
              </w:rPr>
            </w:pPr>
            <w:r w:rsidRPr="005475D2">
              <w:rPr>
                <w:rFonts w:cstheme="minorHAnsi"/>
                <w:color w:val="000000"/>
                <w:sz w:val="12"/>
                <w:szCs w:val="12"/>
              </w:rPr>
              <w:t>Rozwój kompetencji społecznych</w:t>
            </w:r>
          </w:p>
        </w:tc>
        <w:tc>
          <w:tcPr>
            <w:tcW w:w="1276" w:type="dxa"/>
            <w:vAlign w:val="center"/>
          </w:tcPr>
          <w:p w14:paraId="30334C18" w14:textId="77777777" w:rsidR="00FD6602" w:rsidRPr="005475D2" w:rsidRDefault="00FD6602" w:rsidP="00644A4F">
            <w:pPr>
              <w:rPr>
                <w:rFonts w:cstheme="minorHAnsi"/>
                <w:color w:val="000000"/>
                <w:sz w:val="12"/>
                <w:szCs w:val="12"/>
              </w:rPr>
            </w:pPr>
            <w:r w:rsidRPr="005475D2">
              <w:rPr>
                <w:rFonts w:cstheme="minorHAnsi"/>
                <w:color w:val="000000"/>
                <w:sz w:val="12"/>
                <w:szCs w:val="12"/>
              </w:rPr>
              <w:t>Cykl 15 spotkań, po 2,5 godziny każde,</w:t>
            </w:r>
            <w:r>
              <w:rPr>
                <w:rFonts w:cstheme="minorHAnsi"/>
                <w:color w:val="000000"/>
                <w:sz w:val="12"/>
                <w:szCs w:val="12"/>
              </w:rPr>
              <w:t xml:space="preserve"> poświęcone </w:t>
            </w:r>
            <w:r w:rsidRPr="005475D2">
              <w:rPr>
                <w:rFonts w:cstheme="minorHAnsi"/>
                <w:color w:val="000000"/>
                <w:sz w:val="12"/>
                <w:szCs w:val="12"/>
              </w:rPr>
              <w:t>edukacji w zakresie wypełniania ról rodzicielskich.</w:t>
            </w:r>
          </w:p>
        </w:tc>
        <w:tc>
          <w:tcPr>
            <w:tcW w:w="1134" w:type="dxa"/>
            <w:vAlign w:val="center"/>
          </w:tcPr>
          <w:p w14:paraId="3AFAF109" w14:textId="77777777" w:rsidR="00FD6602" w:rsidRPr="005475D2" w:rsidRDefault="00FD6602" w:rsidP="00644A4F">
            <w:pPr>
              <w:jc w:val="center"/>
              <w:rPr>
                <w:rFonts w:cstheme="minorHAnsi"/>
                <w:color w:val="000000"/>
                <w:sz w:val="12"/>
                <w:szCs w:val="12"/>
              </w:rPr>
            </w:pPr>
            <w:r w:rsidRPr="005475D2">
              <w:rPr>
                <w:rFonts w:cstheme="minorHAnsi"/>
                <w:color w:val="000000"/>
                <w:sz w:val="12"/>
                <w:szCs w:val="12"/>
              </w:rPr>
              <w:t>Zapewniona opieka dla dzieci</w:t>
            </w:r>
          </w:p>
        </w:tc>
        <w:tc>
          <w:tcPr>
            <w:tcW w:w="992" w:type="dxa"/>
            <w:vAlign w:val="center"/>
          </w:tcPr>
          <w:p w14:paraId="47FDC893" w14:textId="77777777" w:rsidR="00FD6602" w:rsidRPr="005475D2" w:rsidRDefault="00FD6602" w:rsidP="00644A4F">
            <w:pPr>
              <w:jc w:val="center"/>
              <w:rPr>
                <w:rFonts w:cstheme="minorHAnsi"/>
                <w:color w:val="000000"/>
                <w:sz w:val="12"/>
                <w:szCs w:val="12"/>
              </w:rPr>
            </w:pPr>
            <w:r w:rsidRPr="005475D2">
              <w:rPr>
                <w:rFonts w:cstheme="minorHAnsi"/>
                <w:color w:val="000000"/>
                <w:sz w:val="12"/>
                <w:szCs w:val="12"/>
              </w:rPr>
              <w:t>WPWD Dziupla</w:t>
            </w:r>
          </w:p>
        </w:tc>
        <w:tc>
          <w:tcPr>
            <w:tcW w:w="709" w:type="dxa"/>
            <w:vAlign w:val="center"/>
          </w:tcPr>
          <w:p w14:paraId="6E04953A" w14:textId="77777777" w:rsidR="00FD6602" w:rsidRPr="005475D2" w:rsidRDefault="00FD6602" w:rsidP="00644A4F">
            <w:pPr>
              <w:jc w:val="center"/>
              <w:rPr>
                <w:rFonts w:cstheme="minorHAnsi"/>
                <w:color w:val="000000"/>
                <w:sz w:val="12"/>
                <w:szCs w:val="12"/>
              </w:rPr>
            </w:pPr>
            <w:r w:rsidRPr="005475D2">
              <w:rPr>
                <w:rFonts w:cstheme="minorHAnsi"/>
                <w:color w:val="000000"/>
                <w:sz w:val="12"/>
                <w:szCs w:val="12"/>
              </w:rPr>
              <w:t>Nieodpłatnie</w:t>
            </w:r>
          </w:p>
        </w:tc>
        <w:tc>
          <w:tcPr>
            <w:tcW w:w="992" w:type="dxa"/>
            <w:vAlign w:val="center"/>
          </w:tcPr>
          <w:p w14:paraId="40DDCC81" w14:textId="77777777" w:rsidR="00FD6602" w:rsidRPr="005475D2" w:rsidRDefault="00FD6602" w:rsidP="00644A4F">
            <w:pPr>
              <w:jc w:val="center"/>
              <w:rPr>
                <w:rFonts w:cstheme="minorHAnsi"/>
                <w:color w:val="000000"/>
                <w:sz w:val="12"/>
                <w:szCs w:val="12"/>
              </w:rPr>
            </w:pPr>
            <w:r w:rsidRPr="005475D2">
              <w:rPr>
                <w:rFonts w:cstheme="minorHAnsi"/>
                <w:color w:val="000000"/>
                <w:sz w:val="12"/>
                <w:szCs w:val="12"/>
              </w:rPr>
              <w:t>Dostępna</w:t>
            </w:r>
          </w:p>
        </w:tc>
        <w:tc>
          <w:tcPr>
            <w:tcW w:w="709" w:type="dxa"/>
            <w:vAlign w:val="center"/>
          </w:tcPr>
          <w:p w14:paraId="17FB4336" w14:textId="77777777" w:rsidR="00FD6602" w:rsidRPr="005475D2" w:rsidRDefault="00FD6602" w:rsidP="00644A4F">
            <w:pPr>
              <w:jc w:val="center"/>
              <w:rPr>
                <w:rFonts w:cstheme="minorHAnsi"/>
                <w:color w:val="4C4C4C"/>
                <w:sz w:val="12"/>
                <w:szCs w:val="12"/>
              </w:rPr>
            </w:pPr>
            <w:r w:rsidRPr="005475D2">
              <w:rPr>
                <w:rFonts w:cstheme="minorHAnsi"/>
                <w:color w:val="4C4C4C"/>
                <w:sz w:val="12"/>
                <w:szCs w:val="12"/>
              </w:rPr>
              <w:t>Edycje uruchamiane w III i X</w:t>
            </w:r>
          </w:p>
        </w:tc>
      </w:tr>
      <w:tr w:rsidR="00FD6602" w14:paraId="0A0A7634" w14:textId="77777777" w:rsidTr="00644A4F">
        <w:tc>
          <w:tcPr>
            <w:tcW w:w="425" w:type="dxa"/>
            <w:vAlign w:val="center"/>
          </w:tcPr>
          <w:p w14:paraId="5D13BB22" w14:textId="77777777" w:rsidR="00FD6602" w:rsidRPr="00B839A6" w:rsidRDefault="00FD6602" w:rsidP="00644A4F">
            <w:pPr>
              <w:jc w:val="center"/>
              <w:rPr>
                <w:rFonts w:ascii="Arial" w:hAnsi="Arial" w:cs="Arial"/>
                <w:color w:val="000000"/>
                <w:sz w:val="12"/>
                <w:szCs w:val="12"/>
              </w:rPr>
            </w:pPr>
            <w:r>
              <w:rPr>
                <w:rFonts w:ascii="Arial" w:hAnsi="Arial" w:cs="Arial"/>
                <w:color w:val="000000"/>
                <w:sz w:val="12"/>
                <w:szCs w:val="12"/>
              </w:rPr>
              <w:t>2</w:t>
            </w:r>
          </w:p>
        </w:tc>
        <w:tc>
          <w:tcPr>
            <w:tcW w:w="993" w:type="dxa"/>
            <w:vAlign w:val="center"/>
          </w:tcPr>
          <w:p w14:paraId="58FEFCD7" w14:textId="77777777" w:rsidR="00FD6602" w:rsidRPr="00B839A6" w:rsidRDefault="00FD6602" w:rsidP="00644A4F">
            <w:pPr>
              <w:jc w:val="center"/>
              <w:rPr>
                <w:rFonts w:cstheme="minorHAnsi"/>
                <w:color w:val="000000"/>
                <w:sz w:val="12"/>
                <w:szCs w:val="12"/>
              </w:rPr>
            </w:pPr>
            <w:r w:rsidRPr="00B839A6">
              <w:rPr>
                <w:rFonts w:cstheme="minorHAnsi"/>
                <w:color w:val="000000"/>
                <w:sz w:val="12"/>
                <w:szCs w:val="12"/>
              </w:rPr>
              <w:t>Poradnictwo zawodowe</w:t>
            </w:r>
          </w:p>
        </w:tc>
        <w:tc>
          <w:tcPr>
            <w:tcW w:w="992" w:type="dxa"/>
            <w:vAlign w:val="center"/>
          </w:tcPr>
          <w:p w14:paraId="493696C0" w14:textId="77777777" w:rsidR="00FD6602" w:rsidRPr="00B839A6" w:rsidRDefault="00FD6602" w:rsidP="00644A4F">
            <w:pPr>
              <w:jc w:val="center"/>
              <w:rPr>
                <w:rFonts w:cstheme="minorHAnsi"/>
                <w:color w:val="000000"/>
                <w:sz w:val="12"/>
                <w:szCs w:val="12"/>
              </w:rPr>
            </w:pPr>
            <w:r w:rsidRPr="00B839A6">
              <w:rPr>
                <w:rFonts w:cstheme="minorHAnsi"/>
                <w:color w:val="000000"/>
                <w:sz w:val="12"/>
                <w:szCs w:val="12"/>
              </w:rPr>
              <w:t>Osoby w wieku aktywności zawodowej</w:t>
            </w:r>
          </w:p>
        </w:tc>
        <w:tc>
          <w:tcPr>
            <w:tcW w:w="1134" w:type="dxa"/>
            <w:vAlign w:val="center"/>
          </w:tcPr>
          <w:p w14:paraId="4E422B00" w14:textId="77777777" w:rsidR="00FD6602" w:rsidRPr="00B839A6" w:rsidRDefault="00FD6602" w:rsidP="00644A4F">
            <w:pPr>
              <w:jc w:val="center"/>
              <w:rPr>
                <w:rFonts w:cstheme="minorHAnsi"/>
                <w:color w:val="000000"/>
                <w:sz w:val="12"/>
                <w:szCs w:val="12"/>
              </w:rPr>
            </w:pPr>
            <w:r w:rsidRPr="00B839A6">
              <w:rPr>
                <w:rFonts w:cstheme="minorHAnsi"/>
                <w:color w:val="000000"/>
                <w:sz w:val="12"/>
                <w:szCs w:val="12"/>
              </w:rPr>
              <w:t>P/A/I</w:t>
            </w:r>
          </w:p>
        </w:tc>
        <w:tc>
          <w:tcPr>
            <w:tcW w:w="851" w:type="dxa"/>
            <w:vAlign w:val="center"/>
          </w:tcPr>
          <w:p w14:paraId="5B788460" w14:textId="77777777" w:rsidR="00FD6602" w:rsidRPr="00B839A6" w:rsidRDefault="00FD6602" w:rsidP="00644A4F">
            <w:pPr>
              <w:jc w:val="center"/>
              <w:rPr>
                <w:rFonts w:cstheme="minorHAnsi"/>
                <w:color w:val="000000"/>
                <w:sz w:val="12"/>
                <w:szCs w:val="12"/>
              </w:rPr>
            </w:pPr>
            <w:r w:rsidRPr="00B839A6">
              <w:rPr>
                <w:rFonts w:cstheme="minorHAnsi"/>
                <w:color w:val="000000"/>
                <w:sz w:val="12"/>
                <w:szCs w:val="12"/>
              </w:rPr>
              <w:t>Poradnictwo specjalistyczne</w:t>
            </w:r>
          </w:p>
        </w:tc>
        <w:tc>
          <w:tcPr>
            <w:tcW w:w="1276" w:type="dxa"/>
            <w:vAlign w:val="center"/>
          </w:tcPr>
          <w:p w14:paraId="397B4DDD" w14:textId="77777777" w:rsidR="00FD6602" w:rsidRPr="00B839A6" w:rsidRDefault="00FD6602" w:rsidP="00644A4F">
            <w:pPr>
              <w:rPr>
                <w:rFonts w:cstheme="minorHAnsi"/>
                <w:color w:val="000000"/>
                <w:sz w:val="12"/>
                <w:szCs w:val="12"/>
              </w:rPr>
            </w:pPr>
            <w:r w:rsidRPr="00B839A6">
              <w:rPr>
                <w:rFonts w:cstheme="minorHAnsi"/>
                <w:color w:val="000000"/>
                <w:sz w:val="12"/>
                <w:szCs w:val="12"/>
              </w:rPr>
              <w:t>Doradztwo w zakresie doboru właściwej ścieżki rozwoju oraz w rozwiązywaniu problemów zawodowych</w:t>
            </w:r>
            <w:r>
              <w:rPr>
                <w:rFonts w:cstheme="minorHAnsi"/>
                <w:color w:val="000000"/>
                <w:sz w:val="12"/>
                <w:szCs w:val="12"/>
              </w:rPr>
              <w:t>.</w:t>
            </w:r>
          </w:p>
        </w:tc>
        <w:tc>
          <w:tcPr>
            <w:tcW w:w="1134" w:type="dxa"/>
            <w:vAlign w:val="center"/>
          </w:tcPr>
          <w:p w14:paraId="4A66DBD8" w14:textId="77777777" w:rsidR="00FD6602" w:rsidRPr="00B839A6" w:rsidRDefault="00FD6602" w:rsidP="00644A4F">
            <w:pPr>
              <w:jc w:val="center"/>
              <w:rPr>
                <w:rFonts w:cstheme="minorHAnsi"/>
                <w:color w:val="000000"/>
                <w:sz w:val="12"/>
                <w:szCs w:val="12"/>
              </w:rPr>
            </w:pPr>
            <w:r>
              <w:rPr>
                <w:rFonts w:cstheme="minorHAnsi"/>
                <w:color w:val="000000"/>
                <w:sz w:val="12"/>
                <w:szCs w:val="12"/>
              </w:rPr>
              <w:t>Nie dotyczy</w:t>
            </w:r>
            <w:r w:rsidRPr="00B839A6">
              <w:rPr>
                <w:rFonts w:cstheme="minorHAnsi"/>
                <w:color w:val="000000"/>
                <w:sz w:val="12"/>
                <w:szCs w:val="12"/>
              </w:rPr>
              <w:t> </w:t>
            </w:r>
          </w:p>
        </w:tc>
        <w:tc>
          <w:tcPr>
            <w:tcW w:w="992" w:type="dxa"/>
            <w:vAlign w:val="center"/>
          </w:tcPr>
          <w:p w14:paraId="670CCF06" w14:textId="77777777" w:rsidR="00FD6602" w:rsidRPr="00B839A6" w:rsidRDefault="00FD6602" w:rsidP="00644A4F">
            <w:pPr>
              <w:jc w:val="center"/>
              <w:rPr>
                <w:rFonts w:cstheme="minorHAnsi"/>
                <w:color w:val="000000"/>
                <w:sz w:val="12"/>
                <w:szCs w:val="12"/>
              </w:rPr>
            </w:pPr>
            <w:r w:rsidRPr="00B839A6">
              <w:rPr>
                <w:rFonts w:cstheme="minorHAnsi"/>
                <w:color w:val="000000"/>
                <w:sz w:val="12"/>
                <w:szCs w:val="12"/>
              </w:rPr>
              <w:t>PUP</w:t>
            </w:r>
          </w:p>
        </w:tc>
        <w:tc>
          <w:tcPr>
            <w:tcW w:w="709" w:type="dxa"/>
            <w:vAlign w:val="center"/>
          </w:tcPr>
          <w:p w14:paraId="716F060C" w14:textId="77777777" w:rsidR="00FD6602" w:rsidRPr="00B839A6" w:rsidRDefault="00FD6602" w:rsidP="00644A4F">
            <w:pPr>
              <w:jc w:val="center"/>
              <w:rPr>
                <w:rFonts w:cstheme="minorHAnsi"/>
                <w:color w:val="000000"/>
                <w:sz w:val="12"/>
                <w:szCs w:val="12"/>
              </w:rPr>
            </w:pPr>
            <w:r w:rsidRPr="00B839A6">
              <w:rPr>
                <w:rFonts w:cstheme="minorHAnsi"/>
                <w:color w:val="000000"/>
                <w:sz w:val="12"/>
                <w:szCs w:val="12"/>
              </w:rPr>
              <w:t>Nieodpłatnie</w:t>
            </w:r>
          </w:p>
        </w:tc>
        <w:tc>
          <w:tcPr>
            <w:tcW w:w="992" w:type="dxa"/>
            <w:vAlign w:val="center"/>
          </w:tcPr>
          <w:p w14:paraId="4B47F7A4" w14:textId="77777777" w:rsidR="00FD6602" w:rsidRPr="00B839A6" w:rsidRDefault="00FD6602" w:rsidP="00644A4F">
            <w:pPr>
              <w:jc w:val="center"/>
              <w:rPr>
                <w:rFonts w:cstheme="minorHAnsi"/>
                <w:color w:val="000000"/>
                <w:sz w:val="12"/>
                <w:szCs w:val="12"/>
              </w:rPr>
            </w:pPr>
            <w:r w:rsidRPr="00B839A6">
              <w:rPr>
                <w:rFonts w:cstheme="minorHAnsi"/>
                <w:color w:val="000000"/>
                <w:sz w:val="12"/>
                <w:szCs w:val="12"/>
              </w:rPr>
              <w:t>Dostępna</w:t>
            </w:r>
          </w:p>
        </w:tc>
        <w:tc>
          <w:tcPr>
            <w:tcW w:w="709" w:type="dxa"/>
            <w:vAlign w:val="center"/>
          </w:tcPr>
          <w:p w14:paraId="22F41D08" w14:textId="77777777" w:rsidR="00FD6602" w:rsidRPr="00B839A6" w:rsidRDefault="00FD6602" w:rsidP="00644A4F">
            <w:pPr>
              <w:jc w:val="center"/>
              <w:rPr>
                <w:rFonts w:cstheme="minorHAnsi"/>
                <w:color w:val="000000"/>
                <w:sz w:val="12"/>
                <w:szCs w:val="12"/>
              </w:rPr>
            </w:pPr>
            <w:r w:rsidRPr="00B839A6">
              <w:rPr>
                <w:rFonts w:cstheme="minorHAnsi"/>
                <w:color w:val="000000"/>
                <w:sz w:val="12"/>
                <w:szCs w:val="12"/>
              </w:rPr>
              <w:t>Indywidu</w:t>
            </w:r>
            <w:r>
              <w:rPr>
                <w:rFonts w:cstheme="minorHAnsi"/>
                <w:color w:val="000000"/>
                <w:sz w:val="12"/>
                <w:szCs w:val="12"/>
              </w:rPr>
              <w:t>-</w:t>
            </w:r>
            <w:r w:rsidRPr="00B839A6">
              <w:rPr>
                <w:rFonts w:cstheme="minorHAnsi"/>
                <w:color w:val="000000"/>
                <w:sz w:val="12"/>
                <w:szCs w:val="12"/>
              </w:rPr>
              <w:t>alne i grupowe</w:t>
            </w:r>
          </w:p>
        </w:tc>
      </w:tr>
      <w:tr w:rsidR="00FD6602" w14:paraId="7C60DCBD" w14:textId="77777777" w:rsidTr="00644A4F">
        <w:tc>
          <w:tcPr>
            <w:tcW w:w="425" w:type="dxa"/>
            <w:vAlign w:val="center"/>
          </w:tcPr>
          <w:p w14:paraId="4E656881" w14:textId="77777777" w:rsidR="00FD6602" w:rsidRPr="00B839A6" w:rsidRDefault="00FD6602" w:rsidP="00644A4F">
            <w:pPr>
              <w:jc w:val="center"/>
              <w:rPr>
                <w:rFonts w:cstheme="minorHAnsi"/>
                <w:color w:val="000000"/>
                <w:sz w:val="12"/>
                <w:szCs w:val="12"/>
              </w:rPr>
            </w:pPr>
            <w:r>
              <w:rPr>
                <w:rFonts w:cstheme="minorHAnsi"/>
                <w:color w:val="000000"/>
                <w:sz w:val="12"/>
                <w:szCs w:val="12"/>
              </w:rPr>
              <w:t>3</w:t>
            </w:r>
          </w:p>
        </w:tc>
        <w:tc>
          <w:tcPr>
            <w:tcW w:w="993" w:type="dxa"/>
            <w:vAlign w:val="center"/>
          </w:tcPr>
          <w:p w14:paraId="2366FEDF" w14:textId="77777777" w:rsidR="00FD6602" w:rsidRPr="00B839A6" w:rsidRDefault="00FD6602" w:rsidP="00644A4F">
            <w:pPr>
              <w:jc w:val="center"/>
              <w:rPr>
                <w:rFonts w:cstheme="minorHAnsi"/>
                <w:color w:val="000000"/>
                <w:sz w:val="12"/>
                <w:szCs w:val="12"/>
              </w:rPr>
            </w:pPr>
            <w:r w:rsidRPr="00B839A6">
              <w:rPr>
                <w:rFonts w:cstheme="minorHAnsi"/>
                <w:color w:val="000000"/>
                <w:sz w:val="12"/>
                <w:szCs w:val="12"/>
              </w:rPr>
              <w:t>Poradnictwo specjalistyczne</w:t>
            </w:r>
          </w:p>
        </w:tc>
        <w:tc>
          <w:tcPr>
            <w:tcW w:w="992" w:type="dxa"/>
            <w:vAlign w:val="center"/>
          </w:tcPr>
          <w:p w14:paraId="414C7AF7" w14:textId="77777777" w:rsidR="00FD6602" w:rsidRPr="00B839A6" w:rsidRDefault="00FD6602" w:rsidP="00644A4F">
            <w:pPr>
              <w:jc w:val="center"/>
              <w:rPr>
                <w:rFonts w:cstheme="minorHAnsi"/>
                <w:color w:val="000000"/>
                <w:sz w:val="12"/>
                <w:szCs w:val="12"/>
              </w:rPr>
            </w:pPr>
            <w:r w:rsidRPr="00B839A6">
              <w:rPr>
                <w:rFonts w:cstheme="minorHAnsi"/>
                <w:color w:val="000000"/>
                <w:sz w:val="12"/>
                <w:szCs w:val="12"/>
              </w:rPr>
              <w:t>Osoby dotknięte przemocą w rodzinie i rodziny z problemem alkoholowym.</w:t>
            </w:r>
          </w:p>
        </w:tc>
        <w:tc>
          <w:tcPr>
            <w:tcW w:w="1134" w:type="dxa"/>
            <w:vAlign w:val="center"/>
          </w:tcPr>
          <w:p w14:paraId="2E163A49" w14:textId="77777777" w:rsidR="00FD6602" w:rsidRPr="00B839A6" w:rsidRDefault="00FD6602" w:rsidP="00644A4F">
            <w:pPr>
              <w:jc w:val="center"/>
              <w:rPr>
                <w:rFonts w:cstheme="minorHAnsi"/>
                <w:color w:val="000000"/>
                <w:sz w:val="12"/>
                <w:szCs w:val="12"/>
              </w:rPr>
            </w:pPr>
            <w:r w:rsidRPr="00B839A6">
              <w:rPr>
                <w:rFonts w:cstheme="minorHAnsi"/>
                <w:color w:val="000000"/>
                <w:sz w:val="12"/>
                <w:szCs w:val="12"/>
              </w:rPr>
              <w:t>I</w:t>
            </w:r>
          </w:p>
        </w:tc>
        <w:tc>
          <w:tcPr>
            <w:tcW w:w="851" w:type="dxa"/>
            <w:vAlign w:val="center"/>
          </w:tcPr>
          <w:p w14:paraId="25C6D338" w14:textId="77777777" w:rsidR="00FD6602" w:rsidRPr="00B839A6" w:rsidRDefault="00FD6602" w:rsidP="00644A4F">
            <w:pPr>
              <w:jc w:val="center"/>
              <w:rPr>
                <w:rFonts w:cstheme="minorHAnsi"/>
                <w:color w:val="000000"/>
                <w:sz w:val="12"/>
                <w:szCs w:val="12"/>
              </w:rPr>
            </w:pPr>
            <w:r w:rsidRPr="00B839A6">
              <w:rPr>
                <w:rFonts w:cstheme="minorHAnsi"/>
                <w:color w:val="000000"/>
                <w:sz w:val="12"/>
                <w:szCs w:val="12"/>
              </w:rPr>
              <w:t>Poradnictwo specjalistyczne</w:t>
            </w:r>
          </w:p>
        </w:tc>
        <w:tc>
          <w:tcPr>
            <w:tcW w:w="1276" w:type="dxa"/>
            <w:vAlign w:val="center"/>
          </w:tcPr>
          <w:p w14:paraId="57A1D6DF" w14:textId="77777777" w:rsidR="00FD6602" w:rsidRPr="00B839A6" w:rsidRDefault="00FD6602" w:rsidP="00644A4F">
            <w:pPr>
              <w:rPr>
                <w:rFonts w:cstheme="minorHAnsi"/>
                <w:color w:val="000000"/>
                <w:sz w:val="12"/>
                <w:szCs w:val="12"/>
              </w:rPr>
            </w:pPr>
            <w:r w:rsidRPr="00B839A6">
              <w:rPr>
                <w:rFonts w:cstheme="minorHAnsi"/>
                <w:color w:val="000000"/>
                <w:sz w:val="12"/>
                <w:szCs w:val="12"/>
              </w:rPr>
              <w:t>Punkt konsultacyjny prowadzi działalność dla osób dotkniętych przemocą w rodzinie i rodzin z problemem alkoholowym. Usługi Punktu przeznaczone są dla mieszkańców Gminy Wodzisław Śląski i świadczone są bezpłatnie</w:t>
            </w:r>
            <w:r>
              <w:rPr>
                <w:rFonts w:cstheme="minorHAnsi"/>
                <w:color w:val="000000"/>
                <w:sz w:val="12"/>
                <w:szCs w:val="12"/>
              </w:rPr>
              <w:t>.</w:t>
            </w:r>
          </w:p>
        </w:tc>
        <w:tc>
          <w:tcPr>
            <w:tcW w:w="1134" w:type="dxa"/>
            <w:vAlign w:val="center"/>
          </w:tcPr>
          <w:p w14:paraId="76BD0672" w14:textId="77777777" w:rsidR="00FD6602" w:rsidRPr="00B839A6" w:rsidRDefault="00FD6602" w:rsidP="00644A4F">
            <w:pPr>
              <w:jc w:val="center"/>
              <w:rPr>
                <w:rFonts w:cstheme="minorHAnsi"/>
                <w:color w:val="000000"/>
                <w:sz w:val="12"/>
                <w:szCs w:val="12"/>
              </w:rPr>
            </w:pPr>
            <w:r w:rsidRPr="00B839A6">
              <w:rPr>
                <w:rFonts w:cstheme="minorHAnsi"/>
                <w:color w:val="000000"/>
                <w:sz w:val="12"/>
                <w:szCs w:val="12"/>
              </w:rPr>
              <w:t> </w:t>
            </w:r>
            <w:r>
              <w:rPr>
                <w:rFonts w:cstheme="minorHAnsi"/>
                <w:color w:val="000000"/>
                <w:sz w:val="12"/>
                <w:szCs w:val="12"/>
              </w:rPr>
              <w:t>Nie dotyczy</w:t>
            </w:r>
            <w:r w:rsidRPr="00B839A6">
              <w:rPr>
                <w:rFonts w:cstheme="minorHAnsi"/>
                <w:color w:val="000000"/>
                <w:sz w:val="12"/>
                <w:szCs w:val="12"/>
              </w:rPr>
              <w:t> </w:t>
            </w:r>
          </w:p>
        </w:tc>
        <w:tc>
          <w:tcPr>
            <w:tcW w:w="992" w:type="dxa"/>
            <w:vAlign w:val="center"/>
          </w:tcPr>
          <w:p w14:paraId="4CAD30A9" w14:textId="77777777" w:rsidR="00FD6602" w:rsidRPr="00B839A6" w:rsidRDefault="00FD6602" w:rsidP="00644A4F">
            <w:pPr>
              <w:jc w:val="center"/>
              <w:rPr>
                <w:rFonts w:cstheme="minorHAnsi"/>
                <w:color w:val="000000"/>
                <w:sz w:val="12"/>
                <w:szCs w:val="12"/>
              </w:rPr>
            </w:pPr>
            <w:r w:rsidRPr="00B839A6">
              <w:rPr>
                <w:rFonts w:cstheme="minorHAnsi"/>
                <w:color w:val="000000"/>
                <w:sz w:val="12"/>
                <w:szCs w:val="12"/>
              </w:rPr>
              <w:t>OPS</w:t>
            </w:r>
          </w:p>
        </w:tc>
        <w:tc>
          <w:tcPr>
            <w:tcW w:w="709" w:type="dxa"/>
            <w:vAlign w:val="center"/>
          </w:tcPr>
          <w:p w14:paraId="2B3096F1" w14:textId="77777777" w:rsidR="00FD6602" w:rsidRPr="00B839A6" w:rsidRDefault="00FD6602" w:rsidP="00644A4F">
            <w:pPr>
              <w:jc w:val="center"/>
              <w:rPr>
                <w:rFonts w:cstheme="minorHAnsi"/>
                <w:color w:val="000000"/>
                <w:sz w:val="12"/>
                <w:szCs w:val="12"/>
              </w:rPr>
            </w:pPr>
            <w:r w:rsidRPr="00B839A6">
              <w:rPr>
                <w:rFonts w:cstheme="minorHAnsi"/>
                <w:color w:val="000000"/>
                <w:sz w:val="12"/>
                <w:szCs w:val="12"/>
              </w:rPr>
              <w:t>Nieodpłatnie</w:t>
            </w:r>
          </w:p>
        </w:tc>
        <w:tc>
          <w:tcPr>
            <w:tcW w:w="992" w:type="dxa"/>
            <w:vAlign w:val="center"/>
          </w:tcPr>
          <w:p w14:paraId="021B6356" w14:textId="77777777" w:rsidR="00FD6602" w:rsidRPr="00B839A6" w:rsidRDefault="00FD6602" w:rsidP="00644A4F">
            <w:pPr>
              <w:jc w:val="center"/>
              <w:rPr>
                <w:rFonts w:cstheme="minorHAnsi"/>
                <w:color w:val="000000"/>
                <w:sz w:val="12"/>
                <w:szCs w:val="12"/>
              </w:rPr>
            </w:pPr>
            <w:r w:rsidRPr="00B839A6">
              <w:rPr>
                <w:rFonts w:cstheme="minorHAnsi"/>
                <w:color w:val="000000"/>
                <w:sz w:val="12"/>
                <w:szCs w:val="12"/>
              </w:rPr>
              <w:t>Dostępna</w:t>
            </w:r>
          </w:p>
        </w:tc>
        <w:tc>
          <w:tcPr>
            <w:tcW w:w="709" w:type="dxa"/>
            <w:vAlign w:val="center"/>
          </w:tcPr>
          <w:p w14:paraId="6FBE8E2A" w14:textId="77777777" w:rsidR="00FD6602" w:rsidRPr="00B839A6" w:rsidRDefault="00FD6602" w:rsidP="00644A4F">
            <w:pPr>
              <w:jc w:val="center"/>
              <w:rPr>
                <w:rFonts w:cstheme="minorHAnsi"/>
                <w:color w:val="000000"/>
                <w:sz w:val="12"/>
                <w:szCs w:val="12"/>
              </w:rPr>
            </w:pPr>
            <w:r w:rsidRPr="00B839A6">
              <w:rPr>
                <w:rFonts w:cstheme="minorHAnsi"/>
                <w:color w:val="000000"/>
                <w:sz w:val="12"/>
                <w:szCs w:val="12"/>
              </w:rPr>
              <w:t> </w:t>
            </w:r>
          </w:p>
        </w:tc>
      </w:tr>
    </w:tbl>
    <w:p w14:paraId="60FDDC45" w14:textId="02DC772B" w:rsidR="00542BEE" w:rsidRPr="00237DD8" w:rsidRDefault="00542BEE" w:rsidP="00542BEE">
      <w:pPr>
        <w:pStyle w:val="Standard"/>
        <w:spacing w:after="120" w:line="360" w:lineRule="auto"/>
        <w:contextualSpacing/>
        <w:jc w:val="both"/>
        <w:rPr>
          <w:rFonts w:ascii="Tahoma" w:hAnsi="Tahoma"/>
          <w:sz w:val="16"/>
          <w:szCs w:val="16"/>
        </w:rPr>
      </w:pPr>
      <w:r w:rsidRPr="00237DD8">
        <w:rPr>
          <w:rFonts w:ascii="Tahoma" w:hAnsi="Tahoma"/>
          <w:sz w:val="16"/>
          <w:szCs w:val="16"/>
        </w:rPr>
        <w:t>* wypełnia Współpartner niniejszego Porozumienia</w:t>
      </w:r>
    </w:p>
    <w:p w14:paraId="05F81B09" w14:textId="77777777" w:rsidR="00542BEE" w:rsidRDefault="00542BEE" w:rsidP="00542BEE">
      <w:pPr>
        <w:spacing w:line="360" w:lineRule="auto"/>
        <w:contextualSpacing/>
        <w:rPr>
          <w:rFonts w:ascii="Tahoma" w:hAnsi="Tahoma" w:cs="Tahoma"/>
          <w:b/>
          <w:smallCaps/>
        </w:rPr>
      </w:pPr>
    </w:p>
    <w:p w14:paraId="1A31E530" w14:textId="4A0BB34F" w:rsidR="006E40B6" w:rsidRDefault="006E40B6" w:rsidP="00542BEE">
      <w:pPr>
        <w:spacing w:line="360" w:lineRule="auto"/>
        <w:contextualSpacing/>
        <w:rPr>
          <w:rFonts w:ascii="Tahoma" w:hAnsi="Tahoma" w:cs="Tahoma"/>
          <w:b/>
          <w:smallCaps/>
        </w:rPr>
      </w:pPr>
    </w:p>
    <w:p w14:paraId="3DEAC374" w14:textId="7259063D" w:rsidR="00D27A06" w:rsidRDefault="00D27A06" w:rsidP="00542BEE">
      <w:pPr>
        <w:spacing w:line="360" w:lineRule="auto"/>
        <w:contextualSpacing/>
        <w:rPr>
          <w:rFonts w:ascii="Tahoma" w:hAnsi="Tahoma" w:cs="Tahoma"/>
          <w:b/>
          <w:smallCaps/>
        </w:rPr>
      </w:pPr>
    </w:p>
    <w:p w14:paraId="5C514ED7" w14:textId="4FC0C5E3" w:rsidR="00D27A06" w:rsidRDefault="00D27A06" w:rsidP="00542BEE">
      <w:pPr>
        <w:spacing w:line="360" w:lineRule="auto"/>
        <w:contextualSpacing/>
        <w:rPr>
          <w:rFonts w:ascii="Tahoma" w:hAnsi="Tahoma" w:cs="Tahoma"/>
          <w:b/>
          <w:smallCaps/>
        </w:rPr>
      </w:pPr>
    </w:p>
    <w:p w14:paraId="31746D48" w14:textId="77777777" w:rsidR="00D27A06" w:rsidRPr="00237DD8" w:rsidRDefault="00D27A06" w:rsidP="00542BEE">
      <w:pPr>
        <w:spacing w:line="360" w:lineRule="auto"/>
        <w:contextualSpacing/>
        <w:rPr>
          <w:rFonts w:ascii="Tahoma" w:hAnsi="Tahoma" w:cs="Tahoma"/>
          <w:b/>
          <w:smallCaps/>
        </w:rPr>
      </w:pPr>
    </w:p>
    <w:p w14:paraId="07322FC4" w14:textId="77777777" w:rsidR="00542BEE" w:rsidRPr="009111DC" w:rsidRDefault="00542BEE" w:rsidP="003D328C">
      <w:pPr>
        <w:pStyle w:val="Nagwek3"/>
        <w:numPr>
          <w:ilvl w:val="2"/>
          <w:numId w:val="158"/>
        </w:numPr>
        <w:spacing w:before="0" w:after="120" w:line="360" w:lineRule="auto"/>
        <w:contextualSpacing/>
        <w:rPr>
          <w:rFonts w:ascii="Tahoma" w:hAnsi="Tahoma" w:cs="Tahoma"/>
          <w:b/>
          <w:smallCaps/>
          <w:color w:val="4BACC6"/>
          <w:sz w:val="28"/>
        </w:rPr>
      </w:pPr>
      <w:bookmarkStart w:id="93" w:name="_Toc524643817"/>
      <w:bookmarkStart w:id="94" w:name="_Toc69041746"/>
      <w:r w:rsidRPr="009111DC">
        <w:rPr>
          <w:rFonts w:ascii="Tahoma" w:hAnsi="Tahoma" w:cs="Tahoma"/>
          <w:b/>
          <w:smallCaps/>
          <w:color w:val="4BACC6"/>
          <w:sz w:val="28"/>
        </w:rPr>
        <w:lastRenderedPageBreak/>
        <w:t>Projekt uchwały Rady Miasta w sprawie przyjęcia zmian Strategii</w:t>
      </w:r>
      <w:bookmarkEnd w:id="93"/>
      <w:bookmarkEnd w:id="94"/>
    </w:p>
    <w:p w14:paraId="2B5F3710" w14:textId="77777777" w:rsidR="00542BEE" w:rsidRPr="00A40E84" w:rsidRDefault="00542BEE" w:rsidP="00542BEE"/>
    <w:p w14:paraId="7ED037E0" w14:textId="77777777" w:rsidR="00542BEE" w:rsidRPr="006E40B6" w:rsidRDefault="00542BEE" w:rsidP="00542BEE">
      <w:pPr>
        <w:pStyle w:val="Standard"/>
        <w:spacing w:after="120" w:line="360" w:lineRule="auto"/>
        <w:contextualSpacing/>
        <w:jc w:val="center"/>
        <w:rPr>
          <w:rFonts w:ascii="Tahoma" w:eastAsia="Cambria" w:hAnsi="Tahoma"/>
          <w:b/>
          <w:sz w:val="22"/>
          <w:szCs w:val="22"/>
        </w:rPr>
      </w:pPr>
      <w:r w:rsidRPr="006E40B6">
        <w:rPr>
          <w:rFonts w:ascii="Tahoma" w:eastAsia="Cambria" w:hAnsi="Tahoma"/>
          <w:b/>
          <w:sz w:val="22"/>
          <w:szCs w:val="22"/>
        </w:rPr>
        <w:t>UCHWAŁA NR ………………….</w:t>
      </w:r>
    </w:p>
    <w:p w14:paraId="14FC8F21" w14:textId="77777777" w:rsidR="00542BEE" w:rsidRPr="006E40B6" w:rsidRDefault="00542BEE" w:rsidP="00542BEE">
      <w:pPr>
        <w:pStyle w:val="Standard"/>
        <w:spacing w:after="120" w:line="360" w:lineRule="auto"/>
        <w:contextualSpacing/>
        <w:jc w:val="center"/>
        <w:rPr>
          <w:rFonts w:ascii="Tahoma" w:eastAsia="Cambria" w:hAnsi="Tahoma"/>
          <w:b/>
          <w:sz w:val="22"/>
          <w:szCs w:val="22"/>
        </w:rPr>
      </w:pPr>
      <w:r w:rsidRPr="006E40B6">
        <w:rPr>
          <w:rFonts w:ascii="Tahoma" w:eastAsia="Cambria" w:hAnsi="Tahoma"/>
          <w:b/>
          <w:sz w:val="22"/>
          <w:szCs w:val="22"/>
        </w:rPr>
        <w:t>RADY MIEJSKIEJ/GMINY .……………………………..</w:t>
      </w:r>
    </w:p>
    <w:p w14:paraId="380B971E" w14:textId="77777777" w:rsidR="00542BEE" w:rsidRPr="006E40B6" w:rsidRDefault="00542BEE" w:rsidP="00542BEE">
      <w:pPr>
        <w:pStyle w:val="Standard"/>
        <w:spacing w:after="120" w:line="360" w:lineRule="auto"/>
        <w:contextualSpacing/>
        <w:jc w:val="center"/>
        <w:rPr>
          <w:rFonts w:ascii="Tahoma" w:eastAsia="Cambria" w:hAnsi="Tahoma"/>
          <w:sz w:val="22"/>
          <w:szCs w:val="22"/>
        </w:rPr>
      </w:pPr>
      <w:r w:rsidRPr="006E40B6">
        <w:rPr>
          <w:rFonts w:ascii="Tahoma" w:eastAsia="Cambria" w:hAnsi="Tahoma"/>
          <w:sz w:val="22"/>
          <w:szCs w:val="22"/>
        </w:rPr>
        <w:t>z dnia …………… roku</w:t>
      </w:r>
    </w:p>
    <w:p w14:paraId="2FB1213B" w14:textId="77777777" w:rsidR="00542BEE" w:rsidRPr="006E40B6" w:rsidRDefault="00542BEE" w:rsidP="00542BEE">
      <w:pPr>
        <w:pStyle w:val="Standard"/>
        <w:spacing w:after="120" w:line="360" w:lineRule="auto"/>
        <w:contextualSpacing/>
        <w:jc w:val="center"/>
        <w:rPr>
          <w:rFonts w:ascii="Tahoma" w:eastAsia="Cambria" w:hAnsi="Tahoma"/>
          <w:sz w:val="22"/>
          <w:szCs w:val="22"/>
        </w:rPr>
      </w:pPr>
    </w:p>
    <w:p w14:paraId="3954AB47" w14:textId="77777777" w:rsidR="00542BEE" w:rsidRPr="006E40B6" w:rsidRDefault="00542BEE" w:rsidP="00542BEE">
      <w:pPr>
        <w:pStyle w:val="Standard"/>
        <w:spacing w:after="120" w:line="360" w:lineRule="auto"/>
        <w:contextualSpacing/>
        <w:jc w:val="center"/>
        <w:rPr>
          <w:rFonts w:ascii="Tahoma" w:eastAsia="Cambria" w:hAnsi="Tahoma"/>
          <w:b/>
          <w:sz w:val="22"/>
          <w:szCs w:val="22"/>
        </w:rPr>
      </w:pPr>
      <w:r w:rsidRPr="006E40B6">
        <w:rPr>
          <w:rFonts w:ascii="Tahoma" w:eastAsia="Cambria" w:hAnsi="Tahoma"/>
          <w:b/>
          <w:sz w:val="22"/>
          <w:szCs w:val="22"/>
        </w:rPr>
        <w:t>w sprawie przyjęcia zmian „Strategii Rozwiązywania Problemów Społecznych w ………………………… na lata ……………………..”.</w:t>
      </w:r>
    </w:p>
    <w:p w14:paraId="003B8A47" w14:textId="77777777" w:rsidR="00542BEE" w:rsidRPr="006E40B6" w:rsidRDefault="00542BEE" w:rsidP="00542BEE">
      <w:pPr>
        <w:pStyle w:val="Standard"/>
        <w:spacing w:after="120" w:line="360" w:lineRule="auto"/>
        <w:contextualSpacing/>
        <w:jc w:val="both"/>
        <w:rPr>
          <w:rFonts w:ascii="Tahoma" w:eastAsia="Cambria" w:hAnsi="Tahoma"/>
          <w:sz w:val="22"/>
          <w:szCs w:val="22"/>
        </w:rPr>
      </w:pPr>
    </w:p>
    <w:p w14:paraId="07348436" w14:textId="7059D3F1" w:rsidR="00542BEE" w:rsidRPr="006E40B6" w:rsidRDefault="00542BEE" w:rsidP="00542BEE">
      <w:pPr>
        <w:pStyle w:val="Standard"/>
        <w:spacing w:after="120" w:line="360" w:lineRule="auto"/>
        <w:contextualSpacing/>
        <w:jc w:val="both"/>
        <w:rPr>
          <w:rFonts w:ascii="Tahoma" w:eastAsia="Cambria" w:hAnsi="Tahoma"/>
          <w:sz w:val="22"/>
          <w:szCs w:val="22"/>
        </w:rPr>
      </w:pPr>
      <w:r w:rsidRPr="006E40B6">
        <w:rPr>
          <w:rFonts w:ascii="Tahoma" w:eastAsia="Cambria" w:hAnsi="Tahoma"/>
          <w:sz w:val="22"/>
          <w:szCs w:val="22"/>
        </w:rPr>
        <w:t>Na podstawie art. 18 ust. 2 pkt 15 z dnia 8 marca 1990 roku o samorządzie gminnym (tekst jednolity Dz. U. z 2016 r., poz. 446 z późn. zm.) w związku z art. 17 ust. 1 pkt 1 ustawy z dnia 12 marca 2004 roku o pomocy społecznej (tekst jednolity Dz.U. z 2016 r. poz. 930 z późn. zm.)</w:t>
      </w:r>
    </w:p>
    <w:p w14:paraId="04C0CADD" w14:textId="77777777" w:rsidR="006E40B6" w:rsidRPr="006E40B6" w:rsidRDefault="006E40B6" w:rsidP="00542BEE">
      <w:pPr>
        <w:pStyle w:val="Standard"/>
        <w:spacing w:after="120" w:line="360" w:lineRule="auto"/>
        <w:contextualSpacing/>
        <w:jc w:val="center"/>
        <w:rPr>
          <w:rFonts w:ascii="Tahoma" w:eastAsia="Cambria" w:hAnsi="Tahoma"/>
          <w:b/>
          <w:sz w:val="22"/>
          <w:szCs w:val="22"/>
        </w:rPr>
      </w:pPr>
    </w:p>
    <w:p w14:paraId="73332776" w14:textId="77777777" w:rsidR="00542BEE" w:rsidRPr="006E40B6" w:rsidRDefault="00542BEE" w:rsidP="00542BEE">
      <w:pPr>
        <w:pStyle w:val="Standard"/>
        <w:spacing w:after="120" w:line="360" w:lineRule="auto"/>
        <w:contextualSpacing/>
        <w:jc w:val="center"/>
        <w:rPr>
          <w:rFonts w:ascii="Tahoma" w:eastAsia="Cambria" w:hAnsi="Tahoma"/>
          <w:b/>
          <w:sz w:val="22"/>
          <w:szCs w:val="22"/>
        </w:rPr>
      </w:pPr>
      <w:r w:rsidRPr="006E40B6">
        <w:rPr>
          <w:rFonts w:ascii="Tahoma" w:eastAsia="Cambria" w:hAnsi="Tahoma"/>
          <w:b/>
          <w:sz w:val="22"/>
          <w:szCs w:val="22"/>
        </w:rPr>
        <w:t>Rada Miejska/Gminy ……………………………….</w:t>
      </w:r>
    </w:p>
    <w:p w14:paraId="0C7DCABE" w14:textId="77777777" w:rsidR="00542BEE" w:rsidRPr="006E40B6" w:rsidRDefault="00542BEE" w:rsidP="00542BEE">
      <w:pPr>
        <w:pStyle w:val="Standard"/>
        <w:spacing w:after="120" w:line="360" w:lineRule="auto"/>
        <w:contextualSpacing/>
        <w:jc w:val="center"/>
        <w:rPr>
          <w:rFonts w:ascii="Tahoma" w:eastAsia="Cambria" w:hAnsi="Tahoma"/>
          <w:b/>
          <w:sz w:val="22"/>
          <w:szCs w:val="22"/>
        </w:rPr>
      </w:pPr>
      <w:r w:rsidRPr="006E40B6">
        <w:rPr>
          <w:rFonts w:ascii="Tahoma" w:eastAsia="Cambria" w:hAnsi="Tahoma"/>
          <w:b/>
          <w:sz w:val="22"/>
          <w:szCs w:val="22"/>
        </w:rPr>
        <w:t>Uchwala, co następuje:</w:t>
      </w:r>
    </w:p>
    <w:p w14:paraId="50D784C2" w14:textId="77777777" w:rsidR="00542BEE" w:rsidRPr="006E40B6" w:rsidRDefault="00542BEE" w:rsidP="00542BEE">
      <w:pPr>
        <w:pStyle w:val="Standard"/>
        <w:spacing w:after="120" w:line="360" w:lineRule="auto"/>
        <w:contextualSpacing/>
        <w:jc w:val="both"/>
        <w:rPr>
          <w:rFonts w:ascii="Tahoma" w:eastAsia="Cambria" w:hAnsi="Tahoma"/>
          <w:sz w:val="22"/>
          <w:szCs w:val="22"/>
        </w:rPr>
      </w:pPr>
    </w:p>
    <w:p w14:paraId="770CE6FB" w14:textId="77777777" w:rsidR="00542BEE" w:rsidRPr="006E40B6" w:rsidRDefault="00542BEE" w:rsidP="00542BEE">
      <w:pPr>
        <w:pStyle w:val="Standard"/>
        <w:spacing w:after="120" w:line="360" w:lineRule="auto"/>
        <w:contextualSpacing/>
        <w:jc w:val="center"/>
        <w:rPr>
          <w:rFonts w:ascii="Tahoma" w:eastAsia="Cambria" w:hAnsi="Tahoma"/>
          <w:sz w:val="22"/>
          <w:szCs w:val="22"/>
        </w:rPr>
      </w:pPr>
      <w:r w:rsidRPr="006E40B6">
        <w:rPr>
          <w:rFonts w:ascii="Tahoma" w:eastAsia="Cambria" w:hAnsi="Tahoma"/>
          <w:sz w:val="22"/>
          <w:szCs w:val="22"/>
        </w:rPr>
        <w:t>§ 1.</w:t>
      </w:r>
    </w:p>
    <w:p w14:paraId="45062996" w14:textId="77777777" w:rsidR="00542BEE" w:rsidRPr="006E40B6" w:rsidRDefault="00542BEE" w:rsidP="00542BEE">
      <w:pPr>
        <w:pStyle w:val="Standard"/>
        <w:spacing w:after="120" w:line="360" w:lineRule="auto"/>
        <w:contextualSpacing/>
        <w:jc w:val="both"/>
        <w:rPr>
          <w:rFonts w:ascii="Tahoma" w:eastAsia="Cambria" w:hAnsi="Tahoma"/>
          <w:sz w:val="22"/>
          <w:szCs w:val="22"/>
        </w:rPr>
      </w:pPr>
      <w:r w:rsidRPr="006E40B6">
        <w:rPr>
          <w:rFonts w:ascii="Tahoma" w:eastAsia="Cambria" w:hAnsi="Tahoma"/>
          <w:sz w:val="22"/>
          <w:szCs w:val="22"/>
        </w:rPr>
        <w:t xml:space="preserve">Zmienia się uchwałę nr ……………….. Rady Miejskiej/Gminy …………………………….. z dnia …………………. Roku, w ten sposób, że wprowadza się zmiany do „Strategii Rozwiązywania Problemów Społecznych w Mieście/Gminie …………………..  na lata …………………….” </w:t>
      </w:r>
      <w:r w:rsidR="006E40B6">
        <w:rPr>
          <w:rFonts w:ascii="Tahoma" w:eastAsia="Cambria" w:hAnsi="Tahoma"/>
          <w:sz w:val="22"/>
          <w:szCs w:val="22"/>
        </w:rPr>
        <w:t>w</w:t>
      </w:r>
      <w:r w:rsidRPr="006E40B6">
        <w:rPr>
          <w:rFonts w:ascii="Tahoma" w:eastAsia="Cambria" w:hAnsi="Tahoma"/>
          <w:sz w:val="22"/>
          <w:szCs w:val="22"/>
        </w:rPr>
        <w:t xml:space="preserve"> brzmieniu określonym w załączniku do uchwały.</w:t>
      </w:r>
    </w:p>
    <w:p w14:paraId="187649D1" w14:textId="77777777" w:rsidR="00542BEE" w:rsidRPr="006E40B6" w:rsidRDefault="00542BEE" w:rsidP="00542BEE">
      <w:pPr>
        <w:pStyle w:val="Standard"/>
        <w:spacing w:after="120" w:line="360" w:lineRule="auto"/>
        <w:contextualSpacing/>
        <w:jc w:val="both"/>
        <w:rPr>
          <w:rFonts w:ascii="Tahoma" w:eastAsia="Cambria" w:hAnsi="Tahoma"/>
          <w:sz w:val="22"/>
          <w:szCs w:val="22"/>
        </w:rPr>
      </w:pPr>
    </w:p>
    <w:p w14:paraId="0CFAA71A" w14:textId="77777777" w:rsidR="00542BEE" w:rsidRPr="006E40B6" w:rsidRDefault="00542BEE" w:rsidP="00542BEE">
      <w:pPr>
        <w:pStyle w:val="Standard"/>
        <w:spacing w:after="120" w:line="360" w:lineRule="auto"/>
        <w:contextualSpacing/>
        <w:jc w:val="center"/>
        <w:rPr>
          <w:rFonts w:ascii="Tahoma" w:eastAsia="Cambria" w:hAnsi="Tahoma"/>
          <w:sz w:val="22"/>
          <w:szCs w:val="22"/>
        </w:rPr>
      </w:pPr>
      <w:r w:rsidRPr="006E40B6">
        <w:rPr>
          <w:rFonts w:ascii="Tahoma" w:eastAsia="Cambria" w:hAnsi="Tahoma"/>
          <w:sz w:val="22"/>
          <w:szCs w:val="22"/>
        </w:rPr>
        <w:t>§ 2.</w:t>
      </w:r>
    </w:p>
    <w:p w14:paraId="06E95190" w14:textId="77777777" w:rsidR="00542BEE" w:rsidRPr="006E40B6" w:rsidRDefault="00542BEE" w:rsidP="00542BEE">
      <w:pPr>
        <w:pStyle w:val="Standard"/>
        <w:spacing w:after="120" w:line="360" w:lineRule="auto"/>
        <w:contextualSpacing/>
        <w:jc w:val="both"/>
        <w:rPr>
          <w:rFonts w:ascii="Tahoma" w:eastAsia="Cambria" w:hAnsi="Tahoma"/>
          <w:sz w:val="22"/>
          <w:szCs w:val="22"/>
        </w:rPr>
      </w:pPr>
      <w:r w:rsidRPr="006E40B6">
        <w:rPr>
          <w:rFonts w:ascii="Tahoma" w:eastAsia="Cambria" w:hAnsi="Tahoma"/>
          <w:sz w:val="22"/>
          <w:szCs w:val="22"/>
        </w:rPr>
        <w:t>Wykonanie uchwały powierza się Prezydentowi/Burmistrzowi/Wójtowi</w:t>
      </w:r>
      <w:r w:rsidR="006E40B6" w:rsidRPr="006E40B6">
        <w:rPr>
          <w:rFonts w:ascii="Tahoma" w:eastAsia="Cambria" w:hAnsi="Tahoma"/>
          <w:sz w:val="22"/>
          <w:szCs w:val="22"/>
        </w:rPr>
        <w:t xml:space="preserve"> </w:t>
      </w:r>
      <w:r w:rsidRPr="006E40B6">
        <w:rPr>
          <w:rFonts w:ascii="Tahoma" w:eastAsia="Cambria" w:hAnsi="Tahoma"/>
          <w:sz w:val="22"/>
          <w:szCs w:val="22"/>
        </w:rPr>
        <w:t>Miasta/Gminy …………………………………………………………………………………………………...</w:t>
      </w:r>
    </w:p>
    <w:p w14:paraId="3FEAAEDF" w14:textId="77777777" w:rsidR="00542BEE" w:rsidRPr="006E40B6" w:rsidRDefault="00542BEE" w:rsidP="00542BEE">
      <w:pPr>
        <w:pStyle w:val="Standard"/>
        <w:spacing w:after="120" w:line="360" w:lineRule="auto"/>
        <w:contextualSpacing/>
        <w:jc w:val="both"/>
        <w:rPr>
          <w:rFonts w:ascii="Tahoma" w:eastAsia="Cambria" w:hAnsi="Tahoma"/>
          <w:sz w:val="22"/>
          <w:szCs w:val="22"/>
        </w:rPr>
      </w:pPr>
    </w:p>
    <w:p w14:paraId="29436546" w14:textId="77777777" w:rsidR="00542BEE" w:rsidRPr="006E40B6" w:rsidRDefault="00542BEE" w:rsidP="00542BEE">
      <w:pPr>
        <w:pStyle w:val="Standard"/>
        <w:spacing w:after="120" w:line="360" w:lineRule="auto"/>
        <w:contextualSpacing/>
        <w:jc w:val="center"/>
        <w:rPr>
          <w:rFonts w:ascii="Tahoma" w:eastAsia="Cambria" w:hAnsi="Tahoma"/>
          <w:sz w:val="22"/>
          <w:szCs w:val="22"/>
        </w:rPr>
      </w:pPr>
      <w:r w:rsidRPr="006E40B6">
        <w:rPr>
          <w:rFonts w:ascii="Tahoma" w:eastAsia="Cambria" w:hAnsi="Tahoma"/>
          <w:sz w:val="22"/>
          <w:szCs w:val="22"/>
        </w:rPr>
        <w:t>§ 3.</w:t>
      </w:r>
    </w:p>
    <w:p w14:paraId="1990F41E" w14:textId="77777777" w:rsidR="00542BEE" w:rsidRDefault="00542BEE" w:rsidP="00542BEE">
      <w:pPr>
        <w:pStyle w:val="Standard"/>
        <w:spacing w:after="120" w:line="360" w:lineRule="auto"/>
        <w:contextualSpacing/>
        <w:jc w:val="center"/>
        <w:rPr>
          <w:rFonts w:ascii="Tahoma" w:eastAsia="Cambria" w:hAnsi="Tahoma"/>
          <w:sz w:val="22"/>
          <w:szCs w:val="22"/>
        </w:rPr>
      </w:pPr>
      <w:r w:rsidRPr="006E40B6">
        <w:rPr>
          <w:rFonts w:ascii="Tahoma" w:eastAsia="Cambria" w:hAnsi="Tahoma"/>
          <w:sz w:val="22"/>
          <w:szCs w:val="22"/>
        </w:rPr>
        <w:t>Uchwała wchodzi w życie z dniem podjęcia.</w:t>
      </w:r>
    </w:p>
    <w:p w14:paraId="68F1D386" w14:textId="0B69E55D" w:rsidR="006E40B6" w:rsidRDefault="006E40B6" w:rsidP="00542BEE">
      <w:pPr>
        <w:pStyle w:val="Standard"/>
        <w:spacing w:after="120" w:line="360" w:lineRule="auto"/>
        <w:contextualSpacing/>
        <w:jc w:val="center"/>
        <w:rPr>
          <w:rFonts w:ascii="Tahoma" w:eastAsia="Cambria" w:hAnsi="Tahoma"/>
          <w:sz w:val="22"/>
          <w:szCs w:val="22"/>
        </w:rPr>
      </w:pPr>
    </w:p>
    <w:p w14:paraId="7890E1AC" w14:textId="77777777" w:rsidR="004E2A11" w:rsidRPr="006E40B6" w:rsidRDefault="004E2A11" w:rsidP="00542BEE">
      <w:pPr>
        <w:pStyle w:val="Standard"/>
        <w:spacing w:after="120" w:line="360" w:lineRule="auto"/>
        <w:contextualSpacing/>
        <w:jc w:val="center"/>
        <w:rPr>
          <w:rFonts w:ascii="Tahoma" w:eastAsia="Cambria" w:hAnsi="Tahoma"/>
          <w:sz w:val="22"/>
          <w:szCs w:val="22"/>
        </w:rPr>
      </w:pPr>
    </w:p>
    <w:p w14:paraId="204CB777" w14:textId="77777777" w:rsidR="00542BEE" w:rsidRPr="009111DC" w:rsidRDefault="00542BEE" w:rsidP="003D328C">
      <w:pPr>
        <w:pStyle w:val="Nagwek3"/>
        <w:numPr>
          <w:ilvl w:val="2"/>
          <w:numId w:val="158"/>
        </w:numPr>
        <w:spacing w:before="0" w:after="120" w:line="360" w:lineRule="auto"/>
        <w:contextualSpacing/>
        <w:rPr>
          <w:rFonts w:ascii="Tahoma" w:hAnsi="Tahoma" w:cs="Tahoma"/>
          <w:b/>
          <w:smallCaps/>
          <w:color w:val="4BACC6"/>
          <w:sz w:val="28"/>
        </w:rPr>
      </w:pPr>
      <w:bookmarkStart w:id="95" w:name="_Toc494658091"/>
      <w:bookmarkStart w:id="96" w:name="_Toc524643818"/>
      <w:bookmarkStart w:id="97" w:name="_Toc69041747"/>
      <w:r w:rsidRPr="009111DC">
        <w:rPr>
          <w:rFonts w:ascii="Tahoma" w:hAnsi="Tahoma" w:cs="Tahoma"/>
          <w:b/>
          <w:smallCaps/>
          <w:color w:val="4BACC6"/>
          <w:sz w:val="28"/>
        </w:rPr>
        <w:lastRenderedPageBreak/>
        <w:t>Projekt uchwały Rady Miasta w sprawie przyjęcia narzędzia w postaci Modelu</w:t>
      </w:r>
      <w:bookmarkEnd w:id="95"/>
      <w:bookmarkEnd w:id="96"/>
      <w:bookmarkEnd w:id="97"/>
    </w:p>
    <w:p w14:paraId="3A270668" w14:textId="77777777" w:rsidR="00542BEE" w:rsidRPr="00237DD8" w:rsidRDefault="00542BEE" w:rsidP="00542BEE">
      <w:pPr>
        <w:pStyle w:val="Standard"/>
        <w:spacing w:after="120" w:line="360" w:lineRule="auto"/>
        <w:contextualSpacing/>
        <w:jc w:val="center"/>
        <w:rPr>
          <w:rFonts w:ascii="Tahoma" w:hAnsi="Tahoma"/>
        </w:rPr>
      </w:pPr>
    </w:p>
    <w:p w14:paraId="062D83C6" w14:textId="77777777" w:rsidR="00542BEE" w:rsidRPr="006E40B6" w:rsidRDefault="00542BEE" w:rsidP="00542BEE">
      <w:pPr>
        <w:pStyle w:val="Standard"/>
        <w:spacing w:after="120" w:line="360" w:lineRule="auto"/>
        <w:contextualSpacing/>
        <w:jc w:val="center"/>
        <w:rPr>
          <w:rFonts w:ascii="Tahoma" w:eastAsia="Cambria" w:hAnsi="Tahoma"/>
          <w:b/>
          <w:sz w:val="22"/>
          <w:szCs w:val="22"/>
        </w:rPr>
      </w:pPr>
      <w:r w:rsidRPr="006E40B6">
        <w:rPr>
          <w:rFonts w:ascii="Tahoma" w:eastAsia="Cambria" w:hAnsi="Tahoma"/>
          <w:b/>
          <w:sz w:val="22"/>
          <w:szCs w:val="22"/>
        </w:rPr>
        <w:t>UCHWAŁA NR ………………….</w:t>
      </w:r>
    </w:p>
    <w:p w14:paraId="1B24FB0E" w14:textId="77777777" w:rsidR="00542BEE" w:rsidRPr="006E40B6" w:rsidRDefault="00542BEE" w:rsidP="00542BEE">
      <w:pPr>
        <w:pStyle w:val="Standard"/>
        <w:spacing w:after="120" w:line="360" w:lineRule="auto"/>
        <w:contextualSpacing/>
        <w:jc w:val="center"/>
        <w:rPr>
          <w:rFonts w:ascii="Tahoma" w:eastAsia="Cambria" w:hAnsi="Tahoma"/>
          <w:b/>
          <w:sz w:val="22"/>
          <w:szCs w:val="22"/>
        </w:rPr>
      </w:pPr>
      <w:r w:rsidRPr="006E40B6">
        <w:rPr>
          <w:rFonts w:ascii="Tahoma" w:eastAsia="Cambria" w:hAnsi="Tahoma"/>
          <w:b/>
          <w:sz w:val="22"/>
          <w:szCs w:val="22"/>
        </w:rPr>
        <w:t>RADY MIEJSKIEJ/GMINY ……………………………………..</w:t>
      </w:r>
    </w:p>
    <w:p w14:paraId="74BFFD6F" w14:textId="77777777" w:rsidR="00542BEE" w:rsidRPr="006E40B6" w:rsidRDefault="00542BEE" w:rsidP="00542BEE">
      <w:pPr>
        <w:pStyle w:val="Standard"/>
        <w:spacing w:after="120" w:line="360" w:lineRule="auto"/>
        <w:contextualSpacing/>
        <w:jc w:val="center"/>
        <w:rPr>
          <w:rFonts w:ascii="Tahoma" w:eastAsia="Cambria" w:hAnsi="Tahoma"/>
          <w:sz w:val="22"/>
          <w:szCs w:val="22"/>
        </w:rPr>
      </w:pPr>
      <w:r w:rsidRPr="006E40B6">
        <w:rPr>
          <w:rFonts w:ascii="Tahoma" w:eastAsia="Cambria" w:hAnsi="Tahoma"/>
          <w:sz w:val="22"/>
          <w:szCs w:val="22"/>
        </w:rPr>
        <w:t>z dnia …………… roku</w:t>
      </w:r>
    </w:p>
    <w:p w14:paraId="046A71C1" w14:textId="77777777" w:rsidR="00542BEE" w:rsidRPr="006E40B6" w:rsidRDefault="00542BEE" w:rsidP="00542BEE">
      <w:pPr>
        <w:pStyle w:val="Standard"/>
        <w:spacing w:after="120" w:line="360" w:lineRule="auto"/>
        <w:contextualSpacing/>
        <w:jc w:val="center"/>
        <w:rPr>
          <w:rFonts w:ascii="Tahoma" w:eastAsia="Cambria" w:hAnsi="Tahoma"/>
          <w:sz w:val="22"/>
          <w:szCs w:val="22"/>
        </w:rPr>
      </w:pPr>
    </w:p>
    <w:p w14:paraId="029AB848" w14:textId="77777777" w:rsidR="00542BEE" w:rsidRPr="006E40B6" w:rsidRDefault="00542BEE" w:rsidP="00542BEE">
      <w:pPr>
        <w:pStyle w:val="Standard"/>
        <w:spacing w:after="120" w:line="360" w:lineRule="auto"/>
        <w:contextualSpacing/>
        <w:jc w:val="center"/>
        <w:rPr>
          <w:rFonts w:ascii="Tahoma" w:eastAsia="Cambria" w:hAnsi="Tahoma"/>
          <w:b/>
          <w:sz w:val="22"/>
          <w:szCs w:val="22"/>
        </w:rPr>
      </w:pPr>
      <w:r w:rsidRPr="006E40B6">
        <w:rPr>
          <w:rFonts w:ascii="Tahoma" w:eastAsia="Cambria" w:hAnsi="Tahoma"/>
          <w:b/>
          <w:sz w:val="22"/>
          <w:szCs w:val="22"/>
        </w:rPr>
        <w:t xml:space="preserve">w sprawie przyjęcia </w:t>
      </w:r>
      <w:bookmarkStart w:id="98" w:name="__DdeLink__6356_3614241282"/>
      <w:r w:rsidRPr="006E40B6">
        <w:rPr>
          <w:rFonts w:ascii="Tahoma" w:eastAsia="Cambria" w:hAnsi="Tahoma"/>
          <w:b/>
          <w:sz w:val="22"/>
          <w:szCs w:val="22"/>
        </w:rPr>
        <w:t xml:space="preserve">narzędzia pracy pracownika Miejskiego/Gminnego Ośrodka Pomocy Społecznej w postaci:  </w:t>
      </w:r>
    </w:p>
    <w:p w14:paraId="049C5A5B" w14:textId="77777777" w:rsidR="00542BEE" w:rsidRPr="006E40B6" w:rsidRDefault="00542BEE" w:rsidP="00542BEE">
      <w:pPr>
        <w:pStyle w:val="Standard"/>
        <w:spacing w:after="120" w:line="360" w:lineRule="auto"/>
        <w:contextualSpacing/>
        <w:jc w:val="center"/>
        <w:rPr>
          <w:rFonts w:ascii="Tahoma" w:hAnsi="Tahoma"/>
          <w:sz w:val="22"/>
          <w:szCs w:val="22"/>
        </w:rPr>
      </w:pPr>
      <w:r w:rsidRPr="006E40B6">
        <w:rPr>
          <w:rFonts w:ascii="Tahoma" w:eastAsia="Cambria" w:hAnsi="Tahoma"/>
          <w:b/>
          <w:sz w:val="22"/>
          <w:szCs w:val="22"/>
        </w:rPr>
        <w:t>„</w:t>
      </w:r>
      <w:bookmarkEnd w:id="98"/>
      <w:r w:rsidRPr="006E40B6">
        <w:rPr>
          <w:rFonts w:ascii="Tahoma" w:eastAsia="Cambria" w:hAnsi="Tahoma"/>
          <w:b/>
          <w:sz w:val="22"/>
          <w:szCs w:val="22"/>
        </w:rPr>
        <w:t>Model pracy z rodziną doświadczającą dziedziczonego ubóstwa”</w:t>
      </w:r>
    </w:p>
    <w:p w14:paraId="7D431160" w14:textId="77777777" w:rsidR="00542BEE" w:rsidRPr="006E40B6" w:rsidRDefault="00542BEE" w:rsidP="00542BEE">
      <w:pPr>
        <w:pStyle w:val="Standard"/>
        <w:spacing w:after="120" w:line="360" w:lineRule="auto"/>
        <w:contextualSpacing/>
        <w:jc w:val="center"/>
        <w:rPr>
          <w:rFonts w:ascii="Tahoma" w:eastAsia="Cambria" w:hAnsi="Tahoma"/>
          <w:sz w:val="22"/>
          <w:szCs w:val="22"/>
        </w:rPr>
      </w:pPr>
    </w:p>
    <w:p w14:paraId="10FE892E" w14:textId="77777777" w:rsidR="00542BEE" w:rsidRPr="006E40B6" w:rsidRDefault="00542BEE" w:rsidP="00542BEE">
      <w:pPr>
        <w:pStyle w:val="Standard"/>
        <w:spacing w:after="120" w:line="360" w:lineRule="auto"/>
        <w:contextualSpacing/>
        <w:jc w:val="both"/>
        <w:rPr>
          <w:rFonts w:ascii="Tahoma" w:eastAsia="Cambria" w:hAnsi="Tahoma"/>
          <w:sz w:val="22"/>
          <w:szCs w:val="22"/>
        </w:rPr>
      </w:pPr>
      <w:r w:rsidRPr="006E40B6">
        <w:rPr>
          <w:rFonts w:ascii="Tahoma" w:eastAsia="Cambria" w:hAnsi="Tahoma"/>
          <w:sz w:val="22"/>
          <w:szCs w:val="22"/>
        </w:rPr>
        <w:t xml:space="preserve">Na podstawie art. 18 ust. 2 pkt 15 z dnia 8 marca 1990 roku o samorządzie gminnym (tekst jednolity Dz. U. z 2016 r., poz. 446 z późn. zm.) w związku z art. 17 ust. 2 pkt 4 ustawy z dnia 12 marca 2004 roku o pomocy społecznej (tekst jednolity Dz.U. </w:t>
      </w:r>
      <w:r w:rsidRPr="006E40B6">
        <w:rPr>
          <w:rFonts w:ascii="Tahoma" w:eastAsia="Cambria" w:hAnsi="Tahoma"/>
          <w:sz w:val="22"/>
          <w:szCs w:val="22"/>
        </w:rPr>
        <w:br/>
        <w:t>z 2016 r. poz. 930 z późn. zm.)</w:t>
      </w:r>
    </w:p>
    <w:p w14:paraId="0FE150E7" w14:textId="77777777" w:rsidR="00542BEE" w:rsidRPr="006E40B6" w:rsidRDefault="00542BEE" w:rsidP="00542BEE">
      <w:pPr>
        <w:pStyle w:val="Standard"/>
        <w:spacing w:after="120" w:line="360" w:lineRule="auto"/>
        <w:contextualSpacing/>
        <w:jc w:val="center"/>
        <w:rPr>
          <w:rFonts w:ascii="Tahoma" w:eastAsia="Cambria" w:hAnsi="Tahoma"/>
          <w:sz w:val="22"/>
          <w:szCs w:val="22"/>
        </w:rPr>
      </w:pPr>
    </w:p>
    <w:p w14:paraId="51E96151" w14:textId="77777777" w:rsidR="00542BEE" w:rsidRPr="006E40B6" w:rsidRDefault="00542BEE" w:rsidP="00542BEE">
      <w:pPr>
        <w:pStyle w:val="Standard"/>
        <w:spacing w:after="120" w:line="360" w:lineRule="auto"/>
        <w:contextualSpacing/>
        <w:jc w:val="center"/>
        <w:rPr>
          <w:rFonts w:ascii="Tahoma" w:eastAsia="Cambria" w:hAnsi="Tahoma"/>
          <w:b/>
          <w:sz w:val="22"/>
          <w:szCs w:val="22"/>
        </w:rPr>
      </w:pPr>
      <w:r w:rsidRPr="006E40B6">
        <w:rPr>
          <w:rFonts w:ascii="Tahoma" w:eastAsia="Cambria" w:hAnsi="Tahoma"/>
          <w:b/>
          <w:sz w:val="22"/>
          <w:szCs w:val="22"/>
        </w:rPr>
        <w:t>Rada Miejska/Gminy ……………………………...</w:t>
      </w:r>
    </w:p>
    <w:p w14:paraId="0147517F" w14:textId="77777777" w:rsidR="00542BEE" w:rsidRPr="006E40B6" w:rsidRDefault="00542BEE" w:rsidP="00542BEE">
      <w:pPr>
        <w:pStyle w:val="Standard"/>
        <w:spacing w:after="120" w:line="360" w:lineRule="auto"/>
        <w:contextualSpacing/>
        <w:jc w:val="center"/>
        <w:rPr>
          <w:rFonts w:ascii="Tahoma" w:eastAsia="Cambria" w:hAnsi="Tahoma"/>
          <w:b/>
          <w:sz w:val="22"/>
          <w:szCs w:val="22"/>
        </w:rPr>
      </w:pPr>
      <w:r w:rsidRPr="006E40B6">
        <w:rPr>
          <w:rFonts w:ascii="Tahoma" w:eastAsia="Cambria" w:hAnsi="Tahoma"/>
          <w:b/>
          <w:sz w:val="22"/>
          <w:szCs w:val="22"/>
        </w:rPr>
        <w:t>uchwala, co następuje:</w:t>
      </w:r>
    </w:p>
    <w:p w14:paraId="280E2C49" w14:textId="77777777" w:rsidR="00542BEE" w:rsidRPr="006E40B6" w:rsidRDefault="00542BEE" w:rsidP="00542BEE">
      <w:pPr>
        <w:pStyle w:val="Standard"/>
        <w:spacing w:after="120" w:line="360" w:lineRule="auto"/>
        <w:contextualSpacing/>
        <w:jc w:val="center"/>
        <w:rPr>
          <w:rFonts w:ascii="Tahoma" w:eastAsia="Cambria" w:hAnsi="Tahoma"/>
          <w:sz w:val="22"/>
          <w:szCs w:val="22"/>
        </w:rPr>
      </w:pPr>
    </w:p>
    <w:p w14:paraId="42C5BA5F" w14:textId="77777777" w:rsidR="00542BEE" w:rsidRPr="006E40B6" w:rsidRDefault="00542BEE" w:rsidP="00542BEE">
      <w:pPr>
        <w:pStyle w:val="Standard"/>
        <w:spacing w:after="120" w:line="360" w:lineRule="auto"/>
        <w:contextualSpacing/>
        <w:jc w:val="center"/>
        <w:rPr>
          <w:rFonts w:ascii="Tahoma" w:eastAsia="Cambria" w:hAnsi="Tahoma"/>
          <w:sz w:val="22"/>
          <w:szCs w:val="22"/>
        </w:rPr>
      </w:pPr>
      <w:r w:rsidRPr="006E40B6">
        <w:rPr>
          <w:rFonts w:ascii="Tahoma" w:eastAsia="Cambria" w:hAnsi="Tahoma"/>
          <w:sz w:val="22"/>
          <w:szCs w:val="22"/>
        </w:rPr>
        <w:t>§ 1.</w:t>
      </w:r>
    </w:p>
    <w:p w14:paraId="368BA94A" w14:textId="77777777" w:rsidR="00542BEE" w:rsidRPr="006E40B6" w:rsidRDefault="00542BEE" w:rsidP="00542BEE">
      <w:pPr>
        <w:pStyle w:val="Standard"/>
        <w:spacing w:after="120" w:line="360" w:lineRule="auto"/>
        <w:contextualSpacing/>
        <w:jc w:val="center"/>
        <w:rPr>
          <w:rFonts w:ascii="Tahoma" w:eastAsia="Cambria" w:hAnsi="Tahoma"/>
          <w:sz w:val="22"/>
          <w:szCs w:val="22"/>
        </w:rPr>
      </w:pPr>
      <w:r w:rsidRPr="006E40B6">
        <w:rPr>
          <w:rFonts w:ascii="Tahoma" w:eastAsia="Cambria" w:hAnsi="Tahoma"/>
          <w:sz w:val="22"/>
          <w:szCs w:val="22"/>
        </w:rPr>
        <w:t>Wprowadza się narzędzie pracy pracownika Ośrodka Pomocy Społecznej w postaci:  „Modelu pracy z rodziną doświadczającą dziedziczonego ubóstwa”, który stanowi  załącznik do uchwały.</w:t>
      </w:r>
    </w:p>
    <w:p w14:paraId="26EA44B7" w14:textId="77777777" w:rsidR="00542BEE" w:rsidRPr="006E40B6" w:rsidRDefault="00542BEE" w:rsidP="00542BEE">
      <w:pPr>
        <w:pStyle w:val="Standard"/>
        <w:spacing w:after="120" w:line="360" w:lineRule="auto"/>
        <w:contextualSpacing/>
        <w:jc w:val="center"/>
        <w:rPr>
          <w:rFonts w:ascii="Tahoma" w:hAnsi="Tahoma"/>
          <w:sz w:val="22"/>
          <w:szCs w:val="22"/>
        </w:rPr>
      </w:pPr>
    </w:p>
    <w:p w14:paraId="045AE93D" w14:textId="77777777" w:rsidR="00542BEE" w:rsidRPr="006E40B6" w:rsidRDefault="00542BEE" w:rsidP="00542BEE">
      <w:pPr>
        <w:pStyle w:val="Standard"/>
        <w:spacing w:after="120" w:line="360" w:lineRule="auto"/>
        <w:contextualSpacing/>
        <w:jc w:val="center"/>
        <w:rPr>
          <w:rFonts w:ascii="Tahoma" w:eastAsia="Cambria" w:hAnsi="Tahoma"/>
          <w:sz w:val="22"/>
          <w:szCs w:val="22"/>
        </w:rPr>
      </w:pPr>
      <w:r w:rsidRPr="006E40B6">
        <w:rPr>
          <w:rFonts w:ascii="Tahoma" w:eastAsia="Cambria" w:hAnsi="Tahoma"/>
          <w:sz w:val="22"/>
          <w:szCs w:val="22"/>
        </w:rPr>
        <w:t>§ 2.</w:t>
      </w:r>
    </w:p>
    <w:p w14:paraId="2EB28AF3" w14:textId="77777777" w:rsidR="00542BEE" w:rsidRPr="006E40B6" w:rsidRDefault="00542BEE" w:rsidP="00542BEE">
      <w:pPr>
        <w:pStyle w:val="Standard"/>
        <w:spacing w:after="120" w:line="360" w:lineRule="auto"/>
        <w:contextualSpacing/>
        <w:jc w:val="center"/>
        <w:rPr>
          <w:rFonts w:ascii="Tahoma" w:eastAsia="Cambria" w:hAnsi="Tahoma"/>
          <w:sz w:val="22"/>
          <w:szCs w:val="22"/>
        </w:rPr>
      </w:pPr>
      <w:r w:rsidRPr="006E40B6">
        <w:rPr>
          <w:rFonts w:ascii="Tahoma" w:eastAsia="Cambria" w:hAnsi="Tahoma"/>
          <w:sz w:val="22"/>
          <w:szCs w:val="22"/>
        </w:rPr>
        <w:t>Wykonanie uchwały powierza się Dyrektorowi/Kierownikowi Miejskiego/Gminnego Ośrodka Pomocy Społecznej</w:t>
      </w:r>
    </w:p>
    <w:p w14:paraId="12895230" w14:textId="77777777" w:rsidR="00542BEE" w:rsidRPr="006E40B6" w:rsidRDefault="00542BEE" w:rsidP="00542BEE">
      <w:pPr>
        <w:pStyle w:val="Standard"/>
        <w:spacing w:after="120" w:line="360" w:lineRule="auto"/>
        <w:contextualSpacing/>
        <w:jc w:val="center"/>
        <w:rPr>
          <w:rFonts w:ascii="Tahoma" w:hAnsi="Tahoma"/>
          <w:sz w:val="22"/>
          <w:szCs w:val="22"/>
        </w:rPr>
      </w:pPr>
    </w:p>
    <w:p w14:paraId="3922C0F9" w14:textId="77777777" w:rsidR="00542BEE" w:rsidRPr="006E40B6" w:rsidRDefault="00542BEE" w:rsidP="00542BEE">
      <w:pPr>
        <w:pStyle w:val="Standard"/>
        <w:spacing w:after="120" w:line="360" w:lineRule="auto"/>
        <w:contextualSpacing/>
        <w:jc w:val="center"/>
        <w:rPr>
          <w:rFonts w:ascii="Tahoma" w:eastAsia="Cambria" w:hAnsi="Tahoma"/>
          <w:sz w:val="22"/>
          <w:szCs w:val="22"/>
        </w:rPr>
      </w:pPr>
      <w:r w:rsidRPr="006E40B6">
        <w:rPr>
          <w:rFonts w:ascii="Tahoma" w:eastAsia="Cambria" w:hAnsi="Tahoma"/>
          <w:sz w:val="22"/>
          <w:szCs w:val="22"/>
        </w:rPr>
        <w:t>§ 3.</w:t>
      </w:r>
    </w:p>
    <w:p w14:paraId="0551D984" w14:textId="77777777" w:rsidR="00542BEE" w:rsidRPr="006E40B6" w:rsidRDefault="00542BEE" w:rsidP="00542BEE">
      <w:pPr>
        <w:pStyle w:val="Standard"/>
        <w:spacing w:after="120" w:line="360" w:lineRule="auto"/>
        <w:contextualSpacing/>
        <w:jc w:val="center"/>
        <w:rPr>
          <w:rFonts w:ascii="Tahoma" w:eastAsia="Cambria" w:hAnsi="Tahoma"/>
          <w:sz w:val="22"/>
          <w:szCs w:val="22"/>
        </w:rPr>
      </w:pPr>
      <w:r w:rsidRPr="006E40B6">
        <w:rPr>
          <w:rFonts w:ascii="Tahoma" w:eastAsia="Cambria" w:hAnsi="Tahoma"/>
          <w:sz w:val="22"/>
          <w:szCs w:val="22"/>
        </w:rPr>
        <w:t>Uchwała wchodzi w życie z dniem podjęcia.</w:t>
      </w:r>
    </w:p>
    <w:p w14:paraId="30125440" w14:textId="77777777" w:rsidR="00542BEE" w:rsidRDefault="00542BEE" w:rsidP="00542BEE">
      <w:pPr>
        <w:pStyle w:val="Normalny2"/>
        <w:spacing w:after="120" w:line="360" w:lineRule="auto"/>
        <w:contextualSpacing/>
        <w:rPr>
          <w:rFonts w:ascii="Tahoma" w:eastAsia="Andale Sans UI" w:hAnsi="Tahoma" w:cs="Tahoma"/>
          <w:color w:val="auto"/>
          <w:kern w:val="3"/>
        </w:rPr>
      </w:pPr>
    </w:p>
    <w:p w14:paraId="4A36F709" w14:textId="77777777" w:rsidR="00542BEE" w:rsidRPr="009111DC" w:rsidRDefault="00542BEE" w:rsidP="003D328C">
      <w:pPr>
        <w:pStyle w:val="Nagwek3"/>
        <w:numPr>
          <w:ilvl w:val="2"/>
          <w:numId w:val="158"/>
        </w:numPr>
        <w:spacing w:before="0" w:after="120" w:line="360" w:lineRule="auto"/>
        <w:contextualSpacing/>
        <w:rPr>
          <w:rFonts w:ascii="Tahoma" w:hAnsi="Tahoma" w:cs="Tahoma"/>
          <w:b/>
          <w:smallCaps/>
          <w:color w:val="4BACC6"/>
          <w:sz w:val="28"/>
        </w:rPr>
      </w:pPr>
      <w:bookmarkStart w:id="99" w:name="_Toc494658092"/>
      <w:bookmarkStart w:id="100" w:name="_Toc524643819"/>
      <w:bookmarkStart w:id="101" w:name="_Toc69041748"/>
      <w:r w:rsidRPr="009111DC">
        <w:rPr>
          <w:rFonts w:ascii="Tahoma" w:hAnsi="Tahoma" w:cs="Tahoma"/>
          <w:b/>
          <w:smallCaps/>
          <w:color w:val="4BACC6"/>
          <w:sz w:val="28"/>
        </w:rPr>
        <w:lastRenderedPageBreak/>
        <w:t>Wzór zarządzenia w sprawie zmiany regulaminu pracy Ośrodka</w:t>
      </w:r>
      <w:bookmarkEnd w:id="99"/>
      <w:bookmarkEnd w:id="100"/>
      <w:bookmarkEnd w:id="101"/>
    </w:p>
    <w:p w14:paraId="39B001AA" w14:textId="77777777" w:rsidR="00542BEE" w:rsidRPr="00237DD8" w:rsidRDefault="00542BEE" w:rsidP="00542BEE">
      <w:pPr>
        <w:pStyle w:val="Standard"/>
        <w:spacing w:after="120" w:line="360" w:lineRule="auto"/>
        <w:contextualSpacing/>
        <w:jc w:val="center"/>
        <w:rPr>
          <w:rFonts w:ascii="Tahoma" w:hAnsi="Tahoma"/>
        </w:rPr>
      </w:pPr>
    </w:p>
    <w:p w14:paraId="303CB817" w14:textId="77777777" w:rsidR="00542BEE" w:rsidRPr="006E40B6" w:rsidRDefault="00542BEE" w:rsidP="00542BEE">
      <w:pPr>
        <w:pStyle w:val="Standard"/>
        <w:spacing w:after="120" w:line="360" w:lineRule="auto"/>
        <w:contextualSpacing/>
        <w:jc w:val="center"/>
        <w:rPr>
          <w:rFonts w:ascii="Tahoma" w:hAnsi="Tahoma"/>
          <w:b/>
          <w:sz w:val="22"/>
          <w:szCs w:val="22"/>
        </w:rPr>
      </w:pPr>
      <w:r w:rsidRPr="006E40B6">
        <w:rPr>
          <w:rFonts w:ascii="Tahoma" w:hAnsi="Tahoma"/>
          <w:b/>
          <w:sz w:val="22"/>
          <w:szCs w:val="22"/>
        </w:rPr>
        <w:t xml:space="preserve"> ZARZĄDZENIE Nr …….</w:t>
      </w:r>
    </w:p>
    <w:p w14:paraId="246F2253" w14:textId="77777777" w:rsidR="00542BEE" w:rsidRPr="006E40B6" w:rsidRDefault="00542BEE" w:rsidP="00FE36B5">
      <w:pPr>
        <w:pStyle w:val="Standard"/>
        <w:spacing w:after="120" w:line="360" w:lineRule="auto"/>
        <w:contextualSpacing/>
        <w:jc w:val="both"/>
        <w:rPr>
          <w:rFonts w:ascii="Tahoma" w:hAnsi="Tahoma"/>
          <w:sz w:val="22"/>
          <w:szCs w:val="22"/>
        </w:rPr>
      </w:pPr>
      <w:r w:rsidRPr="006E40B6">
        <w:rPr>
          <w:rFonts w:ascii="Tahoma" w:hAnsi="Tahoma"/>
          <w:sz w:val="22"/>
          <w:szCs w:val="22"/>
        </w:rPr>
        <w:t>Dyrektora/ Kierownika Miejskiego/Gminnego/Ośrodka Pomocy Społecznej z dnia …………….</w:t>
      </w:r>
    </w:p>
    <w:p w14:paraId="56848711" w14:textId="77777777" w:rsidR="00542BEE" w:rsidRPr="006E40B6" w:rsidRDefault="00542BEE" w:rsidP="00542BEE">
      <w:pPr>
        <w:pStyle w:val="Standard"/>
        <w:spacing w:after="120" w:line="360" w:lineRule="auto"/>
        <w:contextualSpacing/>
        <w:jc w:val="center"/>
        <w:rPr>
          <w:rFonts w:ascii="Tahoma" w:hAnsi="Tahoma"/>
          <w:sz w:val="22"/>
          <w:szCs w:val="22"/>
        </w:rPr>
      </w:pPr>
    </w:p>
    <w:p w14:paraId="353E8ADE" w14:textId="77777777" w:rsidR="00542BEE" w:rsidRPr="006E40B6" w:rsidRDefault="00542BEE" w:rsidP="00542BEE">
      <w:pPr>
        <w:pStyle w:val="Standard"/>
        <w:spacing w:after="120" w:line="360" w:lineRule="auto"/>
        <w:contextualSpacing/>
        <w:jc w:val="center"/>
        <w:rPr>
          <w:rFonts w:ascii="Tahoma" w:hAnsi="Tahoma"/>
          <w:b/>
          <w:sz w:val="22"/>
          <w:szCs w:val="22"/>
        </w:rPr>
      </w:pPr>
      <w:r w:rsidRPr="006E40B6">
        <w:rPr>
          <w:rFonts w:ascii="Tahoma" w:hAnsi="Tahoma"/>
          <w:b/>
          <w:sz w:val="22"/>
          <w:szCs w:val="22"/>
        </w:rPr>
        <w:t>w sprawie: zmiany Regulaminu pracy Miejskiego/Gminnego Ośrodka Pomocy Społecznej w ……………………..</w:t>
      </w:r>
    </w:p>
    <w:p w14:paraId="3B622B82" w14:textId="77777777" w:rsidR="00542BEE" w:rsidRPr="006E40B6" w:rsidRDefault="00542BEE" w:rsidP="006E40B6">
      <w:pPr>
        <w:pStyle w:val="Standard"/>
        <w:spacing w:after="120" w:line="360" w:lineRule="auto"/>
        <w:contextualSpacing/>
        <w:jc w:val="both"/>
        <w:rPr>
          <w:rFonts w:ascii="Tahoma" w:hAnsi="Tahoma"/>
          <w:sz w:val="22"/>
          <w:szCs w:val="22"/>
        </w:rPr>
      </w:pPr>
      <w:r w:rsidRPr="006E40B6">
        <w:rPr>
          <w:rFonts w:ascii="Tahoma" w:hAnsi="Tahoma"/>
          <w:sz w:val="22"/>
          <w:szCs w:val="22"/>
        </w:rPr>
        <w:t>Na podstawie Statutu Miejskiego/Gminnego Ośrodka Pomocy Społecznej w .…………</w:t>
      </w:r>
    </w:p>
    <w:p w14:paraId="402BF14B" w14:textId="77777777" w:rsidR="00542BEE" w:rsidRPr="006E40B6" w:rsidRDefault="00542BEE" w:rsidP="00542BEE">
      <w:pPr>
        <w:pStyle w:val="Standard"/>
        <w:spacing w:after="120" w:line="360" w:lineRule="auto"/>
        <w:contextualSpacing/>
        <w:jc w:val="center"/>
        <w:rPr>
          <w:rFonts w:ascii="Tahoma" w:hAnsi="Tahoma"/>
          <w:b/>
          <w:sz w:val="22"/>
          <w:szCs w:val="22"/>
        </w:rPr>
      </w:pPr>
      <w:r w:rsidRPr="006E40B6">
        <w:rPr>
          <w:rFonts w:ascii="Tahoma" w:hAnsi="Tahoma"/>
          <w:b/>
          <w:sz w:val="22"/>
          <w:szCs w:val="22"/>
        </w:rPr>
        <w:t>zarządzam, co następuje:</w:t>
      </w:r>
    </w:p>
    <w:p w14:paraId="70D4A6A1" w14:textId="77777777" w:rsidR="00542BEE" w:rsidRPr="006E40B6" w:rsidRDefault="00542BEE" w:rsidP="00542BEE">
      <w:pPr>
        <w:pStyle w:val="Standard"/>
        <w:spacing w:after="120" w:line="360" w:lineRule="auto"/>
        <w:contextualSpacing/>
        <w:jc w:val="both"/>
        <w:rPr>
          <w:rFonts w:ascii="Tahoma" w:hAnsi="Tahoma"/>
          <w:sz w:val="22"/>
          <w:szCs w:val="22"/>
        </w:rPr>
      </w:pPr>
    </w:p>
    <w:p w14:paraId="29096D45" w14:textId="77777777" w:rsidR="00542BEE" w:rsidRPr="006E40B6" w:rsidRDefault="00542BEE" w:rsidP="00542BEE">
      <w:pPr>
        <w:pStyle w:val="Standard"/>
        <w:spacing w:after="120" w:line="360" w:lineRule="auto"/>
        <w:contextualSpacing/>
        <w:jc w:val="center"/>
        <w:rPr>
          <w:rFonts w:ascii="Tahoma" w:hAnsi="Tahoma"/>
          <w:sz w:val="22"/>
          <w:szCs w:val="22"/>
        </w:rPr>
      </w:pPr>
      <w:r w:rsidRPr="006E40B6">
        <w:rPr>
          <w:rFonts w:ascii="Tahoma" w:hAnsi="Tahoma"/>
          <w:sz w:val="22"/>
          <w:szCs w:val="22"/>
        </w:rPr>
        <w:t>§ 1</w:t>
      </w:r>
    </w:p>
    <w:p w14:paraId="69B1B06D" w14:textId="77777777" w:rsidR="00542BEE" w:rsidRPr="006E40B6" w:rsidRDefault="00542BEE" w:rsidP="00542BEE">
      <w:pPr>
        <w:pStyle w:val="Standard"/>
        <w:spacing w:after="120" w:line="360" w:lineRule="auto"/>
        <w:contextualSpacing/>
        <w:jc w:val="both"/>
        <w:rPr>
          <w:rFonts w:ascii="Tahoma" w:hAnsi="Tahoma"/>
          <w:sz w:val="22"/>
          <w:szCs w:val="22"/>
        </w:rPr>
      </w:pPr>
      <w:r w:rsidRPr="006E40B6">
        <w:rPr>
          <w:rFonts w:ascii="Tahoma" w:hAnsi="Tahoma"/>
          <w:sz w:val="22"/>
          <w:szCs w:val="22"/>
        </w:rPr>
        <w:t xml:space="preserve">W Regulaminie pracy Miejskiego/Gminnego/Ośrodka Pomocy Społecznej </w:t>
      </w:r>
      <w:r w:rsidRPr="006E40B6">
        <w:rPr>
          <w:rFonts w:ascii="Tahoma" w:hAnsi="Tahoma"/>
          <w:sz w:val="22"/>
          <w:szCs w:val="22"/>
        </w:rPr>
        <w:br/>
        <w:t xml:space="preserve">w …………………. stanowiącym Załącznik do Zarządzenia </w:t>
      </w:r>
      <w:r w:rsidR="006E40B6" w:rsidRPr="006E40B6">
        <w:rPr>
          <w:rFonts w:ascii="Tahoma" w:hAnsi="Tahoma"/>
          <w:sz w:val="22"/>
          <w:szCs w:val="22"/>
        </w:rPr>
        <w:t>n</w:t>
      </w:r>
      <w:r w:rsidRPr="006E40B6">
        <w:rPr>
          <w:rFonts w:ascii="Tahoma" w:hAnsi="Tahoma"/>
          <w:sz w:val="22"/>
          <w:szCs w:val="22"/>
        </w:rPr>
        <w:t>r ……...</w:t>
      </w:r>
      <w:r w:rsidR="006E40B6" w:rsidRPr="006E40B6">
        <w:rPr>
          <w:rFonts w:ascii="Tahoma" w:hAnsi="Tahoma"/>
          <w:sz w:val="22"/>
          <w:szCs w:val="22"/>
        </w:rPr>
        <w:t xml:space="preserve"> </w:t>
      </w:r>
      <w:r w:rsidRPr="006E40B6">
        <w:rPr>
          <w:rFonts w:ascii="Tahoma" w:hAnsi="Tahoma"/>
          <w:sz w:val="22"/>
          <w:szCs w:val="22"/>
        </w:rPr>
        <w:t>z dnia …………….wprowadzam z dniem ……………………...następująca zmianę:</w:t>
      </w:r>
    </w:p>
    <w:p w14:paraId="60CA46EC" w14:textId="77777777" w:rsidR="00542BEE" w:rsidRPr="006E40B6" w:rsidRDefault="00542BEE" w:rsidP="00542BEE">
      <w:pPr>
        <w:pStyle w:val="Standard"/>
        <w:spacing w:after="120" w:line="360" w:lineRule="auto"/>
        <w:contextualSpacing/>
        <w:jc w:val="both"/>
        <w:rPr>
          <w:rFonts w:ascii="Tahoma" w:hAnsi="Tahoma"/>
          <w:sz w:val="22"/>
          <w:szCs w:val="22"/>
        </w:rPr>
      </w:pPr>
    </w:p>
    <w:p w14:paraId="4B0FB934" w14:textId="77777777" w:rsidR="00542BEE" w:rsidRPr="006E40B6" w:rsidRDefault="00542BEE" w:rsidP="00542BEE">
      <w:pPr>
        <w:pStyle w:val="Standard"/>
        <w:spacing w:after="120" w:line="360" w:lineRule="auto"/>
        <w:contextualSpacing/>
        <w:jc w:val="both"/>
        <w:rPr>
          <w:rFonts w:ascii="Tahoma" w:hAnsi="Tahoma"/>
          <w:sz w:val="22"/>
          <w:szCs w:val="22"/>
        </w:rPr>
      </w:pPr>
      <w:r w:rsidRPr="006E40B6">
        <w:rPr>
          <w:rFonts w:ascii="Tahoma" w:hAnsi="Tahoma"/>
          <w:sz w:val="22"/>
          <w:szCs w:val="22"/>
        </w:rPr>
        <w:t>§……. dodaje się punkt Nr …, który otrzymuje brzmienie:</w:t>
      </w:r>
    </w:p>
    <w:p w14:paraId="3540E831" w14:textId="77777777" w:rsidR="00542BEE" w:rsidRPr="006E40B6" w:rsidRDefault="00542BEE" w:rsidP="00542BEE">
      <w:pPr>
        <w:pStyle w:val="Standard"/>
        <w:spacing w:after="120" w:line="360" w:lineRule="auto"/>
        <w:contextualSpacing/>
        <w:jc w:val="both"/>
        <w:rPr>
          <w:rFonts w:ascii="Tahoma" w:hAnsi="Tahoma"/>
          <w:sz w:val="22"/>
          <w:szCs w:val="22"/>
        </w:rPr>
      </w:pPr>
      <w:r w:rsidRPr="006E40B6">
        <w:rPr>
          <w:rFonts w:ascii="Tahoma" w:hAnsi="Tahoma"/>
          <w:sz w:val="22"/>
          <w:szCs w:val="22"/>
        </w:rPr>
        <w:t>„§ …… pkt ….. W szczególnie uzasadnionych wypadkach pracodawca wprowadza zadaniowy czas pracy”</w:t>
      </w:r>
    </w:p>
    <w:p w14:paraId="161873A6" w14:textId="77777777" w:rsidR="00542BEE" w:rsidRPr="006E40B6" w:rsidRDefault="00542BEE" w:rsidP="00542BEE">
      <w:pPr>
        <w:pStyle w:val="Standard"/>
        <w:spacing w:after="120" w:line="360" w:lineRule="auto"/>
        <w:contextualSpacing/>
        <w:jc w:val="both"/>
        <w:rPr>
          <w:rFonts w:ascii="Tahoma" w:hAnsi="Tahoma"/>
          <w:sz w:val="22"/>
          <w:szCs w:val="22"/>
        </w:rPr>
      </w:pPr>
    </w:p>
    <w:p w14:paraId="43196499" w14:textId="77777777" w:rsidR="00542BEE" w:rsidRPr="006E40B6" w:rsidRDefault="00542BEE" w:rsidP="00542BEE">
      <w:pPr>
        <w:pStyle w:val="Standard"/>
        <w:spacing w:after="120" w:line="360" w:lineRule="auto"/>
        <w:contextualSpacing/>
        <w:jc w:val="center"/>
        <w:rPr>
          <w:rFonts w:ascii="Tahoma" w:hAnsi="Tahoma"/>
          <w:sz w:val="22"/>
          <w:szCs w:val="22"/>
        </w:rPr>
      </w:pPr>
      <w:r w:rsidRPr="006E40B6">
        <w:rPr>
          <w:rFonts w:ascii="Tahoma" w:hAnsi="Tahoma"/>
          <w:sz w:val="22"/>
          <w:szCs w:val="22"/>
        </w:rPr>
        <w:t>§2</w:t>
      </w:r>
    </w:p>
    <w:p w14:paraId="40350B63" w14:textId="77777777" w:rsidR="00542BEE" w:rsidRPr="006E40B6" w:rsidRDefault="00542BEE" w:rsidP="00542BEE">
      <w:pPr>
        <w:pStyle w:val="Standard"/>
        <w:spacing w:after="120" w:line="360" w:lineRule="auto"/>
        <w:contextualSpacing/>
        <w:jc w:val="both"/>
        <w:rPr>
          <w:rFonts w:ascii="Tahoma" w:hAnsi="Tahoma"/>
          <w:sz w:val="22"/>
          <w:szCs w:val="22"/>
        </w:rPr>
      </w:pPr>
      <w:r w:rsidRPr="006E40B6">
        <w:rPr>
          <w:rFonts w:ascii="Tahoma" w:hAnsi="Tahoma"/>
          <w:sz w:val="22"/>
          <w:szCs w:val="22"/>
        </w:rPr>
        <w:t>Zarządzenie podlega podaniu do wiadomości pracowników poprzez wywieszenie na tablicy ogłoszeń w Miejskim/Gminnym Ośrodku Pomocy Społecznej w……………….. przez okres dwóch tygodni.</w:t>
      </w:r>
    </w:p>
    <w:p w14:paraId="3479B6FC" w14:textId="77777777" w:rsidR="004E2A11" w:rsidRDefault="004E2A11" w:rsidP="00542BEE">
      <w:pPr>
        <w:pStyle w:val="Standard"/>
        <w:spacing w:after="120" w:line="360" w:lineRule="auto"/>
        <w:contextualSpacing/>
        <w:jc w:val="center"/>
        <w:rPr>
          <w:rFonts w:ascii="Tahoma" w:hAnsi="Tahoma"/>
          <w:sz w:val="22"/>
          <w:szCs w:val="22"/>
        </w:rPr>
      </w:pPr>
    </w:p>
    <w:p w14:paraId="4E02AB95" w14:textId="692E68DC" w:rsidR="00542BEE" w:rsidRPr="006E40B6" w:rsidRDefault="00542BEE" w:rsidP="00542BEE">
      <w:pPr>
        <w:pStyle w:val="Standard"/>
        <w:spacing w:after="120" w:line="360" w:lineRule="auto"/>
        <w:contextualSpacing/>
        <w:jc w:val="center"/>
        <w:rPr>
          <w:rFonts w:ascii="Tahoma" w:hAnsi="Tahoma"/>
          <w:sz w:val="22"/>
          <w:szCs w:val="22"/>
        </w:rPr>
      </w:pPr>
      <w:r w:rsidRPr="006E40B6">
        <w:rPr>
          <w:rFonts w:ascii="Tahoma" w:hAnsi="Tahoma"/>
          <w:sz w:val="22"/>
          <w:szCs w:val="22"/>
        </w:rPr>
        <w:t>§3</w:t>
      </w:r>
    </w:p>
    <w:p w14:paraId="577D4C11" w14:textId="77777777" w:rsidR="00542BEE" w:rsidRPr="006E40B6" w:rsidRDefault="00542BEE" w:rsidP="00542BEE">
      <w:pPr>
        <w:pStyle w:val="Standard"/>
        <w:spacing w:after="120" w:line="360" w:lineRule="auto"/>
        <w:contextualSpacing/>
        <w:jc w:val="both"/>
        <w:rPr>
          <w:rFonts w:ascii="Tahoma" w:hAnsi="Tahoma"/>
          <w:sz w:val="22"/>
          <w:szCs w:val="22"/>
        </w:rPr>
      </w:pPr>
      <w:r w:rsidRPr="006E40B6">
        <w:rPr>
          <w:rFonts w:ascii="Tahoma" w:hAnsi="Tahoma"/>
          <w:sz w:val="22"/>
          <w:szCs w:val="22"/>
        </w:rPr>
        <w:t>Wykonanie zarządzenia powierzam osobie zajmującej się sprawami kadrowymi.</w:t>
      </w:r>
    </w:p>
    <w:p w14:paraId="7CDC1950" w14:textId="3C6DAD13" w:rsidR="00542BEE" w:rsidRDefault="00542BEE" w:rsidP="00542BEE">
      <w:pPr>
        <w:spacing w:line="360" w:lineRule="auto"/>
        <w:contextualSpacing/>
        <w:rPr>
          <w:rFonts w:ascii="Tahoma" w:hAnsi="Tahoma" w:cs="Tahoma"/>
          <w:b/>
          <w:smallCaps/>
          <w:sz w:val="22"/>
          <w:szCs w:val="22"/>
        </w:rPr>
      </w:pPr>
    </w:p>
    <w:p w14:paraId="56958F56" w14:textId="102E700C" w:rsidR="004E2A11" w:rsidRDefault="004E2A11" w:rsidP="00542BEE">
      <w:pPr>
        <w:spacing w:line="360" w:lineRule="auto"/>
        <w:contextualSpacing/>
        <w:rPr>
          <w:rFonts w:ascii="Tahoma" w:hAnsi="Tahoma" w:cs="Tahoma"/>
          <w:b/>
          <w:smallCaps/>
          <w:sz w:val="22"/>
          <w:szCs w:val="22"/>
        </w:rPr>
      </w:pPr>
    </w:p>
    <w:p w14:paraId="608D3886" w14:textId="24BE676A" w:rsidR="004E2A11" w:rsidRDefault="004E2A11" w:rsidP="00542BEE">
      <w:pPr>
        <w:spacing w:line="360" w:lineRule="auto"/>
        <w:contextualSpacing/>
        <w:rPr>
          <w:rFonts w:ascii="Tahoma" w:hAnsi="Tahoma" w:cs="Tahoma"/>
          <w:b/>
          <w:smallCaps/>
          <w:sz w:val="22"/>
          <w:szCs w:val="22"/>
        </w:rPr>
      </w:pPr>
    </w:p>
    <w:p w14:paraId="37921537" w14:textId="7A44B24C" w:rsidR="004E2A11" w:rsidRDefault="004E2A11" w:rsidP="00542BEE">
      <w:pPr>
        <w:spacing w:line="360" w:lineRule="auto"/>
        <w:contextualSpacing/>
        <w:rPr>
          <w:rFonts w:ascii="Tahoma" w:hAnsi="Tahoma" w:cs="Tahoma"/>
          <w:b/>
          <w:smallCaps/>
          <w:sz w:val="22"/>
          <w:szCs w:val="22"/>
        </w:rPr>
      </w:pPr>
    </w:p>
    <w:p w14:paraId="38790D37" w14:textId="16FCB759" w:rsidR="004E2A11" w:rsidRDefault="004E2A11" w:rsidP="00542BEE">
      <w:pPr>
        <w:spacing w:line="360" w:lineRule="auto"/>
        <w:contextualSpacing/>
        <w:rPr>
          <w:rFonts w:ascii="Tahoma" w:hAnsi="Tahoma" w:cs="Tahoma"/>
          <w:b/>
          <w:smallCaps/>
          <w:sz w:val="22"/>
          <w:szCs w:val="22"/>
        </w:rPr>
      </w:pPr>
    </w:p>
    <w:p w14:paraId="781285EE" w14:textId="77777777" w:rsidR="004E2A11" w:rsidRPr="006E40B6" w:rsidRDefault="004E2A11" w:rsidP="00542BEE">
      <w:pPr>
        <w:spacing w:line="360" w:lineRule="auto"/>
        <w:contextualSpacing/>
        <w:rPr>
          <w:rFonts w:ascii="Tahoma" w:hAnsi="Tahoma" w:cs="Tahoma"/>
          <w:b/>
          <w:smallCaps/>
          <w:sz w:val="22"/>
          <w:szCs w:val="22"/>
        </w:rPr>
      </w:pPr>
    </w:p>
    <w:p w14:paraId="22C41CE8" w14:textId="77777777" w:rsidR="00542BEE" w:rsidRPr="009111DC" w:rsidRDefault="00542BEE" w:rsidP="00542BEE">
      <w:pPr>
        <w:spacing w:line="360" w:lineRule="auto"/>
        <w:contextualSpacing/>
        <w:rPr>
          <w:rFonts w:ascii="Tahoma" w:hAnsi="Tahoma" w:cs="Tahoma"/>
          <w:b/>
          <w:smallCaps/>
          <w:color w:val="4BACC6"/>
        </w:rPr>
      </w:pPr>
    </w:p>
    <w:p w14:paraId="5895BA16" w14:textId="77777777" w:rsidR="00542BEE" w:rsidRPr="009111DC" w:rsidRDefault="00542BEE" w:rsidP="003D328C">
      <w:pPr>
        <w:pStyle w:val="Nagwek3"/>
        <w:numPr>
          <w:ilvl w:val="2"/>
          <w:numId w:val="158"/>
        </w:numPr>
        <w:spacing w:before="0" w:after="120" w:line="360" w:lineRule="auto"/>
        <w:contextualSpacing/>
        <w:rPr>
          <w:rFonts w:ascii="Tahoma" w:hAnsi="Tahoma" w:cs="Tahoma"/>
          <w:b/>
          <w:smallCaps/>
          <w:color w:val="4BACC6"/>
          <w:sz w:val="28"/>
        </w:rPr>
      </w:pPr>
      <w:bookmarkStart w:id="102" w:name="_Toc494658093"/>
      <w:bookmarkStart w:id="103" w:name="_Toc524643820"/>
      <w:bookmarkStart w:id="104" w:name="_Toc69041749"/>
      <w:r w:rsidRPr="009111DC">
        <w:rPr>
          <w:rFonts w:ascii="Tahoma" w:hAnsi="Tahoma" w:cs="Tahoma"/>
          <w:b/>
          <w:smallCaps/>
          <w:color w:val="4BACC6"/>
          <w:sz w:val="28"/>
        </w:rPr>
        <w:lastRenderedPageBreak/>
        <w:t>Wzór porozumienia z pracownikiem socjalnym</w:t>
      </w:r>
      <w:bookmarkEnd w:id="102"/>
      <w:bookmarkEnd w:id="103"/>
      <w:bookmarkEnd w:id="104"/>
    </w:p>
    <w:p w14:paraId="0310B49D" w14:textId="77777777" w:rsidR="00542BEE" w:rsidRPr="00237DD8" w:rsidRDefault="00542BEE" w:rsidP="00542BEE">
      <w:pPr>
        <w:pStyle w:val="Standard"/>
        <w:spacing w:after="120" w:line="360" w:lineRule="auto"/>
        <w:contextualSpacing/>
        <w:rPr>
          <w:rFonts w:ascii="Tahoma" w:hAnsi="Tahoma"/>
          <w:b/>
        </w:rPr>
      </w:pPr>
    </w:p>
    <w:p w14:paraId="32ED9D9D" w14:textId="77777777" w:rsidR="00542BEE" w:rsidRPr="006E40B6" w:rsidRDefault="00542BEE" w:rsidP="00542BEE">
      <w:pPr>
        <w:pStyle w:val="Standard"/>
        <w:spacing w:after="120" w:line="360" w:lineRule="auto"/>
        <w:contextualSpacing/>
        <w:jc w:val="center"/>
        <w:rPr>
          <w:rFonts w:ascii="Tahoma" w:hAnsi="Tahoma"/>
          <w:sz w:val="22"/>
          <w:szCs w:val="22"/>
        </w:rPr>
      </w:pPr>
      <w:r w:rsidRPr="006E40B6">
        <w:rPr>
          <w:rFonts w:ascii="Tahoma" w:hAnsi="Tahoma"/>
          <w:b/>
          <w:sz w:val="22"/>
          <w:szCs w:val="22"/>
        </w:rPr>
        <w:t>POROZUMIENIE</w:t>
      </w:r>
    </w:p>
    <w:p w14:paraId="60C45AD0" w14:textId="77777777" w:rsidR="00542BEE" w:rsidRPr="006E40B6" w:rsidRDefault="00542BEE" w:rsidP="00542BEE">
      <w:pPr>
        <w:pStyle w:val="Standard"/>
        <w:spacing w:after="120" w:line="360" w:lineRule="auto"/>
        <w:contextualSpacing/>
        <w:jc w:val="both"/>
        <w:rPr>
          <w:rFonts w:ascii="Tahoma" w:hAnsi="Tahoma"/>
          <w:sz w:val="22"/>
          <w:szCs w:val="22"/>
        </w:rPr>
      </w:pPr>
    </w:p>
    <w:p w14:paraId="67DCD90B" w14:textId="77777777" w:rsidR="00542BEE" w:rsidRPr="006E40B6" w:rsidRDefault="00542BEE" w:rsidP="00542BEE">
      <w:pPr>
        <w:pStyle w:val="Standard"/>
        <w:spacing w:after="120" w:line="360" w:lineRule="auto"/>
        <w:ind w:firstLine="708"/>
        <w:contextualSpacing/>
        <w:jc w:val="both"/>
        <w:rPr>
          <w:rFonts w:ascii="Tahoma" w:hAnsi="Tahoma"/>
          <w:sz w:val="22"/>
          <w:szCs w:val="22"/>
        </w:rPr>
      </w:pPr>
      <w:r w:rsidRPr="006E40B6">
        <w:rPr>
          <w:rFonts w:ascii="Tahoma" w:hAnsi="Tahoma"/>
          <w:sz w:val="22"/>
          <w:szCs w:val="22"/>
        </w:rPr>
        <w:t>W dniu…………………w ………………………. Dyrektor/Kierownik Miejskiego Ośrodka Pomocy Społecznej w ………………………………..……………………………………..., zwany dalej pracodawcą</w:t>
      </w:r>
      <w:r w:rsidR="006E40B6">
        <w:rPr>
          <w:rFonts w:ascii="Tahoma" w:hAnsi="Tahoma"/>
          <w:sz w:val="22"/>
          <w:szCs w:val="22"/>
        </w:rPr>
        <w:t xml:space="preserve"> …………………………………….. </w:t>
      </w:r>
    </w:p>
    <w:p w14:paraId="1E7F6206" w14:textId="77777777" w:rsidR="00542BEE" w:rsidRPr="006E40B6" w:rsidRDefault="00542BEE" w:rsidP="006E40B6">
      <w:pPr>
        <w:pStyle w:val="Standard"/>
        <w:spacing w:after="120" w:line="360" w:lineRule="auto"/>
        <w:ind w:left="2124" w:firstLine="708"/>
        <w:contextualSpacing/>
        <w:jc w:val="both"/>
        <w:rPr>
          <w:rFonts w:ascii="Tahoma" w:hAnsi="Tahoma"/>
          <w:sz w:val="22"/>
          <w:szCs w:val="22"/>
          <w:vertAlign w:val="superscript"/>
        </w:rPr>
      </w:pPr>
      <w:r w:rsidRPr="006E40B6">
        <w:rPr>
          <w:rFonts w:ascii="Tahoma" w:hAnsi="Tahoma"/>
          <w:sz w:val="22"/>
          <w:szCs w:val="22"/>
          <w:vertAlign w:val="superscript"/>
        </w:rPr>
        <w:t xml:space="preserve"> ( imię i nazwisko)</w:t>
      </w:r>
    </w:p>
    <w:p w14:paraId="17E050A8" w14:textId="77777777" w:rsidR="00542BEE" w:rsidRPr="006E40B6" w:rsidRDefault="00542BEE" w:rsidP="00542BEE">
      <w:pPr>
        <w:pStyle w:val="Standard"/>
        <w:spacing w:after="120" w:line="360" w:lineRule="auto"/>
        <w:contextualSpacing/>
        <w:jc w:val="both"/>
        <w:rPr>
          <w:rFonts w:ascii="Tahoma" w:hAnsi="Tahoma"/>
          <w:sz w:val="22"/>
          <w:szCs w:val="22"/>
        </w:rPr>
      </w:pPr>
      <w:r w:rsidRPr="006E40B6">
        <w:rPr>
          <w:rFonts w:ascii="Tahoma" w:hAnsi="Tahoma"/>
          <w:sz w:val="22"/>
          <w:szCs w:val="22"/>
        </w:rPr>
        <w:t>i pracownik –</w:t>
      </w:r>
      <w:r w:rsidR="006E40B6" w:rsidRPr="006E40B6">
        <w:rPr>
          <w:rFonts w:ascii="Tahoma" w:hAnsi="Tahoma"/>
          <w:sz w:val="22"/>
          <w:szCs w:val="22"/>
        </w:rPr>
        <w:t xml:space="preserve"> ………………………</w:t>
      </w:r>
      <w:r w:rsidRPr="006E40B6">
        <w:rPr>
          <w:rFonts w:ascii="Tahoma" w:hAnsi="Tahoma"/>
          <w:sz w:val="22"/>
          <w:szCs w:val="22"/>
        </w:rPr>
        <w:t>…………………………………………………………………………….</w:t>
      </w:r>
    </w:p>
    <w:p w14:paraId="1382F3A8" w14:textId="77777777" w:rsidR="00542BEE" w:rsidRPr="006E40B6" w:rsidRDefault="00542BEE" w:rsidP="00542BEE">
      <w:pPr>
        <w:pStyle w:val="Standard"/>
        <w:spacing w:after="120" w:line="360" w:lineRule="auto"/>
        <w:ind w:left="2832" w:firstLine="708"/>
        <w:contextualSpacing/>
        <w:jc w:val="both"/>
        <w:rPr>
          <w:rFonts w:ascii="Tahoma" w:hAnsi="Tahoma"/>
          <w:sz w:val="22"/>
          <w:szCs w:val="22"/>
          <w:vertAlign w:val="superscript"/>
        </w:rPr>
      </w:pPr>
      <w:r w:rsidRPr="006E40B6">
        <w:rPr>
          <w:rFonts w:ascii="Tahoma" w:hAnsi="Tahoma"/>
          <w:sz w:val="22"/>
          <w:szCs w:val="22"/>
          <w:vertAlign w:val="superscript"/>
        </w:rPr>
        <w:t>(imię i nazwisko pracownika oraz adres zamieszkania)</w:t>
      </w:r>
    </w:p>
    <w:p w14:paraId="21CA3778" w14:textId="77777777" w:rsidR="00542BEE" w:rsidRPr="006E40B6" w:rsidRDefault="00542BEE" w:rsidP="00542BEE">
      <w:pPr>
        <w:pStyle w:val="Standard"/>
        <w:spacing w:after="120" w:line="360" w:lineRule="auto"/>
        <w:contextualSpacing/>
        <w:jc w:val="center"/>
        <w:rPr>
          <w:rFonts w:ascii="Tahoma" w:hAnsi="Tahoma"/>
          <w:b/>
          <w:i/>
          <w:sz w:val="22"/>
          <w:szCs w:val="22"/>
        </w:rPr>
      </w:pPr>
      <w:r w:rsidRPr="006E40B6">
        <w:rPr>
          <w:rFonts w:ascii="Tahoma" w:hAnsi="Tahoma"/>
          <w:b/>
          <w:i/>
          <w:sz w:val="22"/>
          <w:szCs w:val="22"/>
        </w:rPr>
        <w:t>zawierają porozumienie zmieniające warunki pracy i płacy</w:t>
      </w:r>
    </w:p>
    <w:p w14:paraId="65BEBC5A" w14:textId="77777777" w:rsidR="00542BEE" w:rsidRPr="006E40B6" w:rsidRDefault="00542BEE" w:rsidP="00542BEE">
      <w:pPr>
        <w:pStyle w:val="Standard"/>
        <w:spacing w:after="120" w:line="360" w:lineRule="auto"/>
        <w:contextualSpacing/>
        <w:jc w:val="center"/>
        <w:rPr>
          <w:rFonts w:ascii="Tahoma" w:hAnsi="Tahoma"/>
          <w:b/>
          <w:i/>
          <w:sz w:val="22"/>
          <w:szCs w:val="22"/>
        </w:rPr>
      </w:pPr>
    </w:p>
    <w:p w14:paraId="614CA6A7" w14:textId="77777777" w:rsidR="00542BEE" w:rsidRPr="006E40B6" w:rsidRDefault="00542BEE" w:rsidP="00542BEE">
      <w:pPr>
        <w:pStyle w:val="Standard"/>
        <w:spacing w:after="120" w:line="360" w:lineRule="auto"/>
        <w:contextualSpacing/>
        <w:jc w:val="both"/>
        <w:rPr>
          <w:rFonts w:ascii="Tahoma" w:hAnsi="Tahoma"/>
          <w:sz w:val="22"/>
          <w:szCs w:val="22"/>
        </w:rPr>
      </w:pPr>
      <w:r w:rsidRPr="006E40B6">
        <w:rPr>
          <w:rFonts w:ascii="Tahoma" w:hAnsi="Tahoma"/>
          <w:sz w:val="22"/>
          <w:szCs w:val="22"/>
        </w:rPr>
        <w:t>i ustalają  od dnia……………..  nowe warunki pracy dotyczące  zmiany zakresu czynności.</w:t>
      </w:r>
    </w:p>
    <w:p w14:paraId="54A24C54" w14:textId="77777777" w:rsidR="00542BEE" w:rsidRPr="006E40B6" w:rsidRDefault="00542BEE" w:rsidP="00542BEE">
      <w:pPr>
        <w:pStyle w:val="Standard"/>
        <w:spacing w:after="120" w:line="360" w:lineRule="auto"/>
        <w:contextualSpacing/>
        <w:jc w:val="both"/>
        <w:rPr>
          <w:rFonts w:ascii="Tahoma" w:hAnsi="Tahoma"/>
          <w:sz w:val="22"/>
          <w:szCs w:val="22"/>
        </w:rPr>
      </w:pPr>
    </w:p>
    <w:p w14:paraId="71570F6D" w14:textId="77777777" w:rsidR="00542BEE" w:rsidRPr="006E40B6" w:rsidRDefault="00542BEE" w:rsidP="00542BEE">
      <w:pPr>
        <w:pStyle w:val="Standard"/>
        <w:spacing w:after="120" w:line="360" w:lineRule="auto"/>
        <w:contextualSpacing/>
        <w:jc w:val="both"/>
        <w:rPr>
          <w:rFonts w:ascii="Tahoma" w:hAnsi="Tahoma"/>
          <w:sz w:val="22"/>
          <w:szCs w:val="22"/>
        </w:rPr>
      </w:pPr>
      <w:r w:rsidRPr="006E40B6">
        <w:rPr>
          <w:rFonts w:ascii="Tahoma" w:hAnsi="Tahoma"/>
          <w:b/>
          <w:sz w:val="22"/>
          <w:szCs w:val="22"/>
        </w:rPr>
        <w:t>I  Zakres obowiązków</w:t>
      </w:r>
    </w:p>
    <w:p w14:paraId="33F7AB6E" w14:textId="77777777" w:rsidR="00542BEE" w:rsidRPr="006E40B6" w:rsidRDefault="00542BEE" w:rsidP="00542BEE">
      <w:pPr>
        <w:pStyle w:val="Standard"/>
        <w:spacing w:after="120" w:line="360" w:lineRule="auto"/>
        <w:contextualSpacing/>
        <w:jc w:val="both"/>
        <w:rPr>
          <w:rFonts w:ascii="Tahoma" w:hAnsi="Tahoma"/>
          <w:sz w:val="22"/>
          <w:szCs w:val="22"/>
        </w:rPr>
      </w:pPr>
      <w:r w:rsidRPr="006E40B6">
        <w:rPr>
          <w:rFonts w:ascii="Tahoma" w:hAnsi="Tahoma"/>
          <w:sz w:val="22"/>
          <w:szCs w:val="22"/>
        </w:rPr>
        <w:t>– zmiana zakres czynności stanowi załącznik nr 1 do  niniejszego porozumienia.</w:t>
      </w:r>
    </w:p>
    <w:p w14:paraId="3F7864EA" w14:textId="77777777" w:rsidR="00542BEE" w:rsidRPr="006E40B6" w:rsidRDefault="00542BEE" w:rsidP="00542BEE">
      <w:pPr>
        <w:pStyle w:val="Standard"/>
        <w:spacing w:after="120" w:line="360" w:lineRule="auto"/>
        <w:contextualSpacing/>
        <w:jc w:val="both"/>
        <w:rPr>
          <w:rFonts w:ascii="Tahoma" w:hAnsi="Tahoma"/>
          <w:sz w:val="22"/>
          <w:szCs w:val="22"/>
        </w:rPr>
      </w:pPr>
    </w:p>
    <w:p w14:paraId="08C44991" w14:textId="77777777" w:rsidR="00542BEE" w:rsidRPr="006E40B6" w:rsidRDefault="00542BEE" w:rsidP="00542BEE">
      <w:pPr>
        <w:pStyle w:val="Standard"/>
        <w:spacing w:after="120" w:line="360" w:lineRule="auto"/>
        <w:contextualSpacing/>
        <w:jc w:val="both"/>
        <w:rPr>
          <w:rFonts w:ascii="Tahoma" w:hAnsi="Tahoma"/>
          <w:sz w:val="22"/>
          <w:szCs w:val="22"/>
        </w:rPr>
      </w:pPr>
      <w:r w:rsidRPr="006E40B6">
        <w:rPr>
          <w:rFonts w:ascii="Tahoma" w:hAnsi="Tahoma"/>
          <w:b/>
          <w:sz w:val="22"/>
          <w:szCs w:val="22"/>
        </w:rPr>
        <w:t>II zmiana wynagrodzenia</w:t>
      </w:r>
    </w:p>
    <w:p w14:paraId="6D46EA02" w14:textId="77777777" w:rsidR="00542BEE" w:rsidRPr="006E40B6" w:rsidRDefault="00542BEE" w:rsidP="00542BEE">
      <w:pPr>
        <w:pStyle w:val="Standard"/>
        <w:spacing w:after="120" w:line="360" w:lineRule="auto"/>
        <w:contextualSpacing/>
        <w:jc w:val="both"/>
        <w:rPr>
          <w:rFonts w:ascii="Tahoma" w:hAnsi="Tahoma"/>
          <w:sz w:val="22"/>
          <w:szCs w:val="22"/>
        </w:rPr>
      </w:pPr>
      <w:r w:rsidRPr="006E40B6">
        <w:rPr>
          <w:rFonts w:ascii="Tahoma" w:hAnsi="Tahoma"/>
          <w:sz w:val="22"/>
          <w:szCs w:val="22"/>
        </w:rPr>
        <w:t>- wynagrodzenie zasadnicze wg ….kategorii zaszeregowania - ……….zł</w:t>
      </w:r>
    </w:p>
    <w:p w14:paraId="548C409E" w14:textId="77777777" w:rsidR="00542BEE" w:rsidRPr="006E40B6" w:rsidRDefault="00542BEE" w:rsidP="00542BEE">
      <w:pPr>
        <w:pStyle w:val="Standard"/>
        <w:spacing w:after="120" w:line="360" w:lineRule="auto"/>
        <w:contextualSpacing/>
        <w:jc w:val="both"/>
        <w:rPr>
          <w:rFonts w:ascii="Tahoma" w:hAnsi="Tahoma"/>
          <w:sz w:val="22"/>
          <w:szCs w:val="22"/>
        </w:rPr>
      </w:pPr>
      <w:r w:rsidRPr="006E40B6">
        <w:rPr>
          <w:rFonts w:ascii="Tahoma" w:hAnsi="Tahoma"/>
          <w:sz w:val="22"/>
          <w:szCs w:val="22"/>
        </w:rPr>
        <w:t xml:space="preserve">- dodatek do wynagrodzenia zgodnie z art.121 ust. 3a ustawy o pomocy społecznej </w:t>
      </w:r>
    </w:p>
    <w:p w14:paraId="2397CAD6" w14:textId="77777777" w:rsidR="00542BEE" w:rsidRPr="006E40B6" w:rsidRDefault="00542BEE" w:rsidP="00542BEE">
      <w:pPr>
        <w:pStyle w:val="Standard"/>
        <w:spacing w:after="120" w:line="360" w:lineRule="auto"/>
        <w:contextualSpacing/>
        <w:jc w:val="both"/>
        <w:rPr>
          <w:rFonts w:ascii="Tahoma" w:hAnsi="Tahoma"/>
          <w:sz w:val="22"/>
          <w:szCs w:val="22"/>
        </w:rPr>
      </w:pPr>
      <w:r w:rsidRPr="006E40B6">
        <w:rPr>
          <w:rFonts w:ascii="Tahoma" w:hAnsi="Tahoma"/>
          <w:sz w:val="22"/>
          <w:szCs w:val="22"/>
        </w:rPr>
        <w:t>z dnia 12 marca 2004 roku - 250,00 zł</w:t>
      </w:r>
    </w:p>
    <w:p w14:paraId="114D3AA1" w14:textId="77777777" w:rsidR="00542BEE" w:rsidRPr="006E40B6" w:rsidRDefault="00542BEE" w:rsidP="00542BEE">
      <w:pPr>
        <w:pStyle w:val="Standard"/>
        <w:spacing w:after="120" w:line="360" w:lineRule="auto"/>
        <w:contextualSpacing/>
        <w:jc w:val="both"/>
        <w:rPr>
          <w:rFonts w:ascii="Tahoma" w:hAnsi="Tahoma"/>
          <w:sz w:val="22"/>
          <w:szCs w:val="22"/>
        </w:rPr>
      </w:pPr>
      <w:r w:rsidRPr="006E40B6">
        <w:rPr>
          <w:rFonts w:ascii="Tahoma" w:hAnsi="Tahoma"/>
          <w:sz w:val="22"/>
          <w:szCs w:val="22"/>
        </w:rPr>
        <w:t>- dodatek za wieloletnią pracę - ……….zł</w:t>
      </w:r>
    </w:p>
    <w:p w14:paraId="5ACEDF85" w14:textId="77777777" w:rsidR="00542BEE" w:rsidRPr="006E40B6" w:rsidRDefault="00542BEE" w:rsidP="00542BEE">
      <w:pPr>
        <w:pStyle w:val="Standard"/>
        <w:spacing w:after="120" w:line="360" w:lineRule="auto"/>
        <w:contextualSpacing/>
        <w:jc w:val="both"/>
        <w:rPr>
          <w:rFonts w:ascii="Tahoma" w:hAnsi="Tahoma"/>
          <w:sz w:val="22"/>
          <w:szCs w:val="22"/>
        </w:rPr>
      </w:pPr>
    </w:p>
    <w:p w14:paraId="4D61D186" w14:textId="77777777" w:rsidR="00542BEE" w:rsidRPr="006E40B6" w:rsidRDefault="00542BEE" w:rsidP="00542BEE">
      <w:pPr>
        <w:pStyle w:val="Standard"/>
        <w:spacing w:after="120" w:line="360" w:lineRule="auto"/>
        <w:contextualSpacing/>
        <w:jc w:val="both"/>
        <w:rPr>
          <w:rFonts w:ascii="Tahoma" w:hAnsi="Tahoma"/>
          <w:sz w:val="22"/>
          <w:szCs w:val="22"/>
        </w:rPr>
      </w:pPr>
      <w:r w:rsidRPr="006E40B6">
        <w:rPr>
          <w:rFonts w:ascii="Tahoma" w:hAnsi="Tahoma"/>
          <w:sz w:val="22"/>
          <w:szCs w:val="22"/>
        </w:rPr>
        <w:t>Pozostałe warunki pracy nie ulegają zmianie</w:t>
      </w:r>
    </w:p>
    <w:p w14:paraId="3CAFE436" w14:textId="77777777" w:rsidR="00542BEE" w:rsidRPr="006E40B6" w:rsidRDefault="00542BEE" w:rsidP="00542BEE">
      <w:pPr>
        <w:pStyle w:val="Standard"/>
        <w:spacing w:after="120" w:line="360" w:lineRule="auto"/>
        <w:contextualSpacing/>
        <w:jc w:val="both"/>
        <w:rPr>
          <w:rFonts w:ascii="Tahoma" w:hAnsi="Tahoma"/>
          <w:sz w:val="22"/>
          <w:szCs w:val="22"/>
        </w:rPr>
      </w:pPr>
    </w:p>
    <w:p w14:paraId="42D2BFFD" w14:textId="77777777" w:rsidR="00542BEE" w:rsidRPr="006E40B6" w:rsidRDefault="00542BEE" w:rsidP="00542BEE">
      <w:pPr>
        <w:pStyle w:val="Standard"/>
        <w:spacing w:after="120" w:line="360" w:lineRule="auto"/>
        <w:contextualSpacing/>
        <w:jc w:val="center"/>
        <w:rPr>
          <w:rFonts w:ascii="Tahoma" w:hAnsi="Tahoma"/>
          <w:sz w:val="22"/>
          <w:szCs w:val="22"/>
        </w:rPr>
      </w:pPr>
      <w:r w:rsidRPr="006E40B6">
        <w:rPr>
          <w:rFonts w:ascii="Tahoma" w:hAnsi="Tahoma"/>
          <w:sz w:val="22"/>
          <w:szCs w:val="22"/>
        </w:rPr>
        <w:t xml:space="preserve">Podpis pracownika </w:t>
      </w:r>
      <w:r w:rsidRPr="006E40B6">
        <w:rPr>
          <w:rFonts w:ascii="Tahoma" w:hAnsi="Tahoma"/>
          <w:sz w:val="22"/>
          <w:szCs w:val="22"/>
        </w:rPr>
        <w:tab/>
      </w:r>
      <w:r w:rsidRPr="006E40B6">
        <w:rPr>
          <w:rFonts w:ascii="Tahoma" w:hAnsi="Tahoma"/>
          <w:sz w:val="22"/>
          <w:szCs w:val="22"/>
        </w:rPr>
        <w:tab/>
      </w:r>
      <w:r w:rsidRPr="006E40B6">
        <w:rPr>
          <w:rFonts w:ascii="Tahoma" w:hAnsi="Tahoma"/>
          <w:sz w:val="22"/>
          <w:szCs w:val="22"/>
        </w:rPr>
        <w:tab/>
      </w:r>
      <w:r w:rsidRPr="006E40B6">
        <w:rPr>
          <w:rFonts w:ascii="Tahoma" w:hAnsi="Tahoma"/>
          <w:sz w:val="22"/>
          <w:szCs w:val="22"/>
        </w:rPr>
        <w:tab/>
      </w:r>
      <w:r w:rsidRPr="006E40B6">
        <w:rPr>
          <w:rFonts w:ascii="Tahoma" w:hAnsi="Tahoma"/>
          <w:sz w:val="22"/>
          <w:szCs w:val="22"/>
        </w:rPr>
        <w:tab/>
      </w:r>
      <w:r w:rsidRPr="006E40B6">
        <w:rPr>
          <w:rFonts w:ascii="Tahoma" w:hAnsi="Tahoma"/>
          <w:sz w:val="22"/>
          <w:szCs w:val="22"/>
        </w:rPr>
        <w:tab/>
        <w:t>Podpis pracodawcy</w:t>
      </w:r>
    </w:p>
    <w:p w14:paraId="2A1C149E" w14:textId="79A8E8EE" w:rsidR="00542BEE" w:rsidRDefault="00542BEE" w:rsidP="00542BEE">
      <w:pPr>
        <w:pStyle w:val="Standard"/>
        <w:spacing w:after="120" w:line="360" w:lineRule="auto"/>
        <w:contextualSpacing/>
        <w:jc w:val="both"/>
        <w:rPr>
          <w:rFonts w:ascii="Tahoma" w:hAnsi="Tahoma"/>
          <w:sz w:val="22"/>
          <w:szCs w:val="22"/>
        </w:rPr>
      </w:pPr>
      <w:r w:rsidRPr="006E40B6">
        <w:rPr>
          <w:rFonts w:ascii="Tahoma" w:hAnsi="Tahoma"/>
          <w:sz w:val="22"/>
          <w:szCs w:val="22"/>
        </w:rPr>
        <w:t>……….......................................</w:t>
      </w:r>
      <w:r w:rsidRPr="006E40B6">
        <w:rPr>
          <w:rFonts w:ascii="Tahoma" w:hAnsi="Tahoma"/>
          <w:sz w:val="22"/>
          <w:szCs w:val="22"/>
        </w:rPr>
        <w:tab/>
      </w:r>
      <w:r w:rsidRPr="006E40B6">
        <w:rPr>
          <w:rFonts w:ascii="Tahoma" w:hAnsi="Tahoma"/>
          <w:sz w:val="22"/>
          <w:szCs w:val="22"/>
        </w:rPr>
        <w:tab/>
      </w:r>
      <w:r w:rsidRPr="006E40B6">
        <w:rPr>
          <w:rFonts w:ascii="Tahoma" w:hAnsi="Tahoma"/>
          <w:sz w:val="22"/>
          <w:szCs w:val="22"/>
        </w:rPr>
        <w:tab/>
        <w:t xml:space="preserve">    ……...............................................</w:t>
      </w:r>
    </w:p>
    <w:p w14:paraId="5FFCDAD6" w14:textId="02641EA2" w:rsidR="004E2A11" w:rsidRDefault="004E2A11" w:rsidP="00542BEE">
      <w:pPr>
        <w:pStyle w:val="Standard"/>
        <w:spacing w:after="120" w:line="360" w:lineRule="auto"/>
        <w:contextualSpacing/>
        <w:jc w:val="both"/>
        <w:rPr>
          <w:rFonts w:ascii="Tahoma" w:hAnsi="Tahoma"/>
          <w:sz w:val="22"/>
          <w:szCs w:val="22"/>
        </w:rPr>
      </w:pPr>
    </w:p>
    <w:p w14:paraId="55F7ECFD" w14:textId="3155A7CE" w:rsidR="004E2A11" w:rsidRDefault="004E2A11" w:rsidP="00542BEE">
      <w:pPr>
        <w:pStyle w:val="Standard"/>
        <w:spacing w:after="120" w:line="360" w:lineRule="auto"/>
        <w:contextualSpacing/>
        <w:jc w:val="both"/>
        <w:rPr>
          <w:rFonts w:ascii="Tahoma" w:hAnsi="Tahoma"/>
          <w:sz w:val="22"/>
          <w:szCs w:val="22"/>
        </w:rPr>
      </w:pPr>
    </w:p>
    <w:p w14:paraId="3E136912" w14:textId="637AE494" w:rsidR="004E2A11" w:rsidRDefault="004E2A11" w:rsidP="00542BEE">
      <w:pPr>
        <w:pStyle w:val="Standard"/>
        <w:spacing w:after="120" w:line="360" w:lineRule="auto"/>
        <w:contextualSpacing/>
        <w:jc w:val="both"/>
        <w:rPr>
          <w:rFonts w:ascii="Tahoma" w:hAnsi="Tahoma"/>
          <w:sz w:val="22"/>
          <w:szCs w:val="22"/>
        </w:rPr>
      </w:pPr>
    </w:p>
    <w:p w14:paraId="7C9FDC80" w14:textId="77777777" w:rsidR="004E2A11" w:rsidRPr="006E40B6" w:rsidRDefault="004E2A11" w:rsidP="00542BEE">
      <w:pPr>
        <w:pStyle w:val="Standard"/>
        <w:spacing w:after="120" w:line="360" w:lineRule="auto"/>
        <w:contextualSpacing/>
        <w:jc w:val="both"/>
        <w:rPr>
          <w:rFonts w:ascii="Tahoma" w:hAnsi="Tahoma"/>
          <w:sz w:val="22"/>
          <w:szCs w:val="22"/>
        </w:rPr>
      </w:pPr>
    </w:p>
    <w:p w14:paraId="124FC4B9" w14:textId="77777777" w:rsidR="00542BEE" w:rsidRPr="009111DC" w:rsidRDefault="00542BEE" w:rsidP="003D328C">
      <w:pPr>
        <w:pStyle w:val="Nagwek3"/>
        <w:numPr>
          <w:ilvl w:val="2"/>
          <w:numId w:val="158"/>
        </w:numPr>
        <w:spacing w:before="0" w:after="120" w:line="360" w:lineRule="auto"/>
        <w:contextualSpacing/>
        <w:rPr>
          <w:rFonts w:ascii="Tahoma" w:hAnsi="Tahoma" w:cs="Tahoma"/>
          <w:b/>
          <w:smallCaps/>
          <w:color w:val="4BACC6"/>
          <w:sz w:val="28"/>
        </w:rPr>
      </w:pPr>
      <w:bookmarkStart w:id="105" w:name="_Toc494658094"/>
      <w:bookmarkStart w:id="106" w:name="_Toc524643821"/>
      <w:bookmarkStart w:id="107" w:name="_Toc69041750"/>
      <w:r w:rsidRPr="009111DC">
        <w:rPr>
          <w:rFonts w:ascii="Tahoma" w:hAnsi="Tahoma" w:cs="Tahoma"/>
          <w:b/>
          <w:smallCaps/>
          <w:color w:val="4BACC6"/>
          <w:sz w:val="28"/>
        </w:rPr>
        <w:lastRenderedPageBreak/>
        <w:t>Porozumienie z pracownikiem w sprawie zadaniowego czasu pracy</w:t>
      </w:r>
      <w:bookmarkEnd w:id="105"/>
      <w:bookmarkEnd w:id="106"/>
      <w:bookmarkEnd w:id="107"/>
    </w:p>
    <w:p w14:paraId="193AA016" w14:textId="77777777" w:rsidR="00542BEE" w:rsidRPr="00237DD8" w:rsidRDefault="00542BEE" w:rsidP="00542BEE">
      <w:pPr>
        <w:pStyle w:val="Standard"/>
        <w:spacing w:after="120" w:line="360" w:lineRule="auto"/>
        <w:contextualSpacing/>
        <w:jc w:val="both"/>
        <w:rPr>
          <w:rFonts w:ascii="Tahoma" w:hAnsi="Tahoma"/>
        </w:rPr>
      </w:pPr>
    </w:p>
    <w:p w14:paraId="791C2C47" w14:textId="77777777" w:rsidR="00542BEE" w:rsidRPr="006E40B6" w:rsidRDefault="00542BEE" w:rsidP="00542BEE">
      <w:pPr>
        <w:pStyle w:val="Standard"/>
        <w:spacing w:after="120" w:line="360" w:lineRule="auto"/>
        <w:contextualSpacing/>
        <w:jc w:val="right"/>
        <w:rPr>
          <w:rFonts w:ascii="Tahoma" w:hAnsi="Tahoma"/>
          <w:sz w:val="22"/>
          <w:szCs w:val="22"/>
        </w:rPr>
      </w:pPr>
      <w:r w:rsidRPr="00237DD8">
        <w:rPr>
          <w:rFonts w:ascii="Tahoma" w:hAnsi="Tahoma"/>
        </w:rPr>
        <w:tab/>
      </w:r>
      <w:r w:rsidRPr="00237DD8">
        <w:rPr>
          <w:rFonts w:ascii="Tahoma" w:hAnsi="Tahoma"/>
        </w:rPr>
        <w:tab/>
      </w:r>
      <w:r w:rsidRPr="00237DD8">
        <w:rPr>
          <w:rFonts w:ascii="Tahoma" w:hAnsi="Tahoma"/>
        </w:rPr>
        <w:tab/>
      </w:r>
      <w:r w:rsidRPr="00237DD8">
        <w:rPr>
          <w:rFonts w:ascii="Tahoma" w:hAnsi="Tahoma"/>
        </w:rPr>
        <w:tab/>
      </w:r>
      <w:r w:rsidRPr="00237DD8">
        <w:rPr>
          <w:rFonts w:ascii="Tahoma" w:hAnsi="Tahoma"/>
        </w:rPr>
        <w:tab/>
      </w:r>
      <w:r w:rsidRPr="00237DD8">
        <w:rPr>
          <w:rFonts w:ascii="Tahoma" w:hAnsi="Tahoma"/>
        </w:rPr>
        <w:tab/>
      </w:r>
      <w:r w:rsidRPr="00237DD8">
        <w:rPr>
          <w:rFonts w:ascii="Tahoma" w:hAnsi="Tahoma"/>
        </w:rPr>
        <w:tab/>
      </w:r>
      <w:r w:rsidRPr="006E40B6">
        <w:rPr>
          <w:rFonts w:ascii="Tahoma" w:hAnsi="Tahoma"/>
          <w:sz w:val="22"/>
          <w:szCs w:val="22"/>
        </w:rPr>
        <w:t xml:space="preserve"> dnia ……………………..</w:t>
      </w:r>
    </w:p>
    <w:p w14:paraId="48DB9A27" w14:textId="77777777" w:rsidR="00542BEE" w:rsidRPr="006E40B6" w:rsidRDefault="00542BEE" w:rsidP="00542BEE">
      <w:pPr>
        <w:pStyle w:val="Standard"/>
        <w:spacing w:after="120" w:line="360" w:lineRule="auto"/>
        <w:contextualSpacing/>
        <w:jc w:val="both"/>
        <w:rPr>
          <w:rFonts w:ascii="Tahoma" w:hAnsi="Tahoma"/>
          <w:sz w:val="22"/>
          <w:szCs w:val="22"/>
        </w:rPr>
      </w:pPr>
    </w:p>
    <w:p w14:paraId="2BB59579" w14:textId="77777777" w:rsidR="00542BEE" w:rsidRPr="006E40B6" w:rsidRDefault="00542BEE" w:rsidP="00542BEE">
      <w:pPr>
        <w:pStyle w:val="Standard"/>
        <w:spacing w:after="120" w:line="360" w:lineRule="auto"/>
        <w:contextualSpacing/>
        <w:jc w:val="both"/>
        <w:rPr>
          <w:rFonts w:ascii="Tahoma" w:hAnsi="Tahoma"/>
          <w:sz w:val="22"/>
          <w:szCs w:val="22"/>
        </w:rPr>
      </w:pPr>
    </w:p>
    <w:p w14:paraId="70340B7C" w14:textId="77777777" w:rsidR="00542BEE" w:rsidRPr="006E40B6" w:rsidRDefault="00542BEE" w:rsidP="00542BEE">
      <w:pPr>
        <w:pStyle w:val="Standard"/>
        <w:spacing w:after="120" w:line="360" w:lineRule="auto"/>
        <w:ind w:left="2124" w:firstLine="708"/>
        <w:contextualSpacing/>
        <w:jc w:val="center"/>
        <w:rPr>
          <w:rFonts w:ascii="Tahoma" w:hAnsi="Tahoma"/>
          <w:sz w:val="22"/>
          <w:szCs w:val="22"/>
        </w:rPr>
      </w:pPr>
      <w:r w:rsidRPr="006E40B6">
        <w:rPr>
          <w:rFonts w:ascii="Tahoma" w:hAnsi="Tahoma"/>
          <w:b/>
          <w:sz w:val="22"/>
          <w:szCs w:val="22"/>
        </w:rPr>
        <w:t>………………………………</w:t>
      </w:r>
    </w:p>
    <w:p w14:paraId="17A98DA9" w14:textId="77777777" w:rsidR="00542BEE" w:rsidRPr="006E40B6" w:rsidRDefault="00542BEE" w:rsidP="00542BEE">
      <w:pPr>
        <w:pStyle w:val="Standard"/>
        <w:spacing w:after="120" w:line="360" w:lineRule="auto"/>
        <w:ind w:left="2124" w:firstLine="708"/>
        <w:contextualSpacing/>
        <w:jc w:val="center"/>
        <w:rPr>
          <w:rFonts w:ascii="Tahoma" w:hAnsi="Tahoma"/>
          <w:sz w:val="22"/>
          <w:szCs w:val="22"/>
        </w:rPr>
      </w:pPr>
      <w:r w:rsidRPr="006E40B6">
        <w:rPr>
          <w:rFonts w:ascii="Tahoma" w:hAnsi="Tahoma"/>
          <w:sz w:val="22"/>
          <w:szCs w:val="22"/>
        </w:rPr>
        <w:t>(imię i nazwisko pracownika)</w:t>
      </w:r>
    </w:p>
    <w:p w14:paraId="5EAC3860" w14:textId="77777777" w:rsidR="00542BEE" w:rsidRPr="006E40B6" w:rsidRDefault="00542BEE" w:rsidP="00542BEE">
      <w:pPr>
        <w:pStyle w:val="Standard"/>
        <w:spacing w:after="120" w:line="360" w:lineRule="auto"/>
        <w:contextualSpacing/>
        <w:jc w:val="center"/>
        <w:rPr>
          <w:rFonts w:ascii="Tahoma" w:hAnsi="Tahoma"/>
          <w:b/>
          <w:sz w:val="22"/>
          <w:szCs w:val="22"/>
        </w:rPr>
      </w:pPr>
    </w:p>
    <w:p w14:paraId="0FFBAC9F" w14:textId="77777777" w:rsidR="00542BEE" w:rsidRPr="006E40B6" w:rsidRDefault="00542BEE" w:rsidP="00542BEE">
      <w:pPr>
        <w:pStyle w:val="Standard"/>
        <w:spacing w:after="120" w:line="360" w:lineRule="auto"/>
        <w:ind w:left="2124" w:firstLine="708"/>
        <w:contextualSpacing/>
        <w:jc w:val="center"/>
        <w:rPr>
          <w:rFonts w:ascii="Tahoma" w:hAnsi="Tahoma"/>
          <w:sz w:val="22"/>
          <w:szCs w:val="22"/>
        </w:rPr>
      </w:pPr>
      <w:r w:rsidRPr="006E40B6">
        <w:rPr>
          <w:rFonts w:ascii="Tahoma" w:hAnsi="Tahoma"/>
          <w:b/>
          <w:sz w:val="22"/>
          <w:szCs w:val="22"/>
        </w:rPr>
        <w:t>pracownik socjalny  (PS)</w:t>
      </w:r>
    </w:p>
    <w:p w14:paraId="4519F8E6" w14:textId="77777777" w:rsidR="00542BEE" w:rsidRPr="006E40B6" w:rsidRDefault="00542BEE" w:rsidP="00542BEE">
      <w:pPr>
        <w:pStyle w:val="Standard"/>
        <w:spacing w:after="120" w:line="360" w:lineRule="auto"/>
        <w:ind w:left="2124" w:firstLine="708"/>
        <w:contextualSpacing/>
        <w:jc w:val="center"/>
        <w:rPr>
          <w:rFonts w:ascii="Tahoma" w:hAnsi="Tahoma"/>
          <w:sz w:val="22"/>
          <w:szCs w:val="22"/>
        </w:rPr>
      </w:pPr>
      <w:r w:rsidRPr="006E40B6">
        <w:rPr>
          <w:rFonts w:ascii="Tahoma" w:hAnsi="Tahoma"/>
          <w:sz w:val="22"/>
          <w:szCs w:val="22"/>
        </w:rPr>
        <w:t>(stanowisko służbowe)</w:t>
      </w:r>
    </w:p>
    <w:p w14:paraId="106E5EAF" w14:textId="77777777" w:rsidR="00542BEE" w:rsidRPr="006E40B6" w:rsidRDefault="00542BEE" w:rsidP="00542BEE">
      <w:pPr>
        <w:pStyle w:val="Standard"/>
        <w:spacing w:after="120" w:line="360" w:lineRule="auto"/>
        <w:contextualSpacing/>
        <w:jc w:val="both"/>
        <w:rPr>
          <w:rFonts w:ascii="Tahoma" w:hAnsi="Tahoma"/>
          <w:b/>
          <w:sz w:val="22"/>
          <w:szCs w:val="22"/>
        </w:rPr>
      </w:pPr>
    </w:p>
    <w:p w14:paraId="75330BDB" w14:textId="77777777" w:rsidR="00542BEE" w:rsidRPr="006E40B6" w:rsidRDefault="00542BEE" w:rsidP="00542BEE">
      <w:pPr>
        <w:pStyle w:val="Standard"/>
        <w:spacing w:after="120" w:line="360" w:lineRule="auto"/>
        <w:contextualSpacing/>
        <w:jc w:val="both"/>
        <w:rPr>
          <w:rFonts w:ascii="Tahoma" w:hAnsi="Tahoma"/>
          <w:sz w:val="22"/>
          <w:szCs w:val="22"/>
        </w:rPr>
      </w:pPr>
    </w:p>
    <w:p w14:paraId="425AB7CF" w14:textId="77777777" w:rsidR="00542BEE" w:rsidRPr="006E40B6" w:rsidRDefault="00542BEE" w:rsidP="00542BEE">
      <w:pPr>
        <w:pStyle w:val="Standard"/>
        <w:spacing w:after="120" w:line="360" w:lineRule="auto"/>
        <w:contextualSpacing/>
        <w:jc w:val="center"/>
        <w:rPr>
          <w:rFonts w:ascii="Tahoma" w:hAnsi="Tahoma"/>
          <w:b/>
          <w:sz w:val="22"/>
          <w:szCs w:val="22"/>
        </w:rPr>
      </w:pPr>
      <w:r w:rsidRPr="006E40B6">
        <w:rPr>
          <w:rFonts w:ascii="Tahoma" w:hAnsi="Tahoma"/>
          <w:b/>
          <w:sz w:val="22"/>
          <w:szCs w:val="22"/>
        </w:rPr>
        <w:t>POROZUMIENIE Z PRACOWNIKIEM OKREŚLAJĄCE ZAKRES ZADAŃ W ZADANIOWYM SYSTEMIE CZASU PRACY</w:t>
      </w:r>
    </w:p>
    <w:p w14:paraId="2D4A65BB" w14:textId="77777777" w:rsidR="00542BEE" w:rsidRPr="006E40B6" w:rsidRDefault="00542BEE" w:rsidP="00542BEE">
      <w:pPr>
        <w:pStyle w:val="Standard"/>
        <w:spacing w:after="120" w:line="360" w:lineRule="auto"/>
        <w:contextualSpacing/>
        <w:jc w:val="center"/>
        <w:rPr>
          <w:rFonts w:ascii="Tahoma" w:hAnsi="Tahoma"/>
          <w:b/>
          <w:sz w:val="22"/>
          <w:szCs w:val="22"/>
        </w:rPr>
      </w:pPr>
    </w:p>
    <w:p w14:paraId="1A2D6F22" w14:textId="77777777" w:rsidR="00542BEE" w:rsidRPr="006E40B6" w:rsidRDefault="00542BEE" w:rsidP="006E40B6">
      <w:pPr>
        <w:pStyle w:val="Standard"/>
        <w:spacing w:after="120" w:line="360" w:lineRule="auto"/>
        <w:ind w:firstLine="708"/>
        <w:contextualSpacing/>
        <w:jc w:val="both"/>
        <w:rPr>
          <w:rFonts w:ascii="Tahoma" w:hAnsi="Tahoma"/>
          <w:sz w:val="22"/>
          <w:szCs w:val="22"/>
        </w:rPr>
      </w:pPr>
      <w:r w:rsidRPr="006E40B6">
        <w:rPr>
          <w:rFonts w:ascii="Tahoma" w:hAnsi="Tahoma"/>
          <w:sz w:val="22"/>
          <w:szCs w:val="22"/>
        </w:rPr>
        <w:t>Na podstawie Regulaminu Organizacyjnego Miejskiego/Gminnego Ośrodka Pomocy Społecznej w ……………………z dnia…………….……</w:t>
      </w:r>
      <w:r w:rsidR="006E40B6" w:rsidRPr="006E40B6">
        <w:rPr>
          <w:rFonts w:ascii="Tahoma" w:hAnsi="Tahoma"/>
          <w:sz w:val="22"/>
          <w:szCs w:val="22"/>
        </w:rPr>
        <w:t xml:space="preserve"> </w:t>
      </w:r>
      <w:r w:rsidRPr="006E40B6">
        <w:rPr>
          <w:rFonts w:ascii="Tahoma" w:hAnsi="Tahoma"/>
          <w:sz w:val="22"/>
          <w:szCs w:val="22"/>
        </w:rPr>
        <w:t>w związku z zatrudnieniem Pan/i od dnia ………………. r. w systemie zadaniowego czasu pracy, po dokonaniu porozumienia, ustala się od  dnia ………………. następujący zakres zadań:</w:t>
      </w:r>
    </w:p>
    <w:p w14:paraId="5C0D27AB" w14:textId="77777777" w:rsidR="00542BEE" w:rsidRPr="006E40B6" w:rsidRDefault="00542BEE" w:rsidP="00542BEE">
      <w:pPr>
        <w:pStyle w:val="Standard"/>
        <w:spacing w:after="120" w:line="360" w:lineRule="auto"/>
        <w:contextualSpacing/>
        <w:jc w:val="both"/>
        <w:rPr>
          <w:rFonts w:ascii="Tahoma" w:hAnsi="Tahoma"/>
          <w:sz w:val="22"/>
          <w:szCs w:val="22"/>
        </w:rPr>
      </w:pPr>
    </w:p>
    <w:p w14:paraId="7FB7AD6C" w14:textId="77777777" w:rsidR="00542BEE" w:rsidRPr="006E40B6" w:rsidRDefault="00542BEE" w:rsidP="003D328C">
      <w:pPr>
        <w:pStyle w:val="Standard"/>
        <w:widowControl/>
        <w:numPr>
          <w:ilvl w:val="0"/>
          <w:numId w:val="66"/>
        </w:numPr>
        <w:tabs>
          <w:tab w:val="left" w:pos="851"/>
        </w:tabs>
        <w:spacing w:after="120" w:line="360" w:lineRule="auto"/>
        <w:ind w:left="851"/>
        <w:contextualSpacing/>
        <w:jc w:val="both"/>
        <w:textAlignment w:val="auto"/>
        <w:rPr>
          <w:rFonts w:ascii="Tahoma" w:hAnsi="Tahoma"/>
          <w:sz w:val="22"/>
          <w:szCs w:val="22"/>
        </w:rPr>
      </w:pPr>
      <w:r w:rsidRPr="006E40B6">
        <w:rPr>
          <w:rFonts w:ascii="Tahoma" w:hAnsi="Tahoma"/>
          <w:sz w:val="22"/>
          <w:szCs w:val="22"/>
        </w:rPr>
        <w:t>przeprowadzenie diagnozy środowiskowej,</w:t>
      </w:r>
    </w:p>
    <w:p w14:paraId="4485146D" w14:textId="77777777" w:rsidR="00542BEE" w:rsidRPr="006E40B6" w:rsidRDefault="00542BEE" w:rsidP="003D328C">
      <w:pPr>
        <w:pStyle w:val="Standard"/>
        <w:widowControl/>
        <w:numPr>
          <w:ilvl w:val="0"/>
          <w:numId w:val="66"/>
        </w:numPr>
        <w:tabs>
          <w:tab w:val="left" w:pos="851"/>
        </w:tabs>
        <w:spacing w:after="120" w:line="360" w:lineRule="auto"/>
        <w:ind w:left="851"/>
        <w:contextualSpacing/>
        <w:jc w:val="both"/>
        <w:textAlignment w:val="auto"/>
        <w:rPr>
          <w:rFonts w:ascii="Tahoma" w:hAnsi="Tahoma"/>
          <w:sz w:val="22"/>
          <w:szCs w:val="22"/>
        </w:rPr>
      </w:pPr>
      <w:r w:rsidRPr="006E40B6">
        <w:rPr>
          <w:rFonts w:ascii="Tahoma" w:hAnsi="Tahoma"/>
          <w:sz w:val="22"/>
          <w:szCs w:val="22"/>
        </w:rPr>
        <w:t>wytypowanie rodzin spełniających kryteria dziedziczonego ubóstwa we współpracy z pracownikami socjalnymi pracującymi poza zespołem,</w:t>
      </w:r>
    </w:p>
    <w:p w14:paraId="406D6DBE" w14:textId="77777777" w:rsidR="00542BEE" w:rsidRPr="006E40B6" w:rsidRDefault="00542BEE" w:rsidP="003D328C">
      <w:pPr>
        <w:pStyle w:val="Standard"/>
        <w:widowControl/>
        <w:numPr>
          <w:ilvl w:val="0"/>
          <w:numId w:val="66"/>
        </w:numPr>
        <w:tabs>
          <w:tab w:val="left" w:pos="851"/>
        </w:tabs>
        <w:spacing w:after="120" w:line="360" w:lineRule="auto"/>
        <w:ind w:left="851"/>
        <w:contextualSpacing/>
        <w:jc w:val="both"/>
        <w:textAlignment w:val="auto"/>
        <w:rPr>
          <w:rFonts w:ascii="Tahoma" w:hAnsi="Tahoma"/>
          <w:sz w:val="22"/>
          <w:szCs w:val="22"/>
        </w:rPr>
      </w:pPr>
      <w:r w:rsidRPr="006E40B6">
        <w:rPr>
          <w:rFonts w:ascii="Tahoma" w:hAnsi="Tahoma"/>
          <w:sz w:val="22"/>
          <w:szCs w:val="22"/>
        </w:rPr>
        <w:t>analiza dokumentacji w celu zakwalifikowania rodzin do objęcia wsparciem w ramach Modelu,</w:t>
      </w:r>
    </w:p>
    <w:p w14:paraId="4117EB30" w14:textId="77777777" w:rsidR="00542BEE" w:rsidRPr="006E40B6" w:rsidRDefault="00542BEE" w:rsidP="003D328C">
      <w:pPr>
        <w:pStyle w:val="Standard"/>
        <w:widowControl/>
        <w:numPr>
          <w:ilvl w:val="0"/>
          <w:numId w:val="66"/>
        </w:numPr>
        <w:tabs>
          <w:tab w:val="left" w:pos="851"/>
        </w:tabs>
        <w:spacing w:after="120" w:line="360" w:lineRule="auto"/>
        <w:ind w:left="851"/>
        <w:contextualSpacing/>
        <w:jc w:val="both"/>
        <w:textAlignment w:val="auto"/>
        <w:rPr>
          <w:rFonts w:ascii="Tahoma" w:hAnsi="Tahoma"/>
          <w:sz w:val="22"/>
          <w:szCs w:val="22"/>
        </w:rPr>
      </w:pPr>
      <w:r w:rsidRPr="006E40B6">
        <w:rPr>
          <w:rFonts w:ascii="Tahoma" w:hAnsi="Tahoma"/>
          <w:sz w:val="22"/>
          <w:szCs w:val="22"/>
        </w:rPr>
        <w:t>nawiązanie kontaktu z rodziną spełniająca kryteria dziedziczonego ubóstwa,</w:t>
      </w:r>
    </w:p>
    <w:p w14:paraId="4DA6701F" w14:textId="77777777" w:rsidR="00542BEE" w:rsidRPr="006E40B6" w:rsidRDefault="00542BEE" w:rsidP="003D328C">
      <w:pPr>
        <w:pStyle w:val="Standard"/>
        <w:widowControl/>
        <w:numPr>
          <w:ilvl w:val="0"/>
          <w:numId w:val="66"/>
        </w:numPr>
        <w:tabs>
          <w:tab w:val="left" w:pos="851"/>
        </w:tabs>
        <w:spacing w:after="120" w:line="360" w:lineRule="auto"/>
        <w:ind w:left="851"/>
        <w:contextualSpacing/>
        <w:jc w:val="both"/>
        <w:textAlignment w:val="auto"/>
        <w:rPr>
          <w:rFonts w:ascii="Tahoma" w:hAnsi="Tahoma"/>
          <w:sz w:val="22"/>
          <w:szCs w:val="22"/>
        </w:rPr>
      </w:pPr>
      <w:r w:rsidRPr="006E40B6">
        <w:rPr>
          <w:rFonts w:ascii="Tahoma" w:hAnsi="Tahoma"/>
          <w:sz w:val="22"/>
          <w:szCs w:val="22"/>
        </w:rPr>
        <w:t>przeprowadzenie wstępnej diagnozy, a następnie pogłębionej diagnozy,</w:t>
      </w:r>
    </w:p>
    <w:p w14:paraId="05282D62" w14:textId="77777777" w:rsidR="00542BEE" w:rsidRPr="006E40B6" w:rsidRDefault="00542BEE" w:rsidP="003D328C">
      <w:pPr>
        <w:pStyle w:val="Standard"/>
        <w:widowControl/>
        <w:numPr>
          <w:ilvl w:val="0"/>
          <w:numId w:val="66"/>
        </w:numPr>
        <w:tabs>
          <w:tab w:val="left" w:pos="851"/>
        </w:tabs>
        <w:spacing w:after="120" w:line="360" w:lineRule="auto"/>
        <w:ind w:left="851"/>
        <w:contextualSpacing/>
        <w:jc w:val="both"/>
        <w:textAlignment w:val="auto"/>
        <w:rPr>
          <w:rFonts w:ascii="Tahoma" w:hAnsi="Tahoma"/>
          <w:sz w:val="22"/>
          <w:szCs w:val="22"/>
        </w:rPr>
      </w:pPr>
      <w:r w:rsidRPr="006E40B6">
        <w:rPr>
          <w:rFonts w:ascii="Tahoma" w:hAnsi="Tahoma"/>
          <w:sz w:val="22"/>
          <w:szCs w:val="22"/>
        </w:rPr>
        <w:t>określenie celów pracy z rodziną, biorąc pod uwagę potrzeby wszystkich jej członków, w szczególności dzieci i młodzieży,</w:t>
      </w:r>
    </w:p>
    <w:p w14:paraId="7161AD17" w14:textId="77777777" w:rsidR="00542BEE" w:rsidRPr="006E40B6" w:rsidRDefault="00542BEE" w:rsidP="003D328C">
      <w:pPr>
        <w:pStyle w:val="Standard"/>
        <w:widowControl/>
        <w:numPr>
          <w:ilvl w:val="0"/>
          <w:numId w:val="66"/>
        </w:numPr>
        <w:tabs>
          <w:tab w:val="left" w:pos="851"/>
        </w:tabs>
        <w:spacing w:after="120" w:line="360" w:lineRule="auto"/>
        <w:ind w:left="851"/>
        <w:contextualSpacing/>
        <w:jc w:val="both"/>
        <w:textAlignment w:val="auto"/>
        <w:rPr>
          <w:rFonts w:ascii="Tahoma" w:hAnsi="Tahoma"/>
          <w:sz w:val="22"/>
          <w:szCs w:val="22"/>
        </w:rPr>
      </w:pPr>
      <w:r w:rsidRPr="006E40B6">
        <w:rPr>
          <w:rFonts w:ascii="Tahoma" w:hAnsi="Tahoma"/>
          <w:sz w:val="22"/>
          <w:szCs w:val="22"/>
        </w:rPr>
        <w:t>współpraca z innymi instytucjami i organizacjami pozarządowymi,</w:t>
      </w:r>
    </w:p>
    <w:p w14:paraId="4B3A36CD" w14:textId="77777777" w:rsidR="00542BEE" w:rsidRPr="006E40B6" w:rsidRDefault="00542BEE" w:rsidP="003D328C">
      <w:pPr>
        <w:pStyle w:val="Standard"/>
        <w:widowControl/>
        <w:numPr>
          <w:ilvl w:val="0"/>
          <w:numId w:val="66"/>
        </w:numPr>
        <w:tabs>
          <w:tab w:val="left" w:pos="851"/>
        </w:tabs>
        <w:spacing w:after="120" w:line="360" w:lineRule="auto"/>
        <w:ind w:left="851"/>
        <w:contextualSpacing/>
        <w:jc w:val="both"/>
        <w:textAlignment w:val="auto"/>
        <w:rPr>
          <w:rFonts w:ascii="Tahoma" w:hAnsi="Tahoma"/>
          <w:sz w:val="22"/>
          <w:szCs w:val="22"/>
        </w:rPr>
      </w:pPr>
      <w:r w:rsidRPr="006E40B6">
        <w:rPr>
          <w:rFonts w:ascii="Tahoma" w:hAnsi="Tahoma"/>
          <w:sz w:val="22"/>
          <w:szCs w:val="22"/>
        </w:rPr>
        <w:t xml:space="preserve">współtworzenie pakietu usług i Informatorium, </w:t>
      </w:r>
    </w:p>
    <w:p w14:paraId="13554299" w14:textId="77777777" w:rsidR="00542BEE" w:rsidRPr="006E40B6" w:rsidRDefault="00542BEE" w:rsidP="003D328C">
      <w:pPr>
        <w:pStyle w:val="Standard"/>
        <w:widowControl/>
        <w:numPr>
          <w:ilvl w:val="0"/>
          <w:numId w:val="66"/>
        </w:numPr>
        <w:tabs>
          <w:tab w:val="left" w:pos="851"/>
        </w:tabs>
        <w:spacing w:after="120" w:line="360" w:lineRule="auto"/>
        <w:ind w:left="851"/>
        <w:contextualSpacing/>
        <w:jc w:val="both"/>
        <w:textAlignment w:val="auto"/>
        <w:rPr>
          <w:rFonts w:ascii="Tahoma" w:hAnsi="Tahoma"/>
          <w:sz w:val="22"/>
          <w:szCs w:val="22"/>
        </w:rPr>
      </w:pPr>
      <w:r w:rsidRPr="006E40B6">
        <w:rPr>
          <w:rFonts w:ascii="Tahoma" w:hAnsi="Tahoma"/>
          <w:sz w:val="22"/>
          <w:szCs w:val="22"/>
        </w:rPr>
        <w:t>zarządzanie pomocą udzielaną rodzinie przez podmioty wschodzące w skład sieci wparcia,</w:t>
      </w:r>
    </w:p>
    <w:p w14:paraId="48E89F2E" w14:textId="77777777" w:rsidR="00542BEE" w:rsidRPr="006E40B6" w:rsidRDefault="00542BEE" w:rsidP="003D328C">
      <w:pPr>
        <w:pStyle w:val="Standard"/>
        <w:widowControl/>
        <w:numPr>
          <w:ilvl w:val="0"/>
          <w:numId w:val="66"/>
        </w:numPr>
        <w:tabs>
          <w:tab w:val="left" w:pos="851"/>
        </w:tabs>
        <w:spacing w:after="120" w:line="360" w:lineRule="auto"/>
        <w:ind w:left="851"/>
        <w:contextualSpacing/>
        <w:jc w:val="both"/>
        <w:textAlignment w:val="auto"/>
        <w:rPr>
          <w:rFonts w:ascii="Tahoma" w:hAnsi="Tahoma"/>
          <w:sz w:val="22"/>
          <w:szCs w:val="22"/>
        </w:rPr>
      </w:pPr>
      <w:r w:rsidRPr="006E40B6">
        <w:rPr>
          <w:rFonts w:ascii="Tahoma" w:hAnsi="Tahoma"/>
          <w:sz w:val="22"/>
          <w:szCs w:val="22"/>
        </w:rPr>
        <w:lastRenderedPageBreak/>
        <w:t>współpracowanie ze specjalista ds. sieci wsparcia w ramach spotkań konsultacyjnych (analiza dokumentacji, opracowanie koncepcji indywidualnego projektu socjalnego, ustalenie zakresu wsparcia środowiskowego – wykorzystując pakiet usług),</w:t>
      </w:r>
    </w:p>
    <w:p w14:paraId="1F2F7903" w14:textId="77777777" w:rsidR="00542BEE" w:rsidRPr="006E40B6" w:rsidRDefault="00542BEE" w:rsidP="003D328C">
      <w:pPr>
        <w:pStyle w:val="Standard"/>
        <w:widowControl/>
        <w:numPr>
          <w:ilvl w:val="0"/>
          <w:numId w:val="66"/>
        </w:numPr>
        <w:tabs>
          <w:tab w:val="left" w:pos="851"/>
        </w:tabs>
        <w:spacing w:after="120" w:line="360" w:lineRule="auto"/>
        <w:ind w:left="851"/>
        <w:contextualSpacing/>
        <w:jc w:val="both"/>
        <w:textAlignment w:val="auto"/>
        <w:rPr>
          <w:rFonts w:ascii="Tahoma" w:hAnsi="Tahoma"/>
          <w:sz w:val="22"/>
          <w:szCs w:val="22"/>
        </w:rPr>
      </w:pPr>
      <w:r w:rsidRPr="006E40B6">
        <w:rPr>
          <w:rFonts w:ascii="Tahoma" w:hAnsi="Tahoma"/>
          <w:sz w:val="22"/>
          <w:szCs w:val="22"/>
        </w:rPr>
        <w:t>planowanie, przygotowanie i realizacja pracy socjalnej (indywidualna, grupowa i środowiskowa) z rodziną/osobami objętymi wsparciem – w tym interwencję kryzysową,</w:t>
      </w:r>
    </w:p>
    <w:p w14:paraId="7B421EA2" w14:textId="77777777" w:rsidR="00542BEE" w:rsidRPr="006E40B6" w:rsidRDefault="00542BEE" w:rsidP="003D328C">
      <w:pPr>
        <w:pStyle w:val="Standard"/>
        <w:widowControl/>
        <w:numPr>
          <w:ilvl w:val="0"/>
          <w:numId w:val="66"/>
        </w:numPr>
        <w:tabs>
          <w:tab w:val="left" w:pos="851"/>
        </w:tabs>
        <w:spacing w:after="120" w:line="360" w:lineRule="auto"/>
        <w:ind w:left="851"/>
        <w:contextualSpacing/>
        <w:jc w:val="both"/>
        <w:textAlignment w:val="auto"/>
        <w:rPr>
          <w:rFonts w:ascii="Tahoma" w:hAnsi="Tahoma"/>
          <w:sz w:val="22"/>
          <w:szCs w:val="22"/>
        </w:rPr>
      </w:pPr>
      <w:r w:rsidRPr="006E40B6">
        <w:rPr>
          <w:rFonts w:ascii="Tahoma" w:hAnsi="Tahoma"/>
          <w:sz w:val="22"/>
          <w:szCs w:val="22"/>
        </w:rPr>
        <w:t>uzgadnianie składu Zespołów Interdyscyplinarnych Ds. Rodziny (ZIDR), współprowadzenie oraz ewaluacja prac ZIDR,</w:t>
      </w:r>
    </w:p>
    <w:p w14:paraId="329E360C" w14:textId="77777777" w:rsidR="00542BEE" w:rsidRPr="006E40B6" w:rsidRDefault="00542BEE" w:rsidP="003D328C">
      <w:pPr>
        <w:pStyle w:val="Standard"/>
        <w:widowControl/>
        <w:numPr>
          <w:ilvl w:val="0"/>
          <w:numId w:val="66"/>
        </w:numPr>
        <w:tabs>
          <w:tab w:val="left" w:pos="851"/>
        </w:tabs>
        <w:spacing w:after="120" w:line="360" w:lineRule="auto"/>
        <w:ind w:left="851"/>
        <w:contextualSpacing/>
        <w:jc w:val="both"/>
        <w:textAlignment w:val="auto"/>
        <w:rPr>
          <w:rFonts w:ascii="Tahoma" w:hAnsi="Tahoma"/>
          <w:sz w:val="22"/>
          <w:szCs w:val="22"/>
        </w:rPr>
      </w:pPr>
      <w:r w:rsidRPr="006E40B6">
        <w:rPr>
          <w:rFonts w:ascii="Tahoma" w:hAnsi="Tahoma"/>
          <w:sz w:val="22"/>
          <w:szCs w:val="22"/>
        </w:rPr>
        <w:t>współdziałanie z wszystkimi działami Ośrodka w związku z płynną realizacją zadań,</w:t>
      </w:r>
    </w:p>
    <w:p w14:paraId="7A8C344F" w14:textId="77777777" w:rsidR="00542BEE" w:rsidRPr="006E40B6" w:rsidRDefault="00542BEE" w:rsidP="003D328C">
      <w:pPr>
        <w:pStyle w:val="Standard"/>
        <w:widowControl/>
        <w:numPr>
          <w:ilvl w:val="0"/>
          <w:numId w:val="66"/>
        </w:numPr>
        <w:tabs>
          <w:tab w:val="left" w:pos="851"/>
        </w:tabs>
        <w:spacing w:after="120" w:line="360" w:lineRule="auto"/>
        <w:ind w:left="851"/>
        <w:contextualSpacing/>
        <w:jc w:val="both"/>
        <w:textAlignment w:val="auto"/>
        <w:rPr>
          <w:rFonts w:ascii="Tahoma" w:hAnsi="Tahoma"/>
          <w:sz w:val="22"/>
          <w:szCs w:val="22"/>
        </w:rPr>
      </w:pPr>
      <w:r w:rsidRPr="006E40B6">
        <w:rPr>
          <w:rFonts w:ascii="Tahoma" w:hAnsi="Tahoma"/>
          <w:sz w:val="22"/>
          <w:szCs w:val="22"/>
        </w:rPr>
        <w:t>składanie comiesięcznych oświadczeń w sprawie, dotyczących wykonania zadań zgodnie z planem i w rozmiarze odpowiadającym planowanemu czasu pracy w terminie do 5 dnia następnego miesiąca,</w:t>
      </w:r>
    </w:p>
    <w:p w14:paraId="6FBFC59D" w14:textId="77777777" w:rsidR="00542BEE" w:rsidRPr="006E40B6" w:rsidRDefault="00542BEE" w:rsidP="003D328C">
      <w:pPr>
        <w:pStyle w:val="Standard"/>
        <w:widowControl/>
        <w:numPr>
          <w:ilvl w:val="0"/>
          <w:numId w:val="66"/>
        </w:numPr>
        <w:tabs>
          <w:tab w:val="left" w:pos="851"/>
        </w:tabs>
        <w:spacing w:after="120" w:line="360" w:lineRule="auto"/>
        <w:ind w:left="851"/>
        <w:contextualSpacing/>
        <w:jc w:val="both"/>
        <w:textAlignment w:val="auto"/>
        <w:rPr>
          <w:rFonts w:ascii="Tahoma" w:hAnsi="Tahoma"/>
          <w:sz w:val="22"/>
          <w:szCs w:val="22"/>
        </w:rPr>
      </w:pPr>
      <w:r w:rsidRPr="006E40B6">
        <w:rPr>
          <w:rFonts w:ascii="Tahoma" w:hAnsi="Tahoma"/>
          <w:sz w:val="22"/>
          <w:szCs w:val="22"/>
        </w:rPr>
        <w:t>zapewnienie przepływu informacji w zakresie realizowanych zadań,</w:t>
      </w:r>
    </w:p>
    <w:p w14:paraId="2B0D0F3F" w14:textId="77777777" w:rsidR="00542BEE" w:rsidRPr="006E40B6" w:rsidRDefault="00542BEE" w:rsidP="003D328C">
      <w:pPr>
        <w:pStyle w:val="Standard"/>
        <w:widowControl/>
        <w:numPr>
          <w:ilvl w:val="0"/>
          <w:numId w:val="66"/>
        </w:numPr>
        <w:tabs>
          <w:tab w:val="left" w:pos="851"/>
        </w:tabs>
        <w:spacing w:after="120" w:line="360" w:lineRule="auto"/>
        <w:ind w:left="851"/>
        <w:contextualSpacing/>
        <w:jc w:val="both"/>
        <w:textAlignment w:val="auto"/>
        <w:rPr>
          <w:rFonts w:ascii="Tahoma" w:hAnsi="Tahoma"/>
          <w:sz w:val="22"/>
          <w:szCs w:val="22"/>
        </w:rPr>
      </w:pPr>
      <w:r w:rsidRPr="006E40B6">
        <w:rPr>
          <w:rFonts w:ascii="Tahoma" w:hAnsi="Tahoma"/>
          <w:sz w:val="22"/>
          <w:szCs w:val="22"/>
        </w:rPr>
        <w:t>współpraca z organami administracji rządowej, wojewódzkiej, powiatowej, samorządowej i jednostkami samorządowymi, służbą zdrowia, zakładami karnymi, organizacjami pozarządowymi i innymi instytucjami,</w:t>
      </w:r>
    </w:p>
    <w:p w14:paraId="2F0EBD6D" w14:textId="77777777" w:rsidR="00542BEE" w:rsidRPr="006E40B6" w:rsidRDefault="00542BEE" w:rsidP="003D328C">
      <w:pPr>
        <w:pStyle w:val="Standard"/>
        <w:widowControl/>
        <w:numPr>
          <w:ilvl w:val="0"/>
          <w:numId w:val="66"/>
        </w:numPr>
        <w:tabs>
          <w:tab w:val="left" w:pos="851"/>
        </w:tabs>
        <w:spacing w:after="120" w:line="360" w:lineRule="auto"/>
        <w:ind w:left="851"/>
        <w:contextualSpacing/>
        <w:jc w:val="both"/>
        <w:textAlignment w:val="auto"/>
        <w:rPr>
          <w:rFonts w:ascii="Tahoma" w:hAnsi="Tahoma"/>
          <w:sz w:val="22"/>
          <w:szCs w:val="22"/>
        </w:rPr>
      </w:pPr>
      <w:r w:rsidRPr="006E40B6">
        <w:rPr>
          <w:rFonts w:ascii="Tahoma" w:hAnsi="Tahoma"/>
          <w:sz w:val="22"/>
          <w:szCs w:val="22"/>
        </w:rPr>
        <w:t xml:space="preserve">prowadzenie pełnej dokumentacji rekomendowanej do wykorzystania </w:t>
      </w:r>
      <w:r w:rsidRPr="006E40B6">
        <w:rPr>
          <w:rFonts w:ascii="Tahoma" w:hAnsi="Tahoma"/>
          <w:sz w:val="22"/>
          <w:szCs w:val="22"/>
        </w:rPr>
        <w:br/>
        <w:t>w Modelu, zgodnie z obowiązującymi przepisami oraz z zaleceniem dyrektora Ośrodka,</w:t>
      </w:r>
    </w:p>
    <w:p w14:paraId="6385DAC2" w14:textId="77777777" w:rsidR="00542BEE" w:rsidRPr="006E40B6" w:rsidRDefault="00542BEE" w:rsidP="003D328C">
      <w:pPr>
        <w:pStyle w:val="Standard"/>
        <w:widowControl/>
        <w:numPr>
          <w:ilvl w:val="0"/>
          <w:numId w:val="66"/>
        </w:numPr>
        <w:tabs>
          <w:tab w:val="left" w:pos="851"/>
        </w:tabs>
        <w:spacing w:after="120" w:line="360" w:lineRule="auto"/>
        <w:ind w:left="851"/>
        <w:contextualSpacing/>
        <w:jc w:val="both"/>
        <w:textAlignment w:val="auto"/>
        <w:rPr>
          <w:rFonts w:ascii="Tahoma" w:hAnsi="Tahoma"/>
          <w:sz w:val="22"/>
          <w:szCs w:val="22"/>
        </w:rPr>
      </w:pPr>
      <w:r w:rsidRPr="006E40B6">
        <w:rPr>
          <w:rFonts w:ascii="Tahoma" w:hAnsi="Tahoma"/>
          <w:sz w:val="22"/>
          <w:szCs w:val="22"/>
        </w:rPr>
        <w:t>uczestniczenie w naradach i szkoleniach przygotowujących do realizacji Modelu oraz w szkoleniach podnoszących kompetencje merytoryczne,</w:t>
      </w:r>
    </w:p>
    <w:p w14:paraId="21262E5A" w14:textId="77777777" w:rsidR="00542BEE" w:rsidRPr="006E40B6" w:rsidRDefault="00542BEE" w:rsidP="003D328C">
      <w:pPr>
        <w:pStyle w:val="Standard"/>
        <w:widowControl/>
        <w:numPr>
          <w:ilvl w:val="0"/>
          <w:numId w:val="66"/>
        </w:numPr>
        <w:tabs>
          <w:tab w:val="left" w:pos="851"/>
        </w:tabs>
        <w:spacing w:after="120" w:line="360" w:lineRule="auto"/>
        <w:ind w:left="851"/>
        <w:contextualSpacing/>
        <w:jc w:val="both"/>
        <w:textAlignment w:val="auto"/>
        <w:rPr>
          <w:rFonts w:ascii="Tahoma" w:hAnsi="Tahoma"/>
          <w:sz w:val="22"/>
          <w:szCs w:val="22"/>
        </w:rPr>
      </w:pPr>
      <w:r w:rsidRPr="006E40B6">
        <w:rPr>
          <w:rFonts w:ascii="Tahoma" w:hAnsi="Tahoma"/>
          <w:sz w:val="22"/>
          <w:szCs w:val="22"/>
        </w:rPr>
        <w:t>kierowanie się zasadami etyki zawodowej,</w:t>
      </w:r>
    </w:p>
    <w:p w14:paraId="50CCFF6C" w14:textId="77777777" w:rsidR="00542BEE" w:rsidRPr="006E40B6" w:rsidRDefault="00542BEE" w:rsidP="003D328C">
      <w:pPr>
        <w:pStyle w:val="Standard"/>
        <w:widowControl/>
        <w:numPr>
          <w:ilvl w:val="0"/>
          <w:numId w:val="66"/>
        </w:numPr>
        <w:tabs>
          <w:tab w:val="left" w:pos="851"/>
        </w:tabs>
        <w:spacing w:after="120" w:line="360" w:lineRule="auto"/>
        <w:ind w:left="851"/>
        <w:contextualSpacing/>
        <w:jc w:val="both"/>
        <w:textAlignment w:val="auto"/>
        <w:rPr>
          <w:rFonts w:ascii="Tahoma" w:hAnsi="Tahoma"/>
          <w:sz w:val="22"/>
          <w:szCs w:val="22"/>
        </w:rPr>
      </w:pPr>
      <w:r w:rsidRPr="006E40B6">
        <w:rPr>
          <w:rFonts w:ascii="Tahoma" w:hAnsi="Tahoma"/>
          <w:sz w:val="22"/>
          <w:szCs w:val="22"/>
        </w:rPr>
        <w:t>znajomość przepisów prawnych w zakresie powierzonych obowiązków,</w:t>
      </w:r>
    </w:p>
    <w:p w14:paraId="636FAC12" w14:textId="77777777" w:rsidR="00542BEE" w:rsidRPr="006E40B6" w:rsidRDefault="00542BEE" w:rsidP="003D328C">
      <w:pPr>
        <w:pStyle w:val="Standard"/>
        <w:widowControl/>
        <w:numPr>
          <w:ilvl w:val="0"/>
          <w:numId w:val="66"/>
        </w:numPr>
        <w:tabs>
          <w:tab w:val="left" w:pos="851"/>
        </w:tabs>
        <w:spacing w:after="120" w:line="360" w:lineRule="auto"/>
        <w:ind w:left="851"/>
        <w:contextualSpacing/>
        <w:jc w:val="both"/>
        <w:textAlignment w:val="auto"/>
        <w:rPr>
          <w:rFonts w:ascii="Tahoma" w:hAnsi="Tahoma"/>
          <w:sz w:val="22"/>
          <w:szCs w:val="22"/>
        </w:rPr>
      </w:pPr>
      <w:r w:rsidRPr="006E40B6">
        <w:rPr>
          <w:rFonts w:ascii="Tahoma" w:hAnsi="Tahoma"/>
          <w:sz w:val="22"/>
          <w:szCs w:val="22"/>
        </w:rPr>
        <w:t>przestrzeganie tajemnicy państwowej i służbowej,</w:t>
      </w:r>
    </w:p>
    <w:p w14:paraId="4E292693" w14:textId="77777777" w:rsidR="00542BEE" w:rsidRPr="006E40B6" w:rsidRDefault="00542BEE" w:rsidP="00542BEE">
      <w:pPr>
        <w:pStyle w:val="Normalny2"/>
        <w:spacing w:after="120" w:line="360" w:lineRule="auto"/>
        <w:contextualSpacing/>
        <w:rPr>
          <w:rFonts w:ascii="Tahoma" w:hAnsi="Tahoma" w:cs="Tahoma"/>
          <w:sz w:val="22"/>
          <w:szCs w:val="22"/>
        </w:rPr>
      </w:pPr>
    </w:p>
    <w:p w14:paraId="1BB9AECB" w14:textId="77777777" w:rsidR="00542BEE" w:rsidRPr="006E40B6" w:rsidRDefault="00542BEE" w:rsidP="00542BEE">
      <w:pPr>
        <w:pStyle w:val="Normalny2"/>
        <w:spacing w:after="120" w:line="360" w:lineRule="auto"/>
        <w:contextualSpacing/>
        <w:rPr>
          <w:rFonts w:ascii="Tahoma" w:hAnsi="Tahoma" w:cs="Tahoma"/>
          <w:sz w:val="22"/>
          <w:szCs w:val="22"/>
        </w:rPr>
      </w:pPr>
    </w:p>
    <w:p w14:paraId="3D736FF9" w14:textId="77777777" w:rsidR="00542BEE" w:rsidRDefault="00542BEE" w:rsidP="00542BEE">
      <w:pPr>
        <w:pStyle w:val="Normalny2"/>
        <w:spacing w:after="120" w:line="360" w:lineRule="auto"/>
        <w:contextualSpacing/>
        <w:rPr>
          <w:rFonts w:ascii="Tahoma" w:hAnsi="Tahoma" w:cs="Tahoma"/>
          <w:sz w:val="22"/>
          <w:szCs w:val="22"/>
        </w:rPr>
      </w:pPr>
    </w:p>
    <w:p w14:paraId="109B6F36" w14:textId="77777777" w:rsidR="006E40B6" w:rsidRDefault="006E40B6" w:rsidP="00542BEE">
      <w:pPr>
        <w:pStyle w:val="Normalny2"/>
        <w:spacing w:after="120" w:line="360" w:lineRule="auto"/>
        <w:contextualSpacing/>
        <w:rPr>
          <w:rFonts w:ascii="Tahoma" w:hAnsi="Tahoma" w:cs="Tahoma"/>
          <w:sz w:val="22"/>
          <w:szCs w:val="22"/>
        </w:rPr>
      </w:pPr>
    </w:p>
    <w:p w14:paraId="36063698" w14:textId="77777777" w:rsidR="006E40B6" w:rsidRDefault="006E40B6" w:rsidP="00542BEE">
      <w:pPr>
        <w:pStyle w:val="Normalny2"/>
        <w:spacing w:after="120" w:line="360" w:lineRule="auto"/>
        <w:contextualSpacing/>
        <w:rPr>
          <w:rFonts w:ascii="Tahoma" w:hAnsi="Tahoma" w:cs="Tahoma"/>
          <w:sz w:val="22"/>
          <w:szCs w:val="22"/>
        </w:rPr>
      </w:pPr>
    </w:p>
    <w:p w14:paraId="2769461A" w14:textId="77777777" w:rsidR="006E40B6" w:rsidRDefault="006E40B6" w:rsidP="00542BEE">
      <w:pPr>
        <w:pStyle w:val="Normalny2"/>
        <w:spacing w:after="120" w:line="360" w:lineRule="auto"/>
        <w:contextualSpacing/>
        <w:rPr>
          <w:rFonts w:ascii="Tahoma" w:hAnsi="Tahoma" w:cs="Tahoma"/>
          <w:sz w:val="22"/>
          <w:szCs w:val="22"/>
        </w:rPr>
      </w:pPr>
    </w:p>
    <w:p w14:paraId="0CB327F8" w14:textId="77777777" w:rsidR="006E40B6" w:rsidRDefault="006E40B6" w:rsidP="00542BEE">
      <w:pPr>
        <w:pStyle w:val="Normalny2"/>
        <w:spacing w:after="120" w:line="360" w:lineRule="auto"/>
        <w:contextualSpacing/>
        <w:rPr>
          <w:rFonts w:ascii="Tahoma" w:hAnsi="Tahoma" w:cs="Tahoma"/>
          <w:sz w:val="22"/>
          <w:szCs w:val="22"/>
        </w:rPr>
      </w:pPr>
    </w:p>
    <w:p w14:paraId="5011045F" w14:textId="77777777" w:rsidR="006E40B6" w:rsidRPr="006E40B6" w:rsidRDefault="006E40B6" w:rsidP="00542BEE">
      <w:pPr>
        <w:pStyle w:val="Normalny2"/>
        <w:spacing w:after="120" w:line="360" w:lineRule="auto"/>
        <w:contextualSpacing/>
        <w:rPr>
          <w:rFonts w:ascii="Tahoma" w:hAnsi="Tahoma" w:cs="Tahoma"/>
          <w:sz w:val="22"/>
          <w:szCs w:val="22"/>
        </w:rPr>
      </w:pPr>
    </w:p>
    <w:p w14:paraId="37E1A1F4" w14:textId="77777777" w:rsidR="001A5414" w:rsidRDefault="001A5414">
      <w:pPr>
        <w:rPr>
          <w:rFonts w:ascii="Tahoma" w:eastAsiaTheme="majorEastAsia" w:hAnsi="Tahoma" w:cs="Tahoma"/>
          <w:b/>
          <w:smallCaps/>
          <w:color w:val="4BACC6"/>
          <w:sz w:val="28"/>
          <w:szCs w:val="26"/>
        </w:rPr>
      </w:pPr>
      <w:bookmarkStart w:id="108" w:name="_Toc494658095"/>
      <w:bookmarkStart w:id="109" w:name="_Toc524643822"/>
      <w:r>
        <w:rPr>
          <w:rFonts w:ascii="Tahoma" w:hAnsi="Tahoma" w:cs="Tahoma"/>
          <w:b/>
          <w:smallCaps/>
          <w:color w:val="4BACC6"/>
          <w:sz w:val="28"/>
        </w:rPr>
        <w:br w:type="page"/>
      </w:r>
    </w:p>
    <w:p w14:paraId="660EE7A1" w14:textId="77777777" w:rsidR="00542BEE" w:rsidRPr="009111DC" w:rsidRDefault="00542BEE" w:rsidP="003D328C">
      <w:pPr>
        <w:pStyle w:val="Nagwek3"/>
        <w:numPr>
          <w:ilvl w:val="2"/>
          <w:numId w:val="158"/>
        </w:numPr>
        <w:spacing w:before="0" w:after="120" w:line="360" w:lineRule="auto"/>
        <w:contextualSpacing/>
        <w:rPr>
          <w:rFonts w:ascii="Tahoma" w:hAnsi="Tahoma" w:cs="Tahoma"/>
          <w:b/>
          <w:smallCaps/>
          <w:color w:val="4BACC6"/>
          <w:sz w:val="28"/>
        </w:rPr>
      </w:pPr>
      <w:bookmarkStart w:id="110" w:name="_Toc69041751"/>
      <w:r w:rsidRPr="009111DC">
        <w:rPr>
          <w:rFonts w:ascii="Tahoma" w:hAnsi="Tahoma" w:cs="Tahoma"/>
          <w:b/>
          <w:smallCaps/>
          <w:color w:val="4BACC6"/>
          <w:sz w:val="28"/>
        </w:rPr>
        <w:lastRenderedPageBreak/>
        <w:t>Wzór aneksu do zakresu czynności pracownika socjalnego</w:t>
      </w:r>
      <w:bookmarkEnd w:id="108"/>
      <w:bookmarkEnd w:id="109"/>
      <w:bookmarkEnd w:id="110"/>
    </w:p>
    <w:p w14:paraId="64D8EB18" w14:textId="77777777" w:rsidR="00542BEE" w:rsidRPr="00237DD8" w:rsidRDefault="00542BEE" w:rsidP="00542BEE">
      <w:pPr>
        <w:pStyle w:val="Standard"/>
        <w:spacing w:after="120" w:line="360" w:lineRule="auto"/>
        <w:contextualSpacing/>
        <w:jc w:val="both"/>
        <w:rPr>
          <w:rFonts w:ascii="Tahoma" w:hAnsi="Tahoma"/>
        </w:rPr>
      </w:pPr>
    </w:p>
    <w:p w14:paraId="70BFEF3A" w14:textId="77777777" w:rsidR="00542BEE" w:rsidRPr="006E40B6" w:rsidRDefault="00542BEE" w:rsidP="00542BEE">
      <w:pPr>
        <w:pStyle w:val="Standard"/>
        <w:spacing w:after="120" w:line="360" w:lineRule="auto"/>
        <w:contextualSpacing/>
        <w:jc w:val="center"/>
        <w:rPr>
          <w:rFonts w:ascii="Tahoma" w:hAnsi="Tahoma"/>
          <w:sz w:val="22"/>
          <w:szCs w:val="22"/>
        </w:rPr>
      </w:pPr>
      <w:r w:rsidRPr="006E40B6">
        <w:rPr>
          <w:rFonts w:ascii="Tahoma" w:hAnsi="Tahoma"/>
          <w:sz w:val="22"/>
          <w:szCs w:val="22"/>
        </w:rPr>
        <w:t>Aneks Nr …….. do zakresu czynności z dnia …………….</w:t>
      </w:r>
    </w:p>
    <w:p w14:paraId="0E497969" w14:textId="77777777" w:rsidR="00542BEE" w:rsidRPr="006E40B6" w:rsidRDefault="00542BEE" w:rsidP="00542BEE">
      <w:pPr>
        <w:pStyle w:val="Standard"/>
        <w:spacing w:after="120" w:line="360" w:lineRule="auto"/>
        <w:contextualSpacing/>
        <w:jc w:val="both"/>
        <w:rPr>
          <w:rFonts w:ascii="Tahoma" w:hAnsi="Tahoma"/>
          <w:sz w:val="22"/>
          <w:szCs w:val="22"/>
        </w:rPr>
      </w:pPr>
    </w:p>
    <w:p w14:paraId="33C37601" w14:textId="77777777" w:rsidR="00542BEE" w:rsidRPr="006E40B6" w:rsidRDefault="00542BEE" w:rsidP="00542BEE">
      <w:pPr>
        <w:pStyle w:val="Standard"/>
        <w:spacing w:after="120" w:line="360" w:lineRule="auto"/>
        <w:contextualSpacing/>
        <w:jc w:val="both"/>
        <w:rPr>
          <w:rFonts w:ascii="Tahoma" w:hAnsi="Tahoma"/>
          <w:sz w:val="22"/>
          <w:szCs w:val="22"/>
        </w:rPr>
      </w:pPr>
      <w:r w:rsidRPr="006E40B6">
        <w:rPr>
          <w:rFonts w:ascii="Tahoma" w:hAnsi="Tahoma"/>
          <w:sz w:val="22"/>
          <w:szCs w:val="22"/>
        </w:rPr>
        <w:tab/>
      </w:r>
      <w:r w:rsidRPr="006E40B6">
        <w:rPr>
          <w:rFonts w:ascii="Tahoma" w:hAnsi="Tahoma"/>
          <w:sz w:val="22"/>
          <w:szCs w:val="22"/>
        </w:rPr>
        <w:tab/>
      </w:r>
      <w:r w:rsidRPr="006E40B6">
        <w:rPr>
          <w:rFonts w:ascii="Tahoma" w:hAnsi="Tahoma"/>
          <w:sz w:val="22"/>
          <w:szCs w:val="22"/>
        </w:rPr>
        <w:tab/>
      </w:r>
      <w:r w:rsidRPr="006E40B6">
        <w:rPr>
          <w:rFonts w:ascii="Tahoma" w:hAnsi="Tahoma"/>
          <w:sz w:val="22"/>
          <w:szCs w:val="22"/>
        </w:rPr>
        <w:tab/>
      </w:r>
      <w:r w:rsidRPr="006E40B6">
        <w:rPr>
          <w:rFonts w:ascii="Tahoma" w:hAnsi="Tahoma"/>
          <w:sz w:val="22"/>
          <w:szCs w:val="22"/>
        </w:rPr>
        <w:tab/>
      </w:r>
      <w:r w:rsidRPr="006E40B6">
        <w:rPr>
          <w:rFonts w:ascii="Tahoma" w:hAnsi="Tahoma"/>
          <w:sz w:val="22"/>
          <w:szCs w:val="22"/>
        </w:rPr>
        <w:tab/>
      </w:r>
      <w:r w:rsidRPr="006E40B6">
        <w:rPr>
          <w:rFonts w:ascii="Tahoma" w:hAnsi="Tahoma"/>
          <w:sz w:val="22"/>
          <w:szCs w:val="22"/>
        </w:rPr>
        <w:tab/>
      </w:r>
    </w:p>
    <w:p w14:paraId="6C92DB6D" w14:textId="77777777" w:rsidR="00542BEE" w:rsidRPr="006E40B6" w:rsidRDefault="00542BEE" w:rsidP="00542BEE">
      <w:pPr>
        <w:pStyle w:val="Standard"/>
        <w:spacing w:after="120" w:line="360" w:lineRule="auto"/>
        <w:contextualSpacing/>
        <w:jc w:val="both"/>
        <w:rPr>
          <w:rFonts w:ascii="Tahoma" w:hAnsi="Tahoma"/>
          <w:sz w:val="22"/>
          <w:szCs w:val="22"/>
        </w:rPr>
      </w:pP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t>……………………………………………………</w:t>
      </w: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sz w:val="22"/>
          <w:szCs w:val="22"/>
        </w:rPr>
        <w:t>( imię i nazwisko pracownika)</w:t>
      </w:r>
    </w:p>
    <w:p w14:paraId="58F8E759" w14:textId="77777777" w:rsidR="00542BEE" w:rsidRPr="006E40B6" w:rsidRDefault="00542BEE" w:rsidP="00542BEE">
      <w:pPr>
        <w:pStyle w:val="Standard"/>
        <w:spacing w:after="120" w:line="360" w:lineRule="auto"/>
        <w:contextualSpacing/>
        <w:jc w:val="both"/>
        <w:rPr>
          <w:rFonts w:ascii="Tahoma" w:hAnsi="Tahoma"/>
          <w:sz w:val="22"/>
          <w:szCs w:val="22"/>
        </w:rPr>
      </w:pP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p>
    <w:p w14:paraId="5FD019D2" w14:textId="77777777" w:rsidR="00542BEE" w:rsidRPr="006E40B6" w:rsidRDefault="00542BEE" w:rsidP="00542BEE">
      <w:pPr>
        <w:pStyle w:val="Standard"/>
        <w:spacing w:after="120" w:line="360" w:lineRule="auto"/>
        <w:ind w:left="3540" w:firstLine="708"/>
        <w:contextualSpacing/>
        <w:jc w:val="both"/>
        <w:rPr>
          <w:rFonts w:ascii="Tahoma" w:hAnsi="Tahoma"/>
          <w:sz w:val="22"/>
          <w:szCs w:val="22"/>
        </w:rPr>
      </w:pPr>
      <w:r w:rsidRPr="006E40B6">
        <w:rPr>
          <w:rFonts w:ascii="Tahoma" w:hAnsi="Tahoma"/>
          <w:b/>
          <w:sz w:val="22"/>
          <w:szCs w:val="22"/>
        </w:rPr>
        <w:t>pracownik socjalny (pracujący poza komórką)</w:t>
      </w:r>
    </w:p>
    <w:p w14:paraId="4D7B7AFC" w14:textId="77777777" w:rsidR="00542BEE" w:rsidRPr="006E40B6" w:rsidRDefault="00542BEE" w:rsidP="00542BEE">
      <w:pPr>
        <w:pStyle w:val="Standard"/>
        <w:spacing w:after="120" w:line="360" w:lineRule="auto"/>
        <w:ind w:left="4956" w:firstLine="708"/>
        <w:contextualSpacing/>
        <w:rPr>
          <w:rFonts w:ascii="Tahoma" w:hAnsi="Tahoma"/>
          <w:sz w:val="22"/>
          <w:szCs w:val="22"/>
        </w:rPr>
      </w:pPr>
      <w:r w:rsidRPr="006E40B6">
        <w:rPr>
          <w:rFonts w:ascii="Tahoma" w:hAnsi="Tahoma"/>
          <w:sz w:val="22"/>
          <w:szCs w:val="22"/>
        </w:rPr>
        <w:t>(stanowisko służbowe)</w:t>
      </w:r>
      <w:r w:rsidRPr="006E40B6">
        <w:rPr>
          <w:rFonts w:ascii="Tahoma" w:hAnsi="Tahoma"/>
          <w:sz w:val="22"/>
          <w:szCs w:val="22"/>
        </w:rPr>
        <w:tab/>
      </w:r>
      <w:r w:rsidRPr="006E40B6">
        <w:rPr>
          <w:rFonts w:ascii="Tahoma" w:hAnsi="Tahoma"/>
          <w:b/>
          <w:sz w:val="22"/>
          <w:szCs w:val="22"/>
        </w:rPr>
        <w:tab/>
      </w:r>
      <w:r w:rsidRPr="006E40B6">
        <w:rPr>
          <w:rFonts w:ascii="Tahoma" w:hAnsi="Tahoma"/>
          <w:b/>
          <w:sz w:val="22"/>
          <w:szCs w:val="22"/>
        </w:rPr>
        <w:tab/>
      </w:r>
    </w:p>
    <w:p w14:paraId="1529EC64" w14:textId="77777777" w:rsidR="00542BEE" w:rsidRPr="006E40B6" w:rsidRDefault="00542BEE" w:rsidP="00542BEE">
      <w:pPr>
        <w:pStyle w:val="Standard"/>
        <w:spacing w:after="120" w:line="360" w:lineRule="auto"/>
        <w:contextualSpacing/>
        <w:jc w:val="both"/>
        <w:rPr>
          <w:rFonts w:ascii="Tahoma" w:hAnsi="Tahoma"/>
          <w:b/>
          <w:sz w:val="22"/>
          <w:szCs w:val="22"/>
        </w:rPr>
      </w:pPr>
    </w:p>
    <w:p w14:paraId="045E7FD0" w14:textId="77777777" w:rsidR="00542BEE" w:rsidRPr="006E40B6" w:rsidRDefault="00542BEE" w:rsidP="00542BEE">
      <w:pPr>
        <w:pStyle w:val="Standard"/>
        <w:spacing w:after="120" w:line="360" w:lineRule="auto"/>
        <w:contextualSpacing/>
        <w:jc w:val="both"/>
        <w:rPr>
          <w:rFonts w:ascii="Tahoma" w:hAnsi="Tahoma"/>
          <w:b/>
          <w:sz w:val="22"/>
          <w:szCs w:val="22"/>
        </w:rPr>
      </w:pPr>
    </w:p>
    <w:p w14:paraId="385A0CFB" w14:textId="77777777" w:rsidR="00542BEE" w:rsidRPr="006E40B6" w:rsidRDefault="00542BEE" w:rsidP="00542BEE">
      <w:pPr>
        <w:pStyle w:val="Standard"/>
        <w:spacing w:after="120" w:line="360" w:lineRule="auto"/>
        <w:ind w:firstLine="708"/>
        <w:contextualSpacing/>
        <w:jc w:val="both"/>
        <w:rPr>
          <w:rFonts w:ascii="Tahoma" w:hAnsi="Tahoma"/>
          <w:sz w:val="22"/>
          <w:szCs w:val="22"/>
        </w:rPr>
      </w:pPr>
      <w:r w:rsidRPr="006E40B6">
        <w:rPr>
          <w:rFonts w:ascii="Tahoma" w:hAnsi="Tahoma"/>
          <w:sz w:val="22"/>
          <w:szCs w:val="22"/>
        </w:rPr>
        <w:t xml:space="preserve">Na podstawie Regulaminu Organizacyjnego Miejskiego/Gminnego Ośrodka Pomocy Społecznej w ……………………….. </w:t>
      </w:r>
      <w:bookmarkStart w:id="111" w:name="__DdeLink__2052_36142412821"/>
      <w:bookmarkEnd w:id="111"/>
      <w:r w:rsidRPr="006E40B6">
        <w:rPr>
          <w:rFonts w:ascii="Tahoma" w:hAnsi="Tahoma"/>
          <w:sz w:val="22"/>
          <w:szCs w:val="22"/>
        </w:rPr>
        <w:t>z dnia ……..………………</w:t>
      </w:r>
    </w:p>
    <w:p w14:paraId="71B0B86C" w14:textId="77777777" w:rsidR="00542BEE" w:rsidRPr="006E40B6" w:rsidRDefault="00542BEE" w:rsidP="00542BEE">
      <w:pPr>
        <w:pStyle w:val="Standard"/>
        <w:spacing w:after="120" w:line="360" w:lineRule="auto"/>
        <w:contextualSpacing/>
        <w:jc w:val="both"/>
        <w:rPr>
          <w:rFonts w:ascii="Tahoma" w:hAnsi="Tahoma"/>
          <w:sz w:val="22"/>
          <w:szCs w:val="22"/>
        </w:rPr>
      </w:pPr>
    </w:p>
    <w:p w14:paraId="239FECC4" w14:textId="77777777" w:rsidR="00542BEE" w:rsidRPr="006E40B6" w:rsidRDefault="00542BEE" w:rsidP="00542BEE">
      <w:pPr>
        <w:pStyle w:val="Standard"/>
        <w:spacing w:after="120" w:line="360" w:lineRule="auto"/>
        <w:contextualSpacing/>
        <w:jc w:val="center"/>
        <w:rPr>
          <w:rFonts w:ascii="Tahoma" w:hAnsi="Tahoma"/>
          <w:b/>
          <w:i/>
          <w:sz w:val="22"/>
          <w:szCs w:val="22"/>
        </w:rPr>
      </w:pPr>
      <w:r w:rsidRPr="006E40B6">
        <w:rPr>
          <w:rFonts w:ascii="Tahoma" w:hAnsi="Tahoma"/>
          <w:b/>
          <w:i/>
          <w:sz w:val="22"/>
          <w:szCs w:val="22"/>
        </w:rPr>
        <w:t>powierzam dodatkowy zakres zadań:</w:t>
      </w:r>
    </w:p>
    <w:p w14:paraId="494AD379" w14:textId="77777777" w:rsidR="00542BEE" w:rsidRPr="006E40B6" w:rsidRDefault="00542BEE" w:rsidP="00542BEE">
      <w:pPr>
        <w:pStyle w:val="Standard"/>
        <w:spacing w:after="120" w:line="360" w:lineRule="auto"/>
        <w:contextualSpacing/>
        <w:jc w:val="center"/>
        <w:rPr>
          <w:rFonts w:ascii="Tahoma" w:hAnsi="Tahoma"/>
          <w:sz w:val="22"/>
          <w:szCs w:val="22"/>
        </w:rPr>
      </w:pPr>
    </w:p>
    <w:p w14:paraId="569FB29B" w14:textId="77777777" w:rsidR="00542BEE" w:rsidRPr="006E40B6" w:rsidRDefault="00542BEE" w:rsidP="003D328C">
      <w:pPr>
        <w:pStyle w:val="Standard"/>
        <w:numPr>
          <w:ilvl w:val="0"/>
          <w:numId w:val="67"/>
        </w:numPr>
        <w:spacing w:after="120" w:line="360" w:lineRule="auto"/>
        <w:contextualSpacing/>
        <w:textAlignment w:val="auto"/>
        <w:rPr>
          <w:rFonts w:ascii="Tahoma" w:hAnsi="Tahoma"/>
          <w:sz w:val="22"/>
          <w:szCs w:val="22"/>
        </w:rPr>
      </w:pPr>
      <w:r w:rsidRPr="006E40B6">
        <w:rPr>
          <w:rFonts w:ascii="Tahoma" w:hAnsi="Tahoma"/>
          <w:sz w:val="22"/>
          <w:szCs w:val="22"/>
        </w:rPr>
        <w:t>wypełnienie karty oceny formalnej,</w:t>
      </w:r>
    </w:p>
    <w:p w14:paraId="4793C27E" w14:textId="77777777" w:rsidR="00542BEE" w:rsidRPr="006E40B6" w:rsidRDefault="00542BEE" w:rsidP="003D328C">
      <w:pPr>
        <w:pStyle w:val="Standard"/>
        <w:numPr>
          <w:ilvl w:val="0"/>
          <w:numId w:val="67"/>
        </w:numPr>
        <w:spacing w:after="120" w:line="360" w:lineRule="auto"/>
        <w:contextualSpacing/>
        <w:jc w:val="both"/>
        <w:textAlignment w:val="auto"/>
        <w:rPr>
          <w:rFonts w:ascii="Tahoma" w:hAnsi="Tahoma"/>
          <w:sz w:val="22"/>
          <w:szCs w:val="22"/>
        </w:rPr>
      </w:pPr>
      <w:r w:rsidRPr="006E40B6">
        <w:rPr>
          <w:rFonts w:ascii="Tahoma" w:hAnsi="Tahoma"/>
          <w:sz w:val="22"/>
          <w:szCs w:val="22"/>
        </w:rPr>
        <w:t xml:space="preserve">poinformowanie rodziny spełniającej kryteria dziedziczonego ubóstwa </w:t>
      </w:r>
      <w:r w:rsidRPr="006E40B6">
        <w:rPr>
          <w:rFonts w:ascii="Tahoma" w:hAnsi="Tahoma"/>
          <w:sz w:val="22"/>
          <w:szCs w:val="22"/>
        </w:rPr>
        <w:br/>
        <w:t>o możliwości uzyskania dodatkowego wsparcia w ramach Modelu,</w:t>
      </w:r>
    </w:p>
    <w:p w14:paraId="0A9941FB" w14:textId="77777777" w:rsidR="00542BEE" w:rsidRPr="006E40B6" w:rsidRDefault="00542BEE" w:rsidP="00542BEE">
      <w:pPr>
        <w:pStyle w:val="Standard"/>
        <w:spacing w:after="120" w:line="360" w:lineRule="auto"/>
        <w:contextualSpacing/>
        <w:jc w:val="both"/>
        <w:rPr>
          <w:rFonts w:ascii="Tahoma" w:hAnsi="Tahoma"/>
          <w:sz w:val="22"/>
          <w:szCs w:val="22"/>
        </w:rPr>
      </w:pPr>
      <w:r w:rsidRPr="006E40B6">
        <w:rPr>
          <w:rFonts w:ascii="Tahoma" w:hAnsi="Tahoma"/>
          <w:sz w:val="22"/>
          <w:szCs w:val="22"/>
        </w:rPr>
        <w:t>utrzymywanie stałego kontaktu z pracownikiem socjalnym realizującym pracę socjalną w ramach Modelu (pozyskuje i przekazuje niezbędne do realizacji wsparcia rodziny</w:t>
      </w:r>
      <w:r w:rsidR="006E40B6" w:rsidRPr="006E40B6">
        <w:rPr>
          <w:rFonts w:ascii="Tahoma" w:hAnsi="Tahoma"/>
          <w:sz w:val="22"/>
          <w:szCs w:val="22"/>
        </w:rPr>
        <w:t>.</w:t>
      </w:r>
      <w:r w:rsidRPr="006E40B6">
        <w:rPr>
          <w:rFonts w:ascii="Tahoma" w:hAnsi="Tahoma"/>
          <w:sz w:val="22"/>
          <w:szCs w:val="22"/>
        </w:rPr>
        <w:t xml:space="preserve"> </w:t>
      </w:r>
    </w:p>
    <w:p w14:paraId="3484E45F" w14:textId="77777777" w:rsidR="006E40B6" w:rsidRDefault="006E40B6" w:rsidP="00542BEE">
      <w:pPr>
        <w:pStyle w:val="Standard"/>
        <w:spacing w:after="120" w:line="360" w:lineRule="auto"/>
        <w:contextualSpacing/>
        <w:jc w:val="both"/>
        <w:rPr>
          <w:rFonts w:ascii="Tahoma" w:hAnsi="Tahoma"/>
        </w:rPr>
      </w:pPr>
    </w:p>
    <w:p w14:paraId="6939CE1A" w14:textId="77777777" w:rsidR="00542BEE" w:rsidRPr="00237DD8" w:rsidRDefault="00542BEE" w:rsidP="006E40B6">
      <w:pPr>
        <w:pStyle w:val="Standard"/>
        <w:spacing w:after="120" w:line="360" w:lineRule="auto"/>
        <w:ind w:firstLine="708"/>
        <w:contextualSpacing/>
        <w:jc w:val="both"/>
        <w:rPr>
          <w:rFonts w:ascii="Tahoma" w:hAnsi="Tahoma"/>
        </w:rPr>
      </w:pPr>
      <w:r w:rsidRPr="00237DD8">
        <w:rPr>
          <w:rFonts w:ascii="Tahoma" w:hAnsi="Tahoma"/>
        </w:rPr>
        <w:t>……………………………...</w:t>
      </w:r>
      <w:r w:rsidRPr="00237DD8">
        <w:rPr>
          <w:rFonts w:ascii="Tahoma" w:hAnsi="Tahoma"/>
        </w:rPr>
        <w:tab/>
      </w:r>
      <w:r w:rsidRPr="00237DD8">
        <w:rPr>
          <w:rFonts w:ascii="Tahoma" w:hAnsi="Tahoma"/>
        </w:rPr>
        <w:tab/>
      </w:r>
      <w:r w:rsidRPr="00237DD8">
        <w:rPr>
          <w:rFonts w:ascii="Tahoma" w:hAnsi="Tahoma"/>
        </w:rPr>
        <w:tab/>
      </w:r>
      <w:r w:rsidRPr="00237DD8">
        <w:rPr>
          <w:rFonts w:ascii="Tahoma" w:hAnsi="Tahoma"/>
        </w:rPr>
        <w:tab/>
      </w:r>
      <w:r w:rsidRPr="00237DD8">
        <w:rPr>
          <w:rFonts w:ascii="Tahoma" w:hAnsi="Tahoma"/>
        </w:rPr>
        <w:tab/>
        <w:t>…………………………….</w:t>
      </w:r>
    </w:p>
    <w:p w14:paraId="69A4A11F" w14:textId="77777777" w:rsidR="00542BEE" w:rsidRPr="00237DD8" w:rsidRDefault="006E40B6" w:rsidP="00542BEE">
      <w:pPr>
        <w:pStyle w:val="Standard"/>
        <w:spacing w:after="120" w:line="360" w:lineRule="auto"/>
        <w:contextualSpacing/>
        <w:rPr>
          <w:rFonts w:ascii="Tahoma" w:hAnsi="Tahoma"/>
          <w:sz w:val="16"/>
          <w:szCs w:val="16"/>
        </w:rPr>
      </w:pPr>
      <w:r>
        <w:rPr>
          <w:rFonts w:ascii="Tahoma" w:hAnsi="Tahoma"/>
        </w:rPr>
        <w:tab/>
      </w:r>
      <w:r w:rsidR="00542BEE" w:rsidRPr="00237DD8">
        <w:rPr>
          <w:rFonts w:ascii="Tahoma" w:hAnsi="Tahoma"/>
          <w:sz w:val="16"/>
          <w:szCs w:val="16"/>
        </w:rPr>
        <w:t xml:space="preserve">data i podpis pracownika </w:t>
      </w:r>
      <w:r w:rsidR="00542BEE" w:rsidRPr="00237DD8">
        <w:rPr>
          <w:rFonts w:ascii="Tahoma" w:hAnsi="Tahoma"/>
          <w:sz w:val="16"/>
          <w:szCs w:val="16"/>
        </w:rPr>
        <w:tab/>
      </w:r>
      <w:r w:rsidR="00542BEE" w:rsidRPr="00237DD8">
        <w:rPr>
          <w:rFonts w:ascii="Tahoma" w:hAnsi="Tahoma"/>
          <w:sz w:val="16"/>
          <w:szCs w:val="16"/>
        </w:rPr>
        <w:tab/>
      </w:r>
      <w:r w:rsidR="00542BEE" w:rsidRPr="00237DD8">
        <w:rPr>
          <w:rFonts w:ascii="Tahoma" w:hAnsi="Tahoma"/>
          <w:sz w:val="16"/>
          <w:szCs w:val="16"/>
        </w:rPr>
        <w:tab/>
      </w:r>
      <w:r w:rsidR="00542BEE" w:rsidRPr="00237DD8">
        <w:rPr>
          <w:rFonts w:ascii="Tahoma" w:hAnsi="Tahoma"/>
          <w:sz w:val="16"/>
          <w:szCs w:val="16"/>
        </w:rPr>
        <w:tab/>
      </w:r>
      <w:r w:rsidR="00542BEE" w:rsidRPr="00237DD8">
        <w:rPr>
          <w:rFonts w:ascii="Tahoma" w:hAnsi="Tahoma"/>
          <w:sz w:val="16"/>
          <w:szCs w:val="16"/>
        </w:rPr>
        <w:tab/>
      </w:r>
      <w:r w:rsidR="00542BEE" w:rsidRPr="00237DD8">
        <w:rPr>
          <w:rFonts w:ascii="Tahoma" w:hAnsi="Tahoma"/>
          <w:sz w:val="16"/>
          <w:szCs w:val="16"/>
        </w:rPr>
        <w:tab/>
        <w:t xml:space="preserve"> podpis pracodawcy</w:t>
      </w:r>
    </w:p>
    <w:p w14:paraId="6BC60EC1" w14:textId="77777777" w:rsidR="00542BEE" w:rsidRPr="00237DD8" w:rsidRDefault="00542BEE" w:rsidP="00542BEE">
      <w:pPr>
        <w:spacing w:line="360" w:lineRule="auto"/>
        <w:contextualSpacing/>
        <w:rPr>
          <w:rFonts w:ascii="Tahoma" w:hAnsi="Tahoma" w:cs="Tahoma"/>
        </w:rPr>
      </w:pPr>
    </w:p>
    <w:p w14:paraId="283102EB" w14:textId="15381FCE" w:rsidR="00542BEE" w:rsidRDefault="00542BEE" w:rsidP="00542BEE">
      <w:pPr>
        <w:spacing w:line="360" w:lineRule="auto"/>
        <w:contextualSpacing/>
        <w:rPr>
          <w:rFonts w:ascii="Tahoma" w:hAnsi="Tahoma" w:cs="Tahoma"/>
        </w:rPr>
      </w:pPr>
    </w:p>
    <w:p w14:paraId="2528E174" w14:textId="1DDAA703" w:rsidR="004E2A11" w:rsidRDefault="004E2A11" w:rsidP="00542BEE">
      <w:pPr>
        <w:spacing w:line="360" w:lineRule="auto"/>
        <w:contextualSpacing/>
        <w:rPr>
          <w:rFonts w:ascii="Tahoma" w:hAnsi="Tahoma" w:cs="Tahoma"/>
        </w:rPr>
      </w:pPr>
    </w:p>
    <w:p w14:paraId="6845EEC9" w14:textId="5DE686E9" w:rsidR="004E2A11" w:rsidRDefault="004E2A11" w:rsidP="00542BEE">
      <w:pPr>
        <w:spacing w:line="360" w:lineRule="auto"/>
        <w:contextualSpacing/>
        <w:rPr>
          <w:rFonts w:ascii="Tahoma" w:hAnsi="Tahoma" w:cs="Tahoma"/>
        </w:rPr>
      </w:pPr>
    </w:p>
    <w:p w14:paraId="6FD27614" w14:textId="77777777" w:rsidR="004E2A11" w:rsidRPr="00237DD8" w:rsidRDefault="004E2A11" w:rsidP="00542BEE">
      <w:pPr>
        <w:spacing w:line="360" w:lineRule="auto"/>
        <w:contextualSpacing/>
        <w:rPr>
          <w:rFonts w:ascii="Tahoma" w:hAnsi="Tahoma" w:cs="Tahoma"/>
        </w:rPr>
      </w:pPr>
    </w:p>
    <w:p w14:paraId="7B49AE22" w14:textId="77777777" w:rsidR="00542BEE" w:rsidRPr="00237DD8" w:rsidRDefault="00542BEE" w:rsidP="00542BEE">
      <w:pPr>
        <w:spacing w:line="360" w:lineRule="auto"/>
        <w:contextualSpacing/>
        <w:rPr>
          <w:rFonts w:ascii="Tahoma" w:hAnsi="Tahoma" w:cs="Tahoma"/>
        </w:rPr>
      </w:pPr>
    </w:p>
    <w:p w14:paraId="54AA5A77" w14:textId="77777777" w:rsidR="00542BEE" w:rsidRPr="009111DC" w:rsidRDefault="00542BEE" w:rsidP="003D328C">
      <w:pPr>
        <w:pStyle w:val="Nagwek3"/>
        <w:numPr>
          <w:ilvl w:val="2"/>
          <w:numId w:val="158"/>
        </w:numPr>
        <w:spacing w:before="0" w:after="120" w:line="360" w:lineRule="auto"/>
        <w:contextualSpacing/>
        <w:rPr>
          <w:rFonts w:ascii="Tahoma" w:hAnsi="Tahoma" w:cs="Tahoma"/>
          <w:b/>
          <w:smallCaps/>
          <w:color w:val="4BACC6"/>
          <w:sz w:val="28"/>
        </w:rPr>
      </w:pPr>
      <w:bookmarkStart w:id="112" w:name="_Toc494658096"/>
      <w:bookmarkStart w:id="113" w:name="_Toc524643823"/>
      <w:bookmarkStart w:id="114" w:name="_Toc69041752"/>
      <w:r w:rsidRPr="009111DC">
        <w:rPr>
          <w:rFonts w:ascii="Tahoma" w:hAnsi="Tahoma" w:cs="Tahoma"/>
          <w:b/>
          <w:smallCaps/>
          <w:color w:val="4BACC6"/>
          <w:sz w:val="28"/>
        </w:rPr>
        <w:lastRenderedPageBreak/>
        <w:t>Wzór aneksu do zakresu czynności specjalisty ds. sieci wsparcia</w:t>
      </w:r>
      <w:bookmarkEnd w:id="112"/>
      <w:bookmarkEnd w:id="113"/>
      <w:bookmarkEnd w:id="114"/>
    </w:p>
    <w:p w14:paraId="265D7AD9" w14:textId="77777777" w:rsidR="00542BEE" w:rsidRPr="006E40B6" w:rsidRDefault="00542BEE" w:rsidP="00542BEE">
      <w:pPr>
        <w:pStyle w:val="Standard"/>
        <w:spacing w:after="120" w:line="360" w:lineRule="auto"/>
        <w:contextualSpacing/>
        <w:jc w:val="center"/>
        <w:rPr>
          <w:rFonts w:ascii="Tahoma" w:hAnsi="Tahoma"/>
          <w:sz w:val="22"/>
          <w:szCs w:val="22"/>
        </w:rPr>
      </w:pPr>
      <w:r w:rsidRPr="006E40B6">
        <w:rPr>
          <w:rFonts w:ascii="Tahoma" w:hAnsi="Tahoma"/>
          <w:sz w:val="22"/>
          <w:szCs w:val="22"/>
        </w:rPr>
        <w:t xml:space="preserve">Aneks </w:t>
      </w:r>
      <w:r w:rsidR="006E40B6" w:rsidRPr="006E40B6">
        <w:rPr>
          <w:rFonts w:ascii="Tahoma" w:hAnsi="Tahoma"/>
          <w:sz w:val="22"/>
          <w:szCs w:val="22"/>
        </w:rPr>
        <w:t>n</w:t>
      </w:r>
      <w:r w:rsidRPr="006E40B6">
        <w:rPr>
          <w:rFonts w:ascii="Tahoma" w:hAnsi="Tahoma"/>
          <w:sz w:val="22"/>
          <w:szCs w:val="22"/>
        </w:rPr>
        <w:t>r …….. do zakresu czynności z dnia …………….</w:t>
      </w:r>
    </w:p>
    <w:p w14:paraId="6B3E94B8" w14:textId="77777777" w:rsidR="00542BEE" w:rsidRPr="006E40B6" w:rsidRDefault="00542BEE" w:rsidP="00542BEE">
      <w:pPr>
        <w:pStyle w:val="Standard"/>
        <w:spacing w:after="120" w:line="360" w:lineRule="auto"/>
        <w:contextualSpacing/>
        <w:jc w:val="both"/>
        <w:rPr>
          <w:rFonts w:ascii="Tahoma" w:hAnsi="Tahoma"/>
          <w:sz w:val="22"/>
          <w:szCs w:val="22"/>
        </w:rPr>
      </w:pPr>
    </w:p>
    <w:p w14:paraId="5ADC5865" w14:textId="77777777" w:rsidR="00542BEE" w:rsidRPr="006E40B6" w:rsidRDefault="00542BEE" w:rsidP="00542BEE">
      <w:pPr>
        <w:pStyle w:val="Standard"/>
        <w:spacing w:after="120" w:line="360" w:lineRule="auto"/>
        <w:contextualSpacing/>
        <w:jc w:val="both"/>
        <w:rPr>
          <w:rFonts w:ascii="Tahoma" w:hAnsi="Tahoma"/>
          <w:sz w:val="22"/>
          <w:szCs w:val="22"/>
        </w:rPr>
      </w:pPr>
      <w:r w:rsidRPr="006E40B6">
        <w:rPr>
          <w:rFonts w:ascii="Tahoma" w:hAnsi="Tahoma"/>
          <w:sz w:val="22"/>
          <w:szCs w:val="22"/>
        </w:rPr>
        <w:tab/>
      </w:r>
      <w:r w:rsidRPr="006E40B6">
        <w:rPr>
          <w:rFonts w:ascii="Tahoma" w:hAnsi="Tahoma"/>
          <w:sz w:val="22"/>
          <w:szCs w:val="22"/>
        </w:rPr>
        <w:tab/>
      </w:r>
      <w:r w:rsidRPr="006E40B6">
        <w:rPr>
          <w:rFonts w:ascii="Tahoma" w:hAnsi="Tahoma"/>
          <w:sz w:val="22"/>
          <w:szCs w:val="22"/>
        </w:rPr>
        <w:tab/>
      </w:r>
      <w:r w:rsidRPr="006E40B6">
        <w:rPr>
          <w:rFonts w:ascii="Tahoma" w:hAnsi="Tahoma"/>
          <w:sz w:val="22"/>
          <w:szCs w:val="22"/>
        </w:rPr>
        <w:tab/>
      </w:r>
      <w:r w:rsidRPr="006E40B6">
        <w:rPr>
          <w:rFonts w:ascii="Tahoma" w:hAnsi="Tahoma"/>
          <w:sz w:val="22"/>
          <w:szCs w:val="22"/>
        </w:rPr>
        <w:tab/>
      </w:r>
      <w:r w:rsidRPr="006E40B6">
        <w:rPr>
          <w:rFonts w:ascii="Tahoma" w:hAnsi="Tahoma"/>
          <w:sz w:val="22"/>
          <w:szCs w:val="22"/>
        </w:rPr>
        <w:tab/>
      </w:r>
      <w:r w:rsidRPr="006E40B6">
        <w:rPr>
          <w:rFonts w:ascii="Tahoma" w:hAnsi="Tahoma"/>
          <w:sz w:val="22"/>
          <w:szCs w:val="22"/>
        </w:rPr>
        <w:tab/>
      </w:r>
      <w:r w:rsidRPr="006E40B6">
        <w:rPr>
          <w:rFonts w:ascii="Tahoma" w:hAnsi="Tahoma"/>
          <w:b/>
          <w:sz w:val="22"/>
          <w:szCs w:val="22"/>
        </w:rPr>
        <w:t>………………………………</w:t>
      </w:r>
    </w:p>
    <w:p w14:paraId="5237F6C7" w14:textId="77777777" w:rsidR="00542BEE" w:rsidRPr="006E40B6" w:rsidRDefault="00542BEE" w:rsidP="00542BEE">
      <w:pPr>
        <w:pStyle w:val="Standard"/>
        <w:spacing w:after="120" w:line="360" w:lineRule="auto"/>
        <w:contextualSpacing/>
        <w:jc w:val="both"/>
        <w:rPr>
          <w:rFonts w:ascii="Tahoma" w:hAnsi="Tahoma"/>
          <w:sz w:val="22"/>
          <w:szCs w:val="22"/>
        </w:rPr>
      </w:pP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sz w:val="22"/>
          <w:szCs w:val="22"/>
        </w:rPr>
        <w:t>( imię i nazwisko pracownika)</w:t>
      </w:r>
    </w:p>
    <w:p w14:paraId="48031333" w14:textId="77777777" w:rsidR="00542BEE" w:rsidRPr="006E40B6" w:rsidRDefault="00542BEE" w:rsidP="00542BEE">
      <w:pPr>
        <w:pStyle w:val="Standard"/>
        <w:spacing w:after="120" w:line="360" w:lineRule="auto"/>
        <w:contextualSpacing/>
        <w:jc w:val="both"/>
        <w:rPr>
          <w:rFonts w:ascii="Tahoma" w:hAnsi="Tahoma"/>
          <w:b/>
          <w:sz w:val="22"/>
          <w:szCs w:val="22"/>
        </w:rPr>
      </w:pP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p>
    <w:p w14:paraId="39045C60" w14:textId="39432192" w:rsidR="00542BEE" w:rsidRPr="006E40B6" w:rsidRDefault="00542BEE" w:rsidP="00542BEE">
      <w:pPr>
        <w:pStyle w:val="Standard"/>
        <w:spacing w:after="120" w:line="360" w:lineRule="auto"/>
        <w:contextualSpacing/>
        <w:jc w:val="both"/>
        <w:rPr>
          <w:rFonts w:ascii="Tahoma" w:hAnsi="Tahoma"/>
          <w:b/>
          <w:sz w:val="22"/>
          <w:szCs w:val="22"/>
        </w:rPr>
      </w:pP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t xml:space="preserve">Specjalista </w:t>
      </w:r>
      <w:r w:rsidR="004E2A11" w:rsidRPr="006E40B6">
        <w:rPr>
          <w:rFonts w:ascii="Tahoma" w:hAnsi="Tahoma"/>
          <w:b/>
          <w:sz w:val="22"/>
          <w:szCs w:val="22"/>
        </w:rPr>
        <w:t>ds.</w:t>
      </w:r>
      <w:r w:rsidRPr="006E40B6">
        <w:rPr>
          <w:rFonts w:ascii="Tahoma" w:hAnsi="Tahoma"/>
          <w:b/>
          <w:sz w:val="22"/>
          <w:szCs w:val="22"/>
        </w:rPr>
        <w:t xml:space="preserve"> sieci wsparcia</w:t>
      </w:r>
    </w:p>
    <w:p w14:paraId="7758A856" w14:textId="77777777" w:rsidR="00542BEE" w:rsidRPr="006E40B6" w:rsidRDefault="00542BEE" w:rsidP="00542BEE">
      <w:pPr>
        <w:pStyle w:val="Standard"/>
        <w:spacing w:after="120" w:line="360" w:lineRule="auto"/>
        <w:contextualSpacing/>
        <w:jc w:val="both"/>
        <w:rPr>
          <w:rFonts w:ascii="Tahoma" w:hAnsi="Tahoma"/>
          <w:sz w:val="22"/>
          <w:szCs w:val="22"/>
        </w:rPr>
      </w:pP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b/>
          <w:sz w:val="22"/>
          <w:szCs w:val="22"/>
        </w:rPr>
        <w:tab/>
      </w:r>
      <w:r w:rsidRPr="006E40B6">
        <w:rPr>
          <w:rFonts w:ascii="Tahoma" w:hAnsi="Tahoma"/>
          <w:sz w:val="22"/>
          <w:szCs w:val="22"/>
        </w:rPr>
        <w:t xml:space="preserve">    ( stanowisko służbowe)</w:t>
      </w:r>
      <w:r w:rsidRPr="006E40B6">
        <w:rPr>
          <w:rFonts w:ascii="Tahoma" w:hAnsi="Tahoma"/>
          <w:sz w:val="22"/>
          <w:szCs w:val="22"/>
        </w:rPr>
        <w:tab/>
      </w:r>
      <w:r w:rsidRPr="006E40B6">
        <w:rPr>
          <w:rFonts w:ascii="Tahoma" w:hAnsi="Tahoma"/>
          <w:b/>
          <w:sz w:val="22"/>
          <w:szCs w:val="22"/>
        </w:rPr>
        <w:tab/>
      </w:r>
      <w:r w:rsidRPr="006E40B6">
        <w:rPr>
          <w:rFonts w:ascii="Tahoma" w:hAnsi="Tahoma"/>
          <w:b/>
          <w:sz w:val="22"/>
          <w:szCs w:val="22"/>
        </w:rPr>
        <w:tab/>
      </w:r>
    </w:p>
    <w:p w14:paraId="1F3EE6CD" w14:textId="77777777" w:rsidR="00542BEE" w:rsidRPr="006E40B6" w:rsidRDefault="00542BEE" w:rsidP="00542BEE">
      <w:pPr>
        <w:pStyle w:val="Standard"/>
        <w:spacing w:after="120" w:line="360" w:lineRule="auto"/>
        <w:contextualSpacing/>
        <w:jc w:val="both"/>
        <w:rPr>
          <w:rFonts w:ascii="Tahoma" w:hAnsi="Tahoma"/>
          <w:sz w:val="22"/>
          <w:szCs w:val="22"/>
        </w:rPr>
      </w:pPr>
      <w:r w:rsidRPr="006E40B6">
        <w:rPr>
          <w:rFonts w:ascii="Tahoma" w:hAnsi="Tahoma"/>
          <w:sz w:val="22"/>
          <w:szCs w:val="22"/>
        </w:rPr>
        <w:t>Na podstawie Regulaminu Organizacyjnego Miejskiego/Gminnego Ośrodka Pomocy Społecznej w ……………………</w:t>
      </w:r>
      <w:r w:rsidR="006E40B6" w:rsidRPr="006E40B6">
        <w:rPr>
          <w:rFonts w:ascii="Tahoma" w:hAnsi="Tahoma"/>
          <w:sz w:val="22"/>
          <w:szCs w:val="22"/>
        </w:rPr>
        <w:t xml:space="preserve"> </w:t>
      </w:r>
      <w:r w:rsidRPr="006E40B6">
        <w:rPr>
          <w:rFonts w:ascii="Tahoma" w:hAnsi="Tahoma"/>
          <w:sz w:val="22"/>
          <w:szCs w:val="22"/>
        </w:rPr>
        <w:t>z dnia………………</w:t>
      </w:r>
    </w:p>
    <w:p w14:paraId="4B290E2E" w14:textId="77777777" w:rsidR="00542BEE" w:rsidRPr="006E40B6" w:rsidRDefault="00542BEE" w:rsidP="00542BEE">
      <w:pPr>
        <w:pStyle w:val="Standard"/>
        <w:spacing w:after="120" w:line="360" w:lineRule="auto"/>
        <w:contextualSpacing/>
        <w:jc w:val="center"/>
        <w:rPr>
          <w:rFonts w:ascii="Tahoma" w:hAnsi="Tahoma"/>
          <w:sz w:val="22"/>
          <w:szCs w:val="22"/>
        </w:rPr>
      </w:pPr>
      <w:r w:rsidRPr="006E40B6">
        <w:rPr>
          <w:rFonts w:ascii="Tahoma" w:hAnsi="Tahoma"/>
          <w:sz w:val="22"/>
          <w:szCs w:val="22"/>
        </w:rPr>
        <w:t>powierzam dodatkowy zakres zadań</w:t>
      </w:r>
    </w:p>
    <w:p w14:paraId="0111CE09" w14:textId="77777777" w:rsidR="00542BEE" w:rsidRPr="006E40B6" w:rsidRDefault="006E40B6" w:rsidP="003D328C">
      <w:pPr>
        <w:pStyle w:val="Standard"/>
        <w:numPr>
          <w:ilvl w:val="0"/>
          <w:numId w:val="69"/>
        </w:numPr>
        <w:spacing w:after="120" w:line="360" w:lineRule="auto"/>
        <w:ind w:left="426"/>
        <w:contextualSpacing/>
        <w:jc w:val="both"/>
        <w:rPr>
          <w:rFonts w:ascii="Tahoma" w:hAnsi="Tahoma"/>
          <w:sz w:val="22"/>
          <w:szCs w:val="22"/>
        </w:rPr>
      </w:pPr>
      <w:r w:rsidRPr="006E40B6">
        <w:rPr>
          <w:rFonts w:ascii="Tahoma" w:hAnsi="Tahoma"/>
          <w:sz w:val="22"/>
          <w:szCs w:val="22"/>
        </w:rPr>
        <w:t>U</w:t>
      </w:r>
      <w:r w:rsidR="00542BEE" w:rsidRPr="006E40B6">
        <w:rPr>
          <w:rFonts w:ascii="Tahoma" w:hAnsi="Tahoma"/>
          <w:sz w:val="22"/>
          <w:szCs w:val="22"/>
        </w:rPr>
        <w:t xml:space="preserve">czestnictwo w szkoleniach przygotowujących do realizacji Modelu oraz </w:t>
      </w:r>
      <w:r w:rsidR="00542BEE" w:rsidRPr="006E40B6">
        <w:rPr>
          <w:rFonts w:ascii="Tahoma" w:hAnsi="Tahoma"/>
          <w:sz w:val="22"/>
          <w:szCs w:val="22"/>
        </w:rPr>
        <w:br/>
        <w:t>w szkoleniach podnoszących kompetencje merytoryczne,</w:t>
      </w:r>
    </w:p>
    <w:p w14:paraId="2319E226" w14:textId="77777777" w:rsidR="00542BEE" w:rsidRPr="006E40B6" w:rsidRDefault="006E40B6" w:rsidP="003D328C">
      <w:pPr>
        <w:pStyle w:val="Standard"/>
        <w:numPr>
          <w:ilvl w:val="0"/>
          <w:numId w:val="68"/>
        </w:numPr>
        <w:spacing w:after="120" w:line="360" w:lineRule="auto"/>
        <w:ind w:left="426"/>
        <w:contextualSpacing/>
        <w:jc w:val="both"/>
        <w:rPr>
          <w:rFonts w:ascii="Tahoma" w:hAnsi="Tahoma"/>
          <w:sz w:val="22"/>
          <w:szCs w:val="22"/>
        </w:rPr>
      </w:pPr>
      <w:r w:rsidRPr="006E40B6">
        <w:rPr>
          <w:rFonts w:ascii="Tahoma" w:hAnsi="Tahoma"/>
          <w:sz w:val="22"/>
          <w:szCs w:val="22"/>
        </w:rPr>
        <w:t>U</w:t>
      </w:r>
      <w:r w:rsidR="00542BEE" w:rsidRPr="006E40B6">
        <w:rPr>
          <w:rFonts w:ascii="Tahoma" w:hAnsi="Tahoma"/>
          <w:sz w:val="22"/>
          <w:szCs w:val="22"/>
        </w:rPr>
        <w:t>czestniczenia z ramienia instytucji wdrażającej Model w rozpoznaniu i analizie zasobów środowiskowych, niezbędnych do stworzenia pakietu usług i informatorium,</w:t>
      </w:r>
    </w:p>
    <w:p w14:paraId="33058C18" w14:textId="77777777" w:rsidR="00542BEE" w:rsidRPr="006E40B6" w:rsidRDefault="006E40B6" w:rsidP="003D328C">
      <w:pPr>
        <w:pStyle w:val="Standard"/>
        <w:numPr>
          <w:ilvl w:val="0"/>
          <w:numId w:val="68"/>
        </w:numPr>
        <w:spacing w:after="120" w:line="360" w:lineRule="auto"/>
        <w:ind w:left="426"/>
        <w:contextualSpacing/>
        <w:jc w:val="both"/>
        <w:rPr>
          <w:rFonts w:ascii="Tahoma" w:hAnsi="Tahoma"/>
          <w:sz w:val="22"/>
          <w:szCs w:val="22"/>
        </w:rPr>
      </w:pPr>
      <w:r w:rsidRPr="006E40B6">
        <w:rPr>
          <w:rFonts w:ascii="Tahoma" w:hAnsi="Tahoma"/>
          <w:sz w:val="22"/>
          <w:szCs w:val="22"/>
        </w:rPr>
        <w:t>N</w:t>
      </w:r>
      <w:r w:rsidR="00542BEE" w:rsidRPr="006E40B6">
        <w:rPr>
          <w:rFonts w:ascii="Tahoma" w:hAnsi="Tahoma"/>
          <w:sz w:val="22"/>
          <w:szCs w:val="22"/>
        </w:rPr>
        <w:t>a etapie budowania partnerstw organizuje spotkania informacyjne z instytucjami zaproszonymi do partnerstwa,</w:t>
      </w:r>
    </w:p>
    <w:p w14:paraId="76DC5436" w14:textId="77777777" w:rsidR="00542BEE" w:rsidRPr="006E40B6" w:rsidRDefault="006E40B6" w:rsidP="003D328C">
      <w:pPr>
        <w:pStyle w:val="Standard"/>
        <w:numPr>
          <w:ilvl w:val="0"/>
          <w:numId w:val="68"/>
        </w:numPr>
        <w:spacing w:after="120" w:line="360" w:lineRule="auto"/>
        <w:ind w:left="426"/>
        <w:contextualSpacing/>
        <w:jc w:val="both"/>
        <w:rPr>
          <w:rFonts w:ascii="Tahoma" w:hAnsi="Tahoma"/>
          <w:sz w:val="22"/>
          <w:szCs w:val="22"/>
        </w:rPr>
      </w:pPr>
      <w:r w:rsidRPr="006E40B6">
        <w:rPr>
          <w:rFonts w:ascii="Tahoma" w:hAnsi="Tahoma"/>
          <w:sz w:val="22"/>
          <w:szCs w:val="22"/>
        </w:rPr>
        <w:t>W</w:t>
      </w:r>
      <w:r w:rsidR="00542BEE" w:rsidRPr="006E40B6">
        <w:rPr>
          <w:rFonts w:ascii="Tahoma" w:hAnsi="Tahoma"/>
          <w:sz w:val="22"/>
          <w:szCs w:val="22"/>
        </w:rPr>
        <w:t>spółuczestniczenie w wypracowaniu ram współpracy z zaproszonymi instytucjami oraz koordynacja prac,</w:t>
      </w:r>
    </w:p>
    <w:p w14:paraId="7D979BDB" w14:textId="77777777" w:rsidR="00542BEE" w:rsidRPr="006E40B6" w:rsidRDefault="006E40B6" w:rsidP="003D328C">
      <w:pPr>
        <w:pStyle w:val="Standard"/>
        <w:numPr>
          <w:ilvl w:val="0"/>
          <w:numId w:val="68"/>
        </w:numPr>
        <w:spacing w:after="120" w:line="360" w:lineRule="auto"/>
        <w:ind w:left="426"/>
        <w:contextualSpacing/>
        <w:jc w:val="both"/>
        <w:rPr>
          <w:rFonts w:ascii="Tahoma" w:hAnsi="Tahoma"/>
          <w:sz w:val="22"/>
          <w:szCs w:val="22"/>
        </w:rPr>
      </w:pPr>
      <w:r w:rsidRPr="006E40B6">
        <w:rPr>
          <w:rFonts w:ascii="Tahoma" w:hAnsi="Tahoma"/>
          <w:sz w:val="22"/>
          <w:szCs w:val="22"/>
        </w:rPr>
        <w:t>U</w:t>
      </w:r>
      <w:r w:rsidR="00542BEE" w:rsidRPr="006E40B6">
        <w:rPr>
          <w:rFonts w:ascii="Tahoma" w:hAnsi="Tahoma"/>
          <w:sz w:val="22"/>
          <w:szCs w:val="22"/>
        </w:rPr>
        <w:t>trzymywania kontaktów z przedstawicielami partnerów realizujących działania w ramach Modelu,</w:t>
      </w:r>
    </w:p>
    <w:p w14:paraId="3C4308EF" w14:textId="77777777" w:rsidR="00542BEE" w:rsidRPr="006E40B6" w:rsidRDefault="006E40B6" w:rsidP="003D328C">
      <w:pPr>
        <w:pStyle w:val="Standard"/>
        <w:numPr>
          <w:ilvl w:val="0"/>
          <w:numId w:val="68"/>
        </w:numPr>
        <w:spacing w:after="120" w:line="360" w:lineRule="auto"/>
        <w:ind w:left="426"/>
        <w:contextualSpacing/>
        <w:jc w:val="both"/>
        <w:rPr>
          <w:rFonts w:ascii="Tahoma" w:hAnsi="Tahoma"/>
          <w:sz w:val="22"/>
          <w:szCs w:val="22"/>
        </w:rPr>
      </w:pPr>
      <w:r w:rsidRPr="006E40B6">
        <w:rPr>
          <w:rFonts w:ascii="Tahoma" w:hAnsi="Tahoma"/>
          <w:sz w:val="22"/>
          <w:szCs w:val="22"/>
        </w:rPr>
        <w:t>A</w:t>
      </w:r>
      <w:r w:rsidR="00542BEE" w:rsidRPr="006E40B6">
        <w:rPr>
          <w:rFonts w:ascii="Tahoma" w:hAnsi="Tahoma"/>
          <w:sz w:val="22"/>
          <w:szCs w:val="22"/>
        </w:rPr>
        <w:t>nalizowanie dokumentacji przedstawionej przez pracownika socjalnego pod kątem kwalifikowania rodzin do objęcia wsparciem,</w:t>
      </w:r>
    </w:p>
    <w:p w14:paraId="72BA93B6" w14:textId="77777777" w:rsidR="00542BEE" w:rsidRPr="006E40B6" w:rsidRDefault="006E40B6" w:rsidP="003D328C">
      <w:pPr>
        <w:pStyle w:val="Standard"/>
        <w:numPr>
          <w:ilvl w:val="0"/>
          <w:numId w:val="68"/>
        </w:numPr>
        <w:spacing w:after="120" w:line="360" w:lineRule="auto"/>
        <w:ind w:left="426"/>
        <w:contextualSpacing/>
        <w:jc w:val="both"/>
        <w:rPr>
          <w:rFonts w:ascii="Tahoma" w:hAnsi="Tahoma"/>
          <w:sz w:val="22"/>
          <w:szCs w:val="22"/>
        </w:rPr>
      </w:pPr>
      <w:r w:rsidRPr="006E40B6">
        <w:rPr>
          <w:rFonts w:ascii="Tahoma" w:hAnsi="Tahoma"/>
          <w:sz w:val="22"/>
          <w:szCs w:val="22"/>
        </w:rPr>
        <w:t>W</w:t>
      </w:r>
      <w:r w:rsidR="00542BEE" w:rsidRPr="006E40B6">
        <w:rPr>
          <w:rFonts w:ascii="Tahoma" w:hAnsi="Tahoma"/>
          <w:sz w:val="22"/>
          <w:szCs w:val="22"/>
        </w:rPr>
        <w:t>spółpraca z pracownikiem socjalnym w ramach spotkań konsultacyjnych (analiza dokumentacji, współtworzy koncepcję indywidualnego projektu socjalnego, wspiera PS w ustaleniu wymaganego zakresu wsparcia środowiskowego – przy wykorzystaniu pakietu usług, wspieranie PS w ewaluacji działań, ZIDR, wspieranie w monitoringu pracy członków ZIDR),</w:t>
      </w:r>
    </w:p>
    <w:p w14:paraId="7AC1939E" w14:textId="77777777" w:rsidR="00542BEE" w:rsidRPr="006E40B6" w:rsidRDefault="006E40B6" w:rsidP="003D328C">
      <w:pPr>
        <w:pStyle w:val="Standard"/>
        <w:numPr>
          <w:ilvl w:val="0"/>
          <w:numId w:val="68"/>
        </w:numPr>
        <w:spacing w:after="120" w:line="360" w:lineRule="auto"/>
        <w:ind w:left="426"/>
        <w:contextualSpacing/>
        <w:jc w:val="both"/>
        <w:rPr>
          <w:rFonts w:ascii="Tahoma" w:hAnsi="Tahoma"/>
          <w:sz w:val="22"/>
          <w:szCs w:val="22"/>
        </w:rPr>
      </w:pPr>
      <w:r w:rsidRPr="006E40B6">
        <w:rPr>
          <w:rFonts w:ascii="Tahoma" w:hAnsi="Tahoma"/>
          <w:sz w:val="22"/>
          <w:szCs w:val="22"/>
        </w:rPr>
        <w:t>U</w:t>
      </w:r>
      <w:r w:rsidR="00542BEE" w:rsidRPr="006E40B6">
        <w:rPr>
          <w:rFonts w:ascii="Tahoma" w:hAnsi="Tahoma"/>
          <w:sz w:val="22"/>
          <w:szCs w:val="22"/>
        </w:rPr>
        <w:t>zgadnianie składu ZIDR oraz prowadzenie spotkań,</w:t>
      </w:r>
    </w:p>
    <w:p w14:paraId="6F4900D1" w14:textId="77777777" w:rsidR="00542BEE" w:rsidRPr="006E40B6" w:rsidRDefault="006E40B6" w:rsidP="003D328C">
      <w:pPr>
        <w:pStyle w:val="Standard"/>
        <w:numPr>
          <w:ilvl w:val="0"/>
          <w:numId w:val="68"/>
        </w:numPr>
        <w:spacing w:after="120" w:line="360" w:lineRule="auto"/>
        <w:ind w:left="426"/>
        <w:contextualSpacing/>
        <w:jc w:val="both"/>
        <w:rPr>
          <w:rFonts w:ascii="Tahoma" w:hAnsi="Tahoma"/>
          <w:sz w:val="22"/>
          <w:szCs w:val="22"/>
        </w:rPr>
      </w:pPr>
      <w:r w:rsidRPr="006E40B6">
        <w:rPr>
          <w:rFonts w:ascii="Tahoma" w:hAnsi="Tahoma"/>
          <w:sz w:val="22"/>
          <w:szCs w:val="22"/>
        </w:rPr>
        <w:t>U</w:t>
      </w:r>
      <w:r w:rsidR="00542BEE" w:rsidRPr="006E40B6">
        <w:rPr>
          <w:rFonts w:ascii="Tahoma" w:hAnsi="Tahoma"/>
          <w:sz w:val="22"/>
          <w:szCs w:val="22"/>
        </w:rPr>
        <w:t>zgadnianie terminów spotkań  ZIDR oraz prowadzenie pełnej wymaganej dokumentacji</w:t>
      </w:r>
      <w:r>
        <w:rPr>
          <w:rFonts w:ascii="Tahoma" w:hAnsi="Tahoma"/>
          <w:sz w:val="22"/>
          <w:szCs w:val="22"/>
        </w:rPr>
        <w:t>,</w:t>
      </w:r>
      <w:r w:rsidR="00542BEE" w:rsidRPr="006E40B6">
        <w:rPr>
          <w:rFonts w:ascii="Tahoma" w:hAnsi="Tahoma"/>
          <w:sz w:val="22"/>
          <w:szCs w:val="22"/>
        </w:rPr>
        <w:t xml:space="preserve"> </w:t>
      </w:r>
    </w:p>
    <w:p w14:paraId="5EB14BD5" w14:textId="77777777" w:rsidR="00542BEE" w:rsidRDefault="006E40B6" w:rsidP="003D328C">
      <w:pPr>
        <w:pStyle w:val="Standard"/>
        <w:numPr>
          <w:ilvl w:val="0"/>
          <w:numId w:val="68"/>
        </w:numPr>
        <w:spacing w:after="120" w:line="360" w:lineRule="auto"/>
        <w:ind w:left="426"/>
        <w:contextualSpacing/>
        <w:jc w:val="both"/>
        <w:rPr>
          <w:rFonts w:ascii="Tahoma" w:hAnsi="Tahoma"/>
          <w:sz w:val="22"/>
          <w:szCs w:val="22"/>
        </w:rPr>
      </w:pPr>
      <w:r w:rsidRPr="006E40B6">
        <w:rPr>
          <w:rFonts w:ascii="Tahoma" w:hAnsi="Tahoma"/>
          <w:sz w:val="22"/>
          <w:szCs w:val="22"/>
        </w:rPr>
        <w:t xml:space="preserve"> P</w:t>
      </w:r>
      <w:r w:rsidR="00542BEE" w:rsidRPr="006E40B6">
        <w:rPr>
          <w:rFonts w:ascii="Tahoma" w:hAnsi="Tahoma"/>
          <w:sz w:val="22"/>
          <w:szCs w:val="22"/>
        </w:rPr>
        <w:t>rowadzenie sprawozdawczości dla potrzeb Modelu.</w:t>
      </w:r>
    </w:p>
    <w:p w14:paraId="52B71899" w14:textId="77777777" w:rsidR="001A5414" w:rsidRPr="006E40B6" w:rsidRDefault="001A5414" w:rsidP="001A5414">
      <w:pPr>
        <w:pStyle w:val="Standard"/>
        <w:spacing w:after="120" w:line="360" w:lineRule="auto"/>
        <w:ind w:left="426"/>
        <w:contextualSpacing/>
        <w:jc w:val="both"/>
        <w:rPr>
          <w:rFonts w:ascii="Tahoma" w:hAnsi="Tahoma"/>
          <w:sz w:val="22"/>
          <w:szCs w:val="22"/>
        </w:rPr>
      </w:pPr>
    </w:p>
    <w:p w14:paraId="553786D7" w14:textId="77777777" w:rsidR="00542BEE" w:rsidRPr="009111DC" w:rsidRDefault="00542BEE" w:rsidP="003D328C">
      <w:pPr>
        <w:pStyle w:val="Nagwek2"/>
        <w:numPr>
          <w:ilvl w:val="1"/>
          <w:numId w:val="158"/>
        </w:numPr>
        <w:pBdr>
          <w:top w:val="nil"/>
          <w:left w:val="nil"/>
          <w:bottom w:val="nil"/>
          <w:right w:val="nil"/>
          <w:between w:val="nil"/>
        </w:pBdr>
        <w:spacing w:before="0" w:after="120" w:line="360" w:lineRule="auto"/>
        <w:contextualSpacing/>
        <w:rPr>
          <w:rFonts w:ascii="Tahoma" w:hAnsi="Tahoma" w:cs="Tahoma"/>
          <w:b/>
          <w:smallCaps/>
          <w:color w:val="4BACC6"/>
        </w:rPr>
      </w:pPr>
      <w:bookmarkStart w:id="115" w:name="_Toc494658097"/>
      <w:bookmarkStart w:id="116" w:name="_Toc524643824"/>
      <w:bookmarkStart w:id="117" w:name="_Toc69041753"/>
      <w:r w:rsidRPr="009111DC">
        <w:rPr>
          <w:rFonts w:ascii="Tahoma" w:hAnsi="Tahoma" w:cs="Tahoma"/>
          <w:b/>
          <w:smallCaps/>
          <w:color w:val="4BACC6"/>
        </w:rPr>
        <w:lastRenderedPageBreak/>
        <w:t>Wykaz narzędzi wykorzystywanych w Modelu</w:t>
      </w:r>
      <w:bookmarkEnd w:id="115"/>
      <w:bookmarkEnd w:id="116"/>
      <w:bookmarkEnd w:id="117"/>
    </w:p>
    <w:p w14:paraId="4E3CB71A" w14:textId="77777777" w:rsidR="00542BEE" w:rsidRPr="009111DC" w:rsidRDefault="00542BEE" w:rsidP="003D328C">
      <w:pPr>
        <w:pStyle w:val="Nagwek3"/>
        <w:numPr>
          <w:ilvl w:val="2"/>
          <w:numId w:val="158"/>
        </w:numPr>
        <w:pBdr>
          <w:top w:val="nil"/>
          <w:left w:val="nil"/>
          <w:bottom w:val="nil"/>
          <w:right w:val="nil"/>
          <w:between w:val="nil"/>
        </w:pBdr>
        <w:spacing w:before="0" w:after="120" w:line="360" w:lineRule="auto"/>
        <w:contextualSpacing/>
        <w:rPr>
          <w:rFonts w:ascii="Tahoma" w:hAnsi="Tahoma" w:cs="Tahoma"/>
          <w:b/>
          <w:smallCaps/>
          <w:color w:val="4BACC6"/>
          <w:sz w:val="28"/>
        </w:rPr>
      </w:pPr>
      <w:bookmarkStart w:id="118" w:name="_Toc494658098"/>
      <w:bookmarkStart w:id="119" w:name="_Toc524643825"/>
      <w:bookmarkStart w:id="120" w:name="_Toc69041754"/>
      <w:r w:rsidRPr="009111DC">
        <w:rPr>
          <w:rFonts w:ascii="Tahoma" w:hAnsi="Tahoma" w:cs="Tahoma"/>
          <w:b/>
          <w:smallCaps/>
          <w:color w:val="4BACC6"/>
          <w:sz w:val="28"/>
        </w:rPr>
        <w:t>Wstępna deklaracja uczestnictwa w Modelu</w:t>
      </w:r>
      <w:bookmarkEnd w:id="118"/>
      <w:bookmarkEnd w:id="119"/>
      <w:bookmarkEnd w:id="120"/>
    </w:p>
    <w:p w14:paraId="0A4947DA" w14:textId="77777777" w:rsidR="00542BEE" w:rsidRPr="00237DD8" w:rsidRDefault="00542BEE" w:rsidP="00542BEE">
      <w:pPr>
        <w:spacing w:line="360" w:lineRule="auto"/>
        <w:contextualSpacing/>
        <w:jc w:val="right"/>
        <w:rPr>
          <w:rFonts w:ascii="Tahoma" w:hAnsi="Tahoma" w:cs="Tahoma"/>
        </w:rPr>
      </w:pPr>
    </w:p>
    <w:p w14:paraId="38561CC9" w14:textId="77777777" w:rsidR="00542BEE" w:rsidRPr="00237DD8" w:rsidRDefault="00542BEE" w:rsidP="00542BEE">
      <w:pPr>
        <w:spacing w:line="360" w:lineRule="auto"/>
        <w:contextualSpacing/>
        <w:jc w:val="right"/>
        <w:rPr>
          <w:rFonts w:ascii="Tahoma" w:hAnsi="Tahoma" w:cs="Tahoma"/>
        </w:rPr>
      </w:pPr>
      <w:r w:rsidRPr="00237DD8">
        <w:rPr>
          <w:rFonts w:ascii="Tahoma" w:hAnsi="Tahoma" w:cs="Tahoma"/>
        </w:rPr>
        <w:t>…………………………., dnia ...........................................</w:t>
      </w:r>
    </w:p>
    <w:p w14:paraId="5A9B1366" w14:textId="77777777" w:rsidR="00542BEE" w:rsidRPr="00237DD8" w:rsidRDefault="00542BEE" w:rsidP="006E40B6">
      <w:pPr>
        <w:spacing w:line="360" w:lineRule="auto"/>
        <w:ind w:left="3540"/>
        <w:contextualSpacing/>
        <w:rPr>
          <w:rFonts w:ascii="Tahoma" w:hAnsi="Tahoma" w:cs="Tahoma"/>
        </w:rPr>
      </w:pPr>
      <w:r w:rsidRPr="00237DD8">
        <w:rPr>
          <w:rFonts w:ascii="Tahoma" w:hAnsi="Tahoma" w:cs="Tahoma"/>
          <w:sz w:val="20"/>
          <w:u w:color="000000"/>
        </w:rPr>
        <w:t>…........................................................................................</w:t>
      </w:r>
    </w:p>
    <w:p w14:paraId="0A441BBB" w14:textId="77777777" w:rsidR="00542BEE" w:rsidRPr="00237DD8" w:rsidRDefault="00542BEE" w:rsidP="006E40B6">
      <w:pPr>
        <w:spacing w:line="360" w:lineRule="auto"/>
        <w:ind w:left="3540"/>
        <w:contextualSpacing/>
        <w:rPr>
          <w:rFonts w:ascii="Tahoma" w:hAnsi="Tahoma" w:cs="Tahoma"/>
        </w:rPr>
      </w:pPr>
      <w:r w:rsidRPr="00237DD8">
        <w:rPr>
          <w:rFonts w:ascii="Tahoma" w:hAnsi="Tahoma" w:cs="Tahoma"/>
          <w:sz w:val="20"/>
          <w:u w:color="000000"/>
        </w:rPr>
        <w:t>(imię i nazwisko przedstawiciela, a zarazem członka rodziny)</w:t>
      </w:r>
    </w:p>
    <w:p w14:paraId="71E88915" w14:textId="77777777" w:rsidR="00542BEE" w:rsidRPr="00237DD8" w:rsidRDefault="00542BEE" w:rsidP="006E40B6">
      <w:pPr>
        <w:spacing w:line="360" w:lineRule="auto"/>
        <w:ind w:left="3540"/>
        <w:contextualSpacing/>
        <w:rPr>
          <w:rFonts w:ascii="Tahoma" w:hAnsi="Tahoma" w:cs="Tahoma"/>
        </w:rPr>
      </w:pPr>
      <w:r w:rsidRPr="00237DD8">
        <w:rPr>
          <w:rFonts w:ascii="Tahoma" w:hAnsi="Tahoma" w:cs="Tahoma"/>
          <w:sz w:val="20"/>
        </w:rPr>
        <w:t>…......................................................................</w:t>
      </w:r>
    </w:p>
    <w:p w14:paraId="00DFD4A8" w14:textId="77777777" w:rsidR="00542BEE" w:rsidRPr="00237DD8" w:rsidRDefault="00542BEE" w:rsidP="006E40B6">
      <w:pPr>
        <w:spacing w:line="360" w:lineRule="auto"/>
        <w:ind w:left="3540"/>
        <w:contextualSpacing/>
        <w:rPr>
          <w:rFonts w:ascii="Tahoma" w:hAnsi="Tahoma" w:cs="Tahoma"/>
        </w:rPr>
      </w:pPr>
      <w:r w:rsidRPr="00237DD8">
        <w:rPr>
          <w:rFonts w:ascii="Tahoma" w:hAnsi="Tahoma" w:cs="Tahoma"/>
          <w:sz w:val="20"/>
        </w:rPr>
        <w:t>(adres zamieszkania rodziny)</w:t>
      </w:r>
    </w:p>
    <w:p w14:paraId="25EDE568" w14:textId="77777777" w:rsidR="00542BEE" w:rsidRPr="00237DD8" w:rsidRDefault="00542BEE" w:rsidP="00542BEE">
      <w:pPr>
        <w:spacing w:line="360" w:lineRule="auto"/>
        <w:contextualSpacing/>
        <w:rPr>
          <w:rFonts w:ascii="Tahoma" w:hAnsi="Tahoma" w:cs="Tahoma"/>
        </w:rPr>
      </w:pPr>
    </w:p>
    <w:p w14:paraId="32869F59" w14:textId="77777777" w:rsidR="00542BEE" w:rsidRPr="006E40B6" w:rsidRDefault="00542BEE" w:rsidP="00542BEE">
      <w:pPr>
        <w:spacing w:line="360" w:lineRule="auto"/>
        <w:contextualSpacing/>
        <w:jc w:val="center"/>
        <w:rPr>
          <w:rFonts w:ascii="Tahoma" w:hAnsi="Tahoma" w:cs="Tahoma"/>
          <w:sz w:val="22"/>
          <w:szCs w:val="22"/>
        </w:rPr>
      </w:pPr>
      <w:r w:rsidRPr="006E40B6">
        <w:rPr>
          <w:rFonts w:ascii="Tahoma" w:hAnsi="Tahoma" w:cs="Tahoma"/>
          <w:b/>
          <w:sz w:val="22"/>
          <w:szCs w:val="22"/>
        </w:rPr>
        <w:t xml:space="preserve">WSTĘPNA DEKLARACJA UCZESTNICTWA W MODELU </w:t>
      </w:r>
    </w:p>
    <w:p w14:paraId="719BF322" w14:textId="77777777" w:rsidR="00542BEE" w:rsidRPr="006E40B6" w:rsidRDefault="00542BEE" w:rsidP="00542BEE">
      <w:pPr>
        <w:spacing w:line="360" w:lineRule="auto"/>
        <w:contextualSpacing/>
        <w:jc w:val="center"/>
        <w:rPr>
          <w:rFonts w:ascii="Tahoma" w:hAnsi="Tahoma" w:cs="Tahoma"/>
          <w:sz w:val="22"/>
          <w:szCs w:val="22"/>
        </w:rPr>
      </w:pPr>
      <w:r w:rsidRPr="006E40B6">
        <w:rPr>
          <w:rFonts w:ascii="Tahoma" w:hAnsi="Tahoma" w:cs="Tahoma"/>
          <w:b/>
          <w:sz w:val="22"/>
          <w:szCs w:val="22"/>
        </w:rPr>
        <w:t xml:space="preserve">opartym na pracy </w:t>
      </w:r>
    </w:p>
    <w:p w14:paraId="06CB40BA" w14:textId="77777777" w:rsidR="00542BEE" w:rsidRPr="006E40B6" w:rsidRDefault="00542BEE" w:rsidP="00542BEE">
      <w:pPr>
        <w:spacing w:line="360" w:lineRule="auto"/>
        <w:contextualSpacing/>
        <w:jc w:val="center"/>
        <w:rPr>
          <w:rFonts w:ascii="Tahoma" w:hAnsi="Tahoma" w:cs="Tahoma"/>
          <w:sz w:val="22"/>
          <w:szCs w:val="22"/>
        </w:rPr>
      </w:pPr>
      <w:r w:rsidRPr="006E40B6">
        <w:rPr>
          <w:rFonts w:ascii="Tahoma" w:hAnsi="Tahoma" w:cs="Tahoma"/>
          <w:b/>
          <w:sz w:val="22"/>
          <w:szCs w:val="22"/>
        </w:rPr>
        <w:t>Zespołów Interdyscyplinarnych ds. Rodziny</w:t>
      </w:r>
    </w:p>
    <w:p w14:paraId="3E7EC183" w14:textId="77777777" w:rsidR="00542BEE" w:rsidRPr="006E40B6" w:rsidRDefault="00542BEE" w:rsidP="00542BEE">
      <w:pPr>
        <w:spacing w:line="360" w:lineRule="auto"/>
        <w:contextualSpacing/>
        <w:jc w:val="center"/>
        <w:rPr>
          <w:rFonts w:ascii="Tahoma" w:hAnsi="Tahoma" w:cs="Tahoma"/>
          <w:sz w:val="22"/>
          <w:szCs w:val="22"/>
        </w:rPr>
      </w:pPr>
      <w:r w:rsidRPr="006E40B6">
        <w:rPr>
          <w:rFonts w:ascii="Tahoma" w:hAnsi="Tahoma" w:cs="Tahoma"/>
          <w:b/>
          <w:sz w:val="22"/>
          <w:szCs w:val="22"/>
        </w:rPr>
        <w:t>oraz realizacji Indywidualnego Projektu Socjalnego</w:t>
      </w:r>
    </w:p>
    <w:p w14:paraId="1FD2A34C" w14:textId="77777777" w:rsidR="00542BEE" w:rsidRPr="006E40B6" w:rsidRDefault="00542BEE" w:rsidP="00542BEE">
      <w:pPr>
        <w:spacing w:line="360" w:lineRule="auto"/>
        <w:contextualSpacing/>
        <w:rPr>
          <w:rFonts w:ascii="Tahoma" w:hAnsi="Tahoma" w:cs="Tahoma"/>
          <w:sz w:val="22"/>
          <w:szCs w:val="22"/>
        </w:rPr>
      </w:pPr>
    </w:p>
    <w:p w14:paraId="6ECF52E1" w14:textId="77777777" w:rsidR="00542BEE" w:rsidRPr="006E40B6" w:rsidRDefault="00542BEE" w:rsidP="00542BEE">
      <w:pPr>
        <w:spacing w:line="360" w:lineRule="auto"/>
        <w:contextualSpacing/>
        <w:jc w:val="both"/>
        <w:rPr>
          <w:rFonts w:ascii="Tahoma" w:hAnsi="Tahoma" w:cs="Tahoma"/>
          <w:sz w:val="22"/>
          <w:szCs w:val="22"/>
        </w:rPr>
      </w:pPr>
      <w:r w:rsidRPr="006E40B6">
        <w:rPr>
          <w:rFonts w:ascii="Tahoma" w:hAnsi="Tahoma" w:cs="Tahoma"/>
          <w:sz w:val="22"/>
          <w:szCs w:val="22"/>
        </w:rPr>
        <w:t xml:space="preserve">Po zapoznaniu przez pracownika socjalnego ………………………………………………………..*  </w:t>
      </w:r>
      <w:r w:rsidRPr="006E40B6">
        <w:rPr>
          <w:rFonts w:ascii="Tahoma" w:hAnsi="Tahoma" w:cs="Tahoma"/>
          <w:sz w:val="22"/>
          <w:szCs w:val="22"/>
        </w:rPr>
        <w:br/>
        <w:t xml:space="preserve">z zasadami realizacji wsparcia w ramach modelu opartego na pracy Zespołów Interdyscyplinarnych ds. Rodziny oraz realizacji Indywidualnego Projektu Socjalnego deklaruję gotowość uczestnictwa w przewidzianych działaniach. </w:t>
      </w:r>
    </w:p>
    <w:p w14:paraId="22AB6B64" w14:textId="77777777" w:rsidR="00542BEE" w:rsidRPr="006E40B6" w:rsidRDefault="00542BEE" w:rsidP="00542BEE">
      <w:pPr>
        <w:spacing w:line="360" w:lineRule="auto"/>
        <w:contextualSpacing/>
        <w:jc w:val="both"/>
        <w:rPr>
          <w:rFonts w:ascii="Tahoma" w:hAnsi="Tahoma" w:cs="Tahoma"/>
          <w:sz w:val="22"/>
          <w:szCs w:val="22"/>
        </w:rPr>
      </w:pPr>
      <w:r w:rsidRPr="006E40B6">
        <w:rPr>
          <w:rFonts w:ascii="Tahoma" w:hAnsi="Tahoma" w:cs="Tahoma"/>
          <w:sz w:val="22"/>
          <w:szCs w:val="22"/>
        </w:rPr>
        <w:t>Ponadto deklaruję:</w:t>
      </w:r>
    </w:p>
    <w:p w14:paraId="2543934D" w14:textId="77777777" w:rsidR="00542BEE" w:rsidRPr="006E40B6" w:rsidRDefault="00542BEE" w:rsidP="003D328C">
      <w:pPr>
        <w:pStyle w:val="Akapitzlist"/>
        <w:numPr>
          <w:ilvl w:val="0"/>
          <w:numId w:val="74"/>
        </w:numPr>
        <w:spacing w:after="120" w:line="360" w:lineRule="auto"/>
        <w:contextualSpacing/>
        <w:jc w:val="both"/>
        <w:rPr>
          <w:rFonts w:ascii="Tahoma" w:hAnsi="Tahoma" w:cs="Tahoma"/>
        </w:rPr>
      </w:pPr>
      <w:r w:rsidRPr="006E40B6">
        <w:rPr>
          <w:rFonts w:ascii="Tahoma" w:hAnsi="Tahoma" w:cs="Tahoma"/>
        </w:rPr>
        <w:t>włączenie się wszystkich członków mojej rodziny w opracowanie celów oraz założeń wsparcia najbardziej odpowiedniego dla moich i moich bliskich potrzeb;</w:t>
      </w:r>
    </w:p>
    <w:p w14:paraId="2C76BEC0" w14:textId="77777777" w:rsidR="00542BEE" w:rsidRPr="006E40B6" w:rsidRDefault="00542BEE" w:rsidP="003D328C">
      <w:pPr>
        <w:pStyle w:val="Akapitzlist"/>
        <w:numPr>
          <w:ilvl w:val="0"/>
          <w:numId w:val="74"/>
        </w:numPr>
        <w:spacing w:after="120" w:line="360" w:lineRule="auto"/>
        <w:contextualSpacing/>
        <w:jc w:val="both"/>
        <w:rPr>
          <w:rFonts w:ascii="Tahoma" w:hAnsi="Tahoma" w:cs="Tahoma"/>
        </w:rPr>
      </w:pPr>
      <w:r w:rsidRPr="006E40B6">
        <w:rPr>
          <w:rFonts w:ascii="Tahoma" w:hAnsi="Tahoma" w:cs="Tahoma"/>
        </w:rPr>
        <w:t>współpracę z pracownikiem socjalnym oraz pozostałymi członkami Zespołu Interdyscyplinarnego ds. Rodziny w zaplanowaniu i realizacji działań na rzecz Mojej rodziny;</w:t>
      </w:r>
    </w:p>
    <w:p w14:paraId="6280940E" w14:textId="77777777" w:rsidR="00542BEE" w:rsidRPr="006E40B6" w:rsidRDefault="00542BEE" w:rsidP="003D328C">
      <w:pPr>
        <w:pStyle w:val="Akapitzlist"/>
        <w:numPr>
          <w:ilvl w:val="0"/>
          <w:numId w:val="74"/>
        </w:numPr>
        <w:spacing w:after="120" w:line="360" w:lineRule="auto"/>
        <w:contextualSpacing/>
        <w:jc w:val="both"/>
        <w:rPr>
          <w:rFonts w:ascii="Tahoma" w:hAnsi="Tahoma" w:cs="Tahoma"/>
        </w:rPr>
      </w:pPr>
      <w:r w:rsidRPr="006E40B6">
        <w:rPr>
          <w:rFonts w:ascii="Tahoma" w:hAnsi="Tahoma" w:cs="Tahoma"/>
        </w:rPr>
        <w:t>informowanie o każdej zmianie sytuacji mającej wpływ na zakres i formę udzielanej pomocy;</w:t>
      </w:r>
    </w:p>
    <w:p w14:paraId="79BCC1C9" w14:textId="77777777" w:rsidR="00542BEE" w:rsidRPr="006E40B6" w:rsidRDefault="00542BEE" w:rsidP="003D328C">
      <w:pPr>
        <w:pStyle w:val="Akapitzlist"/>
        <w:numPr>
          <w:ilvl w:val="0"/>
          <w:numId w:val="74"/>
        </w:numPr>
        <w:spacing w:after="120" w:line="360" w:lineRule="auto"/>
        <w:contextualSpacing/>
        <w:jc w:val="both"/>
        <w:rPr>
          <w:rFonts w:ascii="Tahoma" w:hAnsi="Tahoma" w:cs="Tahoma"/>
        </w:rPr>
      </w:pPr>
      <w:r w:rsidRPr="006E40B6">
        <w:rPr>
          <w:rFonts w:ascii="Tahoma" w:hAnsi="Tahoma" w:cs="Tahoma"/>
        </w:rPr>
        <w:t>aktywny udział w opracowaniu i realizacji Indywidualnego Projektu Socjalnego.</w:t>
      </w:r>
    </w:p>
    <w:p w14:paraId="59634104" w14:textId="77777777" w:rsidR="00542BEE" w:rsidRPr="00237DD8" w:rsidRDefault="00542BEE" w:rsidP="00542BEE">
      <w:pPr>
        <w:spacing w:line="360" w:lineRule="auto"/>
        <w:contextualSpacing/>
        <w:rPr>
          <w:rFonts w:ascii="Tahoma" w:hAnsi="Tahoma" w:cs="Tahoma"/>
        </w:rPr>
      </w:pPr>
    </w:p>
    <w:p w14:paraId="4FC2202D" w14:textId="77777777" w:rsidR="00542BEE" w:rsidRPr="00237DD8" w:rsidRDefault="00542BEE" w:rsidP="00542BEE">
      <w:pPr>
        <w:spacing w:line="360" w:lineRule="auto"/>
        <w:contextualSpacing/>
        <w:rPr>
          <w:rFonts w:ascii="Tahoma" w:hAnsi="Tahoma" w:cs="Tahoma"/>
        </w:rPr>
      </w:pPr>
      <w:r w:rsidRPr="00237DD8">
        <w:rPr>
          <w:rFonts w:ascii="Tahoma" w:hAnsi="Tahoma" w:cs="Tahoma"/>
        </w:rPr>
        <w:t xml:space="preserve">…............................................................................................                                                         </w:t>
      </w:r>
      <w:r w:rsidRPr="00237DD8">
        <w:rPr>
          <w:rFonts w:ascii="Tahoma" w:hAnsi="Tahoma" w:cs="Tahoma"/>
        </w:rPr>
        <w:br/>
      </w:r>
      <w:r w:rsidRPr="00237DD8">
        <w:rPr>
          <w:rFonts w:ascii="Tahoma" w:hAnsi="Tahoma" w:cs="Tahoma"/>
          <w:sz w:val="20"/>
        </w:rPr>
        <w:t xml:space="preserve">podpis przedstawiciela rodziny, składającego oświadczenie    </w:t>
      </w:r>
    </w:p>
    <w:p w14:paraId="65594380" w14:textId="77777777" w:rsidR="00542BEE" w:rsidRDefault="00542BEE" w:rsidP="00542BEE">
      <w:pPr>
        <w:spacing w:line="360" w:lineRule="auto"/>
        <w:ind w:right="104"/>
        <w:contextualSpacing/>
        <w:jc w:val="both"/>
        <w:rPr>
          <w:rFonts w:ascii="Tahoma" w:hAnsi="Tahoma" w:cs="Tahoma"/>
        </w:rPr>
      </w:pPr>
    </w:p>
    <w:p w14:paraId="2C7F6795" w14:textId="77777777" w:rsidR="006E40B6" w:rsidRDefault="006E40B6" w:rsidP="00542BEE">
      <w:pPr>
        <w:spacing w:line="360" w:lineRule="auto"/>
        <w:ind w:right="104"/>
        <w:contextualSpacing/>
        <w:jc w:val="both"/>
        <w:rPr>
          <w:rFonts w:ascii="Tahoma" w:hAnsi="Tahoma" w:cs="Tahoma"/>
        </w:rPr>
      </w:pPr>
    </w:p>
    <w:p w14:paraId="2EB5900E" w14:textId="77777777" w:rsidR="00542BEE" w:rsidRDefault="00542BEE" w:rsidP="00542BEE">
      <w:pPr>
        <w:spacing w:line="360" w:lineRule="auto"/>
        <w:ind w:right="104"/>
        <w:contextualSpacing/>
        <w:jc w:val="both"/>
        <w:rPr>
          <w:rFonts w:ascii="Tahoma" w:hAnsi="Tahoma" w:cs="Tahoma"/>
          <w:i/>
          <w:sz w:val="20"/>
        </w:rPr>
      </w:pPr>
      <w:r w:rsidRPr="00237DD8">
        <w:rPr>
          <w:rFonts w:ascii="Tahoma" w:hAnsi="Tahoma" w:cs="Tahoma"/>
          <w:i/>
          <w:sz w:val="20"/>
        </w:rPr>
        <w:t>* Nazwa instytucji/placówki</w:t>
      </w:r>
    </w:p>
    <w:p w14:paraId="06642329" w14:textId="77777777" w:rsidR="006E40B6" w:rsidRPr="00237DD8" w:rsidRDefault="006E40B6" w:rsidP="00542BEE">
      <w:pPr>
        <w:spacing w:line="360" w:lineRule="auto"/>
        <w:ind w:right="104"/>
        <w:contextualSpacing/>
        <w:jc w:val="both"/>
        <w:rPr>
          <w:rFonts w:ascii="Tahoma" w:hAnsi="Tahoma" w:cs="Tahoma"/>
          <w:i/>
          <w:sz w:val="20"/>
        </w:rPr>
      </w:pPr>
    </w:p>
    <w:p w14:paraId="4AA5869A" w14:textId="77777777" w:rsidR="00542BEE" w:rsidRPr="00237DD8" w:rsidRDefault="00542BEE" w:rsidP="00542BEE">
      <w:pPr>
        <w:spacing w:line="360" w:lineRule="auto"/>
        <w:contextualSpacing/>
        <w:jc w:val="right"/>
        <w:rPr>
          <w:rFonts w:ascii="Tahoma" w:hAnsi="Tahoma" w:cs="Tahoma"/>
        </w:rPr>
      </w:pPr>
      <w:r w:rsidRPr="00237DD8">
        <w:rPr>
          <w:rFonts w:ascii="Tahoma" w:hAnsi="Tahoma" w:cs="Tahoma"/>
          <w:sz w:val="22"/>
        </w:rPr>
        <w:t>………....…………………., dnia ...........................................</w:t>
      </w:r>
    </w:p>
    <w:p w14:paraId="4B29B050" w14:textId="77777777" w:rsidR="00542BEE" w:rsidRPr="00237DD8" w:rsidRDefault="00542BEE" w:rsidP="00542BEE">
      <w:pPr>
        <w:spacing w:line="360" w:lineRule="auto"/>
        <w:contextualSpacing/>
        <w:rPr>
          <w:rFonts w:ascii="Tahoma" w:hAnsi="Tahoma" w:cs="Tahoma"/>
        </w:rPr>
      </w:pPr>
    </w:p>
    <w:p w14:paraId="4374BB84" w14:textId="2F4D64AA" w:rsidR="00644A4F" w:rsidRDefault="00644A4F" w:rsidP="00542BEE">
      <w:pPr>
        <w:spacing w:line="360" w:lineRule="auto"/>
        <w:ind w:right="104"/>
        <w:contextualSpacing/>
        <w:jc w:val="both"/>
        <w:rPr>
          <w:rFonts w:ascii="Tahoma" w:hAnsi="Tahoma" w:cs="Tahoma"/>
          <w:i/>
          <w:sz w:val="20"/>
        </w:rPr>
      </w:pPr>
    </w:p>
    <w:p w14:paraId="09B5F94C" w14:textId="77777777" w:rsidR="00644A4F" w:rsidRDefault="00644A4F" w:rsidP="00644A4F">
      <w:pPr>
        <w:pStyle w:val="tekstinformacji"/>
        <w:spacing w:line="276" w:lineRule="auto"/>
        <w:jc w:val="center"/>
        <w:rPr>
          <w:rFonts w:ascii="Tahoma" w:hAnsi="Tahoma" w:cs="Calibri"/>
          <w:b/>
          <w:szCs w:val="24"/>
        </w:rPr>
      </w:pPr>
      <w:r>
        <w:rPr>
          <w:rFonts w:ascii="Tahoma" w:hAnsi="Tahoma" w:cs="Calibri"/>
          <w:b/>
          <w:szCs w:val="24"/>
        </w:rPr>
        <w:t>ZGODA NA PRZETWARZANIE DANYCH OSOBOWYCH</w:t>
      </w:r>
    </w:p>
    <w:p w14:paraId="25298B7D" w14:textId="77777777" w:rsidR="00644A4F" w:rsidRDefault="00644A4F" w:rsidP="00644A4F">
      <w:pPr>
        <w:pStyle w:val="tekstinformacji"/>
        <w:spacing w:line="276" w:lineRule="auto"/>
        <w:jc w:val="both"/>
        <w:rPr>
          <w:rFonts w:ascii="Tahoma" w:hAnsi="Tahoma" w:cs="Calibri"/>
          <w:color w:val="FF0000"/>
          <w:szCs w:val="24"/>
        </w:rPr>
      </w:pPr>
    </w:p>
    <w:p w14:paraId="45D8FAB3" w14:textId="77777777" w:rsidR="00644A4F" w:rsidRDefault="00644A4F" w:rsidP="00644A4F">
      <w:pPr>
        <w:pStyle w:val="Standard"/>
        <w:spacing w:line="276" w:lineRule="auto"/>
        <w:jc w:val="both"/>
        <w:rPr>
          <w:rFonts w:ascii="Tahoma" w:hAnsi="Tahoma"/>
        </w:rPr>
      </w:pPr>
      <w:r>
        <w:rPr>
          <w:rFonts w:ascii="Tahoma" w:hAnsi="Tahoma" w:cs="Calibri"/>
        </w:rPr>
        <w:t xml:space="preserve">Wyrażam dobrowolną zgodę na przetwarzanie danych osobowych mojego dziecka w związku </w:t>
      </w:r>
      <w:r>
        <w:rPr>
          <w:rFonts w:ascii="Tahoma" w:hAnsi="Tahoma" w:cs="Calibri"/>
        </w:rPr>
        <w:br/>
        <w:t>z uczestnictwem w działaniach przewidzianych w ramach modelu opartego na pracy Zespołów Interdyscyplinarnych ds. Rodziny oraz realizacji Indywidualnego Projektu Socjalnego</w:t>
      </w:r>
      <w:r>
        <w:rPr>
          <w:rFonts w:ascii="Tahoma" w:hAnsi="Tahoma" w:cs="Calibri"/>
          <w:sz w:val="20"/>
          <w:szCs w:val="20"/>
        </w:rPr>
        <w:t>.</w:t>
      </w:r>
    </w:p>
    <w:p w14:paraId="30167906" w14:textId="77777777" w:rsidR="00644A4F" w:rsidRDefault="00644A4F" w:rsidP="00644A4F">
      <w:pPr>
        <w:pStyle w:val="Standard"/>
        <w:spacing w:line="276" w:lineRule="auto"/>
        <w:jc w:val="both"/>
        <w:rPr>
          <w:rFonts w:ascii="Tahoma" w:hAnsi="Tahoma" w:cs="Calibri"/>
        </w:rPr>
      </w:pPr>
    </w:p>
    <w:p w14:paraId="692DA668" w14:textId="77777777" w:rsidR="00644A4F" w:rsidRDefault="00644A4F" w:rsidP="00644A4F">
      <w:pPr>
        <w:pStyle w:val="Standard"/>
        <w:spacing w:line="276" w:lineRule="auto"/>
        <w:jc w:val="both"/>
        <w:rPr>
          <w:rFonts w:ascii="Tahoma" w:hAnsi="Tahoma" w:cs="Calibri"/>
        </w:rPr>
      </w:pPr>
    </w:p>
    <w:tbl>
      <w:tblPr>
        <w:tblW w:w="9210" w:type="dxa"/>
        <w:tblLayout w:type="fixed"/>
        <w:tblCellMar>
          <w:left w:w="10" w:type="dxa"/>
          <w:right w:w="10" w:type="dxa"/>
        </w:tblCellMar>
        <w:tblLook w:val="0000" w:firstRow="0" w:lastRow="0" w:firstColumn="0" w:lastColumn="0" w:noHBand="0" w:noVBand="0"/>
      </w:tblPr>
      <w:tblGrid>
        <w:gridCol w:w="4554"/>
        <w:gridCol w:w="4656"/>
      </w:tblGrid>
      <w:tr w:rsidR="00644A4F" w14:paraId="057B952A" w14:textId="77777777" w:rsidTr="00644A4F">
        <w:tc>
          <w:tcPr>
            <w:tcW w:w="4554" w:type="dxa"/>
            <w:shd w:val="clear" w:color="auto" w:fill="auto"/>
            <w:tcMar>
              <w:top w:w="0" w:type="dxa"/>
              <w:left w:w="108" w:type="dxa"/>
              <w:bottom w:w="0" w:type="dxa"/>
              <w:right w:w="108" w:type="dxa"/>
            </w:tcMar>
          </w:tcPr>
          <w:p w14:paraId="1755CBB6" w14:textId="77777777" w:rsidR="00644A4F" w:rsidRDefault="00644A4F" w:rsidP="00644A4F">
            <w:pPr>
              <w:pStyle w:val="Standard"/>
              <w:spacing w:line="276" w:lineRule="auto"/>
              <w:jc w:val="both"/>
              <w:rPr>
                <w:rFonts w:ascii="Tahoma" w:hAnsi="Tahoma" w:cs="Calibri"/>
                <w:szCs w:val="20"/>
              </w:rPr>
            </w:pPr>
          </w:p>
        </w:tc>
        <w:tc>
          <w:tcPr>
            <w:tcW w:w="4656" w:type="dxa"/>
            <w:shd w:val="clear" w:color="auto" w:fill="auto"/>
            <w:tcMar>
              <w:top w:w="0" w:type="dxa"/>
              <w:left w:w="108" w:type="dxa"/>
              <w:bottom w:w="0" w:type="dxa"/>
              <w:right w:w="108" w:type="dxa"/>
            </w:tcMar>
          </w:tcPr>
          <w:p w14:paraId="5174B61F" w14:textId="77777777" w:rsidR="00644A4F" w:rsidRDefault="00644A4F" w:rsidP="00644A4F">
            <w:pPr>
              <w:pStyle w:val="Standard"/>
              <w:spacing w:line="276" w:lineRule="auto"/>
              <w:jc w:val="center"/>
              <w:rPr>
                <w:rFonts w:ascii="Tahoma" w:hAnsi="Tahoma" w:cs="Calibri"/>
                <w:sz w:val="16"/>
                <w:szCs w:val="16"/>
              </w:rPr>
            </w:pPr>
            <w:r>
              <w:rPr>
                <w:rFonts w:ascii="Tahoma" w:hAnsi="Tahoma" w:cs="Calibri"/>
                <w:sz w:val="16"/>
                <w:szCs w:val="16"/>
              </w:rPr>
              <w:t>..…………………………………………………………….</w:t>
            </w:r>
          </w:p>
        </w:tc>
      </w:tr>
      <w:tr w:rsidR="00644A4F" w14:paraId="381EB9C2" w14:textId="77777777" w:rsidTr="00644A4F">
        <w:tc>
          <w:tcPr>
            <w:tcW w:w="4554" w:type="dxa"/>
            <w:shd w:val="clear" w:color="auto" w:fill="auto"/>
            <w:tcMar>
              <w:top w:w="0" w:type="dxa"/>
              <w:left w:w="108" w:type="dxa"/>
              <w:bottom w:w="0" w:type="dxa"/>
              <w:right w:w="108" w:type="dxa"/>
            </w:tcMar>
          </w:tcPr>
          <w:p w14:paraId="71160DD3" w14:textId="77777777" w:rsidR="00644A4F" w:rsidRDefault="00644A4F" w:rsidP="00644A4F">
            <w:pPr>
              <w:pStyle w:val="Standard"/>
              <w:spacing w:line="276" w:lineRule="auto"/>
              <w:jc w:val="both"/>
              <w:rPr>
                <w:rFonts w:ascii="Tahoma" w:hAnsi="Tahoma" w:cs="Calibri"/>
                <w:szCs w:val="20"/>
              </w:rPr>
            </w:pPr>
          </w:p>
        </w:tc>
        <w:tc>
          <w:tcPr>
            <w:tcW w:w="4656" w:type="dxa"/>
            <w:shd w:val="clear" w:color="auto" w:fill="auto"/>
            <w:tcMar>
              <w:top w:w="0" w:type="dxa"/>
              <w:left w:w="108" w:type="dxa"/>
              <w:bottom w:w="0" w:type="dxa"/>
              <w:right w:w="108" w:type="dxa"/>
            </w:tcMar>
          </w:tcPr>
          <w:p w14:paraId="761D3FE0" w14:textId="77777777" w:rsidR="00644A4F" w:rsidRDefault="00644A4F" w:rsidP="00644A4F">
            <w:pPr>
              <w:pStyle w:val="Standard"/>
              <w:spacing w:line="276" w:lineRule="auto"/>
              <w:jc w:val="center"/>
              <w:rPr>
                <w:rFonts w:ascii="Tahoma" w:hAnsi="Tahoma" w:cs="Calibri"/>
                <w:i/>
                <w:sz w:val="16"/>
                <w:szCs w:val="16"/>
              </w:rPr>
            </w:pPr>
            <w:r>
              <w:rPr>
                <w:rFonts w:ascii="Tahoma" w:hAnsi="Tahoma" w:cs="Calibri"/>
                <w:i/>
                <w:sz w:val="16"/>
                <w:szCs w:val="16"/>
              </w:rPr>
              <w:t>(data i czytelny podpis rodzica lub opiekuna prawnego</w:t>
            </w:r>
          </w:p>
          <w:p w14:paraId="5B2867B0" w14:textId="77777777" w:rsidR="00644A4F" w:rsidRDefault="00644A4F" w:rsidP="00644A4F">
            <w:pPr>
              <w:pStyle w:val="Standard"/>
              <w:spacing w:line="276" w:lineRule="auto"/>
              <w:jc w:val="center"/>
              <w:rPr>
                <w:rFonts w:ascii="Tahoma" w:hAnsi="Tahoma" w:cs="Calibri"/>
                <w:i/>
                <w:sz w:val="16"/>
                <w:szCs w:val="16"/>
              </w:rPr>
            </w:pPr>
            <w:r>
              <w:rPr>
                <w:rFonts w:ascii="Tahoma" w:hAnsi="Tahoma" w:cs="Calibri"/>
                <w:i/>
                <w:sz w:val="16"/>
                <w:szCs w:val="16"/>
              </w:rPr>
              <w:t>– brak podpisu oznacza brak zgody)</w:t>
            </w:r>
          </w:p>
        </w:tc>
      </w:tr>
    </w:tbl>
    <w:p w14:paraId="0DC913C2" w14:textId="77777777" w:rsidR="00644A4F" w:rsidRDefault="00644A4F" w:rsidP="00644A4F">
      <w:pPr>
        <w:pStyle w:val="Standard"/>
        <w:spacing w:line="276" w:lineRule="auto"/>
        <w:jc w:val="both"/>
        <w:rPr>
          <w:rFonts w:ascii="Tahoma" w:hAnsi="Tahoma" w:cs="Calibri"/>
          <w:color w:val="FF0000"/>
          <w:sz w:val="16"/>
          <w:szCs w:val="16"/>
        </w:rPr>
      </w:pPr>
    </w:p>
    <w:p w14:paraId="7607A981" w14:textId="77777777" w:rsidR="00644A4F" w:rsidRDefault="00644A4F" w:rsidP="00644A4F">
      <w:pPr>
        <w:pStyle w:val="Standard"/>
        <w:spacing w:line="276" w:lineRule="auto"/>
        <w:jc w:val="both"/>
        <w:rPr>
          <w:rFonts w:ascii="Tahoma" w:hAnsi="Tahoma" w:cs="Calibri"/>
          <w:b/>
          <w:sz w:val="16"/>
          <w:szCs w:val="16"/>
        </w:rPr>
      </w:pPr>
      <w:r>
        <w:rPr>
          <w:rFonts w:ascii="Tahoma" w:hAnsi="Tahoma" w:cs="Calibri"/>
          <w:b/>
          <w:sz w:val="16"/>
          <w:szCs w:val="16"/>
        </w:rPr>
        <w:t>Kto przetwarza dane osobowe Państwa Dziecka?</w:t>
      </w:r>
    </w:p>
    <w:p w14:paraId="1EFEA444" w14:textId="77777777" w:rsidR="00644A4F" w:rsidRDefault="00644A4F" w:rsidP="00644A4F">
      <w:pPr>
        <w:pStyle w:val="Standard"/>
        <w:spacing w:line="276" w:lineRule="auto"/>
        <w:jc w:val="both"/>
        <w:rPr>
          <w:rFonts w:ascii="Tahoma" w:hAnsi="Tahoma" w:cs="Calibri"/>
          <w:sz w:val="16"/>
          <w:szCs w:val="16"/>
        </w:rPr>
      </w:pPr>
      <w:r>
        <w:rPr>
          <w:rFonts w:ascii="Tahoma" w:hAnsi="Tahoma" w:cs="Calibri"/>
          <w:sz w:val="16"/>
          <w:szCs w:val="16"/>
        </w:rPr>
        <w:t>Administratorem danych osobowych jest Miejski Ośrodek Pomocy Społecznej z siedzibą w Wodzisławiu Śląskim, ul. Daszyńskiego 3.</w:t>
      </w:r>
    </w:p>
    <w:p w14:paraId="29F0757C" w14:textId="77777777" w:rsidR="00644A4F" w:rsidRDefault="00644A4F" w:rsidP="00644A4F">
      <w:pPr>
        <w:pStyle w:val="Standard"/>
        <w:spacing w:line="276" w:lineRule="auto"/>
        <w:jc w:val="both"/>
        <w:rPr>
          <w:rFonts w:ascii="Tahoma" w:hAnsi="Tahoma" w:cs="Calibri"/>
          <w:color w:val="FF0000"/>
          <w:sz w:val="16"/>
          <w:szCs w:val="16"/>
        </w:rPr>
      </w:pPr>
    </w:p>
    <w:p w14:paraId="08D7D30B" w14:textId="77777777" w:rsidR="00644A4F" w:rsidRDefault="00644A4F" w:rsidP="00644A4F">
      <w:pPr>
        <w:pStyle w:val="Standard"/>
        <w:spacing w:line="276" w:lineRule="auto"/>
        <w:jc w:val="both"/>
        <w:rPr>
          <w:rFonts w:ascii="Tahoma" w:hAnsi="Tahoma" w:cs="Calibri"/>
          <w:b/>
          <w:sz w:val="16"/>
          <w:szCs w:val="16"/>
        </w:rPr>
      </w:pPr>
      <w:r>
        <w:rPr>
          <w:rFonts w:ascii="Tahoma" w:hAnsi="Tahoma" w:cs="Calibri"/>
          <w:b/>
          <w:sz w:val="16"/>
          <w:szCs w:val="16"/>
        </w:rPr>
        <w:t>Dlaczego przetwarzamy dane osobowe Państwa Dziecka?</w:t>
      </w:r>
    </w:p>
    <w:p w14:paraId="5AC7FAED" w14:textId="77777777" w:rsidR="00644A4F" w:rsidRDefault="00644A4F" w:rsidP="00644A4F">
      <w:pPr>
        <w:pStyle w:val="Standard"/>
        <w:spacing w:line="276" w:lineRule="auto"/>
        <w:jc w:val="both"/>
        <w:rPr>
          <w:rFonts w:ascii="Tahoma" w:hAnsi="Tahoma"/>
        </w:rPr>
      </w:pPr>
      <w:r>
        <w:rPr>
          <w:rFonts w:ascii="Tahoma" w:hAnsi="Tahoma" w:cs="Calibri"/>
          <w:sz w:val="16"/>
          <w:szCs w:val="16"/>
        </w:rPr>
        <w:t>Dane osobowe będą przetwarzane na podstawie wyrażonej przez Państwa</w:t>
      </w:r>
      <w:r>
        <w:rPr>
          <w:rFonts w:ascii="Tahoma" w:hAnsi="Tahoma" w:cs="Calibri"/>
          <w:b/>
          <w:sz w:val="16"/>
          <w:szCs w:val="16"/>
        </w:rPr>
        <w:t xml:space="preserve"> </w:t>
      </w:r>
      <w:r>
        <w:rPr>
          <w:rFonts w:ascii="Tahoma" w:hAnsi="Tahoma" w:cs="Calibri"/>
          <w:sz w:val="16"/>
          <w:szCs w:val="16"/>
        </w:rPr>
        <w:t>zgody. Wyrażenie zgody jest dobrowolne. Zgodę można odwołać w każdym czasie. W celach dowodowych odwołanie zgody powinno być w formie pisemnej. W przypadku braku zgody uczestnictwo Państwa Dziecka w działaniach przewidzianych w ramach modelu opartego na pracy Zespołów Interdyscyplinarnych ds. Rodziny oraz realizacji Indywidualnego Projektu Socjalnego nie będzie możliwe.</w:t>
      </w:r>
    </w:p>
    <w:p w14:paraId="44F23D33" w14:textId="77777777" w:rsidR="00644A4F" w:rsidRDefault="00644A4F" w:rsidP="00644A4F">
      <w:pPr>
        <w:pStyle w:val="Standard"/>
        <w:spacing w:line="276" w:lineRule="auto"/>
        <w:jc w:val="both"/>
        <w:rPr>
          <w:rFonts w:ascii="Tahoma" w:hAnsi="Tahoma" w:cs="Calibri"/>
          <w:b/>
          <w:color w:val="FF0000"/>
          <w:sz w:val="16"/>
          <w:szCs w:val="16"/>
        </w:rPr>
      </w:pPr>
    </w:p>
    <w:p w14:paraId="1C22A4F9" w14:textId="77777777" w:rsidR="00644A4F" w:rsidRDefault="00644A4F" w:rsidP="00644A4F">
      <w:pPr>
        <w:pStyle w:val="Standard"/>
        <w:spacing w:line="276" w:lineRule="auto"/>
        <w:jc w:val="both"/>
        <w:rPr>
          <w:rFonts w:ascii="Tahoma" w:hAnsi="Tahoma" w:cs="Calibri"/>
          <w:sz w:val="16"/>
          <w:szCs w:val="16"/>
        </w:rPr>
      </w:pPr>
      <w:r>
        <w:rPr>
          <w:rFonts w:ascii="Tahoma" w:hAnsi="Tahoma" w:cs="Calibri"/>
          <w:sz w:val="16"/>
          <w:szCs w:val="16"/>
        </w:rPr>
        <w:t xml:space="preserve">Dane osobowe Państwa Dziecka będą przetwarzane również w środowisku informatycznym, co oznacza, że mogą być także tymczasowo przechowywane i przetwarzane w celu zapewnienia bezpieczeństwa i poprawnego funkcjonowania systemów informatycznych, </w:t>
      </w:r>
      <w:r>
        <w:rPr>
          <w:rFonts w:ascii="Tahoma" w:hAnsi="Tahoma" w:cs="Calibri"/>
          <w:sz w:val="16"/>
          <w:szCs w:val="16"/>
        </w:rPr>
        <w:br/>
        <w:t>np. w związku z wykonywaniem kopii bezpieczeństwa, testami zmian w systemach informatycznych, wykrywania nieprawidłowości lub ochroną przed nadużyciami i atakami.</w:t>
      </w:r>
    </w:p>
    <w:p w14:paraId="781F96F5" w14:textId="77777777" w:rsidR="00644A4F" w:rsidRDefault="00644A4F" w:rsidP="00644A4F">
      <w:pPr>
        <w:pStyle w:val="Standard"/>
        <w:spacing w:line="276" w:lineRule="auto"/>
        <w:jc w:val="both"/>
        <w:rPr>
          <w:rFonts w:ascii="Tahoma" w:hAnsi="Tahoma" w:cs="Calibri"/>
          <w:color w:val="FF0000"/>
          <w:sz w:val="16"/>
          <w:szCs w:val="16"/>
        </w:rPr>
      </w:pPr>
    </w:p>
    <w:p w14:paraId="6EEF1F2D" w14:textId="77777777" w:rsidR="00644A4F" w:rsidRDefault="00644A4F" w:rsidP="00644A4F">
      <w:pPr>
        <w:pStyle w:val="Standard"/>
        <w:spacing w:line="276" w:lineRule="auto"/>
        <w:jc w:val="both"/>
        <w:rPr>
          <w:rFonts w:ascii="Tahoma" w:hAnsi="Tahoma" w:cs="Calibri"/>
          <w:sz w:val="16"/>
          <w:szCs w:val="16"/>
        </w:rPr>
      </w:pPr>
      <w:r>
        <w:rPr>
          <w:rFonts w:ascii="Tahoma" w:hAnsi="Tahoma" w:cs="Calibri"/>
          <w:sz w:val="16"/>
          <w:szCs w:val="16"/>
        </w:rPr>
        <w:t>Dane osobowe Państwa Dziecka nie będą podlegały profilowaniu.</w:t>
      </w:r>
    </w:p>
    <w:p w14:paraId="668BEA05" w14:textId="77777777" w:rsidR="00644A4F" w:rsidRDefault="00644A4F" w:rsidP="00644A4F">
      <w:pPr>
        <w:pStyle w:val="Standard"/>
        <w:spacing w:line="276" w:lineRule="auto"/>
        <w:jc w:val="both"/>
        <w:rPr>
          <w:rFonts w:ascii="Tahoma" w:hAnsi="Tahoma" w:cs="Calibri"/>
          <w:color w:val="FF0000"/>
          <w:sz w:val="16"/>
          <w:szCs w:val="16"/>
        </w:rPr>
      </w:pPr>
    </w:p>
    <w:p w14:paraId="209DB894" w14:textId="77777777" w:rsidR="00644A4F" w:rsidRDefault="00644A4F" w:rsidP="00644A4F">
      <w:pPr>
        <w:pStyle w:val="Standard"/>
        <w:spacing w:line="276" w:lineRule="auto"/>
        <w:jc w:val="both"/>
        <w:rPr>
          <w:rFonts w:ascii="Tahoma" w:hAnsi="Tahoma" w:cs="Calibri"/>
          <w:b/>
          <w:sz w:val="16"/>
          <w:szCs w:val="16"/>
        </w:rPr>
      </w:pPr>
      <w:r>
        <w:rPr>
          <w:rFonts w:ascii="Tahoma" w:hAnsi="Tahoma" w:cs="Calibri"/>
          <w:b/>
          <w:sz w:val="16"/>
          <w:szCs w:val="16"/>
        </w:rPr>
        <w:t>Jakie mają Państwo prawa?</w:t>
      </w:r>
    </w:p>
    <w:p w14:paraId="5DBEDBC8" w14:textId="77777777" w:rsidR="00644A4F" w:rsidRDefault="00644A4F" w:rsidP="00644A4F">
      <w:pPr>
        <w:pStyle w:val="Standard"/>
        <w:spacing w:line="276" w:lineRule="auto"/>
        <w:jc w:val="both"/>
        <w:rPr>
          <w:rFonts w:ascii="Tahoma" w:hAnsi="Tahoma" w:cs="Calibri"/>
          <w:sz w:val="16"/>
          <w:szCs w:val="16"/>
        </w:rPr>
      </w:pPr>
      <w:r>
        <w:rPr>
          <w:rFonts w:ascii="Tahoma" w:hAnsi="Tahoma" w:cs="Calibri"/>
          <w:sz w:val="16"/>
          <w:szCs w:val="16"/>
        </w:rPr>
        <w:t>Zgodnie z przepisami mają Państwo:</w:t>
      </w:r>
    </w:p>
    <w:p w14:paraId="7E027593" w14:textId="77777777" w:rsidR="00644A4F" w:rsidRDefault="00644A4F" w:rsidP="00644A4F">
      <w:pPr>
        <w:pStyle w:val="Akapitzlist"/>
        <w:numPr>
          <w:ilvl w:val="0"/>
          <w:numId w:val="166"/>
        </w:numPr>
        <w:pBdr>
          <w:top w:val="none" w:sz="0" w:space="0" w:color="auto"/>
          <w:left w:val="none" w:sz="0" w:space="0" w:color="auto"/>
          <w:bottom w:val="none" w:sz="0" w:space="0" w:color="auto"/>
          <w:right w:val="none" w:sz="0" w:space="0" w:color="auto"/>
          <w:between w:val="none" w:sz="0" w:space="0" w:color="auto"/>
        </w:pBdr>
        <w:suppressAutoHyphens/>
        <w:autoSpaceDN w:val="0"/>
        <w:spacing w:after="0" w:line="240" w:lineRule="auto"/>
        <w:jc w:val="both"/>
        <w:textAlignment w:val="baseline"/>
        <w:rPr>
          <w:sz w:val="16"/>
          <w:szCs w:val="16"/>
        </w:rPr>
      </w:pPr>
      <w:r>
        <w:rPr>
          <w:rFonts w:ascii="Tahoma" w:hAnsi="Tahoma"/>
          <w:sz w:val="16"/>
          <w:szCs w:val="16"/>
        </w:rPr>
        <w:t>prawo dostępu do danych osobowych Państwa Dziecka oraz otrzymania ich kopii,</w:t>
      </w:r>
    </w:p>
    <w:p w14:paraId="3F657426" w14:textId="77777777" w:rsidR="00644A4F" w:rsidRDefault="00644A4F" w:rsidP="00644A4F">
      <w:pPr>
        <w:pStyle w:val="Akapitzlist"/>
        <w:numPr>
          <w:ilvl w:val="0"/>
          <w:numId w:val="165"/>
        </w:numPr>
        <w:pBdr>
          <w:top w:val="none" w:sz="0" w:space="0" w:color="auto"/>
          <w:left w:val="none" w:sz="0" w:space="0" w:color="auto"/>
          <w:bottom w:val="none" w:sz="0" w:space="0" w:color="auto"/>
          <w:right w:val="none" w:sz="0" w:space="0" w:color="auto"/>
          <w:between w:val="none" w:sz="0" w:space="0" w:color="auto"/>
        </w:pBdr>
        <w:suppressAutoHyphens/>
        <w:autoSpaceDN w:val="0"/>
        <w:spacing w:after="0" w:line="240" w:lineRule="auto"/>
        <w:jc w:val="both"/>
        <w:textAlignment w:val="baseline"/>
        <w:rPr>
          <w:sz w:val="16"/>
          <w:szCs w:val="16"/>
        </w:rPr>
      </w:pPr>
      <w:r>
        <w:rPr>
          <w:rFonts w:ascii="Tahoma" w:hAnsi="Tahoma"/>
          <w:sz w:val="16"/>
          <w:szCs w:val="16"/>
        </w:rPr>
        <w:t>prawo do sprostowania (poprawiania) danych osobowych Państwa Dziecka,</w:t>
      </w:r>
    </w:p>
    <w:p w14:paraId="3225B770" w14:textId="77777777" w:rsidR="00644A4F" w:rsidRDefault="00644A4F" w:rsidP="00644A4F">
      <w:pPr>
        <w:pStyle w:val="Akapitzlist"/>
        <w:numPr>
          <w:ilvl w:val="0"/>
          <w:numId w:val="165"/>
        </w:numPr>
        <w:pBdr>
          <w:top w:val="none" w:sz="0" w:space="0" w:color="auto"/>
          <w:left w:val="none" w:sz="0" w:space="0" w:color="auto"/>
          <w:bottom w:val="none" w:sz="0" w:space="0" w:color="auto"/>
          <w:right w:val="none" w:sz="0" w:space="0" w:color="auto"/>
          <w:between w:val="none" w:sz="0" w:space="0" w:color="auto"/>
        </w:pBdr>
        <w:suppressAutoHyphens/>
        <w:autoSpaceDN w:val="0"/>
        <w:spacing w:after="0" w:line="240" w:lineRule="auto"/>
        <w:jc w:val="both"/>
        <w:textAlignment w:val="baseline"/>
        <w:rPr>
          <w:sz w:val="16"/>
          <w:szCs w:val="16"/>
        </w:rPr>
      </w:pPr>
      <w:r>
        <w:rPr>
          <w:rFonts w:ascii="Tahoma" w:hAnsi="Tahoma"/>
          <w:sz w:val="16"/>
          <w:szCs w:val="16"/>
        </w:rPr>
        <w:t>prawo do usunięcia danych osobowych Państwa Dziecka, w określonych przepisami prawa przypadkach,</w:t>
      </w:r>
    </w:p>
    <w:p w14:paraId="6BFB1129" w14:textId="77777777" w:rsidR="00644A4F" w:rsidRDefault="00644A4F" w:rsidP="00644A4F">
      <w:pPr>
        <w:pStyle w:val="Akapitzlist"/>
        <w:numPr>
          <w:ilvl w:val="0"/>
          <w:numId w:val="165"/>
        </w:numPr>
        <w:pBdr>
          <w:top w:val="none" w:sz="0" w:space="0" w:color="auto"/>
          <w:left w:val="none" w:sz="0" w:space="0" w:color="auto"/>
          <w:bottom w:val="none" w:sz="0" w:space="0" w:color="auto"/>
          <w:right w:val="none" w:sz="0" w:space="0" w:color="auto"/>
          <w:between w:val="none" w:sz="0" w:space="0" w:color="auto"/>
        </w:pBdr>
        <w:suppressAutoHyphens/>
        <w:autoSpaceDN w:val="0"/>
        <w:spacing w:after="0" w:line="240" w:lineRule="auto"/>
        <w:jc w:val="both"/>
        <w:textAlignment w:val="baseline"/>
        <w:rPr>
          <w:sz w:val="16"/>
          <w:szCs w:val="16"/>
        </w:rPr>
      </w:pPr>
      <w:r>
        <w:rPr>
          <w:rFonts w:ascii="Tahoma" w:hAnsi="Tahoma"/>
          <w:sz w:val="16"/>
          <w:szCs w:val="16"/>
        </w:rPr>
        <w:t>prawo do ograniczenia przetwarzania danych osobowych Państwa Dziecka, w określonych przepisami prawa przypadkach,</w:t>
      </w:r>
    </w:p>
    <w:p w14:paraId="19CE4B0E" w14:textId="77777777" w:rsidR="00644A4F" w:rsidRDefault="00644A4F" w:rsidP="00644A4F">
      <w:pPr>
        <w:pStyle w:val="Akapitzlist"/>
        <w:numPr>
          <w:ilvl w:val="0"/>
          <w:numId w:val="165"/>
        </w:numPr>
        <w:pBdr>
          <w:top w:val="none" w:sz="0" w:space="0" w:color="auto"/>
          <w:left w:val="none" w:sz="0" w:space="0" w:color="auto"/>
          <w:bottom w:val="none" w:sz="0" w:space="0" w:color="auto"/>
          <w:right w:val="none" w:sz="0" w:space="0" w:color="auto"/>
          <w:between w:val="none" w:sz="0" w:space="0" w:color="auto"/>
        </w:pBdr>
        <w:suppressAutoHyphens/>
        <w:autoSpaceDN w:val="0"/>
        <w:spacing w:after="0" w:line="240" w:lineRule="auto"/>
        <w:jc w:val="both"/>
        <w:textAlignment w:val="baseline"/>
        <w:rPr>
          <w:sz w:val="16"/>
          <w:szCs w:val="16"/>
        </w:rPr>
      </w:pPr>
      <w:r>
        <w:rPr>
          <w:rFonts w:ascii="Tahoma" w:hAnsi="Tahoma"/>
          <w:sz w:val="16"/>
          <w:szCs w:val="16"/>
        </w:rPr>
        <w:t>prawo do wniesieni skargi do Prezesa Urzędu Ochrony Danych Osobowych.</w:t>
      </w:r>
    </w:p>
    <w:p w14:paraId="1A2226FD" w14:textId="77777777" w:rsidR="00644A4F" w:rsidRDefault="00644A4F" w:rsidP="00644A4F">
      <w:pPr>
        <w:pStyle w:val="Standard"/>
        <w:spacing w:line="276" w:lineRule="auto"/>
        <w:jc w:val="both"/>
        <w:rPr>
          <w:rFonts w:ascii="Tahoma" w:eastAsia="Calibri" w:hAnsi="Tahoma" w:cs="Calibri"/>
          <w:color w:val="FF0000"/>
          <w:sz w:val="16"/>
          <w:szCs w:val="16"/>
          <w:lang w:eastAsia="en-US"/>
        </w:rPr>
      </w:pPr>
    </w:p>
    <w:p w14:paraId="2B3E75A7" w14:textId="77777777" w:rsidR="00644A4F" w:rsidRDefault="00644A4F" w:rsidP="00644A4F">
      <w:pPr>
        <w:pStyle w:val="Standard"/>
        <w:spacing w:line="276" w:lineRule="auto"/>
        <w:jc w:val="both"/>
        <w:rPr>
          <w:rFonts w:ascii="Tahoma" w:hAnsi="Tahoma"/>
        </w:rPr>
      </w:pPr>
      <w:r>
        <w:rPr>
          <w:rFonts w:ascii="Tahoma" w:eastAsia="Calibri" w:hAnsi="Tahoma" w:cs="Calibri"/>
          <w:b/>
          <w:sz w:val="16"/>
          <w:szCs w:val="16"/>
          <w:lang w:eastAsia="en-US"/>
        </w:rPr>
        <w:t xml:space="preserve">Komu udostępniamy dane osobowe </w:t>
      </w:r>
      <w:r>
        <w:rPr>
          <w:rFonts w:ascii="Tahoma" w:hAnsi="Tahoma" w:cs="Calibri"/>
          <w:b/>
          <w:sz w:val="16"/>
          <w:szCs w:val="16"/>
        </w:rPr>
        <w:t>Państwa Dziecka?</w:t>
      </w:r>
    </w:p>
    <w:p w14:paraId="163454EC" w14:textId="77777777" w:rsidR="00644A4F" w:rsidRDefault="00644A4F" w:rsidP="00644A4F">
      <w:pPr>
        <w:pStyle w:val="Standard"/>
        <w:spacing w:line="276" w:lineRule="auto"/>
        <w:jc w:val="both"/>
        <w:rPr>
          <w:rFonts w:ascii="Tahoma" w:hAnsi="Tahoma" w:cs="Calibri"/>
          <w:sz w:val="16"/>
          <w:szCs w:val="16"/>
        </w:rPr>
      </w:pPr>
      <w:r>
        <w:rPr>
          <w:rFonts w:ascii="Tahoma" w:hAnsi="Tahoma" w:cs="Calibri"/>
          <w:sz w:val="16"/>
          <w:szCs w:val="16"/>
        </w:rPr>
        <w:t>MOPS, co do zasady, nie udostępnia osobom trzecim danych osobowych Państwa Dziecka, za wyjątkiem sytuacji, w których posiada ku temu podstawę prawną, w tym na żądanie podmiotów uprawnionych, lub kiedy jest to niezbędne do realizowania zadań MOPS, np. innym administratorom obsługującym systemy teleinformatyczne MOPS.</w:t>
      </w:r>
    </w:p>
    <w:p w14:paraId="70AA9F9F" w14:textId="77777777" w:rsidR="00644A4F" w:rsidRDefault="00644A4F" w:rsidP="00644A4F">
      <w:pPr>
        <w:pStyle w:val="Standard"/>
        <w:spacing w:line="276" w:lineRule="auto"/>
        <w:jc w:val="both"/>
        <w:rPr>
          <w:rFonts w:ascii="Tahoma" w:hAnsi="Tahoma" w:cs="Calibri"/>
          <w:color w:val="FF0000"/>
          <w:sz w:val="16"/>
          <w:szCs w:val="16"/>
        </w:rPr>
      </w:pPr>
    </w:p>
    <w:p w14:paraId="5CBA9850" w14:textId="77777777" w:rsidR="00644A4F" w:rsidRDefault="00644A4F" w:rsidP="00644A4F">
      <w:pPr>
        <w:pStyle w:val="Standard"/>
        <w:spacing w:line="276" w:lineRule="auto"/>
        <w:jc w:val="both"/>
        <w:rPr>
          <w:rFonts w:ascii="Tahoma" w:hAnsi="Tahoma" w:cs="Calibri"/>
          <w:b/>
          <w:sz w:val="16"/>
          <w:szCs w:val="16"/>
        </w:rPr>
      </w:pPr>
      <w:r>
        <w:rPr>
          <w:rFonts w:ascii="Tahoma" w:hAnsi="Tahoma" w:cs="Calibri"/>
          <w:b/>
          <w:sz w:val="16"/>
          <w:szCs w:val="16"/>
        </w:rPr>
        <w:t>Jak długo przechowujemy dane osobowe Państwa Dziecka?</w:t>
      </w:r>
    </w:p>
    <w:p w14:paraId="7D721125" w14:textId="77777777" w:rsidR="00644A4F" w:rsidRDefault="00644A4F" w:rsidP="00644A4F">
      <w:pPr>
        <w:pStyle w:val="Standard"/>
        <w:spacing w:line="276" w:lineRule="auto"/>
        <w:jc w:val="both"/>
        <w:rPr>
          <w:rFonts w:ascii="Tahoma" w:hAnsi="Tahoma" w:cs="Calibri"/>
          <w:sz w:val="16"/>
          <w:szCs w:val="16"/>
        </w:rPr>
      </w:pPr>
      <w:r>
        <w:rPr>
          <w:rFonts w:ascii="Tahoma" w:hAnsi="Tahoma" w:cs="Calibri"/>
          <w:sz w:val="16"/>
          <w:szCs w:val="16"/>
        </w:rPr>
        <w:t>MOPS przechowuje dane osobowe przez okres ustalony na podstawie przepisów archiwalnych, a w przypadku danych osobowych podanych dobrowolnie – do czasu wycofania Państwa zgody, lecz nie dłużej niż przez okres ustalony na podstawie przepisów archiwizacyjnych.</w:t>
      </w:r>
    </w:p>
    <w:p w14:paraId="1C08C1B6" w14:textId="77777777" w:rsidR="00644A4F" w:rsidRDefault="00644A4F" w:rsidP="00644A4F">
      <w:pPr>
        <w:pStyle w:val="Standard"/>
        <w:spacing w:line="276" w:lineRule="auto"/>
        <w:jc w:val="both"/>
        <w:rPr>
          <w:rFonts w:ascii="Tahoma" w:eastAsia="Calibri" w:hAnsi="Tahoma" w:cs="Calibri"/>
          <w:b/>
          <w:color w:val="FF0000"/>
          <w:sz w:val="16"/>
          <w:szCs w:val="16"/>
          <w:lang w:eastAsia="en-US"/>
        </w:rPr>
      </w:pPr>
    </w:p>
    <w:p w14:paraId="16FC33F8" w14:textId="77777777" w:rsidR="00644A4F" w:rsidRDefault="00644A4F" w:rsidP="00644A4F">
      <w:pPr>
        <w:pStyle w:val="Standard"/>
        <w:spacing w:line="276" w:lineRule="auto"/>
        <w:jc w:val="both"/>
        <w:rPr>
          <w:rFonts w:ascii="Tahoma" w:eastAsia="Calibri" w:hAnsi="Tahoma" w:cs="Calibri"/>
          <w:b/>
          <w:sz w:val="16"/>
          <w:szCs w:val="16"/>
          <w:lang w:eastAsia="en-US"/>
        </w:rPr>
      </w:pPr>
      <w:r>
        <w:rPr>
          <w:rFonts w:ascii="Tahoma" w:eastAsia="Calibri" w:hAnsi="Tahoma" w:cs="Calibri"/>
          <w:b/>
          <w:sz w:val="16"/>
          <w:szCs w:val="16"/>
          <w:lang w:eastAsia="en-US"/>
        </w:rPr>
        <w:t>Jak mogą się Państwo z nami skontaktować?</w:t>
      </w:r>
    </w:p>
    <w:p w14:paraId="64626431" w14:textId="77777777" w:rsidR="00644A4F" w:rsidRDefault="00644A4F" w:rsidP="00644A4F">
      <w:pPr>
        <w:pStyle w:val="Standard"/>
        <w:spacing w:before="207" w:line="276" w:lineRule="auto"/>
        <w:jc w:val="both"/>
        <w:rPr>
          <w:rFonts w:ascii="Tahoma" w:hAnsi="Tahoma"/>
          <w:i/>
          <w:sz w:val="21"/>
        </w:rPr>
        <w:sectPr w:rsidR="00644A4F">
          <w:pgSz w:w="12240" w:h="15840"/>
          <w:pgMar w:top="1134" w:right="1134" w:bottom="1134" w:left="1134" w:header="708" w:footer="708" w:gutter="0"/>
          <w:cols w:space="708"/>
        </w:sectPr>
      </w:pPr>
      <w:r>
        <w:rPr>
          <w:rFonts w:ascii="Tahoma" w:hAnsi="Tahoma" w:cs="Calibri"/>
          <w:sz w:val="16"/>
          <w:szCs w:val="16"/>
        </w:rPr>
        <w:t>MOPS</w:t>
      </w:r>
      <w:r>
        <w:rPr>
          <w:rFonts w:ascii="Tahoma" w:eastAsia="Calibri" w:hAnsi="Tahoma" w:cs="Calibri"/>
          <w:sz w:val="16"/>
          <w:szCs w:val="16"/>
          <w:lang w:eastAsia="en-US"/>
        </w:rPr>
        <w:t xml:space="preserve"> wyznaczył inspektora ochrony danych, z którym mogą się Państwo skontaktować listownie, na adres: </w:t>
      </w:r>
      <w:r>
        <w:rPr>
          <w:rFonts w:ascii="Tahoma" w:hAnsi="Tahoma" w:cs="Calibri"/>
          <w:sz w:val="16"/>
          <w:szCs w:val="16"/>
        </w:rPr>
        <w:t>Miejski Ośrodek Pomocy Społecznej, ul. Daszyńskiego 3</w:t>
      </w:r>
      <w:r>
        <w:rPr>
          <w:rFonts w:ascii="Tahoma" w:eastAsia="Calibri" w:hAnsi="Tahoma" w:cs="Calibri"/>
          <w:sz w:val="16"/>
          <w:szCs w:val="16"/>
          <w:lang w:eastAsia="en-US"/>
        </w:rPr>
        <w:t xml:space="preserve">, 44-300 Wodzisław Śląski lub pocztą elektroniczną, na adres: </w:t>
      </w:r>
      <w:hyperlink r:id="rId30" w:history="1">
        <w:r>
          <w:rPr>
            <w:rStyle w:val="Internetlink"/>
            <w:rFonts w:ascii="Tahoma" w:hAnsi="Tahoma" w:cs="Calibri"/>
            <w:i/>
            <w:iCs/>
            <w:color w:val="00000A"/>
            <w:sz w:val="16"/>
            <w:szCs w:val="16"/>
          </w:rPr>
          <w:t>kancelaria@mops.wodzislaw-slaski.pl</w:t>
        </w:r>
      </w:hyperlink>
      <w:r>
        <w:rPr>
          <w:rFonts w:ascii="Tahoma" w:hAnsi="Tahoma" w:cs="Calibri"/>
          <w:color w:val="00000A"/>
          <w:sz w:val="16"/>
          <w:szCs w:val="16"/>
        </w:rPr>
        <w:br/>
      </w:r>
      <w:r>
        <w:rPr>
          <w:rFonts w:ascii="Tahoma" w:eastAsia="Calibri" w:hAnsi="Tahoma" w:cs="Calibri"/>
          <w:sz w:val="16"/>
          <w:szCs w:val="16"/>
          <w:lang w:eastAsia="en-US"/>
        </w:rPr>
        <w:t>w każdej sprawie dotyczącej przetwarzania danych osobowych</w:t>
      </w:r>
      <w:r>
        <w:rPr>
          <w:rFonts w:ascii="Tahoma" w:hAnsi="Tahoma" w:cs="Calibri"/>
          <w:sz w:val="16"/>
          <w:szCs w:val="16"/>
        </w:rPr>
        <w:t>.</w:t>
      </w:r>
    </w:p>
    <w:p w14:paraId="7F58B7DE" w14:textId="77777777" w:rsidR="00542BEE" w:rsidRPr="009111DC" w:rsidRDefault="00542BEE" w:rsidP="003D328C">
      <w:pPr>
        <w:pStyle w:val="Nagwek3"/>
        <w:numPr>
          <w:ilvl w:val="2"/>
          <w:numId w:val="158"/>
        </w:numPr>
        <w:pBdr>
          <w:top w:val="nil"/>
          <w:left w:val="nil"/>
          <w:bottom w:val="nil"/>
          <w:right w:val="nil"/>
          <w:between w:val="nil"/>
        </w:pBdr>
        <w:spacing w:before="0" w:after="120" w:line="360" w:lineRule="auto"/>
        <w:contextualSpacing/>
        <w:rPr>
          <w:rFonts w:ascii="Tahoma" w:hAnsi="Tahoma" w:cs="Tahoma"/>
          <w:b/>
          <w:smallCaps/>
          <w:color w:val="4BACC6"/>
          <w:sz w:val="28"/>
        </w:rPr>
      </w:pPr>
      <w:bookmarkStart w:id="121" w:name="_Toc494658099"/>
      <w:bookmarkStart w:id="122" w:name="_Toc524643826"/>
      <w:bookmarkStart w:id="123" w:name="_Toc69041755"/>
      <w:r w:rsidRPr="009111DC">
        <w:rPr>
          <w:rFonts w:ascii="Tahoma" w:hAnsi="Tahoma" w:cs="Tahoma"/>
          <w:b/>
          <w:smallCaps/>
          <w:color w:val="4BACC6"/>
          <w:sz w:val="28"/>
        </w:rPr>
        <w:lastRenderedPageBreak/>
        <w:t>Karta oceny formalnej</w:t>
      </w:r>
      <w:bookmarkEnd w:id="121"/>
      <w:bookmarkEnd w:id="122"/>
      <w:bookmarkEnd w:id="123"/>
    </w:p>
    <w:p w14:paraId="0992C852" w14:textId="77777777" w:rsidR="00542BEE" w:rsidRPr="00237DD8" w:rsidRDefault="00542BEE" w:rsidP="00542BEE">
      <w:pPr>
        <w:autoSpaceDE w:val="0"/>
        <w:spacing w:line="360" w:lineRule="auto"/>
        <w:contextualSpacing/>
        <w:jc w:val="center"/>
        <w:rPr>
          <w:rFonts w:ascii="Tahoma" w:hAnsi="Tahoma" w:cs="Tahoma"/>
          <w:b/>
          <w:bCs/>
          <w:sz w:val="28"/>
          <w:szCs w:val="28"/>
        </w:rPr>
      </w:pPr>
    </w:p>
    <w:p w14:paraId="5F1BB140" w14:textId="77777777" w:rsidR="00542BEE" w:rsidRPr="00237DD8" w:rsidRDefault="00542BEE" w:rsidP="00542BEE">
      <w:pPr>
        <w:autoSpaceDE w:val="0"/>
        <w:spacing w:line="360" w:lineRule="auto"/>
        <w:contextualSpacing/>
        <w:jc w:val="center"/>
        <w:rPr>
          <w:rFonts w:ascii="Tahoma" w:hAnsi="Tahoma" w:cs="Tahoma"/>
          <w:b/>
          <w:bCs/>
          <w:sz w:val="28"/>
          <w:szCs w:val="28"/>
        </w:rPr>
      </w:pPr>
      <w:r w:rsidRPr="00237DD8">
        <w:rPr>
          <w:rFonts w:ascii="Tahoma" w:hAnsi="Tahoma" w:cs="Tahoma"/>
          <w:b/>
          <w:bCs/>
          <w:sz w:val="28"/>
          <w:szCs w:val="28"/>
        </w:rPr>
        <w:t xml:space="preserve">KARTA OCENY FORMALNEJ </w:t>
      </w:r>
    </w:p>
    <w:p w14:paraId="446BDEAF" w14:textId="77777777" w:rsidR="00542BEE" w:rsidRPr="00237DD8" w:rsidRDefault="00542BEE" w:rsidP="00542BEE">
      <w:pPr>
        <w:autoSpaceDE w:val="0"/>
        <w:spacing w:line="360" w:lineRule="auto"/>
        <w:contextualSpacing/>
        <w:jc w:val="center"/>
        <w:rPr>
          <w:rFonts w:ascii="Tahoma" w:hAnsi="Tahoma" w:cs="Tahoma"/>
          <w:bCs/>
          <w:sz w:val="28"/>
          <w:szCs w:val="28"/>
        </w:rPr>
      </w:pPr>
      <w:r w:rsidRPr="00237DD8">
        <w:rPr>
          <w:rFonts w:ascii="Tahoma" w:hAnsi="Tahoma" w:cs="Tahoma"/>
          <w:bCs/>
          <w:sz w:val="28"/>
          <w:szCs w:val="28"/>
        </w:rPr>
        <w:t>Kryteria kwalifikacji rodzin do objęcia wsparciem</w:t>
      </w:r>
    </w:p>
    <w:tbl>
      <w:tblPr>
        <w:tblW w:w="9669" w:type="dxa"/>
        <w:tblInd w:w="-5" w:type="dxa"/>
        <w:tblLayout w:type="fixed"/>
        <w:tblLook w:val="0000" w:firstRow="0" w:lastRow="0" w:firstColumn="0" w:lastColumn="0" w:noHBand="0" w:noVBand="0"/>
      </w:tblPr>
      <w:tblGrid>
        <w:gridCol w:w="3496"/>
        <w:gridCol w:w="6173"/>
      </w:tblGrid>
      <w:tr w:rsidR="00542BEE" w:rsidRPr="00237DD8" w14:paraId="346B3241" w14:textId="77777777" w:rsidTr="00FE36B5">
        <w:trPr>
          <w:trHeight w:val="548"/>
        </w:trPr>
        <w:tc>
          <w:tcPr>
            <w:tcW w:w="3496" w:type="dxa"/>
            <w:tcBorders>
              <w:top w:val="single" w:sz="4" w:space="0" w:color="000000"/>
              <w:left w:val="single" w:sz="4" w:space="0" w:color="000000"/>
              <w:bottom w:val="single" w:sz="4" w:space="0" w:color="000000"/>
            </w:tcBorders>
            <w:shd w:val="clear" w:color="auto" w:fill="BFBFBF"/>
            <w:vAlign w:val="center"/>
          </w:tcPr>
          <w:p w14:paraId="794AB1C4" w14:textId="77777777" w:rsidR="00542BEE" w:rsidRPr="00237DD8" w:rsidRDefault="00542BEE" w:rsidP="00FE36B5">
            <w:pPr>
              <w:snapToGrid w:val="0"/>
              <w:spacing w:line="360" w:lineRule="auto"/>
              <w:contextualSpacing/>
              <w:rPr>
                <w:rFonts w:ascii="Tahoma" w:hAnsi="Tahoma" w:cs="Tahoma"/>
                <w:b/>
                <w:i/>
                <w:sz w:val="22"/>
                <w:szCs w:val="22"/>
              </w:rPr>
            </w:pPr>
            <w:r w:rsidRPr="00237DD8">
              <w:rPr>
                <w:rFonts w:ascii="Tahoma" w:hAnsi="Tahoma" w:cs="Tahoma"/>
                <w:b/>
                <w:i/>
                <w:sz w:val="22"/>
                <w:szCs w:val="22"/>
              </w:rPr>
              <w:t>Instytucja weryfikująca</w:t>
            </w:r>
          </w:p>
        </w:tc>
        <w:tc>
          <w:tcPr>
            <w:tcW w:w="617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192B65F" w14:textId="77777777" w:rsidR="00542BEE" w:rsidRPr="00237DD8" w:rsidRDefault="00542BEE" w:rsidP="00FE36B5">
            <w:pPr>
              <w:snapToGrid w:val="0"/>
              <w:spacing w:line="360" w:lineRule="auto"/>
              <w:contextualSpacing/>
              <w:rPr>
                <w:rFonts w:ascii="Tahoma" w:hAnsi="Tahoma" w:cs="Tahoma"/>
                <w:b/>
                <w:i/>
              </w:rPr>
            </w:pPr>
            <w:r w:rsidRPr="00237DD8">
              <w:rPr>
                <w:rFonts w:ascii="Tahoma" w:hAnsi="Tahoma" w:cs="Tahoma"/>
                <w:b/>
                <w:i/>
              </w:rPr>
              <w:t>Ośrodek Pomocy Społecznej w</w:t>
            </w:r>
          </w:p>
        </w:tc>
      </w:tr>
      <w:tr w:rsidR="00542BEE" w:rsidRPr="00237DD8" w14:paraId="1F00CBAF" w14:textId="77777777" w:rsidTr="00FE36B5">
        <w:trPr>
          <w:trHeight w:val="572"/>
        </w:trPr>
        <w:tc>
          <w:tcPr>
            <w:tcW w:w="3496" w:type="dxa"/>
            <w:tcBorders>
              <w:left w:val="single" w:sz="4" w:space="0" w:color="000000"/>
              <w:bottom w:val="single" w:sz="4" w:space="0" w:color="000000"/>
            </w:tcBorders>
            <w:shd w:val="clear" w:color="auto" w:fill="auto"/>
            <w:vAlign w:val="center"/>
          </w:tcPr>
          <w:p w14:paraId="0F73B5FE" w14:textId="77777777" w:rsidR="00542BEE" w:rsidRPr="00237DD8" w:rsidRDefault="00542BEE" w:rsidP="00FE36B5">
            <w:pPr>
              <w:snapToGrid w:val="0"/>
              <w:spacing w:line="360" w:lineRule="auto"/>
              <w:contextualSpacing/>
              <w:rPr>
                <w:rFonts w:ascii="Tahoma" w:hAnsi="Tahoma" w:cs="Tahoma"/>
                <w:b/>
                <w:i/>
                <w:sz w:val="22"/>
                <w:szCs w:val="22"/>
              </w:rPr>
            </w:pPr>
            <w:r w:rsidRPr="00237DD8">
              <w:rPr>
                <w:rFonts w:ascii="Tahoma" w:hAnsi="Tahoma" w:cs="Tahoma"/>
                <w:b/>
                <w:i/>
                <w:sz w:val="22"/>
                <w:szCs w:val="22"/>
              </w:rPr>
              <w:t xml:space="preserve">Uczestnik projektu </w:t>
            </w:r>
            <w:r w:rsidRPr="00237DD8">
              <w:rPr>
                <w:rFonts w:ascii="Tahoma" w:hAnsi="Tahoma" w:cs="Tahoma"/>
                <w:b/>
                <w:i/>
                <w:sz w:val="22"/>
                <w:szCs w:val="22"/>
              </w:rPr>
              <w:br/>
              <w:t>(imię, nazwisko)</w:t>
            </w:r>
          </w:p>
        </w:tc>
        <w:tc>
          <w:tcPr>
            <w:tcW w:w="6173" w:type="dxa"/>
            <w:tcBorders>
              <w:left w:val="single" w:sz="4" w:space="0" w:color="000000"/>
              <w:bottom w:val="single" w:sz="4" w:space="0" w:color="000000"/>
              <w:right w:val="single" w:sz="4" w:space="0" w:color="000000"/>
            </w:tcBorders>
            <w:shd w:val="clear" w:color="auto" w:fill="auto"/>
            <w:vAlign w:val="center"/>
          </w:tcPr>
          <w:p w14:paraId="65198499" w14:textId="77777777" w:rsidR="00542BEE" w:rsidRPr="00237DD8" w:rsidRDefault="00542BEE" w:rsidP="00FE36B5">
            <w:pPr>
              <w:snapToGrid w:val="0"/>
              <w:spacing w:line="360" w:lineRule="auto"/>
              <w:contextualSpacing/>
              <w:rPr>
                <w:rFonts w:ascii="Tahoma" w:hAnsi="Tahoma" w:cs="Tahoma"/>
                <w:i/>
                <w:sz w:val="22"/>
                <w:szCs w:val="22"/>
              </w:rPr>
            </w:pPr>
          </w:p>
        </w:tc>
      </w:tr>
      <w:tr w:rsidR="00542BEE" w:rsidRPr="00237DD8" w14:paraId="1D3214B0" w14:textId="77777777" w:rsidTr="00FE36B5">
        <w:trPr>
          <w:trHeight w:val="244"/>
        </w:trPr>
        <w:tc>
          <w:tcPr>
            <w:tcW w:w="3496" w:type="dxa"/>
            <w:tcBorders>
              <w:left w:val="single" w:sz="4" w:space="0" w:color="000000"/>
              <w:bottom w:val="single" w:sz="4" w:space="0" w:color="000000"/>
            </w:tcBorders>
            <w:shd w:val="clear" w:color="auto" w:fill="auto"/>
            <w:vAlign w:val="center"/>
          </w:tcPr>
          <w:p w14:paraId="7C92B3D7" w14:textId="77777777" w:rsidR="00542BEE" w:rsidRPr="00237DD8" w:rsidRDefault="00542BEE" w:rsidP="00FE36B5">
            <w:pPr>
              <w:snapToGrid w:val="0"/>
              <w:spacing w:line="360" w:lineRule="auto"/>
              <w:contextualSpacing/>
              <w:rPr>
                <w:rFonts w:ascii="Tahoma" w:hAnsi="Tahoma" w:cs="Tahoma"/>
                <w:b/>
                <w:i/>
                <w:sz w:val="22"/>
                <w:szCs w:val="22"/>
              </w:rPr>
            </w:pPr>
            <w:r w:rsidRPr="00237DD8">
              <w:rPr>
                <w:rFonts w:ascii="Tahoma" w:hAnsi="Tahoma" w:cs="Tahoma"/>
                <w:b/>
                <w:i/>
                <w:sz w:val="22"/>
                <w:szCs w:val="22"/>
              </w:rPr>
              <w:t>Adres</w:t>
            </w:r>
          </w:p>
        </w:tc>
        <w:tc>
          <w:tcPr>
            <w:tcW w:w="6173" w:type="dxa"/>
            <w:tcBorders>
              <w:left w:val="single" w:sz="4" w:space="0" w:color="000000"/>
              <w:bottom w:val="single" w:sz="4" w:space="0" w:color="000000"/>
              <w:right w:val="single" w:sz="4" w:space="0" w:color="000000"/>
            </w:tcBorders>
            <w:shd w:val="clear" w:color="auto" w:fill="auto"/>
            <w:vAlign w:val="center"/>
          </w:tcPr>
          <w:p w14:paraId="230A32F2" w14:textId="77777777" w:rsidR="00542BEE" w:rsidRPr="00237DD8" w:rsidRDefault="00542BEE" w:rsidP="00FE36B5">
            <w:pPr>
              <w:snapToGrid w:val="0"/>
              <w:spacing w:line="360" w:lineRule="auto"/>
              <w:contextualSpacing/>
              <w:rPr>
                <w:rFonts w:ascii="Tahoma" w:hAnsi="Tahoma" w:cs="Tahoma"/>
                <w:i/>
                <w:sz w:val="22"/>
                <w:szCs w:val="22"/>
              </w:rPr>
            </w:pPr>
          </w:p>
          <w:p w14:paraId="595140DC" w14:textId="77777777" w:rsidR="00542BEE" w:rsidRPr="00237DD8" w:rsidRDefault="00542BEE" w:rsidP="00FE36B5">
            <w:pPr>
              <w:snapToGrid w:val="0"/>
              <w:spacing w:line="360" w:lineRule="auto"/>
              <w:contextualSpacing/>
              <w:rPr>
                <w:rFonts w:ascii="Tahoma" w:hAnsi="Tahoma" w:cs="Tahoma"/>
                <w:i/>
                <w:sz w:val="22"/>
                <w:szCs w:val="22"/>
              </w:rPr>
            </w:pPr>
          </w:p>
        </w:tc>
      </w:tr>
      <w:tr w:rsidR="00542BEE" w:rsidRPr="00237DD8" w14:paraId="7FBB1349" w14:textId="77777777" w:rsidTr="00FE36B5">
        <w:trPr>
          <w:trHeight w:val="157"/>
        </w:trPr>
        <w:tc>
          <w:tcPr>
            <w:tcW w:w="3496" w:type="dxa"/>
            <w:tcBorders>
              <w:left w:val="single" w:sz="4" w:space="0" w:color="000000"/>
              <w:bottom w:val="single" w:sz="4" w:space="0" w:color="000000"/>
            </w:tcBorders>
            <w:shd w:val="clear" w:color="auto" w:fill="auto"/>
            <w:vAlign w:val="center"/>
          </w:tcPr>
          <w:p w14:paraId="25505278" w14:textId="77777777" w:rsidR="00542BEE" w:rsidRPr="00237DD8" w:rsidRDefault="00542BEE" w:rsidP="00FE36B5">
            <w:pPr>
              <w:snapToGrid w:val="0"/>
              <w:spacing w:line="360" w:lineRule="auto"/>
              <w:contextualSpacing/>
              <w:rPr>
                <w:rFonts w:ascii="Tahoma" w:hAnsi="Tahoma" w:cs="Tahoma"/>
                <w:b/>
                <w:i/>
                <w:sz w:val="22"/>
                <w:szCs w:val="22"/>
              </w:rPr>
            </w:pPr>
            <w:r w:rsidRPr="00237DD8">
              <w:rPr>
                <w:rFonts w:ascii="Tahoma" w:hAnsi="Tahoma" w:cs="Tahoma"/>
                <w:b/>
                <w:i/>
                <w:sz w:val="22"/>
                <w:szCs w:val="22"/>
              </w:rPr>
              <w:t xml:space="preserve">Data </w:t>
            </w:r>
          </w:p>
        </w:tc>
        <w:tc>
          <w:tcPr>
            <w:tcW w:w="6173" w:type="dxa"/>
            <w:tcBorders>
              <w:left w:val="single" w:sz="4" w:space="0" w:color="000000"/>
              <w:bottom w:val="single" w:sz="4" w:space="0" w:color="000000"/>
              <w:right w:val="single" w:sz="4" w:space="0" w:color="000000"/>
            </w:tcBorders>
            <w:shd w:val="clear" w:color="auto" w:fill="auto"/>
            <w:vAlign w:val="center"/>
          </w:tcPr>
          <w:p w14:paraId="157897B8" w14:textId="77777777" w:rsidR="00542BEE" w:rsidRPr="00237DD8" w:rsidRDefault="00542BEE" w:rsidP="00FE36B5">
            <w:pPr>
              <w:snapToGrid w:val="0"/>
              <w:spacing w:line="360" w:lineRule="auto"/>
              <w:contextualSpacing/>
              <w:rPr>
                <w:rFonts w:ascii="Tahoma" w:hAnsi="Tahoma" w:cs="Tahoma"/>
                <w:i/>
                <w:sz w:val="22"/>
                <w:szCs w:val="22"/>
              </w:rPr>
            </w:pPr>
          </w:p>
          <w:p w14:paraId="4E612451" w14:textId="77777777" w:rsidR="00542BEE" w:rsidRPr="00237DD8" w:rsidRDefault="00542BEE" w:rsidP="00FE36B5">
            <w:pPr>
              <w:snapToGrid w:val="0"/>
              <w:spacing w:line="360" w:lineRule="auto"/>
              <w:contextualSpacing/>
              <w:rPr>
                <w:rFonts w:ascii="Tahoma" w:hAnsi="Tahoma" w:cs="Tahoma"/>
                <w:i/>
                <w:sz w:val="22"/>
                <w:szCs w:val="22"/>
              </w:rPr>
            </w:pPr>
          </w:p>
        </w:tc>
      </w:tr>
      <w:tr w:rsidR="00542BEE" w:rsidRPr="00237DD8" w14:paraId="77BCE410" w14:textId="77777777" w:rsidTr="00FE36B5">
        <w:trPr>
          <w:trHeight w:val="506"/>
        </w:trPr>
        <w:tc>
          <w:tcPr>
            <w:tcW w:w="9669" w:type="dxa"/>
            <w:gridSpan w:val="2"/>
            <w:tcBorders>
              <w:left w:val="single" w:sz="4" w:space="0" w:color="000000"/>
              <w:bottom w:val="single" w:sz="4" w:space="0" w:color="000000"/>
              <w:right w:val="single" w:sz="4" w:space="0" w:color="000000"/>
            </w:tcBorders>
            <w:shd w:val="clear" w:color="auto" w:fill="auto"/>
          </w:tcPr>
          <w:p w14:paraId="46DFCBE2" w14:textId="77777777" w:rsidR="00542BEE" w:rsidRPr="00237DD8" w:rsidRDefault="00542BEE" w:rsidP="00FE36B5">
            <w:pPr>
              <w:snapToGrid w:val="0"/>
              <w:spacing w:line="360" w:lineRule="auto"/>
              <w:contextualSpacing/>
              <w:jc w:val="center"/>
              <w:rPr>
                <w:rFonts w:ascii="Tahoma" w:hAnsi="Tahoma" w:cs="Tahoma"/>
                <w:b/>
                <w:i/>
                <w:sz w:val="20"/>
                <w:szCs w:val="20"/>
              </w:rPr>
            </w:pPr>
          </w:p>
          <w:p w14:paraId="129D7A64" w14:textId="77777777" w:rsidR="00542BEE" w:rsidRPr="00237DD8" w:rsidRDefault="00542BEE" w:rsidP="00FE36B5">
            <w:pPr>
              <w:snapToGrid w:val="0"/>
              <w:spacing w:line="360" w:lineRule="auto"/>
              <w:contextualSpacing/>
              <w:jc w:val="center"/>
              <w:rPr>
                <w:rFonts w:ascii="Tahoma" w:hAnsi="Tahoma" w:cs="Tahoma"/>
                <w:b/>
                <w:i/>
              </w:rPr>
            </w:pPr>
            <w:r w:rsidRPr="00237DD8">
              <w:rPr>
                <w:rFonts w:ascii="Tahoma" w:hAnsi="Tahoma" w:cs="Tahoma"/>
                <w:b/>
                <w:i/>
              </w:rPr>
              <w:t>Spełnienie wymogów formalnych</w:t>
            </w:r>
          </w:p>
          <w:p w14:paraId="3E6D0746" w14:textId="77777777" w:rsidR="00542BEE" w:rsidRPr="00237DD8" w:rsidRDefault="00542BEE" w:rsidP="00FE36B5">
            <w:pPr>
              <w:snapToGrid w:val="0"/>
              <w:spacing w:line="360" w:lineRule="auto"/>
              <w:contextualSpacing/>
              <w:jc w:val="center"/>
              <w:rPr>
                <w:rFonts w:ascii="Tahoma" w:hAnsi="Tahoma" w:cs="Tahoma"/>
                <w:b/>
                <w:i/>
                <w:sz w:val="20"/>
                <w:szCs w:val="20"/>
              </w:rPr>
            </w:pPr>
          </w:p>
        </w:tc>
      </w:tr>
    </w:tbl>
    <w:p w14:paraId="24863FA3" w14:textId="77777777" w:rsidR="00542BEE" w:rsidRPr="00237DD8" w:rsidRDefault="00542BEE" w:rsidP="00542BEE">
      <w:pPr>
        <w:spacing w:line="360" w:lineRule="auto"/>
        <w:contextualSpacing/>
        <w:rPr>
          <w:rFonts w:ascii="Tahoma" w:hAnsi="Tahoma" w:cs="Tahoma"/>
          <w:i/>
          <w:sz w:val="16"/>
          <w:szCs w:val="16"/>
        </w:rPr>
      </w:pPr>
    </w:p>
    <w:p w14:paraId="4D441393" w14:textId="77777777" w:rsidR="00542BEE" w:rsidRPr="00237DD8" w:rsidRDefault="00542BEE" w:rsidP="00542BEE">
      <w:pPr>
        <w:spacing w:line="360" w:lineRule="auto"/>
        <w:contextualSpacing/>
        <w:rPr>
          <w:rFonts w:ascii="Tahoma" w:hAnsi="Tahoma" w:cs="Tahoma"/>
          <w:i/>
          <w:sz w:val="16"/>
          <w:szCs w:val="16"/>
        </w:rPr>
      </w:pPr>
    </w:p>
    <w:p w14:paraId="47AFD38E" w14:textId="77777777" w:rsidR="00542BEE" w:rsidRPr="00237DD8" w:rsidRDefault="00542BEE" w:rsidP="00542BEE">
      <w:pPr>
        <w:spacing w:line="360" w:lineRule="auto"/>
        <w:contextualSpacing/>
        <w:rPr>
          <w:rFonts w:ascii="Tahoma" w:hAnsi="Tahoma" w:cs="Tahoma"/>
          <w:i/>
          <w:sz w:val="16"/>
          <w:szCs w:val="16"/>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6208"/>
        <w:gridCol w:w="709"/>
        <w:gridCol w:w="709"/>
        <w:gridCol w:w="1187"/>
      </w:tblGrid>
      <w:tr w:rsidR="00542BEE" w:rsidRPr="00237DD8" w14:paraId="08290D5E" w14:textId="77777777" w:rsidTr="00FE36B5">
        <w:trPr>
          <w:trHeight w:val="396"/>
          <w:tblHeader/>
        </w:trPr>
        <w:tc>
          <w:tcPr>
            <w:tcW w:w="846" w:type="dxa"/>
            <w:shd w:val="clear" w:color="auto" w:fill="BFBFBF"/>
            <w:vAlign w:val="center"/>
          </w:tcPr>
          <w:p w14:paraId="3F53D0AB" w14:textId="77777777" w:rsidR="00542BEE" w:rsidRPr="00237DD8" w:rsidRDefault="00542BEE" w:rsidP="00FE36B5">
            <w:pPr>
              <w:autoSpaceDE w:val="0"/>
              <w:autoSpaceDN w:val="0"/>
              <w:adjustRightInd w:val="0"/>
              <w:spacing w:line="360" w:lineRule="auto"/>
              <w:contextualSpacing/>
              <w:rPr>
                <w:rFonts w:ascii="Tahoma" w:hAnsi="Tahoma" w:cs="Tahoma"/>
                <w:b/>
                <w:bCs/>
                <w:i/>
                <w:sz w:val="20"/>
                <w:szCs w:val="20"/>
                <w:lang w:bidi="en-US"/>
              </w:rPr>
            </w:pPr>
            <w:r w:rsidRPr="00237DD8">
              <w:rPr>
                <w:rFonts w:ascii="Tahoma" w:hAnsi="Tahoma" w:cs="Tahoma"/>
                <w:b/>
                <w:bCs/>
                <w:i/>
                <w:sz w:val="20"/>
                <w:szCs w:val="20"/>
                <w:lang w:bidi="en-US"/>
              </w:rPr>
              <w:t>Lp.</w:t>
            </w:r>
          </w:p>
        </w:tc>
        <w:tc>
          <w:tcPr>
            <w:tcW w:w="6208" w:type="dxa"/>
            <w:shd w:val="clear" w:color="auto" w:fill="BFBFBF"/>
            <w:vAlign w:val="center"/>
          </w:tcPr>
          <w:p w14:paraId="0D79010C" w14:textId="77777777" w:rsidR="00542BEE" w:rsidRPr="00237DD8" w:rsidRDefault="00542BEE" w:rsidP="00FE36B5">
            <w:pPr>
              <w:autoSpaceDE w:val="0"/>
              <w:autoSpaceDN w:val="0"/>
              <w:adjustRightInd w:val="0"/>
              <w:spacing w:line="360" w:lineRule="auto"/>
              <w:contextualSpacing/>
              <w:rPr>
                <w:rFonts w:ascii="Tahoma" w:hAnsi="Tahoma" w:cs="Tahoma"/>
                <w:b/>
                <w:bCs/>
                <w:i/>
                <w:sz w:val="20"/>
                <w:szCs w:val="20"/>
                <w:lang w:bidi="en-US"/>
              </w:rPr>
            </w:pPr>
            <w:r w:rsidRPr="00237DD8">
              <w:rPr>
                <w:rFonts w:ascii="Tahoma" w:hAnsi="Tahoma" w:cs="Tahoma"/>
                <w:b/>
                <w:bCs/>
                <w:i/>
                <w:sz w:val="20"/>
                <w:szCs w:val="20"/>
                <w:lang w:bidi="en-US"/>
              </w:rPr>
              <w:t>Podstawowe kryteria kwalifikacji</w:t>
            </w:r>
            <w:r w:rsidRPr="00237DD8">
              <w:rPr>
                <w:rFonts w:ascii="Tahoma" w:hAnsi="Tahoma" w:cs="Tahoma"/>
              </w:rPr>
              <w:t>(</w:t>
            </w:r>
            <w:r w:rsidRPr="00237DD8">
              <w:rPr>
                <w:rFonts w:ascii="Tahoma" w:hAnsi="Tahoma" w:cs="Tahoma"/>
                <w:i/>
                <w:sz w:val="20"/>
                <w:szCs w:val="20"/>
              </w:rPr>
              <w:t>spełniane łącznie)</w:t>
            </w:r>
          </w:p>
        </w:tc>
        <w:tc>
          <w:tcPr>
            <w:tcW w:w="709" w:type="dxa"/>
            <w:shd w:val="clear" w:color="auto" w:fill="BFBFBF"/>
            <w:vAlign w:val="center"/>
          </w:tcPr>
          <w:p w14:paraId="7629E36D"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r w:rsidRPr="00237DD8">
              <w:rPr>
                <w:rFonts w:ascii="Tahoma" w:hAnsi="Tahoma" w:cs="Tahoma"/>
                <w:b/>
                <w:bCs/>
                <w:i/>
                <w:sz w:val="20"/>
                <w:szCs w:val="20"/>
                <w:lang w:bidi="en-US"/>
              </w:rPr>
              <w:t>Tak</w:t>
            </w:r>
          </w:p>
        </w:tc>
        <w:tc>
          <w:tcPr>
            <w:tcW w:w="709" w:type="dxa"/>
            <w:shd w:val="clear" w:color="auto" w:fill="BFBFBF"/>
            <w:vAlign w:val="center"/>
          </w:tcPr>
          <w:p w14:paraId="4006C409"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r w:rsidRPr="00237DD8">
              <w:rPr>
                <w:rFonts w:ascii="Tahoma" w:hAnsi="Tahoma" w:cs="Tahoma"/>
                <w:b/>
                <w:bCs/>
                <w:i/>
                <w:sz w:val="20"/>
                <w:szCs w:val="20"/>
                <w:lang w:bidi="en-US"/>
              </w:rPr>
              <w:t>Nie</w:t>
            </w:r>
          </w:p>
        </w:tc>
        <w:tc>
          <w:tcPr>
            <w:tcW w:w="1187" w:type="dxa"/>
            <w:tcBorders>
              <w:bottom w:val="single" w:sz="4" w:space="0" w:color="auto"/>
            </w:tcBorders>
            <w:shd w:val="clear" w:color="auto" w:fill="BFBFBF"/>
            <w:vAlign w:val="center"/>
          </w:tcPr>
          <w:p w14:paraId="5E9B556D"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r w:rsidRPr="00237DD8">
              <w:rPr>
                <w:rFonts w:ascii="Tahoma" w:hAnsi="Tahoma" w:cs="Tahoma"/>
                <w:b/>
                <w:bCs/>
                <w:i/>
                <w:sz w:val="20"/>
                <w:szCs w:val="20"/>
                <w:lang w:bidi="en-US"/>
              </w:rPr>
              <w:t>Nie dotyczy</w:t>
            </w:r>
          </w:p>
        </w:tc>
      </w:tr>
      <w:tr w:rsidR="00542BEE" w:rsidRPr="00237DD8" w14:paraId="690DDCD9" w14:textId="77777777" w:rsidTr="00FE36B5">
        <w:trPr>
          <w:trHeight w:val="416"/>
          <w:tblHeader/>
        </w:trPr>
        <w:tc>
          <w:tcPr>
            <w:tcW w:w="846" w:type="dxa"/>
            <w:vAlign w:val="center"/>
          </w:tcPr>
          <w:p w14:paraId="29F28FAA" w14:textId="77777777" w:rsidR="00542BEE" w:rsidRPr="00237DD8" w:rsidRDefault="00542BEE" w:rsidP="003D328C">
            <w:pPr>
              <w:widowControl w:val="0"/>
              <w:numPr>
                <w:ilvl w:val="0"/>
                <w:numId w:val="72"/>
              </w:numPr>
              <w:tabs>
                <w:tab w:val="left" w:pos="454"/>
              </w:tabs>
              <w:autoSpaceDE w:val="0"/>
              <w:autoSpaceDN w:val="0"/>
              <w:adjustRightInd w:val="0"/>
              <w:spacing w:line="360" w:lineRule="auto"/>
              <w:contextualSpacing/>
              <w:jc w:val="center"/>
              <w:rPr>
                <w:rFonts w:ascii="Tahoma" w:hAnsi="Tahoma" w:cs="Tahoma"/>
                <w:bCs/>
                <w:sz w:val="20"/>
                <w:szCs w:val="20"/>
                <w:lang w:bidi="en-US"/>
              </w:rPr>
            </w:pPr>
          </w:p>
        </w:tc>
        <w:tc>
          <w:tcPr>
            <w:tcW w:w="6208" w:type="dxa"/>
            <w:vAlign w:val="center"/>
          </w:tcPr>
          <w:p w14:paraId="597E2F4B" w14:textId="77777777" w:rsidR="00542BEE" w:rsidRPr="00237DD8" w:rsidRDefault="00542BEE" w:rsidP="00FE36B5">
            <w:pPr>
              <w:autoSpaceDE w:val="0"/>
              <w:autoSpaceDN w:val="0"/>
              <w:adjustRightInd w:val="0"/>
              <w:spacing w:line="360" w:lineRule="auto"/>
              <w:contextualSpacing/>
              <w:rPr>
                <w:rFonts w:ascii="Tahoma" w:hAnsi="Tahoma" w:cs="Tahoma"/>
                <w:sz w:val="20"/>
                <w:szCs w:val="20"/>
                <w:lang w:bidi="en-US"/>
              </w:rPr>
            </w:pPr>
            <w:r w:rsidRPr="00237DD8">
              <w:rPr>
                <w:rFonts w:ascii="Tahoma" w:hAnsi="Tahoma" w:cs="Tahoma"/>
                <w:sz w:val="20"/>
                <w:szCs w:val="20"/>
                <w:lang w:bidi="en-US"/>
              </w:rPr>
              <w:t>Rodzina mieszka w enklawie / wybranym obszarze</w:t>
            </w:r>
          </w:p>
        </w:tc>
        <w:tc>
          <w:tcPr>
            <w:tcW w:w="709" w:type="dxa"/>
            <w:vAlign w:val="center"/>
          </w:tcPr>
          <w:p w14:paraId="58E93579"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c>
          <w:tcPr>
            <w:tcW w:w="709" w:type="dxa"/>
            <w:vAlign w:val="center"/>
          </w:tcPr>
          <w:p w14:paraId="05B54C03"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c>
          <w:tcPr>
            <w:tcW w:w="1187" w:type="dxa"/>
            <w:shd w:val="clear" w:color="auto" w:fill="auto"/>
            <w:vAlign w:val="center"/>
          </w:tcPr>
          <w:p w14:paraId="1731B588"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r>
      <w:tr w:rsidR="00542BEE" w:rsidRPr="00237DD8" w14:paraId="18E859AF" w14:textId="77777777" w:rsidTr="00FE36B5">
        <w:trPr>
          <w:trHeight w:val="409"/>
          <w:tblHeader/>
        </w:trPr>
        <w:tc>
          <w:tcPr>
            <w:tcW w:w="846" w:type="dxa"/>
            <w:vAlign w:val="center"/>
          </w:tcPr>
          <w:p w14:paraId="53DE64BF" w14:textId="77777777" w:rsidR="00542BEE" w:rsidRPr="00237DD8" w:rsidRDefault="00542BEE" w:rsidP="003D328C">
            <w:pPr>
              <w:widowControl w:val="0"/>
              <w:numPr>
                <w:ilvl w:val="0"/>
                <w:numId w:val="72"/>
              </w:numPr>
              <w:tabs>
                <w:tab w:val="left" w:pos="454"/>
              </w:tabs>
              <w:autoSpaceDE w:val="0"/>
              <w:autoSpaceDN w:val="0"/>
              <w:adjustRightInd w:val="0"/>
              <w:spacing w:line="360" w:lineRule="auto"/>
              <w:contextualSpacing/>
              <w:jc w:val="center"/>
              <w:rPr>
                <w:rFonts w:ascii="Tahoma" w:hAnsi="Tahoma" w:cs="Tahoma"/>
                <w:bCs/>
                <w:sz w:val="20"/>
                <w:szCs w:val="20"/>
                <w:lang w:bidi="en-US"/>
              </w:rPr>
            </w:pPr>
          </w:p>
        </w:tc>
        <w:tc>
          <w:tcPr>
            <w:tcW w:w="6208" w:type="dxa"/>
            <w:vAlign w:val="center"/>
          </w:tcPr>
          <w:p w14:paraId="15CBCD27" w14:textId="77777777" w:rsidR="00542BEE" w:rsidRPr="00237DD8" w:rsidRDefault="00542BEE" w:rsidP="00FE36B5">
            <w:pPr>
              <w:autoSpaceDE w:val="0"/>
              <w:autoSpaceDN w:val="0"/>
              <w:adjustRightInd w:val="0"/>
              <w:spacing w:line="360" w:lineRule="auto"/>
              <w:contextualSpacing/>
              <w:rPr>
                <w:rFonts w:ascii="Tahoma" w:hAnsi="Tahoma" w:cs="Tahoma"/>
                <w:sz w:val="20"/>
                <w:szCs w:val="20"/>
                <w:lang w:bidi="en-US"/>
              </w:rPr>
            </w:pPr>
            <w:r w:rsidRPr="00237DD8">
              <w:rPr>
                <w:rFonts w:ascii="Tahoma" w:hAnsi="Tahoma" w:cs="Tahoma"/>
                <w:sz w:val="20"/>
                <w:szCs w:val="20"/>
                <w:lang w:bidi="en-US"/>
              </w:rPr>
              <w:t>Istotnym źródłem utrzymania rodziny są świadczenia społeczne</w:t>
            </w:r>
          </w:p>
        </w:tc>
        <w:tc>
          <w:tcPr>
            <w:tcW w:w="709" w:type="dxa"/>
            <w:vAlign w:val="center"/>
          </w:tcPr>
          <w:p w14:paraId="468A1BDF"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c>
          <w:tcPr>
            <w:tcW w:w="709" w:type="dxa"/>
            <w:vAlign w:val="center"/>
          </w:tcPr>
          <w:p w14:paraId="3B5C1786"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c>
          <w:tcPr>
            <w:tcW w:w="1187" w:type="dxa"/>
            <w:shd w:val="clear" w:color="auto" w:fill="auto"/>
            <w:vAlign w:val="center"/>
          </w:tcPr>
          <w:p w14:paraId="56FF3D87"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r>
      <w:tr w:rsidR="00542BEE" w:rsidRPr="00237DD8" w14:paraId="6A452C9E" w14:textId="77777777" w:rsidTr="00FE36B5">
        <w:trPr>
          <w:trHeight w:val="1150"/>
          <w:tblHeader/>
        </w:trPr>
        <w:tc>
          <w:tcPr>
            <w:tcW w:w="846" w:type="dxa"/>
            <w:vAlign w:val="center"/>
          </w:tcPr>
          <w:p w14:paraId="24C548CC" w14:textId="77777777" w:rsidR="00542BEE" w:rsidRPr="00237DD8" w:rsidRDefault="00542BEE" w:rsidP="003D328C">
            <w:pPr>
              <w:widowControl w:val="0"/>
              <w:numPr>
                <w:ilvl w:val="0"/>
                <w:numId w:val="72"/>
              </w:numPr>
              <w:tabs>
                <w:tab w:val="left" w:pos="454"/>
              </w:tabs>
              <w:autoSpaceDE w:val="0"/>
              <w:autoSpaceDN w:val="0"/>
              <w:adjustRightInd w:val="0"/>
              <w:spacing w:line="360" w:lineRule="auto"/>
              <w:contextualSpacing/>
              <w:jc w:val="center"/>
              <w:rPr>
                <w:rFonts w:ascii="Tahoma" w:hAnsi="Tahoma" w:cs="Tahoma"/>
                <w:bCs/>
                <w:sz w:val="20"/>
                <w:szCs w:val="20"/>
                <w:lang w:bidi="en-US"/>
              </w:rPr>
            </w:pPr>
          </w:p>
        </w:tc>
        <w:tc>
          <w:tcPr>
            <w:tcW w:w="6208" w:type="dxa"/>
            <w:vAlign w:val="center"/>
          </w:tcPr>
          <w:p w14:paraId="3F8672C1" w14:textId="5F6BBF4B" w:rsidR="00542BEE" w:rsidRPr="00237DD8" w:rsidRDefault="00542BEE" w:rsidP="00FE36B5">
            <w:pPr>
              <w:autoSpaceDE w:val="0"/>
              <w:autoSpaceDN w:val="0"/>
              <w:adjustRightInd w:val="0"/>
              <w:spacing w:line="360" w:lineRule="auto"/>
              <w:contextualSpacing/>
              <w:rPr>
                <w:rFonts w:ascii="Tahoma" w:hAnsi="Tahoma" w:cs="Tahoma"/>
                <w:sz w:val="20"/>
                <w:szCs w:val="20"/>
                <w:lang w:bidi="en-US"/>
              </w:rPr>
            </w:pPr>
            <w:r w:rsidRPr="00237DD8">
              <w:rPr>
                <w:rFonts w:ascii="Tahoma" w:hAnsi="Tahoma" w:cs="Tahoma"/>
                <w:sz w:val="20"/>
                <w:szCs w:val="20"/>
              </w:rPr>
              <w:t>W składzie rodziny znajduje się co najmniej jedna osoba w wieku aktywności zawodowej, pozostająca bez pracy</w:t>
            </w:r>
            <w:r w:rsidR="004E2A11">
              <w:rPr>
                <w:rFonts w:ascii="Tahoma" w:hAnsi="Tahoma" w:cs="Tahoma"/>
                <w:sz w:val="20"/>
                <w:szCs w:val="20"/>
              </w:rPr>
              <w:t xml:space="preserve"> </w:t>
            </w:r>
            <w:r w:rsidRPr="00237DD8">
              <w:rPr>
                <w:rFonts w:ascii="Tahoma" w:hAnsi="Tahoma" w:cs="Tahoma"/>
                <w:sz w:val="20"/>
                <w:szCs w:val="20"/>
              </w:rPr>
              <w:t>lub  wykonująca pracę charakteryzującą się niskimi dochodami, ograniczającą perspektywy życiowe i rozwój zawodowy</w:t>
            </w:r>
          </w:p>
        </w:tc>
        <w:tc>
          <w:tcPr>
            <w:tcW w:w="709" w:type="dxa"/>
            <w:vAlign w:val="center"/>
          </w:tcPr>
          <w:p w14:paraId="23ED3C3E"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c>
          <w:tcPr>
            <w:tcW w:w="709" w:type="dxa"/>
            <w:vAlign w:val="center"/>
          </w:tcPr>
          <w:p w14:paraId="5F2CE01A"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c>
          <w:tcPr>
            <w:tcW w:w="1187" w:type="dxa"/>
            <w:shd w:val="clear" w:color="auto" w:fill="auto"/>
            <w:vAlign w:val="center"/>
          </w:tcPr>
          <w:p w14:paraId="579E2D85"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r>
      <w:tr w:rsidR="00542BEE" w:rsidRPr="00237DD8" w14:paraId="674B3D30" w14:textId="77777777" w:rsidTr="00FE36B5">
        <w:trPr>
          <w:trHeight w:val="512"/>
          <w:tblHeader/>
        </w:trPr>
        <w:tc>
          <w:tcPr>
            <w:tcW w:w="846" w:type="dxa"/>
            <w:vAlign w:val="center"/>
          </w:tcPr>
          <w:p w14:paraId="7ACD996A" w14:textId="77777777" w:rsidR="00542BEE" w:rsidRPr="00237DD8" w:rsidRDefault="00542BEE" w:rsidP="003D328C">
            <w:pPr>
              <w:widowControl w:val="0"/>
              <w:numPr>
                <w:ilvl w:val="0"/>
                <w:numId w:val="72"/>
              </w:numPr>
              <w:tabs>
                <w:tab w:val="left" w:pos="454"/>
              </w:tabs>
              <w:autoSpaceDE w:val="0"/>
              <w:autoSpaceDN w:val="0"/>
              <w:adjustRightInd w:val="0"/>
              <w:spacing w:line="360" w:lineRule="auto"/>
              <w:contextualSpacing/>
              <w:jc w:val="center"/>
              <w:rPr>
                <w:rFonts w:ascii="Tahoma" w:hAnsi="Tahoma" w:cs="Tahoma"/>
                <w:bCs/>
                <w:sz w:val="20"/>
                <w:szCs w:val="20"/>
                <w:lang w:bidi="en-US"/>
              </w:rPr>
            </w:pPr>
          </w:p>
        </w:tc>
        <w:tc>
          <w:tcPr>
            <w:tcW w:w="6208" w:type="dxa"/>
            <w:vAlign w:val="center"/>
          </w:tcPr>
          <w:p w14:paraId="3C83668D" w14:textId="77777777" w:rsidR="00542BEE" w:rsidRPr="00237DD8" w:rsidRDefault="00542BEE" w:rsidP="00FE36B5">
            <w:pPr>
              <w:pStyle w:val="Normalny1"/>
              <w:widowControl w:val="0"/>
              <w:spacing w:after="120" w:line="360" w:lineRule="auto"/>
              <w:contextualSpacing/>
              <w:rPr>
                <w:rFonts w:ascii="Tahoma" w:hAnsi="Tahoma" w:cs="Tahoma"/>
                <w:color w:val="auto"/>
                <w:sz w:val="20"/>
                <w:szCs w:val="20"/>
              </w:rPr>
            </w:pPr>
            <w:r w:rsidRPr="00237DD8">
              <w:rPr>
                <w:rFonts w:ascii="Tahoma" w:hAnsi="Tahoma" w:cs="Tahoma"/>
                <w:color w:val="auto"/>
                <w:sz w:val="20"/>
                <w:szCs w:val="20"/>
              </w:rPr>
              <w:t>W rodzinie są dzieci w okresie wczesnego dzieciństwa i edukacji szkolnej.</w:t>
            </w:r>
          </w:p>
        </w:tc>
        <w:tc>
          <w:tcPr>
            <w:tcW w:w="709" w:type="dxa"/>
            <w:vAlign w:val="center"/>
          </w:tcPr>
          <w:p w14:paraId="1802108F"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c>
          <w:tcPr>
            <w:tcW w:w="709" w:type="dxa"/>
            <w:vAlign w:val="center"/>
          </w:tcPr>
          <w:p w14:paraId="2241EF8E"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c>
          <w:tcPr>
            <w:tcW w:w="1187" w:type="dxa"/>
            <w:tcBorders>
              <w:bottom w:val="single" w:sz="4" w:space="0" w:color="auto"/>
            </w:tcBorders>
            <w:shd w:val="clear" w:color="auto" w:fill="auto"/>
            <w:vAlign w:val="center"/>
          </w:tcPr>
          <w:p w14:paraId="568FD780"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r>
    </w:tbl>
    <w:p w14:paraId="4C7745A9" w14:textId="77777777" w:rsidR="00542BEE" w:rsidRPr="00237DD8" w:rsidRDefault="00542BEE" w:rsidP="00542BEE">
      <w:pPr>
        <w:spacing w:line="360" w:lineRule="auto"/>
        <w:contextualSpacing/>
        <w:rPr>
          <w:rFonts w:ascii="Tahoma" w:hAnsi="Tahoma" w:cs="Tahoma"/>
          <w:b/>
          <w:i/>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095"/>
        <w:gridCol w:w="709"/>
        <w:gridCol w:w="709"/>
        <w:gridCol w:w="1187"/>
      </w:tblGrid>
      <w:tr w:rsidR="00542BEE" w:rsidRPr="00237DD8" w14:paraId="45A1F703" w14:textId="77777777" w:rsidTr="00FE36B5">
        <w:trPr>
          <w:trHeight w:val="396"/>
          <w:tblHeader/>
        </w:trPr>
        <w:tc>
          <w:tcPr>
            <w:tcW w:w="959" w:type="dxa"/>
            <w:shd w:val="clear" w:color="auto" w:fill="BFBFBF"/>
            <w:vAlign w:val="center"/>
          </w:tcPr>
          <w:p w14:paraId="16B83B77" w14:textId="77777777" w:rsidR="00542BEE" w:rsidRPr="00237DD8" w:rsidRDefault="00542BEE" w:rsidP="00FE36B5">
            <w:pPr>
              <w:autoSpaceDE w:val="0"/>
              <w:autoSpaceDN w:val="0"/>
              <w:adjustRightInd w:val="0"/>
              <w:spacing w:line="360" w:lineRule="auto"/>
              <w:contextualSpacing/>
              <w:rPr>
                <w:rFonts w:ascii="Tahoma" w:hAnsi="Tahoma" w:cs="Tahoma"/>
                <w:b/>
                <w:bCs/>
                <w:i/>
                <w:sz w:val="20"/>
                <w:szCs w:val="20"/>
                <w:lang w:bidi="en-US"/>
              </w:rPr>
            </w:pPr>
            <w:r w:rsidRPr="00237DD8">
              <w:rPr>
                <w:rFonts w:ascii="Tahoma" w:hAnsi="Tahoma" w:cs="Tahoma"/>
                <w:b/>
                <w:bCs/>
                <w:i/>
                <w:sz w:val="20"/>
                <w:szCs w:val="20"/>
                <w:lang w:bidi="en-US"/>
              </w:rPr>
              <w:lastRenderedPageBreak/>
              <w:t>Lp.</w:t>
            </w:r>
          </w:p>
        </w:tc>
        <w:tc>
          <w:tcPr>
            <w:tcW w:w="6095" w:type="dxa"/>
            <w:shd w:val="clear" w:color="auto" w:fill="BFBFBF"/>
            <w:vAlign w:val="center"/>
          </w:tcPr>
          <w:p w14:paraId="34CDFA41" w14:textId="77777777" w:rsidR="00542BEE" w:rsidRPr="00237DD8" w:rsidRDefault="00542BEE" w:rsidP="00FE36B5">
            <w:pPr>
              <w:autoSpaceDE w:val="0"/>
              <w:autoSpaceDN w:val="0"/>
              <w:adjustRightInd w:val="0"/>
              <w:spacing w:line="360" w:lineRule="auto"/>
              <w:contextualSpacing/>
              <w:rPr>
                <w:rFonts w:ascii="Tahoma" w:hAnsi="Tahoma" w:cs="Tahoma"/>
                <w:b/>
                <w:bCs/>
                <w:i/>
                <w:sz w:val="20"/>
                <w:szCs w:val="20"/>
                <w:lang w:bidi="en-US"/>
              </w:rPr>
            </w:pPr>
            <w:r w:rsidRPr="00237DD8">
              <w:rPr>
                <w:rFonts w:ascii="Tahoma" w:hAnsi="Tahoma" w:cs="Tahoma"/>
                <w:b/>
                <w:bCs/>
                <w:i/>
                <w:sz w:val="20"/>
                <w:szCs w:val="20"/>
                <w:lang w:bidi="en-US"/>
              </w:rPr>
              <w:t>Dodatkowe kryteria kwalifikacji</w:t>
            </w:r>
            <w:r w:rsidRPr="00237DD8">
              <w:rPr>
                <w:rFonts w:ascii="Tahoma" w:hAnsi="Tahoma" w:cs="Tahoma"/>
                <w:sz w:val="20"/>
                <w:szCs w:val="20"/>
              </w:rPr>
              <w:t>(</w:t>
            </w:r>
            <w:r w:rsidRPr="00237DD8">
              <w:rPr>
                <w:rFonts w:ascii="Tahoma" w:hAnsi="Tahoma" w:cs="Tahoma"/>
                <w:i/>
                <w:sz w:val="20"/>
                <w:szCs w:val="20"/>
              </w:rPr>
              <w:t>wymagane jest spełnienie co najmniej jednego kryterium)</w:t>
            </w:r>
          </w:p>
        </w:tc>
        <w:tc>
          <w:tcPr>
            <w:tcW w:w="709" w:type="dxa"/>
            <w:shd w:val="clear" w:color="auto" w:fill="BFBFBF"/>
            <w:vAlign w:val="center"/>
          </w:tcPr>
          <w:p w14:paraId="5D066807"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r w:rsidRPr="00237DD8">
              <w:rPr>
                <w:rFonts w:ascii="Tahoma" w:hAnsi="Tahoma" w:cs="Tahoma"/>
                <w:b/>
                <w:bCs/>
                <w:i/>
                <w:sz w:val="20"/>
                <w:szCs w:val="20"/>
                <w:lang w:bidi="en-US"/>
              </w:rPr>
              <w:t>Tak</w:t>
            </w:r>
          </w:p>
        </w:tc>
        <w:tc>
          <w:tcPr>
            <w:tcW w:w="709" w:type="dxa"/>
            <w:shd w:val="clear" w:color="auto" w:fill="BFBFBF"/>
            <w:vAlign w:val="center"/>
          </w:tcPr>
          <w:p w14:paraId="59D1BB45"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r w:rsidRPr="00237DD8">
              <w:rPr>
                <w:rFonts w:ascii="Tahoma" w:hAnsi="Tahoma" w:cs="Tahoma"/>
                <w:b/>
                <w:bCs/>
                <w:i/>
                <w:sz w:val="20"/>
                <w:szCs w:val="20"/>
                <w:lang w:bidi="en-US"/>
              </w:rPr>
              <w:t>Nie</w:t>
            </w:r>
          </w:p>
        </w:tc>
        <w:tc>
          <w:tcPr>
            <w:tcW w:w="1187" w:type="dxa"/>
            <w:tcBorders>
              <w:bottom w:val="single" w:sz="4" w:space="0" w:color="auto"/>
            </w:tcBorders>
            <w:shd w:val="clear" w:color="auto" w:fill="BFBFBF"/>
            <w:vAlign w:val="center"/>
          </w:tcPr>
          <w:p w14:paraId="5E0A2107"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r w:rsidRPr="00237DD8">
              <w:rPr>
                <w:rFonts w:ascii="Tahoma" w:hAnsi="Tahoma" w:cs="Tahoma"/>
                <w:b/>
                <w:bCs/>
                <w:i/>
                <w:sz w:val="20"/>
                <w:szCs w:val="20"/>
                <w:lang w:bidi="en-US"/>
              </w:rPr>
              <w:t>Nie dotyczy</w:t>
            </w:r>
          </w:p>
        </w:tc>
      </w:tr>
      <w:tr w:rsidR="00542BEE" w:rsidRPr="00237DD8" w14:paraId="241B3F61" w14:textId="77777777" w:rsidTr="00FE36B5">
        <w:trPr>
          <w:trHeight w:val="416"/>
          <w:tblHeader/>
        </w:trPr>
        <w:tc>
          <w:tcPr>
            <w:tcW w:w="959" w:type="dxa"/>
            <w:vAlign w:val="center"/>
          </w:tcPr>
          <w:p w14:paraId="718E1663" w14:textId="77777777" w:rsidR="00542BEE" w:rsidRPr="00237DD8" w:rsidRDefault="00542BEE" w:rsidP="003D328C">
            <w:pPr>
              <w:widowControl w:val="0"/>
              <w:numPr>
                <w:ilvl w:val="0"/>
                <w:numId w:val="73"/>
              </w:numPr>
              <w:autoSpaceDE w:val="0"/>
              <w:autoSpaceDN w:val="0"/>
              <w:adjustRightInd w:val="0"/>
              <w:spacing w:line="360" w:lineRule="auto"/>
              <w:contextualSpacing/>
              <w:rPr>
                <w:rFonts w:ascii="Tahoma" w:hAnsi="Tahoma" w:cs="Tahoma"/>
                <w:bCs/>
                <w:sz w:val="20"/>
                <w:szCs w:val="20"/>
                <w:lang w:bidi="en-US"/>
              </w:rPr>
            </w:pPr>
          </w:p>
        </w:tc>
        <w:tc>
          <w:tcPr>
            <w:tcW w:w="6095" w:type="dxa"/>
            <w:vAlign w:val="center"/>
          </w:tcPr>
          <w:p w14:paraId="72FDCE2C" w14:textId="77777777" w:rsidR="00542BEE" w:rsidRPr="00237DD8" w:rsidRDefault="00F45A8C" w:rsidP="00FE36B5">
            <w:pPr>
              <w:autoSpaceDE w:val="0"/>
              <w:autoSpaceDN w:val="0"/>
              <w:adjustRightInd w:val="0"/>
              <w:spacing w:line="360" w:lineRule="auto"/>
              <w:contextualSpacing/>
              <w:rPr>
                <w:rFonts w:ascii="Tahoma" w:hAnsi="Tahoma" w:cs="Tahoma"/>
                <w:i/>
                <w:sz w:val="20"/>
                <w:szCs w:val="20"/>
                <w:lang w:bidi="en-US"/>
              </w:rPr>
            </w:pPr>
            <w:r>
              <w:rPr>
                <w:rFonts w:ascii="Tahoma" w:hAnsi="Tahoma" w:cs="Tahoma"/>
                <w:sz w:val="20"/>
                <w:szCs w:val="20"/>
              </w:rPr>
              <w:t>P</w:t>
            </w:r>
            <w:r w:rsidR="00542BEE" w:rsidRPr="00237DD8">
              <w:rPr>
                <w:rFonts w:ascii="Tahoma" w:hAnsi="Tahoma" w:cs="Tahoma"/>
                <w:sz w:val="20"/>
                <w:szCs w:val="20"/>
              </w:rPr>
              <w:t>roblemy opiekuńczo-wychowawcze</w:t>
            </w:r>
          </w:p>
        </w:tc>
        <w:tc>
          <w:tcPr>
            <w:tcW w:w="709" w:type="dxa"/>
            <w:vAlign w:val="center"/>
          </w:tcPr>
          <w:p w14:paraId="0DDB51B8" w14:textId="77777777" w:rsidR="00542BEE" w:rsidRPr="00237DD8" w:rsidRDefault="00542BEE" w:rsidP="00FE36B5">
            <w:pPr>
              <w:autoSpaceDE w:val="0"/>
              <w:autoSpaceDN w:val="0"/>
              <w:adjustRightInd w:val="0"/>
              <w:spacing w:line="360" w:lineRule="auto"/>
              <w:contextualSpacing/>
              <w:rPr>
                <w:rFonts w:ascii="Tahoma" w:hAnsi="Tahoma" w:cs="Tahoma"/>
                <w:b/>
                <w:bCs/>
                <w:i/>
                <w:sz w:val="20"/>
                <w:szCs w:val="20"/>
                <w:lang w:bidi="en-US"/>
              </w:rPr>
            </w:pPr>
          </w:p>
        </w:tc>
        <w:tc>
          <w:tcPr>
            <w:tcW w:w="709" w:type="dxa"/>
            <w:vAlign w:val="center"/>
          </w:tcPr>
          <w:p w14:paraId="31DAAA54" w14:textId="77777777" w:rsidR="00542BEE" w:rsidRPr="00237DD8" w:rsidRDefault="00542BEE" w:rsidP="00FE36B5">
            <w:pPr>
              <w:autoSpaceDE w:val="0"/>
              <w:autoSpaceDN w:val="0"/>
              <w:adjustRightInd w:val="0"/>
              <w:spacing w:line="360" w:lineRule="auto"/>
              <w:contextualSpacing/>
              <w:rPr>
                <w:rFonts w:ascii="Tahoma" w:hAnsi="Tahoma" w:cs="Tahoma"/>
                <w:b/>
                <w:bCs/>
                <w:i/>
                <w:sz w:val="20"/>
                <w:szCs w:val="20"/>
                <w:lang w:bidi="en-US"/>
              </w:rPr>
            </w:pPr>
          </w:p>
        </w:tc>
        <w:tc>
          <w:tcPr>
            <w:tcW w:w="1187" w:type="dxa"/>
            <w:shd w:val="clear" w:color="auto" w:fill="auto"/>
            <w:vAlign w:val="center"/>
          </w:tcPr>
          <w:p w14:paraId="2CC531FB" w14:textId="77777777" w:rsidR="00542BEE" w:rsidRPr="00237DD8" w:rsidRDefault="00542BEE" w:rsidP="00FE36B5">
            <w:pPr>
              <w:autoSpaceDE w:val="0"/>
              <w:autoSpaceDN w:val="0"/>
              <w:adjustRightInd w:val="0"/>
              <w:spacing w:line="360" w:lineRule="auto"/>
              <w:contextualSpacing/>
              <w:rPr>
                <w:rFonts w:ascii="Tahoma" w:hAnsi="Tahoma" w:cs="Tahoma"/>
                <w:b/>
                <w:bCs/>
                <w:i/>
                <w:sz w:val="20"/>
                <w:szCs w:val="20"/>
                <w:lang w:bidi="en-US"/>
              </w:rPr>
            </w:pPr>
          </w:p>
        </w:tc>
      </w:tr>
      <w:tr w:rsidR="00542BEE" w:rsidRPr="00237DD8" w14:paraId="0665D70A" w14:textId="77777777" w:rsidTr="00FE36B5">
        <w:trPr>
          <w:trHeight w:val="409"/>
          <w:tblHeader/>
        </w:trPr>
        <w:tc>
          <w:tcPr>
            <w:tcW w:w="959" w:type="dxa"/>
            <w:vAlign w:val="center"/>
          </w:tcPr>
          <w:p w14:paraId="445B33DF" w14:textId="77777777" w:rsidR="00542BEE" w:rsidRPr="00237DD8" w:rsidRDefault="00542BEE" w:rsidP="003D328C">
            <w:pPr>
              <w:widowControl w:val="0"/>
              <w:numPr>
                <w:ilvl w:val="0"/>
                <w:numId w:val="73"/>
              </w:numPr>
              <w:autoSpaceDE w:val="0"/>
              <w:autoSpaceDN w:val="0"/>
              <w:adjustRightInd w:val="0"/>
              <w:spacing w:line="360" w:lineRule="auto"/>
              <w:contextualSpacing/>
              <w:rPr>
                <w:rFonts w:ascii="Tahoma" w:hAnsi="Tahoma" w:cs="Tahoma"/>
                <w:bCs/>
                <w:sz w:val="20"/>
                <w:szCs w:val="20"/>
                <w:lang w:bidi="en-US"/>
              </w:rPr>
            </w:pPr>
          </w:p>
        </w:tc>
        <w:tc>
          <w:tcPr>
            <w:tcW w:w="6095" w:type="dxa"/>
          </w:tcPr>
          <w:p w14:paraId="79E1BE5C" w14:textId="77777777" w:rsidR="00542BEE" w:rsidRPr="00237DD8" w:rsidRDefault="00F45A8C" w:rsidP="00FE36B5">
            <w:pPr>
              <w:autoSpaceDE w:val="0"/>
              <w:autoSpaceDN w:val="0"/>
              <w:adjustRightInd w:val="0"/>
              <w:spacing w:line="360" w:lineRule="auto"/>
              <w:contextualSpacing/>
              <w:rPr>
                <w:rFonts w:ascii="Tahoma" w:hAnsi="Tahoma" w:cs="Tahoma"/>
                <w:i/>
                <w:sz w:val="20"/>
                <w:szCs w:val="20"/>
                <w:lang w:bidi="en-US"/>
              </w:rPr>
            </w:pPr>
            <w:r>
              <w:rPr>
                <w:rFonts w:ascii="Tahoma" w:hAnsi="Tahoma" w:cs="Tahoma"/>
                <w:sz w:val="20"/>
                <w:szCs w:val="20"/>
              </w:rPr>
              <w:t>N</w:t>
            </w:r>
            <w:r w:rsidR="00542BEE" w:rsidRPr="00237DD8">
              <w:rPr>
                <w:rFonts w:ascii="Tahoma" w:hAnsi="Tahoma" w:cs="Tahoma"/>
                <w:sz w:val="20"/>
                <w:szCs w:val="20"/>
              </w:rPr>
              <w:t>adużywanie alkoholu przez co najmniej jednego członka rodziny</w:t>
            </w:r>
          </w:p>
        </w:tc>
        <w:tc>
          <w:tcPr>
            <w:tcW w:w="709" w:type="dxa"/>
          </w:tcPr>
          <w:p w14:paraId="6450D325"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c>
          <w:tcPr>
            <w:tcW w:w="709" w:type="dxa"/>
          </w:tcPr>
          <w:p w14:paraId="0BC118DF"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c>
          <w:tcPr>
            <w:tcW w:w="1187" w:type="dxa"/>
            <w:shd w:val="clear" w:color="auto" w:fill="auto"/>
          </w:tcPr>
          <w:p w14:paraId="09E3E21B"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r>
      <w:tr w:rsidR="00542BEE" w:rsidRPr="00237DD8" w14:paraId="2ECF0BBE" w14:textId="77777777" w:rsidTr="00FE36B5">
        <w:trPr>
          <w:trHeight w:val="143"/>
          <w:tblHeader/>
        </w:trPr>
        <w:tc>
          <w:tcPr>
            <w:tcW w:w="959" w:type="dxa"/>
            <w:vAlign w:val="center"/>
          </w:tcPr>
          <w:p w14:paraId="0BF75B13" w14:textId="77777777" w:rsidR="00542BEE" w:rsidRPr="00237DD8" w:rsidRDefault="00542BEE" w:rsidP="003D328C">
            <w:pPr>
              <w:widowControl w:val="0"/>
              <w:numPr>
                <w:ilvl w:val="0"/>
                <w:numId w:val="73"/>
              </w:numPr>
              <w:autoSpaceDE w:val="0"/>
              <w:autoSpaceDN w:val="0"/>
              <w:adjustRightInd w:val="0"/>
              <w:spacing w:line="360" w:lineRule="auto"/>
              <w:contextualSpacing/>
              <w:rPr>
                <w:rFonts w:ascii="Tahoma" w:hAnsi="Tahoma" w:cs="Tahoma"/>
                <w:bCs/>
                <w:sz w:val="20"/>
                <w:szCs w:val="20"/>
                <w:lang w:bidi="en-US"/>
              </w:rPr>
            </w:pPr>
          </w:p>
        </w:tc>
        <w:tc>
          <w:tcPr>
            <w:tcW w:w="6095" w:type="dxa"/>
          </w:tcPr>
          <w:p w14:paraId="2B6DA379" w14:textId="77777777" w:rsidR="00542BEE" w:rsidRPr="00237DD8" w:rsidRDefault="00F45A8C" w:rsidP="00FE36B5">
            <w:pPr>
              <w:autoSpaceDE w:val="0"/>
              <w:autoSpaceDN w:val="0"/>
              <w:adjustRightInd w:val="0"/>
              <w:spacing w:line="360" w:lineRule="auto"/>
              <w:contextualSpacing/>
              <w:rPr>
                <w:rFonts w:ascii="Tahoma" w:hAnsi="Tahoma" w:cs="Tahoma"/>
                <w:i/>
                <w:sz w:val="20"/>
                <w:szCs w:val="20"/>
                <w:lang w:bidi="en-US"/>
              </w:rPr>
            </w:pPr>
            <w:r>
              <w:rPr>
                <w:rFonts w:ascii="Tahoma" w:hAnsi="Tahoma" w:cs="Tahoma"/>
                <w:sz w:val="20"/>
                <w:szCs w:val="20"/>
              </w:rPr>
              <w:t>P</w:t>
            </w:r>
            <w:r w:rsidR="00542BEE" w:rsidRPr="00237DD8">
              <w:rPr>
                <w:rFonts w:ascii="Tahoma" w:hAnsi="Tahoma" w:cs="Tahoma"/>
                <w:sz w:val="20"/>
                <w:szCs w:val="20"/>
              </w:rPr>
              <w:t>rzemoc domowa</w:t>
            </w:r>
          </w:p>
        </w:tc>
        <w:tc>
          <w:tcPr>
            <w:tcW w:w="709" w:type="dxa"/>
          </w:tcPr>
          <w:p w14:paraId="28251BF2"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c>
          <w:tcPr>
            <w:tcW w:w="709" w:type="dxa"/>
          </w:tcPr>
          <w:p w14:paraId="32ADD53A"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c>
          <w:tcPr>
            <w:tcW w:w="1187" w:type="dxa"/>
            <w:shd w:val="clear" w:color="auto" w:fill="auto"/>
          </w:tcPr>
          <w:p w14:paraId="51D9E265"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r>
      <w:tr w:rsidR="00542BEE" w:rsidRPr="00237DD8" w14:paraId="5956A549" w14:textId="77777777" w:rsidTr="00FE36B5">
        <w:trPr>
          <w:trHeight w:val="143"/>
          <w:tblHeader/>
        </w:trPr>
        <w:tc>
          <w:tcPr>
            <w:tcW w:w="959" w:type="dxa"/>
            <w:vAlign w:val="center"/>
          </w:tcPr>
          <w:p w14:paraId="580243B3" w14:textId="77777777" w:rsidR="00542BEE" w:rsidRPr="00237DD8" w:rsidRDefault="00542BEE" w:rsidP="003D328C">
            <w:pPr>
              <w:widowControl w:val="0"/>
              <w:numPr>
                <w:ilvl w:val="0"/>
                <w:numId w:val="73"/>
              </w:numPr>
              <w:autoSpaceDE w:val="0"/>
              <w:autoSpaceDN w:val="0"/>
              <w:adjustRightInd w:val="0"/>
              <w:spacing w:line="360" w:lineRule="auto"/>
              <w:contextualSpacing/>
              <w:rPr>
                <w:rFonts w:ascii="Tahoma" w:hAnsi="Tahoma" w:cs="Tahoma"/>
                <w:bCs/>
                <w:sz w:val="20"/>
                <w:szCs w:val="20"/>
                <w:lang w:bidi="en-US"/>
              </w:rPr>
            </w:pPr>
          </w:p>
        </w:tc>
        <w:tc>
          <w:tcPr>
            <w:tcW w:w="6095" w:type="dxa"/>
          </w:tcPr>
          <w:p w14:paraId="69EC1566" w14:textId="77777777" w:rsidR="00542BEE" w:rsidRPr="00237DD8" w:rsidRDefault="00F45A8C" w:rsidP="00FE36B5">
            <w:pPr>
              <w:autoSpaceDE w:val="0"/>
              <w:autoSpaceDN w:val="0"/>
              <w:adjustRightInd w:val="0"/>
              <w:spacing w:line="360" w:lineRule="auto"/>
              <w:contextualSpacing/>
              <w:rPr>
                <w:rFonts w:ascii="Tahoma" w:hAnsi="Tahoma" w:cs="Tahoma"/>
                <w:i/>
                <w:sz w:val="20"/>
                <w:szCs w:val="20"/>
                <w:lang w:bidi="en-US"/>
              </w:rPr>
            </w:pPr>
            <w:r>
              <w:rPr>
                <w:rFonts w:ascii="Tahoma" w:hAnsi="Tahoma" w:cs="Tahoma"/>
                <w:sz w:val="20"/>
                <w:szCs w:val="20"/>
              </w:rPr>
              <w:t>N</w:t>
            </w:r>
            <w:r w:rsidR="00542BEE" w:rsidRPr="00237DD8">
              <w:rPr>
                <w:rFonts w:ascii="Tahoma" w:hAnsi="Tahoma" w:cs="Tahoma"/>
                <w:sz w:val="20"/>
                <w:szCs w:val="20"/>
              </w:rPr>
              <w:t>iepełnosprawność</w:t>
            </w:r>
          </w:p>
        </w:tc>
        <w:tc>
          <w:tcPr>
            <w:tcW w:w="709" w:type="dxa"/>
            <w:tcBorders>
              <w:bottom w:val="single" w:sz="4" w:space="0" w:color="auto"/>
            </w:tcBorders>
          </w:tcPr>
          <w:p w14:paraId="20FDCF0F"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c>
          <w:tcPr>
            <w:tcW w:w="709" w:type="dxa"/>
            <w:tcBorders>
              <w:bottom w:val="single" w:sz="4" w:space="0" w:color="auto"/>
            </w:tcBorders>
          </w:tcPr>
          <w:p w14:paraId="43FD4698"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c>
          <w:tcPr>
            <w:tcW w:w="1187" w:type="dxa"/>
            <w:tcBorders>
              <w:bottom w:val="single" w:sz="4" w:space="0" w:color="auto"/>
            </w:tcBorders>
            <w:shd w:val="clear" w:color="auto" w:fill="auto"/>
          </w:tcPr>
          <w:p w14:paraId="668A0E62"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r>
      <w:tr w:rsidR="00542BEE" w:rsidRPr="00237DD8" w14:paraId="2C2E0646" w14:textId="77777777" w:rsidTr="00FE36B5">
        <w:trPr>
          <w:trHeight w:val="275"/>
          <w:tblHeader/>
        </w:trPr>
        <w:tc>
          <w:tcPr>
            <w:tcW w:w="959" w:type="dxa"/>
            <w:vAlign w:val="center"/>
          </w:tcPr>
          <w:p w14:paraId="6C0FB9A2" w14:textId="77777777" w:rsidR="00542BEE" w:rsidRPr="00237DD8" w:rsidRDefault="00542BEE" w:rsidP="003D328C">
            <w:pPr>
              <w:widowControl w:val="0"/>
              <w:numPr>
                <w:ilvl w:val="0"/>
                <w:numId w:val="73"/>
              </w:numPr>
              <w:autoSpaceDE w:val="0"/>
              <w:autoSpaceDN w:val="0"/>
              <w:adjustRightInd w:val="0"/>
              <w:spacing w:line="360" w:lineRule="auto"/>
              <w:contextualSpacing/>
              <w:rPr>
                <w:rFonts w:ascii="Tahoma" w:hAnsi="Tahoma" w:cs="Tahoma"/>
                <w:bCs/>
                <w:sz w:val="20"/>
                <w:szCs w:val="20"/>
                <w:lang w:bidi="en-US"/>
              </w:rPr>
            </w:pPr>
          </w:p>
        </w:tc>
        <w:tc>
          <w:tcPr>
            <w:tcW w:w="6095" w:type="dxa"/>
          </w:tcPr>
          <w:p w14:paraId="32516D12" w14:textId="77777777" w:rsidR="00542BEE" w:rsidRPr="00237DD8" w:rsidRDefault="00F45A8C" w:rsidP="00FE36B5">
            <w:pPr>
              <w:autoSpaceDE w:val="0"/>
              <w:autoSpaceDN w:val="0"/>
              <w:adjustRightInd w:val="0"/>
              <w:spacing w:line="360" w:lineRule="auto"/>
              <w:contextualSpacing/>
              <w:rPr>
                <w:rFonts w:ascii="Tahoma" w:hAnsi="Tahoma" w:cs="Tahoma"/>
                <w:i/>
                <w:sz w:val="20"/>
                <w:szCs w:val="20"/>
                <w:lang w:bidi="en-US"/>
              </w:rPr>
            </w:pPr>
            <w:r>
              <w:rPr>
                <w:rFonts w:ascii="Tahoma" w:hAnsi="Tahoma" w:cs="Tahoma"/>
                <w:sz w:val="20"/>
                <w:szCs w:val="20"/>
              </w:rPr>
              <w:t>D</w:t>
            </w:r>
            <w:r w:rsidR="00542BEE" w:rsidRPr="00237DD8">
              <w:rPr>
                <w:rFonts w:ascii="Tahoma" w:hAnsi="Tahoma" w:cs="Tahoma"/>
                <w:sz w:val="20"/>
                <w:szCs w:val="20"/>
              </w:rPr>
              <w:t>ługotrwała choroba</w:t>
            </w:r>
          </w:p>
        </w:tc>
        <w:tc>
          <w:tcPr>
            <w:tcW w:w="709" w:type="dxa"/>
          </w:tcPr>
          <w:p w14:paraId="78D210B2"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c>
          <w:tcPr>
            <w:tcW w:w="709" w:type="dxa"/>
          </w:tcPr>
          <w:p w14:paraId="2DD76F9B"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c>
          <w:tcPr>
            <w:tcW w:w="1187" w:type="dxa"/>
            <w:tcBorders>
              <w:bottom w:val="single" w:sz="4" w:space="0" w:color="auto"/>
            </w:tcBorders>
            <w:shd w:val="clear" w:color="auto" w:fill="auto"/>
          </w:tcPr>
          <w:p w14:paraId="3CE1595C"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r>
      <w:tr w:rsidR="00542BEE" w:rsidRPr="00237DD8" w14:paraId="1CFE13C0" w14:textId="77777777" w:rsidTr="00FE36B5">
        <w:trPr>
          <w:trHeight w:val="278"/>
          <w:tblHeader/>
        </w:trPr>
        <w:tc>
          <w:tcPr>
            <w:tcW w:w="959" w:type="dxa"/>
            <w:vAlign w:val="center"/>
          </w:tcPr>
          <w:p w14:paraId="7CB37BD3" w14:textId="77777777" w:rsidR="00542BEE" w:rsidRPr="00237DD8" w:rsidRDefault="00542BEE" w:rsidP="003D328C">
            <w:pPr>
              <w:widowControl w:val="0"/>
              <w:numPr>
                <w:ilvl w:val="0"/>
                <w:numId w:val="73"/>
              </w:numPr>
              <w:autoSpaceDE w:val="0"/>
              <w:autoSpaceDN w:val="0"/>
              <w:adjustRightInd w:val="0"/>
              <w:spacing w:line="360" w:lineRule="auto"/>
              <w:contextualSpacing/>
              <w:rPr>
                <w:rFonts w:ascii="Tahoma" w:hAnsi="Tahoma" w:cs="Tahoma"/>
                <w:bCs/>
                <w:sz w:val="20"/>
                <w:szCs w:val="20"/>
                <w:lang w:bidi="en-US"/>
              </w:rPr>
            </w:pPr>
          </w:p>
        </w:tc>
        <w:tc>
          <w:tcPr>
            <w:tcW w:w="6095" w:type="dxa"/>
          </w:tcPr>
          <w:p w14:paraId="0CA24A09" w14:textId="77777777" w:rsidR="00542BEE" w:rsidRPr="00237DD8" w:rsidRDefault="00F45A8C" w:rsidP="00F45A8C">
            <w:pPr>
              <w:autoSpaceDE w:val="0"/>
              <w:autoSpaceDN w:val="0"/>
              <w:adjustRightInd w:val="0"/>
              <w:spacing w:line="360" w:lineRule="auto"/>
              <w:contextualSpacing/>
              <w:rPr>
                <w:rFonts w:ascii="Tahoma" w:hAnsi="Tahoma" w:cs="Tahoma"/>
                <w:i/>
                <w:sz w:val="20"/>
                <w:szCs w:val="20"/>
                <w:lang w:bidi="en-US"/>
              </w:rPr>
            </w:pPr>
            <w:r>
              <w:rPr>
                <w:rFonts w:ascii="Tahoma" w:hAnsi="Tahoma" w:cs="Tahoma"/>
                <w:sz w:val="20"/>
                <w:szCs w:val="20"/>
              </w:rPr>
              <w:t>P</w:t>
            </w:r>
            <w:r w:rsidR="00542BEE" w:rsidRPr="00237DD8">
              <w:rPr>
                <w:rFonts w:ascii="Tahoma" w:hAnsi="Tahoma" w:cs="Tahoma"/>
                <w:sz w:val="20"/>
                <w:szCs w:val="20"/>
              </w:rPr>
              <w:t>rzestępczość</w:t>
            </w:r>
          </w:p>
        </w:tc>
        <w:tc>
          <w:tcPr>
            <w:tcW w:w="709" w:type="dxa"/>
          </w:tcPr>
          <w:p w14:paraId="48FF02D3"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c>
          <w:tcPr>
            <w:tcW w:w="709" w:type="dxa"/>
          </w:tcPr>
          <w:p w14:paraId="7A1C4465"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c>
          <w:tcPr>
            <w:tcW w:w="1187" w:type="dxa"/>
            <w:shd w:val="clear" w:color="auto" w:fill="auto"/>
          </w:tcPr>
          <w:p w14:paraId="2978DE8A"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r>
      <w:tr w:rsidR="00542BEE" w:rsidRPr="00237DD8" w14:paraId="0DFE1F81" w14:textId="77777777" w:rsidTr="00FE36B5">
        <w:trPr>
          <w:trHeight w:val="328"/>
          <w:tblHeader/>
        </w:trPr>
        <w:tc>
          <w:tcPr>
            <w:tcW w:w="959" w:type="dxa"/>
            <w:vAlign w:val="center"/>
          </w:tcPr>
          <w:p w14:paraId="5A486864" w14:textId="77777777" w:rsidR="00542BEE" w:rsidRPr="00237DD8" w:rsidRDefault="00542BEE" w:rsidP="003D328C">
            <w:pPr>
              <w:widowControl w:val="0"/>
              <w:numPr>
                <w:ilvl w:val="0"/>
                <w:numId w:val="73"/>
              </w:numPr>
              <w:autoSpaceDE w:val="0"/>
              <w:autoSpaceDN w:val="0"/>
              <w:adjustRightInd w:val="0"/>
              <w:spacing w:line="360" w:lineRule="auto"/>
              <w:contextualSpacing/>
              <w:rPr>
                <w:rFonts w:ascii="Tahoma" w:hAnsi="Tahoma" w:cs="Tahoma"/>
                <w:bCs/>
                <w:sz w:val="20"/>
                <w:szCs w:val="20"/>
                <w:lang w:bidi="en-US"/>
              </w:rPr>
            </w:pPr>
          </w:p>
        </w:tc>
        <w:tc>
          <w:tcPr>
            <w:tcW w:w="6095" w:type="dxa"/>
          </w:tcPr>
          <w:p w14:paraId="26D9B4A6" w14:textId="77777777" w:rsidR="00542BEE" w:rsidRPr="00237DD8" w:rsidRDefault="00F45A8C" w:rsidP="00FE36B5">
            <w:pPr>
              <w:autoSpaceDE w:val="0"/>
              <w:autoSpaceDN w:val="0"/>
              <w:adjustRightInd w:val="0"/>
              <w:spacing w:line="360" w:lineRule="auto"/>
              <w:contextualSpacing/>
              <w:rPr>
                <w:rFonts w:ascii="Tahoma" w:hAnsi="Tahoma" w:cs="Tahoma"/>
                <w:sz w:val="20"/>
                <w:szCs w:val="20"/>
              </w:rPr>
            </w:pPr>
            <w:r>
              <w:rPr>
                <w:rFonts w:ascii="Tahoma" w:hAnsi="Tahoma" w:cs="Tahoma"/>
                <w:sz w:val="20"/>
                <w:szCs w:val="20"/>
              </w:rPr>
              <w:t>R</w:t>
            </w:r>
            <w:r w:rsidR="00542BEE" w:rsidRPr="00237DD8">
              <w:rPr>
                <w:rFonts w:ascii="Tahoma" w:hAnsi="Tahoma" w:cs="Tahoma"/>
                <w:sz w:val="20"/>
                <w:szCs w:val="20"/>
              </w:rPr>
              <w:t>odzina niepełna</w:t>
            </w:r>
          </w:p>
        </w:tc>
        <w:tc>
          <w:tcPr>
            <w:tcW w:w="709" w:type="dxa"/>
          </w:tcPr>
          <w:p w14:paraId="08F40280"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c>
          <w:tcPr>
            <w:tcW w:w="709" w:type="dxa"/>
          </w:tcPr>
          <w:p w14:paraId="141092D6"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c>
          <w:tcPr>
            <w:tcW w:w="1187" w:type="dxa"/>
            <w:shd w:val="clear" w:color="auto" w:fill="auto"/>
          </w:tcPr>
          <w:p w14:paraId="5ADDE745"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r>
      <w:tr w:rsidR="00542BEE" w:rsidRPr="00237DD8" w14:paraId="73BC4950" w14:textId="77777777" w:rsidTr="00FE36B5">
        <w:trPr>
          <w:trHeight w:val="216"/>
          <w:tblHeader/>
        </w:trPr>
        <w:tc>
          <w:tcPr>
            <w:tcW w:w="959" w:type="dxa"/>
            <w:vAlign w:val="center"/>
          </w:tcPr>
          <w:p w14:paraId="690B5EBE" w14:textId="77777777" w:rsidR="00542BEE" w:rsidRPr="00237DD8" w:rsidRDefault="00542BEE" w:rsidP="003D328C">
            <w:pPr>
              <w:widowControl w:val="0"/>
              <w:numPr>
                <w:ilvl w:val="0"/>
                <w:numId w:val="73"/>
              </w:numPr>
              <w:autoSpaceDE w:val="0"/>
              <w:autoSpaceDN w:val="0"/>
              <w:adjustRightInd w:val="0"/>
              <w:spacing w:line="360" w:lineRule="auto"/>
              <w:contextualSpacing/>
              <w:rPr>
                <w:rFonts w:ascii="Tahoma" w:hAnsi="Tahoma" w:cs="Tahoma"/>
                <w:bCs/>
                <w:sz w:val="20"/>
                <w:szCs w:val="20"/>
                <w:lang w:bidi="en-US"/>
              </w:rPr>
            </w:pPr>
          </w:p>
        </w:tc>
        <w:tc>
          <w:tcPr>
            <w:tcW w:w="6095" w:type="dxa"/>
          </w:tcPr>
          <w:p w14:paraId="743E98C7" w14:textId="77777777" w:rsidR="00542BEE" w:rsidRPr="00237DD8" w:rsidRDefault="00F45A8C" w:rsidP="00FE36B5">
            <w:pPr>
              <w:pStyle w:val="Normalny1"/>
              <w:widowControl w:val="0"/>
              <w:spacing w:after="120" w:line="360" w:lineRule="auto"/>
              <w:contextualSpacing/>
              <w:rPr>
                <w:rFonts w:ascii="Tahoma" w:hAnsi="Tahoma" w:cs="Tahoma"/>
                <w:color w:val="auto"/>
                <w:sz w:val="20"/>
                <w:szCs w:val="20"/>
              </w:rPr>
            </w:pPr>
            <w:r>
              <w:rPr>
                <w:rFonts w:ascii="Tahoma" w:hAnsi="Tahoma" w:cs="Tahoma"/>
                <w:color w:val="auto"/>
                <w:sz w:val="20"/>
                <w:szCs w:val="20"/>
              </w:rPr>
              <w:t>B</w:t>
            </w:r>
            <w:r w:rsidR="00542BEE" w:rsidRPr="00237DD8">
              <w:rPr>
                <w:rFonts w:ascii="Tahoma" w:hAnsi="Tahoma" w:cs="Tahoma"/>
                <w:color w:val="auto"/>
                <w:sz w:val="20"/>
                <w:szCs w:val="20"/>
              </w:rPr>
              <w:t>rak lub niskie wykształcenie rodziców</w:t>
            </w:r>
          </w:p>
        </w:tc>
        <w:tc>
          <w:tcPr>
            <w:tcW w:w="709" w:type="dxa"/>
          </w:tcPr>
          <w:p w14:paraId="207810DE"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c>
          <w:tcPr>
            <w:tcW w:w="709" w:type="dxa"/>
          </w:tcPr>
          <w:p w14:paraId="392BD0D1"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c>
          <w:tcPr>
            <w:tcW w:w="1187" w:type="dxa"/>
            <w:shd w:val="clear" w:color="auto" w:fill="auto"/>
          </w:tcPr>
          <w:p w14:paraId="60F6B64B"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r>
      <w:tr w:rsidR="00542BEE" w:rsidRPr="00237DD8" w14:paraId="2D3394E1" w14:textId="77777777" w:rsidTr="00FE36B5">
        <w:trPr>
          <w:trHeight w:val="280"/>
          <w:tblHeader/>
        </w:trPr>
        <w:tc>
          <w:tcPr>
            <w:tcW w:w="959" w:type="dxa"/>
            <w:vAlign w:val="center"/>
          </w:tcPr>
          <w:p w14:paraId="19557BC0" w14:textId="77777777" w:rsidR="00542BEE" w:rsidRPr="00237DD8" w:rsidRDefault="00542BEE" w:rsidP="003D328C">
            <w:pPr>
              <w:widowControl w:val="0"/>
              <w:numPr>
                <w:ilvl w:val="0"/>
                <w:numId w:val="73"/>
              </w:numPr>
              <w:autoSpaceDE w:val="0"/>
              <w:autoSpaceDN w:val="0"/>
              <w:adjustRightInd w:val="0"/>
              <w:spacing w:line="360" w:lineRule="auto"/>
              <w:contextualSpacing/>
              <w:rPr>
                <w:rFonts w:ascii="Tahoma" w:hAnsi="Tahoma" w:cs="Tahoma"/>
                <w:bCs/>
                <w:sz w:val="20"/>
                <w:szCs w:val="20"/>
                <w:lang w:bidi="en-US"/>
              </w:rPr>
            </w:pPr>
          </w:p>
        </w:tc>
        <w:tc>
          <w:tcPr>
            <w:tcW w:w="6095" w:type="dxa"/>
          </w:tcPr>
          <w:p w14:paraId="7F79279F" w14:textId="77777777" w:rsidR="00542BEE" w:rsidRPr="00237DD8" w:rsidRDefault="00F45A8C" w:rsidP="00FE36B5">
            <w:pPr>
              <w:pStyle w:val="Normalny1"/>
              <w:widowControl w:val="0"/>
              <w:spacing w:after="120" w:line="360" w:lineRule="auto"/>
              <w:ind w:left="34"/>
              <w:contextualSpacing/>
              <w:rPr>
                <w:rFonts w:ascii="Tahoma" w:hAnsi="Tahoma" w:cs="Tahoma"/>
                <w:color w:val="auto"/>
                <w:sz w:val="20"/>
                <w:szCs w:val="20"/>
              </w:rPr>
            </w:pPr>
            <w:r>
              <w:rPr>
                <w:rFonts w:ascii="Tahoma" w:hAnsi="Tahoma" w:cs="Tahoma"/>
                <w:color w:val="auto"/>
                <w:sz w:val="20"/>
                <w:szCs w:val="20"/>
              </w:rPr>
              <w:t>W</w:t>
            </w:r>
            <w:r w:rsidR="00542BEE" w:rsidRPr="00237DD8">
              <w:rPr>
                <w:rFonts w:ascii="Tahoma" w:hAnsi="Tahoma" w:cs="Tahoma"/>
                <w:color w:val="auto"/>
                <w:sz w:val="20"/>
                <w:szCs w:val="20"/>
              </w:rPr>
              <w:t>ielodzietność</w:t>
            </w:r>
          </w:p>
        </w:tc>
        <w:tc>
          <w:tcPr>
            <w:tcW w:w="709" w:type="dxa"/>
          </w:tcPr>
          <w:p w14:paraId="65F20BC6"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c>
          <w:tcPr>
            <w:tcW w:w="709" w:type="dxa"/>
          </w:tcPr>
          <w:p w14:paraId="11BAA571"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c>
          <w:tcPr>
            <w:tcW w:w="1187" w:type="dxa"/>
            <w:shd w:val="clear" w:color="auto" w:fill="auto"/>
          </w:tcPr>
          <w:p w14:paraId="406992DA"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r>
      <w:tr w:rsidR="00542BEE" w:rsidRPr="00237DD8" w14:paraId="7612DC2B" w14:textId="77777777" w:rsidTr="00FE36B5">
        <w:trPr>
          <w:trHeight w:val="472"/>
          <w:tblHeader/>
        </w:trPr>
        <w:tc>
          <w:tcPr>
            <w:tcW w:w="959" w:type="dxa"/>
            <w:vAlign w:val="center"/>
          </w:tcPr>
          <w:p w14:paraId="2EE353DB" w14:textId="77777777" w:rsidR="00542BEE" w:rsidRPr="00237DD8" w:rsidRDefault="00542BEE" w:rsidP="003D328C">
            <w:pPr>
              <w:widowControl w:val="0"/>
              <w:numPr>
                <w:ilvl w:val="0"/>
                <w:numId w:val="73"/>
              </w:numPr>
              <w:autoSpaceDE w:val="0"/>
              <w:autoSpaceDN w:val="0"/>
              <w:adjustRightInd w:val="0"/>
              <w:spacing w:line="360" w:lineRule="auto"/>
              <w:contextualSpacing/>
              <w:rPr>
                <w:rFonts w:ascii="Tahoma" w:hAnsi="Tahoma" w:cs="Tahoma"/>
                <w:bCs/>
                <w:sz w:val="20"/>
                <w:szCs w:val="20"/>
                <w:lang w:bidi="en-US"/>
              </w:rPr>
            </w:pPr>
          </w:p>
        </w:tc>
        <w:tc>
          <w:tcPr>
            <w:tcW w:w="6095" w:type="dxa"/>
          </w:tcPr>
          <w:p w14:paraId="6214C369" w14:textId="77777777" w:rsidR="00542BEE" w:rsidRPr="00237DD8" w:rsidRDefault="00F45A8C" w:rsidP="00FE36B5">
            <w:pPr>
              <w:pStyle w:val="Normalny1"/>
              <w:widowControl w:val="0"/>
              <w:spacing w:after="120" w:line="360" w:lineRule="auto"/>
              <w:ind w:left="34"/>
              <w:contextualSpacing/>
              <w:rPr>
                <w:rFonts w:ascii="Tahoma" w:hAnsi="Tahoma" w:cs="Tahoma"/>
                <w:color w:val="auto"/>
                <w:sz w:val="20"/>
                <w:szCs w:val="20"/>
              </w:rPr>
            </w:pPr>
            <w:r>
              <w:rPr>
                <w:rFonts w:ascii="Tahoma" w:hAnsi="Tahoma" w:cs="Tahoma"/>
                <w:color w:val="auto"/>
                <w:sz w:val="20"/>
                <w:szCs w:val="20"/>
              </w:rPr>
              <w:t>N</w:t>
            </w:r>
            <w:r w:rsidR="00542BEE" w:rsidRPr="00237DD8">
              <w:rPr>
                <w:rFonts w:ascii="Tahoma" w:hAnsi="Tahoma" w:cs="Tahoma"/>
                <w:color w:val="auto"/>
                <w:sz w:val="20"/>
                <w:szCs w:val="20"/>
              </w:rPr>
              <w:t>iskie zasoby kulturowe, deficyty kapitału społecznego i słaba aktywność społeczna</w:t>
            </w:r>
          </w:p>
        </w:tc>
        <w:tc>
          <w:tcPr>
            <w:tcW w:w="709" w:type="dxa"/>
          </w:tcPr>
          <w:p w14:paraId="51997E97"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c>
          <w:tcPr>
            <w:tcW w:w="709" w:type="dxa"/>
          </w:tcPr>
          <w:p w14:paraId="089A52D5"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c>
          <w:tcPr>
            <w:tcW w:w="1187" w:type="dxa"/>
            <w:shd w:val="clear" w:color="auto" w:fill="auto"/>
          </w:tcPr>
          <w:p w14:paraId="23685F0B" w14:textId="77777777" w:rsidR="00542BEE" w:rsidRPr="00237DD8" w:rsidRDefault="00542BEE" w:rsidP="00FE36B5">
            <w:pPr>
              <w:autoSpaceDE w:val="0"/>
              <w:autoSpaceDN w:val="0"/>
              <w:adjustRightInd w:val="0"/>
              <w:spacing w:line="360" w:lineRule="auto"/>
              <w:contextualSpacing/>
              <w:jc w:val="center"/>
              <w:rPr>
                <w:rFonts w:ascii="Tahoma" w:hAnsi="Tahoma" w:cs="Tahoma"/>
                <w:b/>
                <w:bCs/>
                <w:i/>
                <w:sz w:val="20"/>
                <w:szCs w:val="20"/>
                <w:lang w:bidi="en-US"/>
              </w:rPr>
            </w:pPr>
          </w:p>
        </w:tc>
      </w:tr>
    </w:tbl>
    <w:p w14:paraId="4C956025" w14:textId="77777777" w:rsidR="00542BEE" w:rsidRPr="00237DD8" w:rsidRDefault="00542BEE" w:rsidP="00542BEE">
      <w:pPr>
        <w:spacing w:line="360" w:lineRule="auto"/>
        <w:contextualSpacing/>
        <w:jc w:val="both"/>
        <w:rPr>
          <w:rFonts w:ascii="Tahoma" w:hAnsi="Tahoma" w:cs="Tahoma"/>
          <w:b/>
          <w:u w:val="single"/>
        </w:rPr>
      </w:pPr>
    </w:p>
    <w:p w14:paraId="19965578" w14:textId="77777777" w:rsidR="00542BEE" w:rsidRPr="00237DD8" w:rsidRDefault="00542BEE" w:rsidP="00542BEE">
      <w:pPr>
        <w:spacing w:line="360" w:lineRule="auto"/>
        <w:contextualSpacing/>
        <w:jc w:val="both"/>
        <w:rPr>
          <w:rFonts w:ascii="Tahoma" w:hAnsi="Tahoma" w:cs="Tahoma"/>
        </w:rPr>
      </w:pPr>
    </w:p>
    <w:p w14:paraId="375990E5" w14:textId="7A1F39BD" w:rsidR="00542BEE" w:rsidRPr="00237DD8" w:rsidRDefault="00542BEE" w:rsidP="00542BEE">
      <w:pPr>
        <w:spacing w:line="360" w:lineRule="auto"/>
        <w:contextualSpacing/>
        <w:rPr>
          <w:rFonts w:ascii="Tahoma" w:hAnsi="Tahoma" w:cs="Tahoma"/>
          <w:i/>
          <w:sz w:val="18"/>
          <w:szCs w:val="18"/>
        </w:rPr>
      </w:pPr>
      <w:r w:rsidRPr="00237DD8">
        <w:rPr>
          <w:rFonts w:ascii="Tahoma" w:hAnsi="Tahoma" w:cs="Tahoma"/>
          <w:b/>
        </w:rPr>
        <w:t>Uzasadnienie / uwagi</w:t>
      </w:r>
      <w:r w:rsidRPr="00237DD8">
        <w:rPr>
          <w:rFonts w:ascii="Tahoma" w:hAnsi="Tahoma" w:cs="Tahoma"/>
          <w:i/>
        </w:rPr>
        <w:t>………………………………………………………………………………………………………………………………………………………………………………………………………………………………………………………………………………………………………………………………………………………………………………………………………………………………………………………………………………………………………………………………………………………………………………………………………………………………………………………………………………………………………………………………………………………………………………………………………………………………………………………………………………………………………………………………………………………………………………………………………………………………………………………………………………………………………………………………………………………………………………………………………………………………………………………………………………………………………………………………………………………………………………………………………………………………………………………………………………………………………………………………………………………………………………………………………………………………………………………………………………………………………………………………………………………………………………………………………………………………………………………………………………………………………………………………………………………………………………………………………………………………………………………………………………………………………………………………………………………</w:t>
      </w:r>
    </w:p>
    <w:p w14:paraId="021872CB" w14:textId="77777777" w:rsidR="00542BEE" w:rsidRPr="00237DD8" w:rsidRDefault="00542BEE" w:rsidP="00542BEE">
      <w:pPr>
        <w:autoSpaceDE w:val="0"/>
        <w:autoSpaceDN w:val="0"/>
        <w:adjustRightInd w:val="0"/>
        <w:spacing w:line="360" w:lineRule="auto"/>
        <w:contextualSpacing/>
        <w:rPr>
          <w:rFonts w:ascii="Tahoma" w:hAnsi="Tahoma" w:cs="Tahoma"/>
          <w:i/>
          <w:sz w:val="18"/>
          <w:szCs w:val="18"/>
        </w:rPr>
      </w:pPr>
    </w:p>
    <w:p w14:paraId="7EF881CD" w14:textId="77777777" w:rsidR="00542BEE" w:rsidRPr="00237DD8" w:rsidRDefault="00542BEE" w:rsidP="00542BEE">
      <w:pPr>
        <w:autoSpaceDE w:val="0"/>
        <w:autoSpaceDN w:val="0"/>
        <w:adjustRightInd w:val="0"/>
        <w:spacing w:line="360" w:lineRule="auto"/>
        <w:contextualSpacing/>
        <w:jc w:val="right"/>
        <w:rPr>
          <w:rFonts w:ascii="Tahoma" w:hAnsi="Tahoma" w:cs="Tahoma"/>
          <w:i/>
          <w:sz w:val="18"/>
          <w:szCs w:val="18"/>
        </w:rPr>
      </w:pPr>
    </w:p>
    <w:p w14:paraId="1E988E30" w14:textId="77777777" w:rsidR="00542BEE" w:rsidRPr="00237DD8" w:rsidRDefault="00542BEE" w:rsidP="00542BEE">
      <w:pPr>
        <w:autoSpaceDE w:val="0"/>
        <w:autoSpaceDN w:val="0"/>
        <w:adjustRightInd w:val="0"/>
        <w:spacing w:line="360" w:lineRule="auto"/>
        <w:contextualSpacing/>
        <w:jc w:val="right"/>
        <w:rPr>
          <w:rFonts w:ascii="Tahoma" w:hAnsi="Tahoma" w:cs="Tahoma"/>
          <w:i/>
          <w:sz w:val="18"/>
          <w:szCs w:val="18"/>
        </w:rPr>
      </w:pPr>
    </w:p>
    <w:p w14:paraId="5D938374" w14:textId="77777777" w:rsidR="00542BEE" w:rsidRPr="00237DD8" w:rsidRDefault="00542BEE" w:rsidP="00542BEE">
      <w:pPr>
        <w:autoSpaceDE w:val="0"/>
        <w:autoSpaceDN w:val="0"/>
        <w:adjustRightInd w:val="0"/>
        <w:spacing w:line="360" w:lineRule="auto"/>
        <w:contextualSpacing/>
        <w:jc w:val="right"/>
        <w:rPr>
          <w:rFonts w:ascii="Tahoma" w:hAnsi="Tahoma" w:cs="Tahoma"/>
          <w:i/>
          <w:sz w:val="18"/>
          <w:szCs w:val="18"/>
        </w:rPr>
      </w:pPr>
      <w:r w:rsidRPr="00237DD8">
        <w:rPr>
          <w:rFonts w:ascii="Tahoma" w:hAnsi="Tahoma" w:cs="Tahoma"/>
          <w:i/>
          <w:sz w:val="18"/>
          <w:szCs w:val="18"/>
        </w:rPr>
        <w:t xml:space="preserve">………………………………………………………. </w:t>
      </w:r>
    </w:p>
    <w:p w14:paraId="7F26E5EF" w14:textId="77777777" w:rsidR="00542BEE" w:rsidRPr="00237DD8" w:rsidRDefault="00542BEE" w:rsidP="00542BEE">
      <w:pPr>
        <w:spacing w:line="360" w:lineRule="auto"/>
        <w:ind w:left="4248" w:firstLine="708"/>
        <w:contextualSpacing/>
        <w:jc w:val="center"/>
        <w:rPr>
          <w:rFonts w:ascii="Tahoma" w:hAnsi="Tahoma" w:cs="Tahoma"/>
          <w:i/>
          <w:sz w:val="18"/>
          <w:szCs w:val="18"/>
        </w:rPr>
      </w:pPr>
      <w:r w:rsidRPr="00237DD8">
        <w:rPr>
          <w:rFonts w:ascii="Tahoma" w:hAnsi="Tahoma" w:cs="Tahoma"/>
          <w:i/>
          <w:sz w:val="18"/>
          <w:szCs w:val="18"/>
        </w:rPr>
        <w:t xml:space="preserve"> data i podpis pracownika socjalnego</w:t>
      </w:r>
    </w:p>
    <w:p w14:paraId="124FF824" w14:textId="77777777" w:rsidR="00542BEE" w:rsidRPr="00237DD8" w:rsidRDefault="00542BEE" w:rsidP="00542BEE">
      <w:pPr>
        <w:spacing w:line="360" w:lineRule="auto"/>
        <w:contextualSpacing/>
        <w:jc w:val="both"/>
        <w:rPr>
          <w:rFonts w:ascii="Tahoma" w:hAnsi="Tahoma" w:cs="Tahoma"/>
          <w:b/>
          <w:i/>
          <w:sz w:val="28"/>
          <w:szCs w:val="28"/>
        </w:rPr>
      </w:pPr>
    </w:p>
    <w:p w14:paraId="20EF295D" w14:textId="77777777" w:rsidR="00542BEE" w:rsidRPr="00237DD8" w:rsidRDefault="00542BEE" w:rsidP="00542BEE">
      <w:pPr>
        <w:spacing w:line="360" w:lineRule="auto"/>
        <w:contextualSpacing/>
        <w:jc w:val="both"/>
        <w:rPr>
          <w:rFonts w:ascii="Tahoma" w:hAnsi="Tahoma" w:cs="Tahoma"/>
          <w:b/>
          <w:i/>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7"/>
        <w:gridCol w:w="4297"/>
      </w:tblGrid>
      <w:tr w:rsidR="00542BEE" w:rsidRPr="00237DD8" w14:paraId="6513E3BA" w14:textId="77777777" w:rsidTr="00FE36B5">
        <w:trPr>
          <w:trHeight w:val="4454"/>
        </w:trPr>
        <w:tc>
          <w:tcPr>
            <w:tcW w:w="4917" w:type="dxa"/>
          </w:tcPr>
          <w:p w14:paraId="121295AD" w14:textId="77777777" w:rsidR="00542BEE" w:rsidRPr="00237DD8" w:rsidRDefault="00542BEE" w:rsidP="00FE36B5">
            <w:pPr>
              <w:spacing w:line="360" w:lineRule="auto"/>
              <w:contextualSpacing/>
              <w:jc w:val="both"/>
              <w:rPr>
                <w:rFonts w:ascii="Tahoma" w:hAnsi="Tahoma" w:cs="Tahoma"/>
                <w:i/>
                <w:sz w:val="20"/>
                <w:u w:val="single"/>
              </w:rPr>
            </w:pPr>
          </w:p>
          <w:p w14:paraId="6E04CCDC" w14:textId="77777777" w:rsidR="00542BEE" w:rsidRPr="00237DD8" w:rsidRDefault="00542BEE" w:rsidP="00FE36B5">
            <w:pPr>
              <w:spacing w:line="360" w:lineRule="auto"/>
              <w:contextualSpacing/>
              <w:jc w:val="both"/>
              <w:rPr>
                <w:rFonts w:ascii="Tahoma" w:hAnsi="Tahoma" w:cs="Tahoma"/>
                <w:i/>
                <w:sz w:val="18"/>
                <w:szCs w:val="18"/>
              </w:rPr>
            </w:pPr>
            <w:r w:rsidRPr="00237DD8">
              <w:rPr>
                <w:rFonts w:ascii="Tahoma" w:hAnsi="Tahoma" w:cs="Tahoma"/>
                <w:i/>
                <w:sz w:val="20"/>
                <w:u w:val="single"/>
              </w:rPr>
              <w:t>Sprawdzone przez:</w:t>
            </w:r>
          </w:p>
          <w:p w14:paraId="49340AE8" w14:textId="77777777" w:rsidR="00542BEE" w:rsidRPr="00237DD8" w:rsidRDefault="00542BEE" w:rsidP="00FE36B5">
            <w:pPr>
              <w:spacing w:line="360" w:lineRule="auto"/>
              <w:contextualSpacing/>
              <w:jc w:val="both"/>
              <w:rPr>
                <w:rFonts w:ascii="Tahoma" w:hAnsi="Tahoma" w:cs="Tahoma"/>
                <w:i/>
                <w:sz w:val="18"/>
                <w:szCs w:val="18"/>
              </w:rPr>
            </w:pPr>
          </w:p>
          <w:p w14:paraId="6C935134" w14:textId="77777777" w:rsidR="00542BEE" w:rsidRPr="00237DD8" w:rsidRDefault="00542BEE" w:rsidP="00FE36B5">
            <w:pPr>
              <w:spacing w:line="360" w:lineRule="auto"/>
              <w:contextualSpacing/>
              <w:jc w:val="both"/>
              <w:rPr>
                <w:rFonts w:ascii="Tahoma" w:hAnsi="Tahoma" w:cs="Tahoma"/>
                <w:i/>
                <w:sz w:val="18"/>
                <w:szCs w:val="18"/>
              </w:rPr>
            </w:pPr>
            <w:r w:rsidRPr="00237DD8">
              <w:rPr>
                <w:rFonts w:ascii="Tahoma" w:hAnsi="Tahoma" w:cs="Tahoma"/>
                <w:i/>
                <w:sz w:val="18"/>
                <w:szCs w:val="18"/>
              </w:rPr>
              <w:t xml:space="preserve">Imię i nazwisko: </w:t>
            </w:r>
          </w:p>
          <w:p w14:paraId="6A9F1972" w14:textId="77777777" w:rsidR="00542BEE" w:rsidRPr="00237DD8" w:rsidRDefault="00542BEE" w:rsidP="00FE36B5">
            <w:pPr>
              <w:spacing w:line="360" w:lineRule="auto"/>
              <w:contextualSpacing/>
              <w:jc w:val="both"/>
              <w:rPr>
                <w:rFonts w:ascii="Tahoma" w:hAnsi="Tahoma" w:cs="Tahoma"/>
                <w:i/>
                <w:sz w:val="18"/>
                <w:szCs w:val="18"/>
              </w:rPr>
            </w:pPr>
          </w:p>
          <w:p w14:paraId="74A0176F" w14:textId="77777777" w:rsidR="00542BEE" w:rsidRPr="00237DD8" w:rsidRDefault="00542BEE" w:rsidP="00FE36B5">
            <w:pPr>
              <w:spacing w:line="360" w:lineRule="auto"/>
              <w:contextualSpacing/>
              <w:jc w:val="both"/>
              <w:rPr>
                <w:rFonts w:ascii="Tahoma" w:hAnsi="Tahoma" w:cs="Tahoma"/>
                <w:i/>
                <w:sz w:val="18"/>
                <w:szCs w:val="18"/>
              </w:rPr>
            </w:pPr>
          </w:p>
          <w:p w14:paraId="3CAFE22E" w14:textId="77777777" w:rsidR="00542BEE" w:rsidRPr="00237DD8" w:rsidRDefault="00542BEE" w:rsidP="00FE36B5">
            <w:pPr>
              <w:spacing w:line="360" w:lineRule="auto"/>
              <w:contextualSpacing/>
              <w:jc w:val="both"/>
              <w:rPr>
                <w:rFonts w:ascii="Tahoma" w:hAnsi="Tahoma" w:cs="Tahoma"/>
                <w:i/>
                <w:sz w:val="18"/>
                <w:szCs w:val="18"/>
              </w:rPr>
            </w:pPr>
          </w:p>
          <w:p w14:paraId="4284C512" w14:textId="77777777" w:rsidR="00542BEE" w:rsidRPr="00237DD8" w:rsidRDefault="00542BEE" w:rsidP="00FE36B5">
            <w:pPr>
              <w:spacing w:line="360" w:lineRule="auto"/>
              <w:contextualSpacing/>
              <w:jc w:val="both"/>
              <w:rPr>
                <w:rFonts w:ascii="Tahoma" w:hAnsi="Tahoma" w:cs="Tahoma"/>
                <w:i/>
                <w:sz w:val="18"/>
                <w:szCs w:val="18"/>
              </w:rPr>
            </w:pPr>
          </w:p>
          <w:p w14:paraId="7A890C84" w14:textId="77777777" w:rsidR="00542BEE" w:rsidRPr="00237DD8" w:rsidRDefault="00542BEE" w:rsidP="00FE36B5">
            <w:pPr>
              <w:spacing w:line="360" w:lineRule="auto"/>
              <w:contextualSpacing/>
              <w:jc w:val="both"/>
              <w:rPr>
                <w:rFonts w:ascii="Tahoma" w:hAnsi="Tahoma" w:cs="Tahoma"/>
                <w:b/>
                <w:i/>
                <w:sz w:val="18"/>
                <w:szCs w:val="18"/>
              </w:rPr>
            </w:pPr>
            <w:r w:rsidRPr="00237DD8">
              <w:rPr>
                <w:rFonts w:ascii="Tahoma" w:hAnsi="Tahoma" w:cs="Tahoma"/>
                <w:i/>
                <w:sz w:val="18"/>
                <w:szCs w:val="18"/>
              </w:rPr>
              <w:t xml:space="preserve">Stanowisko: </w:t>
            </w:r>
          </w:p>
          <w:p w14:paraId="76B22101" w14:textId="77777777" w:rsidR="00542BEE" w:rsidRPr="00237DD8" w:rsidRDefault="00542BEE" w:rsidP="00FE36B5">
            <w:pPr>
              <w:spacing w:line="360" w:lineRule="auto"/>
              <w:contextualSpacing/>
              <w:jc w:val="both"/>
              <w:rPr>
                <w:rFonts w:ascii="Tahoma" w:hAnsi="Tahoma" w:cs="Tahoma"/>
                <w:i/>
                <w:sz w:val="18"/>
                <w:szCs w:val="18"/>
              </w:rPr>
            </w:pPr>
          </w:p>
          <w:p w14:paraId="2AA929B6" w14:textId="77777777" w:rsidR="00542BEE" w:rsidRPr="00237DD8" w:rsidRDefault="00542BEE" w:rsidP="00FE36B5">
            <w:pPr>
              <w:spacing w:line="360" w:lineRule="auto"/>
              <w:contextualSpacing/>
              <w:jc w:val="both"/>
              <w:rPr>
                <w:rFonts w:ascii="Tahoma" w:hAnsi="Tahoma" w:cs="Tahoma"/>
                <w:i/>
                <w:sz w:val="18"/>
                <w:szCs w:val="18"/>
              </w:rPr>
            </w:pPr>
          </w:p>
          <w:p w14:paraId="36B1F8D2" w14:textId="77777777" w:rsidR="00542BEE" w:rsidRPr="00237DD8" w:rsidRDefault="00542BEE" w:rsidP="00FE36B5">
            <w:pPr>
              <w:spacing w:line="360" w:lineRule="auto"/>
              <w:contextualSpacing/>
              <w:jc w:val="both"/>
              <w:rPr>
                <w:rFonts w:ascii="Tahoma" w:hAnsi="Tahoma" w:cs="Tahoma"/>
                <w:i/>
                <w:sz w:val="18"/>
                <w:szCs w:val="18"/>
              </w:rPr>
            </w:pPr>
          </w:p>
          <w:p w14:paraId="64A351A0" w14:textId="77777777" w:rsidR="00542BEE" w:rsidRPr="00237DD8" w:rsidRDefault="00542BEE" w:rsidP="00FE36B5">
            <w:pPr>
              <w:spacing w:line="360" w:lineRule="auto"/>
              <w:ind w:left="1440" w:hanging="1440"/>
              <w:contextualSpacing/>
              <w:rPr>
                <w:rFonts w:ascii="Tahoma" w:hAnsi="Tahoma" w:cs="Tahoma"/>
                <w:b/>
                <w:i/>
                <w:sz w:val="18"/>
                <w:szCs w:val="18"/>
              </w:rPr>
            </w:pPr>
            <w:r w:rsidRPr="00237DD8">
              <w:rPr>
                <w:rFonts w:ascii="Tahoma" w:hAnsi="Tahoma" w:cs="Tahoma"/>
                <w:i/>
                <w:sz w:val="18"/>
                <w:szCs w:val="18"/>
              </w:rPr>
              <w:t>Nazwa Instytucji:</w:t>
            </w:r>
            <w:r w:rsidRPr="00237DD8">
              <w:rPr>
                <w:rFonts w:ascii="Tahoma" w:hAnsi="Tahoma" w:cs="Tahoma"/>
                <w:i/>
                <w:sz w:val="18"/>
                <w:szCs w:val="18"/>
              </w:rPr>
              <w:tab/>
            </w:r>
          </w:p>
          <w:p w14:paraId="687F4FF3" w14:textId="77777777" w:rsidR="00542BEE" w:rsidRPr="00237DD8" w:rsidRDefault="00542BEE" w:rsidP="00FE36B5">
            <w:pPr>
              <w:spacing w:line="360" w:lineRule="auto"/>
              <w:contextualSpacing/>
              <w:jc w:val="both"/>
              <w:rPr>
                <w:rFonts w:ascii="Tahoma" w:hAnsi="Tahoma" w:cs="Tahoma"/>
                <w:i/>
                <w:sz w:val="18"/>
                <w:szCs w:val="18"/>
              </w:rPr>
            </w:pPr>
          </w:p>
          <w:p w14:paraId="772AFB89" w14:textId="77777777" w:rsidR="00542BEE" w:rsidRPr="00237DD8" w:rsidRDefault="00542BEE" w:rsidP="00FE36B5">
            <w:pPr>
              <w:spacing w:line="360" w:lineRule="auto"/>
              <w:contextualSpacing/>
              <w:jc w:val="both"/>
              <w:rPr>
                <w:rFonts w:ascii="Tahoma" w:hAnsi="Tahoma" w:cs="Tahoma"/>
                <w:i/>
              </w:rPr>
            </w:pPr>
          </w:p>
          <w:p w14:paraId="4700A3F1" w14:textId="77777777" w:rsidR="00542BEE" w:rsidRPr="00237DD8" w:rsidRDefault="00542BEE" w:rsidP="00FE36B5">
            <w:pPr>
              <w:spacing w:line="360" w:lineRule="auto"/>
              <w:contextualSpacing/>
              <w:jc w:val="both"/>
              <w:rPr>
                <w:rFonts w:ascii="Tahoma" w:hAnsi="Tahoma" w:cs="Tahoma"/>
                <w:i/>
              </w:rPr>
            </w:pPr>
          </w:p>
          <w:p w14:paraId="7E9E210D" w14:textId="77777777" w:rsidR="00542BEE" w:rsidRPr="00237DD8" w:rsidRDefault="00542BEE" w:rsidP="00FE36B5">
            <w:pPr>
              <w:spacing w:line="360" w:lineRule="auto"/>
              <w:contextualSpacing/>
              <w:jc w:val="both"/>
              <w:rPr>
                <w:rFonts w:ascii="Tahoma" w:hAnsi="Tahoma" w:cs="Tahoma"/>
                <w:i/>
                <w:sz w:val="18"/>
                <w:szCs w:val="18"/>
                <w:u w:val="single"/>
              </w:rPr>
            </w:pPr>
            <w:r w:rsidRPr="00237DD8">
              <w:rPr>
                <w:rFonts w:ascii="Tahoma" w:hAnsi="Tahoma" w:cs="Tahoma"/>
                <w:i/>
                <w:sz w:val="18"/>
                <w:szCs w:val="18"/>
              </w:rPr>
              <w:t>Podpis:</w:t>
            </w:r>
            <w:r w:rsidRPr="00237DD8">
              <w:rPr>
                <w:rFonts w:ascii="Tahoma" w:hAnsi="Tahoma" w:cs="Tahoma"/>
                <w:i/>
                <w:sz w:val="18"/>
                <w:szCs w:val="18"/>
              </w:rPr>
              <w:tab/>
            </w:r>
          </w:p>
        </w:tc>
        <w:tc>
          <w:tcPr>
            <w:tcW w:w="4297" w:type="dxa"/>
          </w:tcPr>
          <w:p w14:paraId="1366DB06" w14:textId="77777777" w:rsidR="00542BEE" w:rsidRPr="00237DD8" w:rsidRDefault="00542BEE" w:rsidP="00FE36B5">
            <w:pPr>
              <w:spacing w:line="360" w:lineRule="auto"/>
              <w:contextualSpacing/>
              <w:jc w:val="both"/>
              <w:rPr>
                <w:rFonts w:ascii="Tahoma" w:hAnsi="Tahoma" w:cs="Tahoma"/>
                <w:i/>
                <w:sz w:val="20"/>
                <w:u w:val="single"/>
              </w:rPr>
            </w:pPr>
          </w:p>
          <w:p w14:paraId="6BED2CD9" w14:textId="77777777" w:rsidR="00542BEE" w:rsidRPr="00237DD8" w:rsidRDefault="00542BEE" w:rsidP="00FE36B5">
            <w:pPr>
              <w:spacing w:line="360" w:lineRule="auto"/>
              <w:contextualSpacing/>
              <w:jc w:val="both"/>
              <w:rPr>
                <w:rFonts w:ascii="Tahoma" w:hAnsi="Tahoma" w:cs="Tahoma"/>
                <w:i/>
                <w:sz w:val="18"/>
                <w:szCs w:val="18"/>
              </w:rPr>
            </w:pPr>
            <w:r w:rsidRPr="00237DD8">
              <w:rPr>
                <w:rFonts w:ascii="Tahoma" w:hAnsi="Tahoma" w:cs="Tahoma"/>
                <w:i/>
                <w:sz w:val="20"/>
                <w:u w:val="single"/>
              </w:rPr>
              <w:t>Zaakceptowane przez:</w:t>
            </w:r>
          </w:p>
          <w:p w14:paraId="04DE7F77" w14:textId="77777777" w:rsidR="00542BEE" w:rsidRPr="00237DD8" w:rsidRDefault="00542BEE" w:rsidP="00FE36B5">
            <w:pPr>
              <w:spacing w:line="360" w:lineRule="auto"/>
              <w:contextualSpacing/>
              <w:jc w:val="both"/>
              <w:rPr>
                <w:rFonts w:ascii="Tahoma" w:hAnsi="Tahoma" w:cs="Tahoma"/>
                <w:i/>
                <w:sz w:val="18"/>
                <w:szCs w:val="18"/>
              </w:rPr>
            </w:pPr>
          </w:p>
          <w:p w14:paraId="66CCAACE" w14:textId="77777777" w:rsidR="00542BEE" w:rsidRPr="00237DD8" w:rsidRDefault="00542BEE" w:rsidP="00FE36B5">
            <w:pPr>
              <w:spacing w:line="360" w:lineRule="auto"/>
              <w:contextualSpacing/>
              <w:jc w:val="both"/>
              <w:rPr>
                <w:rFonts w:ascii="Tahoma" w:hAnsi="Tahoma" w:cs="Tahoma"/>
                <w:i/>
                <w:sz w:val="18"/>
                <w:szCs w:val="18"/>
              </w:rPr>
            </w:pPr>
            <w:r w:rsidRPr="00237DD8">
              <w:rPr>
                <w:rFonts w:ascii="Tahoma" w:hAnsi="Tahoma" w:cs="Tahoma"/>
                <w:i/>
                <w:sz w:val="18"/>
                <w:szCs w:val="18"/>
              </w:rPr>
              <w:t xml:space="preserve">Imię i nazwisko: </w:t>
            </w:r>
          </w:p>
          <w:p w14:paraId="54C191FA" w14:textId="77777777" w:rsidR="00542BEE" w:rsidRPr="00237DD8" w:rsidRDefault="00542BEE" w:rsidP="00FE36B5">
            <w:pPr>
              <w:spacing w:line="360" w:lineRule="auto"/>
              <w:contextualSpacing/>
              <w:jc w:val="both"/>
              <w:rPr>
                <w:rFonts w:ascii="Tahoma" w:hAnsi="Tahoma" w:cs="Tahoma"/>
                <w:i/>
                <w:sz w:val="18"/>
                <w:szCs w:val="18"/>
              </w:rPr>
            </w:pPr>
          </w:p>
          <w:p w14:paraId="210A084D" w14:textId="77777777" w:rsidR="00542BEE" w:rsidRPr="00237DD8" w:rsidRDefault="00542BEE" w:rsidP="00FE36B5">
            <w:pPr>
              <w:spacing w:line="360" w:lineRule="auto"/>
              <w:contextualSpacing/>
              <w:jc w:val="both"/>
              <w:rPr>
                <w:rFonts w:ascii="Tahoma" w:hAnsi="Tahoma" w:cs="Tahoma"/>
                <w:i/>
                <w:sz w:val="18"/>
                <w:szCs w:val="18"/>
              </w:rPr>
            </w:pPr>
          </w:p>
          <w:p w14:paraId="18ED3BB4" w14:textId="77777777" w:rsidR="00542BEE" w:rsidRPr="00237DD8" w:rsidRDefault="00542BEE" w:rsidP="00FE36B5">
            <w:pPr>
              <w:spacing w:line="360" w:lineRule="auto"/>
              <w:contextualSpacing/>
              <w:jc w:val="both"/>
              <w:rPr>
                <w:rFonts w:ascii="Tahoma" w:hAnsi="Tahoma" w:cs="Tahoma"/>
                <w:i/>
                <w:sz w:val="18"/>
                <w:szCs w:val="18"/>
              </w:rPr>
            </w:pPr>
          </w:p>
          <w:p w14:paraId="6018380A" w14:textId="77777777" w:rsidR="00542BEE" w:rsidRPr="00237DD8" w:rsidRDefault="00542BEE" w:rsidP="00FE36B5">
            <w:pPr>
              <w:spacing w:line="360" w:lineRule="auto"/>
              <w:contextualSpacing/>
              <w:jc w:val="both"/>
              <w:rPr>
                <w:rFonts w:ascii="Tahoma" w:hAnsi="Tahoma" w:cs="Tahoma"/>
                <w:i/>
                <w:sz w:val="18"/>
                <w:szCs w:val="18"/>
              </w:rPr>
            </w:pPr>
          </w:p>
          <w:p w14:paraId="1C2AB4B2" w14:textId="77777777" w:rsidR="00542BEE" w:rsidRPr="00237DD8" w:rsidRDefault="00542BEE" w:rsidP="00FE36B5">
            <w:pPr>
              <w:spacing w:line="360" w:lineRule="auto"/>
              <w:contextualSpacing/>
              <w:jc w:val="both"/>
              <w:rPr>
                <w:rFonts w:ascii="Tahoma" w:hAnsi="Tahoma" w:cs="Tahoma"/>
                <w:i/>
                <w:sz w:val="18"/>
                <w:szCs w:val="18"/>
              </w:rPr>
            </w:pPr>
            <w:r w:rsidRPr="00237DD8">
              <w:rPr>
                <w:rFonts w:ascii="Tahoma" w:hAnsi="Tahoma" w:cs="Tahoma"/>
                <w:i/>
                <w:sz w:val="18"/>
                <w:szCs w:val="18"/>
              </w:rPr>
              <w:t xml:space="preserve">Stanowisko: </w:t>
            </w:r>
          </w:p>
          <w:p w14:paraId="2D62DB12" w14:textId="77777777" w:rsidR="00542BEE" w:rsidRPr="00237DD8" w:rsidRDefault="00542BEE" w:rsidP="00FE36B5">
            <w:pPr>
              <w:spacing w:line="360" w:lineRule="auto"/>
              <w:contextualSpacing/>
              <w:jc w:val="both"/>
              <w:rPr>
                <w:rFonts w:ascii="Tahoma" w:hAnsi="Tahoma" w:cs="Tahoma"/>
                <w:i/>
                <w:sz w:val="18"/>
                <w:szCs w:val="18"/>
              </w:rPr>
            </w:pPr>
          </w:p>
          <w:p w14:paraId="447B032D" w14:textId="77777777" w:rsidR="00542BEE" w:rsidRPr="00237DD8" w:rsidRDefault="00542BEE" w:rsidP="00FE36B5">
            <w:pPr>
              <w:spacing w:line="360" w:lineRule="auto"/>
              <w:contextualSpacing/>
              <w:jc w:val="both"/>
              <w:rPr>
                <w:rFonts w:ascii="Tahoma" w:hAnsi="Tahoma" w:cs="Tahoma"/>
                <w:i/>
                <w:sz w:val="18"/>
                <w:szCs w:val="18"/>
              </w:rPr>
            </w:pPr>
          </w:p>
          <w:p w14:paraId="3E35B3AF" w14:textId="77777777" w:rsidR="00542BEE" w:rsidRPr="00237DD8" w:rsidRDefault="00542BEE" w:rsidP="00FE36B5">
            <w:pPr>
              <w:spacing w:line="360" w:lineRule="auto"/>
              <w:ind w:left="1412" w:hanging="1440"/>
              <w:contextualSpacing/>
              <w:rPr>
                <w:rFonts w:ascii="Tahoma" w:hAnsi="Tahoma" w:cs="Tahoma"/>
                <w:b/>
                <w:i/>
                <w:sz w:val="18"/>
                <w:szCs w:val="18"/>
              </w:rPr>
            </w:pPr>
            <w:r w:rsidRPr="00237DD8">
              <w:rPr>
                <w:rFonts w:ascii="Tahoma" w:hAnsi="Tahoma" w:cs="Tahoma"/>
                <w:i/>
                <w:sz w:val="18"/>
                <w:szCs w:val="18"/>
              </w:rPr>
              <w:t xml:space="preserve">Nazwa Instytucji: </w:t>
            </w:r>
          </w:p>
          <w:p w14:paraId="2D3B0E5A" w14:textId="77777777" w:rsidR="00542BEE" w:rsidRPr="00237DD8" w:rsidRDefault="00542BEE" w:rsidP="00FE36B5">
            <w:pPr>
              <w:spacing w:line="360" w:lineRule="auto"/>
              <w:contextualSpacing/>
              <w:jc w:val="both"/>
              <w:rPr>
                <w:rFonts w:ascii="Tahoma" w:hAnsi="Tahoma" w:cs="Tahoma"/>
                <w:i/>
                <w:sz w:val="18"/>
                <w:szCs w:val="18"/>
              </w:rPr>
            </w:pPr>
          </w:p>
          <w:p w14:paraId="4DA25B00" w14:textId="77777777" w:rsidR="00542BEE" w:rsidRPr="00237DD8" w:rsidRDefault="00542BEE" w:rsidP="00FE36B5">
            <w:pPr>
              <w:spacing w:line="360" w:lineRule="auto"/>
              <w:contextualSpacing/>
              <w:jc w:val="both"/>
              <w:rPr>
                <w:rFonts w:ascii="Tahoma" w:hAnsi="Tahoma" w:cs="Tahoma"/>
                <w:i/>
                <w:sz w:val="18"/>
                <w:szCs w:val="18"/>
              </w:rPr>
            </w:pPr>
          </w:p>
          <w:p w14:paraId="6889F3B4" w14:textId="77777777" w:rsidR="00542BEE" w:rsidRPr="00237DD8" w:rsidRDefault="00542BEE" w:rsidP="00FE36B5">
            <w:pPr>
              <w:spacing w:line="360" w:lineRule="auto"/>
              <w:contextualSpacing/>
              <w:jc w:val="both"/>
              <w:rPr>
                <w:rFonts w:ascii="Tahoma" w:hAnsi="Tahoma" w:cs="Tahoma"/>
                <w:i/>
                <w:sz w:val="18"/>
                <w:szCs w:val="18"/>
              </w:rPr>
            </w:pPr>
          </w:p>
          <w:p w14:paraId="0F571F07" w14:textId="77777777" w:rsidR="00542BEE" w:rsidRPr="00237DD8" w:rsidRDefault="00542BEE" w:rsidP="00FE36B5">
            <w:pPr>
              <w:spacing w:line="360" w:lineRule="auto"/>
              <w:contextualSpacing/>
              <w:jc w:val="both"/>
              <w:rPr>
                <w:rFonts w:ascii="Tahoma" w:hAnsi="Tahoma" w:cs="Tahoma"/>
                <w:i/>
                <w:sz w:val="18"/>
                <w:szCs w:val="18"/>
              </w:rPr>
            </w:pPr>
          </w:p>
          <w:p w14:paraId="1C4E12D5" w14:textId="77777777" w:rsidR="00542BEE" w:rsidRPr="00237DD8" w:rsidRDefault="00542BEE" w:rsidP="00FE36B5">
            <w:pPr>
              <w:spacing w:line="360" w:lineRule="auto"/>
              <w:contextualSpacing/>
              <w:jc w:val="both"/>
              <w:rPr>
                <w:rFonts w:ascii="Tahoma" w:hAnsi="Tahoma" w:cs="Tahoma"/>
                <w:i/>
                <w:sz w:val="18"/>
                <w:szCs w:val="18"/>
              </w:rPr>
            </w:pPr>
          </w:p>
          <w:p w14:paraId="7A352D32" w14:textId="77777777" w:rsidR="00542BEE" w:rsidRPr="00237DD8" w:rsidRDefault="00542BEE" w:rsidP="00FE36B5">
            <w:pPr>
              <w:spacing w:line="360" w:lineRule="auto"/>
              <w:contextualSpacing/>
              <w:jc w:val="both"/>
              <w:rPr>
                <w:rFonts w:ascii="Tahoma" w:hAnsi="Tahoma" w:cs="Tahoma"/>
                <w:i/>
                <w:sz w:val="18"/>
                <w:szCs w:val="18"/>
                <w:u w:val="single"/>
              </w:rPr>
            </w:pPr>
            <w:r w:rsidRPr="00237DD8">
              <w:rPr>
                <w:rFonts w:ascii="Tahoma" w:hAnsi="Tahoma" w:cs="Tahoma"/>
                <w:i/>
                <w:sz w:val="18"/>
                <w:szCs w:val="18"/>
              </w:rPr>
              <w:t>Podpis:</w:t>
            </w:r>
          </w:p>
        </w:tc>
      </w:tr>
    </w:tbl>
    <w:p w14:paraId="47144D7B" w14:textId="77777777" w:rsidR="00542BEE" w:rsidRPr="00237DD8" w:rsidRDefault="00542BEE" w:rsidP="00542BEE">
      <w:pPr>
        <w:spacing w:line="360" w:lineRule="auto"/>
        <w:contextualSpacing/>
        <w:jc w:val="both"/>
        <w:rPr>
          <w:rFonts w:ascii="Tahoma" w:hAnsi="Tahoma" w:cs="Tahoma"/>
          <w:i/>
          <w:sz w:val="20"/>
          <w:szCs w:val="20"/>
        </w:rPr>
      </w:pPr>
      <w:r w:rsidRPr="00237DD8">
        <w:rPr>
          <w:rFonts w:ascii="Tahoma" w:hAnsi="Tahoma" w:cs="Tahoma"/>
          <w:i/>
          <w:sz w:val="20"/>
          <w:szCs w:val="20"/>
        </w:rPr>
        <w:tab/>
      </w:r>
    </w:p>
    <w:p w14:paraId="70ED4BA3" w14:textId="77777777" w:rsidR="00542BEE" w:rsidRPr="00237DD8" w:rsidRDefault="00542BEE" w:rsidP="00542BEE">
      <w:pPr>
        <w:spacing w:line="360" w:lineRule="auto"/>
        <w:contextualSpacing/>
        <w:jc w:val="both"/>
        <w:rPr>
          <w:rFonts w:ascii="Tahoma" w:hAnsi="Tahoma" w:cs="Tahoma"/>
          <w:i/>
          <w:sz w:val="20"/>
          <w:szCs w:val="20"/>
        </w:rPr>
      </w:pPr>
    </w:p>
    <w:p w14:paraId="5A7B91E4" w14:textId="77777777" w:rsidR="00542BEE" w:rsidRPr="00237DD8" w:rsidRDefault="00542BEE" w:rsidP="00542BEE">
      <w:pPr>
        <w:spacing w:line="360" w:lineRule="auto"/>
        <w:contextualSpacing/>
        <w:rPr>
          <w:rFonts w:ascii="Tahoma" w:hAnsi="Tahoma" w:cs="Tahoma"/>
          <w:i/>
          <w:sz w:val="20"/>
          <w:szCs w:val="20"/>
        </w:rPr>
      </w:pPr>
      <w:r w:rsidRPr="00237DD8">
        <w:rPr>
          <w:rFonts w:ascii="Tahoma" w:hAnsi="Tahoma" w:cs="Tahoma"/>
          <w:i/>
          <w:sz w:val="20"/>
          <w:szCs w:val="20"/>
        </w:rPr>
        <w:br w:type="page"/>
      </w:r>
    </w:p>
    <w:p w14:paraId="5198C466" w14:textId="77777777" w:rsidR="00542BEE" w:rsidRPr="009111DC" w:rsidRDefault="00542BEE" w:rsidP="003D328C">
      <w:pPr>
        <w:pStyle w:val="Nagwek3"/>
        <w:numPr>
          <w:ilvl w:val="2"/>
          <w:numId w:val="158"/>
        </w:numPr>
        <w:pBdr>
          <w:top w:val="nil"/>
          <w:left w:val="nil"/>
          <w:bottom w:val="nil"/>
          <w:right w:val="nil"/>
          <w:between w:val="nil"/>
        </w:pBdr>
        <w:spacing w:before="0" w:after="120" w:line="360" w:lineRule="auto"/>
        <w:contextualSpacing/>
        <w:rPr>
          <w:rFonts w:ascii="Tahoma" w:hAnsi="Tahoma" w:cs="Tahoma"/>
          <w:b/>
          <w:smallCaps/>
          <w:color w:val="4BACC6"/>
          <w:sz w:val="28"/>
        </w:rPr>
      </w:pPr>
      <w:bookmarkStart w:id="124" w:name="_Toc494658100"/>
      <w:bookmarkStart w:id="125" w:name="_Toc524643827"/>
      <w:bookmarkStart w:id="126" w:name="_Toc69041756"/>
      <w:r w:rsidRPr="009111DC">
        <w:rPr>
          <w:rFonts w:ascii="Tahoma" w:hAnsi="Tahoma" w:cs="Tahoma"/>
          <w:b/>
          <w:smallCaps/>
          <w:color w:val="4BACC6"/>
          <w:sz w:val="28"/>
        </w:rPr>
        <w:lastRenderedPageBreak/>
        <w:t>Karta pracy socjalnej/środowiskowej pracy socjalnej</w:t>
      </w:r>
      <w:bookmarkEnd w:id="124"/>
      <w:bookmarkEnd w:id="125"/>
      <w:bookmarkEnd w:id="126"/>
    </w:p>
    <w:p w14:paraId="6CB35E76" w14:textId="77777777" w:rsidR="00542BEE" w:rsidRPr="00237DD8" w:rsidRDefault="00542BEE" w:rsidP="00542BEE">
      <w:pPr>
        <w:pStyle w:val="Normalny2"/>
        <w:spacing w:after="120" w:line="360" w:lineRule="auto"/>
        <w:ind w:left="1506"/>
        <w:contextualSpacing/>
        <w:rPr>
          <w:rFonts w:ascii="Tahoma" w:hAnsi="Tahoma" w:cs="Tahoma"/>
        </w:rPr>
      </w:pPr>
    </w:p>
    <w:p w14:paraId="383BB3CD" w14:textId="77777777" w:rsidR="00542BEE" w:rsidRPr="00237DD8" w:rsidRDefault="00542BEE" w:rsidP="00542BEE">
      <w:pPr>
        <w:spacing w:line="360" w:lineRule="auto"/>
        <w:contextualSpacing/>
        <w:jc w:val="center"/>
        <w:rPr>
          <w:rFonts w:ascii="Tahoma" w:hAnsi="Tahoma" w:cs="Tahoma"/>
          <w:b/>
          <w:sz w:val="28"/>
          <w:szCs w:val="28"/>
        </w:rPr>
      </w:pPr>
      <w:r w:rsidRPr="00237DD8">
        <w:rPr>
          <w:rFonts w:ascii="Tahoma" w:hAnsi="Tahoma" w:cs="Tahoma"/>
          <w:b/>
          <w:sz w:val="28"/>
          <w:szCs w:val="28"/>
        </w:rPr>
        <w:t>KARTA PRACY SOCJALNEJ/ŚRODOWISKOWEJ PRACY SOCJALNEJ*</w:t>
      </w:r>
    </w:p>
    <w:p w14:paraId="656D9EB4" w14:textId="77777777" w:rsidR="00542BEE" w:rsidRPr="00237DD8" w:rsidRDefault="00542BEE" w:rsidP="00542BEE">
      <w:pPr>
        <w:spacing w:line="360" w:lineRule="auto"/>
        <w:contextualSpacing/>
        <w:rPr>
          <w:rFonts w:ascii="Tahoma" w:hAnsi="Tahoma" w:cs="Tahoma"/>
        </w:rPr>
      </w:pPr>
      <w:r w:rsidRPr="00237DD8">
        <w:rPr>
          <w:rFonts w:ascii="Tahoma" w:hAnsi="Tahoma" w:cs="Tahoma"/>
        </w:rPr>
        <w:t>Imię i nazwisko pracownika: …………………………………..…….............................................…..</w:t>
      </w:r>
    </w:p>
    <w:p w14:paraId="396E5A6C" w14:textId="77777777" w:rsidR="00542BEE" w:rsidRPr="00237DD8" w:rsidRDefault="00542BEE" w:rsidP="00542BEE">
      <w:pPr>
        <w:spacing w:line="360" w:lineRule="auto"/>
        <w:contextualSpacing/>
        <w:rPr>
          <w:rFonts w:ascii="Tahoma" w:hAnsi="Tahoma" w:cs="Tahoma"/>
        </w:rPr>
      </w:pPr>
    </w:p>
    <w:p w14:paraId="598FC4D0" w14:textId="77777777" w:rsidR="00542BEE" w:rsidRPr="00237DD8" w:rsidRDefault="00542BEE" w:rsidP="00542BEE">
      <w:pPr>
        <w:spacing w:line="360" w:lineRule="auto"/>
        <w:contextualSpacing/>
        <w:rPr>
          <w:rFonts w:ascii="Tahoma" w:hAnsi="Tahoma" w:cs="Tahoma"/>
        </w:rPr>
      </w:pPr>
      <w:r w:rsidRPr="00237DD8">
        <w:rPr>
          <w:rFonts w:ascii="Tahoma" w:hAnsi="Tahoma" w:cs="Tahoma"/>
        </w:rPr>
        <w:t>Rodzina objęta wsparciem: …………………………………...........................................................….</w:t>
      </w:r>
    </w:p>
    <w:p w14:paraId="7B7E48C2" w14:textId="77777777" w:rsidR="00542BEE" w:rsidRPr="00237DD8" w:rsidRDefault="00542BEE" w:rsidP="00542BEE">
      <w:pPr>
        <w:spacing w:line="360" w:lineRule="auto"/>
        <w:contextualSpacing/>
        <w:jc w:val="both"/>
        <w:rPr>
          <w:rFonts w:ascii="Tahoma" w:hAnsi="Tahoma" w:cs="Tahoma"/>
        </w:rPr>
      </w:pP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6300"/>
        <w:gridCol w:w="1637"/>
      </w:tblGrid>
      <w:tr w:rsidR="00542BEE" w:rsidRPr="00237DD8" w14:paraId="0B90A163" w14:textId="77777777" w:rsidTr="00FE36B5">
        <w:trPr>
          <w:trHeight w:val="433"/>
          <w:jc w:val="center"/>
        </w:trPr>
        <w:tc>
          <w:tcPr>
            <w:tcW w:w="1457" w:type="dxa"/>
            <w:shd w:val="clear" w:color="auto" w:fill="FFFFFF"/>
          </w:tcPr>
          <w:p w14:paraId="36BA3B94" w14:textId="77777777" w:rsidR="00542BEE" w:rsidRPr="00237DD8" w:rsidRDefault="00542BEE" w:rsidP="00FE36B5">
            <w:pPr>
              <w:spacing w:line="360" w:lineRule="auto"/>
              <w:contextualSpacing/>
              <w:jc w:val="center"/>
              <w:rPr>
                <w:rFonts w:ascii="Tahoma" w:hAnsi="Tahoma" w:cs="Tahoma"/>
              </w:rPr>
            </w:pPr>
            <w:r w:rsidRPr="00237DD8">
              <w:rPr>
                <w:rFonts w:ascii="Tahoma" w:hAnsi="Tahoma" w:cs="Tahoma"/>
              </w:rPr>
              <w:t>Data</w:t>
            </w:r>
          </w:p>
        </w:tc>
        <w:tc>
          <w:tcPr>
            <w:tcW w:w="6300" w:type="dxa"/>
            <w:shd w:val="clear" w:color="auto" w:fill="FFFFFF"/>
          </w:tcPr>
          <w:p w14:paraId="218C7568" w14:textId="77777777" w:rsidR="00542BEE" w:rsidRPr="00237DD8" w:rsidRDefault="00542BEE" w:rsidP="00FE36B5">
            <w:pPr>
              <w:pStyle w:val="Bezodstpw"/>
              <w:spacing w:after="120" w:line="360" w:lineRule="auto"/>
              <w:contextualSpacing/>
              <w:jc w:val="center"/>
              <w:rPr>
                <w:rFonts w:ascii="Tahoma" w:hAnsi="Tahoma" w:cs="Tahoma"/>
                <w:sz w:val="24"/>
                <w:szCs w:val="24"/>
              </w:rPr>
            </w:pPr>
            <w:r w:rsidRPr="00237DD8">
              <w:rPr>
                <w:rFonts w:ascii="Tahoma" w:hAnsi="Tahoma" w:cs="Tahoma"/>
                <w:sz w:val="24"/>
                <w:szCs w:val="24"/>
              </w:rPr>
              <w:t>Opis wykonanych działań</w:t>
            </w:r>
          </w:p>
          <w:p w14:paraId="2480EC0D" w14:textId="77777777" w:rsidR="00542BEE" w:rsidRPr="00237DD8" w:rsidRDefault="00542BEE" w:rsidP="00FE36B5">
            <w:pPr>
              <w:pStyle w:val="Bezodstpw"/>
              <w:spacing w:after="120" w:line="360" w:lineRule="auto"/>
              <w:contextualSpacing/>
              <w:jc w:val="center"/>
              <w:rPr>
                <w:rFonts w:ascii="Tahoma" w:hAnsi="Tahoma" w:cs="Tahoma"/>
              </w:rPr>
            </w:pPr>
            <w:r w:rsidRPr="00237DD8">
              <w:rPr>
                <w:rFonts w:ascii="Tahoma" w:hAnsi="Tahoma" w:cs="Tahoma"/>
                <w:sz w:val="24"/>
                <w:szCs w:val="24"/>
              </w:rPr>
              <w:t>pracownika socjalnego / specjalisty ds. sieci wsparcia</w:t>
            </w:r>
          </w:p>
        </w:tc>
        <w:tc>
          <w:tcPr>
            <w:tcW w:w="1637" w:type="dxa"/>
            <w:shd w:val="clear" w:color="auto" w:fill="FFFFFF"/>
          </w:tcPr>
          <w:p w14:paraId="00EC7D54" w14:textId="7286C6E1" w:rsidR="00542BEE" w:rsidRPr="00237DD8" w:rsidRDefault="004D50C9" w:rsidP="00FE36B5">
            <w:pPr>
              <w:spacing w:line="360" w:lineRule="auto"/>
              <w:contextualSpacing/>
              <w:jc w:val="center"/>
              <w:rPr>
                <w:rFonts w:ascii="Tahoma" w:hAnsi="Tahoma" w:cs="Tahoma"/>
              </w:rPr>
            </w:pPr>
            <w:r>
              <w:rPr>
                <w:rFonts w:ascii="Tahoma" w:hAnsi="Tahoma" w:cs="Tahoma"/>
              </w:rPr>
              <w:t>Uwagi</w:t>
            </w:r>
          </w:p>
        </w:tc>
      </w:tr>
      <w:tr w:rsidR="00542BEE" w:rsidRPr="00237DD8" w14:paraId="1C3AB2BE" w14:textId="77777777" w:rsidTr="00FE36B5">
        <w:trPr>
          <w:trHeight w:val="70"/>
          <w:jc w:val="center"/>
        </w:trPr>
        <w:tc>
          <w:tcPr>
            <w:tcW w:w="1457" w:type="dxa"/>
          </w:tcPr>
          <w:p w14:paraId="468C0A57" w14:textId="77777777" w:rsidR="00542BEE" w:rsidRPr="00237DD8" w:rsidRDefault="00542BEE" w:rsidP="00FE36B5">
            <w:pPr>
              <w:spacing w:line="360" w:lineRule="auto"/>
              <w:contextualSpacing/>
              <w:rPr>
                <w:rFonts w:ascii="Tahoma" w:hAnsi="Tahoma" w:cs="Tahoma"/>
              </w:rPr>
            </w:pPr>
          </w:p>
        </w:tc>
        <w:tc>
          <w:tcPr>
            <w:tcW w:w="6300" w:type="dxa"/>
          </w:tcPr>
          <w:p w14:paraId="05757381" w14:textId="77777777" w:rsidR="00542BEE" w:rsidRPr="00237DD8" w:rsidRDefault="00542BEE" w:rsidP="00FE36B5">
            <w:pPr>
              <w:spacing w:line="360" w:lineRule="auto"/>
              <w:contextualSpacing/>
              <w:rPr>
                <w:rFonts w:ascii="Tahoma" w:hAnsi="Tahoma" w:cs="Tahoma"/>
              </w:rPr>
            </w:pPr>
          </w:p>
          <w:p w14:paraId="05DCC707" w14:textId="77777777" w:rsidR="00542BEE" w:rsidRPr="00237DD8" w:rsidRDefault="00542BEE" w:rsidP="00FE36B5">
            <w:pPr>
              <w:spacing w:line="360" w:lineRule="auto"/>
              <w:contextualSpacing/>
              <w:rPr>
                <w:rFonts w:ascii="Tahoma" w:hAnsi="Tahoma" w:cs="Tahoma"/>
              </w:rPr>
            </w:pPr>
          </w:p>
          <w:p w14:paraId="01CBFCA3" w14:textId="77777777" w:rsidR="00542BEE" w:rsidRPr="00237DD8" w:rsidRDefault="00542BEE" w:rsidP="00FE36B5">
            <w:pPr>
              <w:spacing w:line="360" w:lineRule="auto"/>
              <w:contextualSpacing/>
              <w:rPr>
                <w:rFonts w:ascii="Tahoma" w:hAnsi="Tahoma" w:cs="Tahoma"/>
              </w:rPr>
            </w:pPr>
          </w:p>
          <w:p w14:paraId="09A7A953" w14:textId="77777777" w:rsidR="00542BEE" w:rsidRPr="00237DD8" w:rsidRDefault="00542BEE" w:rsidP="00FE36B5">
            <w:pPr>
              <w:spacing w:line="360" w:lineRule="auto"/>
              <w:contextualSpacing/>
              <w:rPr>
                <w:rFonts w:ascii="Tahoma" w:hAnsi="Tahoma" w:cs="Tahoma"/>
              </w:rPr>
            </w:pPr>
          </w:p>
          <w:p w14:paraId="001779CD" w14:textId="77777777" w:rsidR="00542BEE" w:rsidRPr="00237DD8" w:rsidRDefault="00542BEE" w:rsidP="00FE36B5">
            <w:pPr>
              <w:spacing w:line="360" w:lineRule="auto"/>
              <w:contextualSpacing/>
              <w:rPr>
                <w:rFonts w:ascii="Tahoma" w:hAnsi="Tahoma" w:cs="Tahoma"/>
              </w:rPr>
            </w:pPr>
          </w:p>
          <w:p w14:paraId="1FA84AC3" w14:textId="77777777" w:rsidR="00542BEE" w:rsidRPr="00237DD8" w:rsidRDefault="00542BEE" w:rsidP="00FE36B5">
            <w:pPr>
              <w:spacing w:line="360" w:lineRule="auto"/>
              <w:contextualSpacing/>
              <w:rPr>
                <w:rFonts w:ascii="Tahoma" w:hAnsi="Tahoma" w:cs="Tahoma"/>
              </w:rPr>
            </w:pPr>
          </w:p>
          <w:p w14:paraId="1648E640" w14:textId="77777777" w:rsidR="00542BEE" w:rsidRPr="00237DD8" w:rsidRDefault="00542BEE" w:rsidP="00FE36B5">
            <w:pPr>
              <w:spacing w:line="360" w:lineRule="auto"/>
              <w:contextualSpacing/>
              <w:rPr>
                <w:rFonts w:ascii="Tahoma" w:hAnsi="Tahoma" w:cs="Tahoma"/>
              </w:rPr>
            </w:pPr>
          </w:p>
          <w:p w14:paraId="05B5E372" w14:textId="77777777" w:rsidR="00542BEE" w:rsidRPr="00237DD8" w:rsidRDefault="00542BEE" w:rsidP="00FE36B5">
            <w:pPr>
              <w:spacing w:line="360" w:lineRule="auto"/>
              <w:contextualSpacing/>
              <w:rPr>
                <w:rFonts w:ascii="Tahoma" w:hAnsi="Tahoma" w:cs="Tahoma"/>
              </w:rPr>
            </w:pPr>
          </w:p>
          <w:p w14:paraId="2DE336C0" w14:textId="77777777" w:rsidR="00542BEE" w:rsidRPr="00237DD8" w:rsidRDefault="00542BEE" w:rsidP="00FE36B5">
            <w:pPr>
              <w:spacing w:line="360" w:lineRule="auto"/>
              <w:contextualSpacing/>
              <w:rPr>
                <w:rFonts w:ascii="Tahoma" w:hAnsi="Tahoma" w:cs="Tahoma"/>
              </w:rPr>
            </w:pPr>
          </w:p>
          <w:p w14:paraId="00B82F48" w14:textId="77777777" w:rsidR="00542BEE" w:rsidRPr="00237DD8" w:rsidRDefault="00542BEE" w:rsidP="00FE36B5">
            <w:pPr>
              <w:spacing w:line="360" w:lineRule="auto"/>
              <w:contextualSpacing/>
              <w:rPr>
                <w:rFonts w:ascii="Tahoma" w:hAnsi="Tahoma" w:cs="Tahoma"/>
              </w:rPr>
            </w:pPr>
          </w:p>
          <w:p w14:paraId="34FA943B" w14:textId="77777777" w:rsidR="00542BEE" w:rsidRPr="00237DD8" w:rsidRDefault="00542BEE" w:rsidP="00FE36B5">
            <w:pPr>
              <w:spacing w:line="360" w:lineRule="auto"/>
              <w:contextualSpacing/>
              <w:rPr>
                <w:rFonts w:ascii="Tahoma" w:hAnsi="Tahoma" w:cs="Tahoma"/>
              </w:rPr>
            </w:pPr>
          </w:p>
          <w:p w14:paraId="0C156252" w14:textId="77777777" w:rsidR="00542BEE" w:rsidRPr="00237DD8" w:rsidRDefault="00542BEE" w:rsidP="00FE36B5">
            <w:pPr>
              <w:spacing w:line="360" w:lineRule="auto"/>
              <w:contextualSpacing/>
              <w:rPr>
                <w:rFonts w:ascii="Tahoma" w:hAnsi="Tahoma" w:cs="Tahoma"/>
              </w:rPr>
            </w:pPr>
          </w:p>
          <w:p w14:paraId="2B699C53" w14:textId="77777777" w:rsidR="00542BEE" w:rsidRPr="00237DD8" w:rsidRDefault="00542BEE" w:rsidP="00FE36B5">
            <w:pPr>
              <w:spacing w:line="360" w:lineRule="auto"/>
              <w:contextualSpacing/>
              <w:rPr>
                <w:rFonts w:ascii="Tahoma" w:hAnsi="Tahoma" w:cs="Tahoma"/>
              </w:rPr>
            </w:pPr>
          </w:p>
          <w:p w14:paraId="0D9EE4A6" w14:textId="77777777" w:rsidR="00542BEE" w:rsidRPr="00237DD8" w:rsidRDefault="00542BEE" w:rsidP="00FE36B5">
            <w:pPr>
              <w:spacing w:line="360" w:lineRule="auto"/>
              <w:contextualSpacing/>
              <w:rPr>
                <w:rFonts w:ascii="Tahoma" w:hAnsi="Tahoma" w:cs="Tahoma"/>
              </w:rPr>
            </w:pPr>
          </w:p>
          <w:p w14:paraId="23B670E3" w14:textId="77777777" w:rsidR="00542BEE" w:rsidRPr="00237DD8" w:rsidRDefault="00542BEE" w:rsidP="00FE36B5">
            <w:pPr>
              <w:spacing w:line="360" w:lineRule="auto"/>
              <w:contextualSpacing/>
              <w:rPr>
                <w:rFonts w:ascii="Tahoma" w:hAnsi="Tahoma" w:cs="Tahoma"/>
              </w:rPr>
            </w:pPr>
          </w:p>
          <w:p w14:paraId="2915759E" w14:textId="77777777" w:rsidR="00542BEE" w:rsidRPr="00237DD8" w:rsidRDefault="00542BEE" w:rsidP="00FE36B5">
            <w:pPr>
              <w:spacing w:line="360" w:lineRule="auto"/>
              <w:contextualSpacing/>
              <w:rPr>
                <w:rFonts w:ascii="Tahoma" w:hAnsi="Tahoma" w:cs="Tahoma"/>
              </w:rPr>
            </w:pPr>
          </w:p>
          <w:p w14:paraId="374DF29F" w14:textId="77777777" w:rsidR="00542BEE" w:rsidRPr="00237DD8" w:rsidRDefault="00542BEE" w:rsidP="00FE36B5">
            <w:pPr>
              <w:spacing w:line="360" w:lineRule="auto"/>
              <w:contextualSpacing/>
              <w:rPr>
                <w:rFonts w:ascii="Tahoma" w:hAnsi="Tahoma" w:cs="Tahoma"/>
              </w:rPr>
            </w:pPr>
          </w:p>
          <w:p w14:paraId="44619324" w14:textId="77777777" w:rsidR="00542BEE" w:rsidRPr="00237DD8" w:rsidRDefault="00542BEE" w:rsidP="00FE36B5">
            <w:pPr>
              <w:spacing w:line="360" w:lineRule="auto"/>
              <w:contextualSpacing/>
              <w:rPr>
                <w:rFonts w:ascii="Tahoma" w:hAnsi="Tahoma" w:cs="Tahoma"/>
              </w:rPr>
            </w:pPr>
          </w:p>
          <w:p w14:paraId="6E56B846" w14:textId="77777777" w:rsidR="00542BEE" w:rsidRPr="00237DD8" w:rsidRDefault="00542BEE" w:rsidP="00FE36B5">
            <w:pPr>
              <w:spacing w:line="360" w:lineRule="auto"/>
              <w:contextualSpacing/>
              <w:rPr>
                <w:rFonts w:ascii="Tahoma" w:hAnsi="Tahoma" w:cs="Tahoma"/>
              </w:rPr>
            </w:pPr>
          </w:p>
          <w:p w14:paraId="0FE83A5D" w14:textId="77777777" w:rsidR="00542BEE" w:rsidRPr="00237DD8" w:rsidRDefault="00542BEE" w:rsidP="00FE36B5">
            <w:pPr>
              <w:spacing w:line="360" w:lineRule="auto"/>
              <w:contextualSpacing/>
              <w:rPr>
                <w:rFonts w:ascii="Tahoma" w:hAnsi="Tahoma" w:cs="Tahoma"/>
              </w:rPr>
            </w:pPr>
          </w:p>
        </w:tc>
        <w:tc>
          <w:tcPr>
            <w:tcW w:w="1637" w:type="dxa"/>
          </w:tcPr>
          <w:p w14:paraId="5B13A8AC" w14:textId="77777777" w:rsidR="00542BEE" w:rsidRPr="00237DD8" w:rsidRDefault="00542BEE" w:rsidP="00FE36B5">
            <w:pPr>
              <w:spacing w:line="360" w:lineRule="auto"/>
              <w:contextualSpacing/>
              <w:rPr>
                <w:rFonts w:ascii="Tahoma" w:hAnsi="Tahoma" w:cs="Tahoma"/>
              </w:rPr>
            </w:pPr>
          </w:p>
        </w:tc>
      </w:tr>
    </w:tbl>
    <w:p w14:paraId="12E7D7DA" w14:textId="77777777" w:rsidR="00542BEE" w:rsidRPr="00237DD8" w:rsidRDefault="00542BEE" w:rsidP="00542BEE">
      <w:pPr>
        <w:spacing w:line="360" w:lineRule="auto"/>
        <w:contextualSpacing/>
        <w:rPr>
          <w:rFonts w:ascii="Tahoma" w:hAnsi="Tahoma" w:cs="Tahoma"/>
          <w:b/>
        </w:rPr>
      </w:pPr>
    </w:p>
    <w:tbl>
      <w:tblPr>
        <w:tblW w:w="9639" w:type="dxa"/>
        <w:tblInd w:w="4606" w:type="dxa"/>
        <w:tblCellMar>
          <w:left w:w="70" w:type="dxa"/>
          <w:right w:w="70" w:type="dxa"/>
        </w:tblCellMar>
        <w:tblLook w:val="04A0" w:firstRow="1" w:lastRow="0" w:firstColumn="1" w:lastColumn="0" w:noHBand="0" w:noVBand="1"/>
      </w:tblPr>
      <w:tblGrid>
        <w:gridCol w:w="9639"/>
      </w:tblGrid>
      <w:tr w:rsidR="00542BEE" w:rsidRPr="00237DD8" w14:paraId="21ABE968" w14:textId="77777777" w:rsidTr="00FE36B5">
        <w:trPr>
          <w:trHeight w:val="375"/>
        </w:trPr>
        <w:tc>
          <w:tcPr>
            <w:tcW w:w="9639" w:type="dxa"/>
            <w:tcBorders>
              <w:top w:val="nil"/>
              <w:left w:val="nil"/>
              <w:bottom w:val="nil"/>
              <w:right w:val="nil"/>
            </w:tcBorders>
            <w:shd w:val="clear" w:color="auto" w:fill="auto"/>
            <w:noWrap/>
            <w:vAlign w:val="center"/>
            <w:hideMark/>
          </w:tcPr>
          <w:p w14:paraId="63507BD8" w14:textId="77777777" w:rsidR="00542BEE" w:rsidRPr="00237DD8" w:rsidRDefault="00542BEE" w:rsidP="00FE36B5">
            <w:pPr>
              <w:spacing w:line="360" w:lineRule="auto"/>
              <w:contextualSpacing/>
              <w:jc w:val="both"/>
              <w:rPr>
                <w:rFonts w:ascii="Tahoma" w:eastAsia="Times New Roman" w:hAnsi="Tahoma" w:cs="Tahoma"/>
                <w:sz w:val="16"/>
                <w:szCs w:val="16"/>
              </w:rPr>
            </w:pPr>
            <w:r w:rsidRPr="00237DD8">
              <w:rPr>
                <w:rFonts w:ascii="Tahoma" w:eastAsia="Times New Roman" w:hAnsi="Tahoma" w:cs="Tahoma"/>
                <w:sz w:val="16"/>
                <w:szCs w:val="16"/>
              </w:rPr>
              <w:t>………………………………………………………………….………</w:t>
            </w:r>
          </w:p>
        </w:tc>
      </w:tr>
      <w:tr w:rsidR="00542BEE" w:rsidRPr="00237DD8" w14:paraId="5E3711D7" w14:textId="77777777" w:rsidTr="00FE36B5">
        <w:trPr>
          <w:trHeight w:val="225"/>
        </w:trPr>
        <w:tc>
          <w:tcPr>
            <w:tcW w:w="9639" w:type="dxa"/>
            <w:tcBorders>
              <w:top w:val="nil"/>
              <w:left w:val="nil"/>
              <w:bottom w:val="nil"/>
              <w:right w:val="nil"/>
            </w:tcBorders>
            <w:shd w:val="clear" w:color="auto" w:fill="auto"/>
            <w:noWrap/>
            <w:vAlign w:val="center"/>
            <w:hideMark/>
          </w:tcPr>
          <w:p w14:paraId="5B260FC0" w14:textId="77777777" w:rsidR="00542BEE" w:rsidRPr="00237DD8" w:rsidRDefault="00542BEE" w:rsidP="00FE36B5">
            <w:pPr>
              <w:spacing w:line="360" w:lineRule="auto"/>
              <w:contextualSpacing/>
              <w:jc w:val="both"/>
              <w:rPr>
                <w:rFonts w:ascii="Tahoma" w:eastAsia="Times New Roman" w:hAnsi="Tahoma" w:cs="Tahoma"/>
                <w:sz w:val="16"/>
                <w:szCs w:val="16"/>
              </w:rPr>
            </w:pPr>
            <w:r w:rsidRPr="00237DD8">
              <w:rPr>
                <w:rFonts w:ascii="Tahoma" w:eastAsia="Times New Roman" w:hAnsi="Tahoma" w:cs="Tahoma"/>
                <w:sz w:val="16"/>
                <w:szCs w:val="16"/>
              </w:rPr>
              <w:t>podpis pracownika socjalnego / specjalisty ds. sieci wsparcia</w:t>
            </w:r>
          </w:p>
        </w:tc>
      </w:tr>
    </w:tbl>
    <w:p w14:paraId="01B43DD3" w14:textId="77777777" w:rsidR="00542BEE" w:rsidRPr="00237DD8" w:rsidRDefault="00542BEE" w:rsidP="00542BEE">
      <w:pPr>
        <w:spacing w:line="360" w:lineRule="auto"/>
        <w:contextualSpacing/>
        <w:rPr>
          <w:rFonts w:ascii="Tahoma" w:hAnsi="Tahoma" w:cs="Tahoma"/>
          <w:b/>
        </w:rPr>
      </w:pPr>
    </w:p>
    <w:p w14:paraId="7AB47D86" w14:textId="77777777" w:rsidR="00542BEE" w:rsidRPr="009111DC" w:rsidRDefault="00542BEE" w:rsidP="00542BEE">
      <w:pPr>
        <w:spacing w:line="360" w:lineRule="auto"/>
        <w:contextualSpacing/>
        <w:rPr>
          <w:rFonts w:ascii="Tahoma" w:hAnsi="Tahoma" w:cs="Tahoma"/>
          <w:sz w:val="16"/>
          <w:szCs w:val="16"/>
        </w:rPr>
      </w:pPr>
      <w:r w:rsidRPr="00237DD8">
        <w:rPr>
          <w:rFonts w:ascii="Tahoma" w:hAnsi="Tahoma" w:cs="Tahoma"/>
          <w:sz w:val="16"/>
          <w:szCs w:val="16"/>
        </w:rPr>
        <w:t>*zaznaczyć właściwe</w:t>
      </w:r>
    </w:p>
    <w:p w14:paraId="79406E85" w14:textId="77777777" w:rsidR="00542BEE" w:rsidRPr="009111DC" w:rsidRDefault="00542BEE" w:rsidP="003D328C">
      <w:pPr>
        <w:pStyle w:val="Nagwek3"/>
        <w:numPr>
          <w:ilvl w:val="2"/>
          <w:numId w:val="158"/>
        </w:numPr>
        <w:pBdr>
          <w:top w:val="nil"/>
          <w:left w:val="nil"/>
          <w:bottom w:val="nil"/>
          <w:right w:val="nil"/>
          <w:between w:val="nil"/>
        </w:pBdr>
        <w:spacing w:before="0" w:after="120" w:line="360" w:lineRule="auto"/>
        <w:contextualSpacing/>
        <w:rPr>
          <w:rFonts w:ascii="Tahoma" w:hAnsi="Tahoma" w:cs="Tahoma"/>
          <w:b/>
          <w:smallCaps/>
          <w:color w:val="4BACC6"/>
          <w:sz w:val="28"/>
        </w:rPr>
      </w:pPr>
      <w:bookmarkStart w:id="127" w:name="_Toc494658101"/>
      <w:bookmarkStart w:id="128" w:name="_Toc524643828"/>
      <w:bookmarkStart w:id="129" w:name="_Toc69041757"/>
      <w:r w:rsidRPr="009111DC">
        <w:rPr>
          <w:rFonts w:ascii="Tahoma" w:hAnsi="Tahoma" w:cs="Tahoma"/>
          <w:b/>
          <w:smallCaps/>
          <w:color w:val="4BACC6"/>
          <w:sz w:val="28"/>
        </w:rPr>
        <w:lastRenderedPageBreak/>
        <w:t>Protokół SK/protokół ZIDR</w:t>
      </w:r>
      <w:bookmarkEnd w:id="127"/>
      <w:bookmarkEnd w:id="128"/>
      <w:bookmarkEnd w:id="129"/>
    </w:p>
    <w:p w14:paraId="37DCEA5D" w14:textId="77777777" w:rsidR="00542BEE" w:rsidRPr="00237DD8" w:rsidRDefault="00542BEE" w:rsidP="00542BEE">
      <w:pPr>
        <w:spacing w:line="360" w:lineRule="auto"/>
        <w:contextualSpacing/>
        <w:rPr>
          <w:rFonts w:ascii="Tahoma" w:hAnsi="Tahoma" w:cs="Tahoma"/>
        </w:rPr>
      </w:pPr>
      <w:bookmarkStart w:id="130" w:name="_Toc494658102"/>
      <w:r w:rsidRPr="00237DD8">
        <w:rPr>
          <w:rFonts w:ascii="Tahoma" w:hAnsi="Tahoma" w:cs="Tahoma"/>
        </w:rPr>
        <w:t xml:space="preserve">Miejsce.........................                                                             </w:t>
      </w:r>
      <w:r w:rsidRPr="00237DD8">
        <w:rPr>
          <w:rFonts w:ascii="Tahoma" w:hAnsi="Tahoma" w:cs="Tahoma"/>
        </w:rPr>
        <w:tab/>
      </w:r>
      <w:r w:rsidRPr="00237DD8">
        <w:rPr>
          <w:rFonts w:ascii="Tahoma" w:hAnsi="Tahoma" w:cs="Tahoma"/>
        </w:rPr>
        <w:tab/>
      </w:r>
      <w:r w:rsidRPr="00237DD8">
        <w:rPr>
          <w:rFonts w:ascii="Tahoma" w:hAnsi="Tahoma" w:cs="Tahoma"/>
        </w:rPr>
        <w:tab/>
        <w:t xml:space="preserve">  data.................</w:t>
      </w:r>
    </w:p>
    <w:p w14:paraId="3117C9FA" w14:textId="77777777" w:rsidR="00542BEE" w:rsidRPr="00237DD8" w:rsidRDefault="00542BEE" w:rsidP="00542BEE">
      <w:pPr>
        <w:spacing w:line="360" w:lineRule="auto"/>
        <w:contextualSpacing/>
        <w:rPr>
          <w:rFonts w:ascii="Tahoma" w:hAnsi="Tahoma" w:cs="Tahoma"/>
        </w:rPr>
      </w:pPr>
    </w:p>
    <w:p w14:paraId="78AC4DA4" w14:textId="77777777" w:rsidR="00542BEE" w:rsidRPr="00237DD8" w:rsidRDefault="00542BEE" w:rsidP="00542BEE">
      <w:pPr>
        <w:spacing w:line="360" w:lineRule="auto"/>
        <w:contextualSpacing/>
        <w:jc w:val="center"/>
        <w:rPr>
          <w:rFonts w:ascii="Tahoma" w:hAnsi="Tahoma" w:cs="Tahoma"/>
          <w:b/>
          <w:bCs/>
          <w:sz w:val="28"/>
          <w:szCs w:val="28"/>
        </w:rPr>
      </w:pPr>
      <w:r w:rsidRPr="00237DD8">
        <w:rPr>
          <w:rFonts w:ascii="Tahoma" w:hAnsi="Tahoma" w:cs="Tahoma"/>
          <w:b/>
          <w:bCs/>
          <w:sz w:val="28"/>
          <w:szCs w:val="28"/>
        </w:rPr>
        <w:t>PROTOKÓŁ ZE SPOTKANIA</w:t>
      </w:r>
    </w:p>
    <w:p w14:paraId="052B73E8" w14:textId="77777777" w:rsidR="00542BEE" w:rsidRPr="00237DD8" w:rsidRDefault="00542BEE" w:rsidP="00542BEE">
      <w:pPr>
        <w:spacing w:line="360" w:lineRule="auto"/>
        <w:contextualSpacing/>
        <w:jc w:val="center"/>
        <w:rPr>
          <w:rFonts w:ascii="Tahoma" w:hAnsi="Tahoma" w:cs="Tahoma"/>
          <w:b/>
          <w:bCs/>
          <w:sz w:val="28"/>
          <w:szCs w:val="28"/>
        </w:rPr>
      </w:pPr>
      <w:r w:rsidRPr="00237DD8">
        <w:rPr>
          <w:rFonts w:ascii="Tahoma" w:hAnsi="Tahoma" w:cs="Tahoma"/>
          <w:b/>
          <w:bCs/>
          <w:sz w:val="28"/>
          <w:szCs w:val="28"/>
        </w:rPr>
        <w:t xml:space="preserve"> ZESPOŁU </w:t>
      </w:r>
      <w:r w:rsidRPr="00237DD8">
        <w:rPr>
          <w:rFonts w:ascii="Tahoma" w:hAnsi="Tahoma" w:cs="Tahoma"/>
          <w:b/>
          <w:sz w:val="28"/>
          <w:szCs w:val="28"/>
        </w:rPr>
        <w:t xml:space="preserve">INTERDYSCYPLINARNEGO DO SPRAW RODZINY* </w:t>
      </w:r>
    </w:p>
    <w:p w14:paraId="6F0A5156" w14:textId="77777777" w:rsidR="00542BEE" w:rsidRPr="00237DD8" w:rsidRDefault="00542BEE" w:rsidP="00542BEE">
      <w:pPr>
        <w:spacing w:line="360" w:lineRule="auto"/>
        <w:contextualSpacing/>
        <w:jc w:val="center"/>
        <w:rPr>
          <w:rFonts w:ascii="Tahoma" w:hAnsi="Tahoma" w:cs="Tahoma"/>
          <w:b/>
          <w:sz w:val="32"/>
          <w:szCs w:val="32"/>
        </w:rPr>
      </w:pPr>
      <w:r w:rsidRPr="00237DD8">
        <w:rPr>
          <w:rFonts w:ascii="Tahoma" w:hAnsi="Tahoma" w:cs="Tahoma"/>
          <w:b/>
          <w:bCs/>
          <w:sz w:val="28"/>
          <w:szCs w:val="28"/>
        </w:rPr>
        <w:t>SPOTKANIA KONSULTACYJNEGO</w:t>
      </w:r>
      <w:r w:rsidRPr="00237DD8">
        <w:rPr>
          <w:rFonts w:ascii="Tahoma" w:hAnsi="Tahoma" w:cs="Tahoma"/>
          <w:b/>
          <w:sz w:val="28"/>
          <w:szCs w:val="28"/>
        </w:rPr>
        <w:t>*</w:t>
      </w:r>
    </w:p>
    <w:p w14:paraId="79DF4A13" w14:textId="77777777" w:rsidR="00542BEE" w:rsidRPr="00237DD8" w:rsidRDefault="00542BEE" w:rsidP="00542BEE">
      <w:pPr>
        <w:spacing w:line="360" w:lineRule="auto"/>
        <w:contextualSpacing/>
        <w:jc w:val="both"/>
        <w:rPr>
          <w:rFonts w:ascii="Tahoma" w:hAnsi="Tahoma" w:cs="Tahoma"/>
          <w:sz w:val="16"/>
          <w:szCs w:val="16"/>
        </w:rPr>
      </w:pPr>
    </w:p>
    <w:p w14:paraId="0641777F" w14:textId="77777777" w:rsidR="00542BEE" w:rsidRPr="00F45A8C" w:rsidRDefault="00542BEE" w:rsidP="00542BEE">
      <w:pPr>
        <w:spacing w:line="360" w:lineRule="auto"/>
        <w:contextualSpacing/>
        <w:jc w:val="both"/>
        <w:rPr>
          <w:rFonts w:ascii="Tahoma" w:hAnsi="Tahoma" w:cs="Tahoma"/>
          <w:b/>
          <w:bCs/>
          <w:sz w:val="22"/>
          <w:szCs w:val="22"/>
        </w:rPr>
      </w:pPr>
    </w:p>
    <w:p w14:paraId="1891F03F" w14:textId="77777777" w:rsidR="00542BEE" w:rsidRPr="00F45A8C" w:rsidRDefault="00542BEE" w:rsidP="00542BEE">
      <w:pPr>
        <w:spacing w:line="360" w:lineRule="auto"/>
        <w:contextualSpacing/>
        <w:jc w:val="both"/>
        <w:rPr>
          <w:rFonts w:ascii="Tahoma" w:hAnsi="Tahoma" w:cs="Tahoma"/>
          <w:sz w:val="22"/>
          <w:szCs w:val="22"/>
        </w:rPr>
      </w:pPr>
      <w:r w:rsidRPr="00F45A8C">
        <w:rPr>
          <w:rFonts w:ascii="Tahoma" w:hAnsi="Tahoma" w:cs="Tahoma"/>
          <w:sz w:val="22"/>
          <w:szCs w:val="22"/>
        </w:rPr>
        <w:t>W sprawie:...................................................................................................</w:t>
      </w:r>
    </w:p>
    <w:p w14:paraId="31BA61B3" w14:textId="77777777" w:rsidR="00542BEE" w:rsidRPr="00F45A8C" w:rsidRDefault="00542BEE" w:rsidP="00542BEE">
      <w:pPr>
        <w:spacing w:line="360" w:lineRule="auto"/>
        <w:contextualSpacing/>
        <w:jc w:val="both"/>
        <w:rPr>
          <w:rFonts w:ascii="Tahoma" w:hAnsi="Tahoma" w:cs="Tahoma"/>
          <w:sz w:val="22"/>
          <w:szCs w:val="22"/>
        </w:rPr>
      </w:pPr>
    </w:p>
    <w:p w14:paraId="5642EE70" w14:textId="77777777" w:rsidR="00542BEE" w:rsidRPr="00F45A8C" w:rsidRDefault="00542BEE" w:rsidP="00542BEE">
      <w:pPr>
        <w:spacing w:line="360" w:lineRule="auto"/>
        <w:contextualSpacing/>
        <w:jc w:val="both"/>
        <w:rPr>
          <w:rFonts w:ascii="Tahoma" w:hAnsi="Tahoma" w:cs="Tahoma"/>
          <w:sz w:val="22"/>
          <w:szCs w:val="22"/>
        </w:rPr>
      </w:pPr>
      <w:r w:rsidRPr="00F45A8C">
        <w:rPr>
          <w:rFonts w:ascii="Tahoma" w:hAnsi="Tahoma" w:cs="Tahoma"/>
          <w:sz w:val="22"/>
          <w:szCs w:val="22"/>
        </w:rPr>
        <w:t>Obecni na spotkaniu:</w:t>
      </w:r>
    </w:p>
    <w:p w14:paraId="60C2136E" w14:textId="77777777" w:rsidR="00542BEE" w:rsidRPr="00F45A8C" w:rsidRDefault="00542BEE" w:rsidP="003D328C">
      <w:pPr>
        <w:numPr>
          <w:ilvl w:val="0"/>
          <w:numId w:val="75"/>
        </w:numPr>
        <w:suppressAutoHyphens/>
        <w:spacing w:line="360" w:lineRule="auto"/>
        <w:contextualSpacing/>
        <w:jc w:val="both"/>
        <w:rPr>
          <w:rFonts w:ascii="Tahoma" w:hAnsi="Tahoma" w:cs="Tahoma"/>
          <w:sz w:val="22"/>
          <w:szCs w:val="22"/>
        </w:rPr>
      </w:pPr>
      <w:r w:rsidRPr="00F45A8C">
        <w:rPr>
          <w:rFonts w:ascii="Tahoma" w:hAnsi="Tahoma" w:cs="Tahoma"/>
          <w:sz w:val="22"/>
          <w:szCs w:val="22"/>
        </w:rPr>
        <w:t>.........................................................</w:t>
      </w:r>
    </w:p>
    <w:p w14:paraId="10704D83" w14:textId="77777777" w:rsidR="00542BEE" w:rsidRPr="00F45A8C" w:rsidRDefault="00542BEE" w:rsidP="003D328C">
      <w:pPr>
        <w:numPr>
          <w:ilvl w:val="0"/>
          <w:numId w:val="75"/>
        </w:numPr>
        <w:suppressAutoHyphens/>
        <w:spacing w:line="360" w:lineRule="auto"/>
        <w:contextualSpacing/>
        <w:jc w:val="both"/>
        <w:rPr>
          <w:rFonts w:ascii="Tahoma" w:hAnsi="Tahoma" w:cs="Tahoma"/>
          <w:sz w:val="22"/>
          <w:szCs w:val="22"/>
        </w:rPr>
      </w:pPr>
      <w:r w:rsidRPr="00F45A8C">
        <w:rPr>
          <w:rFonts w:ascii="Tahoma" w:hAnsi="Tahoma" w:cs="Tahoma"/>
          <w:sz w:val="22"/>
          <w:szCs w:val="22"/>
        </w:rPr>
        <w:t>.........................................................</w:t>
      </w:r>
    </w:p>
    <w:p w14:paraId="3F5A594E" w14:textId="77777777" w:rsidR="00542BEE" w:rsidRPr="00F45A8C" w:rsidRDefault="00542BEE" w:rsidP="003D328C">
      <w:pPr>
        <w:numPr>
          <w:ilvl w:val="0"/>
          <w:numId w:val="75"/>
        </w:numPr>
        <w:suppressAutoHyphens/>
        <w:spacing w:line="360" w:lineRule="auto"/>
        <w:contextualSpacing/>
        <w:jc w:val="both"/>
        <w:rPr>
          <w:rFonts w:ascii="Tahoma" w:hAnsi="Tahoma" w:cs="Tahoma"/>
          <w:sz w:val="22"/>
          <w:szCs w:val="22"/>
        </w:rPr>
      </w:pPr>
      <w:r w:rsidRPr="00F45A8C">
        <w:rPr>
          <w:rFonts w:ascii="Tahoma" w:hAnsi="Tahoma" w:cs="Tahoma"/>
          <w:sz w:val="22"/>
          <w:szCs w:val="22"/>
        </w:rPr>
        <w:t>.........................................................</w:t>
      </w:r>
    </w:p>
    <w:p w14:paraId="0820E074" w14:textId="77777777" w:rsidR="00542BEE" w:rsidRPr="00F45A8C" w:rsidRDefault="00542BEE" w:rsidP="003D328C">
      <w:pPr>
        <w:numPr>
          <w:ilvl w:val="0"/>
          <w:numId w:val="75"/>
        </w:numPr>
        <w:suppressAutoHyphens/>
        <w:spacing w:line="360" w:lineRule="auto"/>
        <w:contextualSpacing/>
        <w:jc w:val="both"/>
        <w:rPr>
          <w:rFonts w:ascii="Tahoma" w:hAnsi="Tahoma" w:cs="Tahoma"/>
          <w:sz w:val="22"/>
          <w:szCs w:val="22"/>
        </w:rPr>
      </w:pPr>
      <w:r w:rsidRPr="00F45A8C">
        <w:rPr>
          <w:rFonts w:ascii="Tahoma" w:hAnsi="Tahoma" w:cs="Tahoma"/>
          <w:sz w:val="22"/>
          <w:szCs w:val="22"/>
        </w:rPr>
        <w:t>.........................................................</w:t>
      </w:r>
    </w:p>
    <w:p w14:paraId="704F70D1" w14:textId="77777777" w:rsidR="00542BEE" w:rsidRPr="00F45A8C" w:rsidRDefault="00542BEE" w:rsidP="003D328C">
      <w:pPr>
        <w:numPr>
          <w:ilvl w:val="0"/>
          <w:numId w:val="75"/>
        </w:numPr>
        <w:suppressAutoHyphens/>
        <w:spacing w:line="360" w:lineRule="auto"/>
        <w:contextualSpacing/>
        <w:jc w:val="both"/>
        <w:rPr>
          <w:rFonts w:ascii="Tahoma" w:hAnsi="Tahoma" w:cs="Tahoma"/>
          <w:sz w:val="22"/>
          <w:szCs w:val="22"/>
        </w:rPr>
      </w:pPr>
      <w:r w:rsidRPr="00F45A8C">
        <w:rPr>
          <w:rFonts w:ascii="Tahoma" w:hAnsi="Tahoma" w:cs="Tahoma"/>
          <w:sz w:val="22"/>
          <w:szCs w:val="22"/>
        </w:rPr>
        <w:t>.........................................................</w:t>
      </w:r>
    </w:p>
    <w:p w14:paraId="32A80859" w14:textId="544555DE" w:rsidR="00542BEE" w:rsidRDefault="00542BEE" w:rsidP="00542BEE">
      <w:pPr>
        <w:spacing w:line="360" w:lineRule="auto"/>
        <w:contextualSpacing/>
        <w:jc w:val="both"/>
        <w:rPr>
          <w:rFonts w:ascii="Tahoma" w:hAnsi="Tahoma" w:cs="Tahoma"/>
          <w:sz w:val="22"/>
          <w:szCs w:val="22"/>
        </w:rPr>
      </w:pPr>
    </w:p>
    <w:p w14:paraId="4E7C41C2" w14:textId="77777777" w:rsidR="00644A4F" w:rsidRDefault="00644A4F" w:rsidP="00644A4F">
      <w:pPr>
        <w:pStyle w:val="Akapitzlist"/>
        <w:spacing w:after="120" w:line="360" w:lineRule="auto"/>
        <w:ind w:left="360"/>
      </w:pPr>
      <w:r>
        <w:rPr>
          <w:rFonts w:ascii="Tahoma" w:hAnsi="Tahoma" w:cs="Tahoma"/>
          <w:b/>
          <w:bCs/>
          <w:sz w:val="16"/>
          <w:szCs w:val="16"/>
        </w:rPr>
        <w:t xml:space="preserve">MONITORING DZIAŁAŃ :        ZESPOŁU </w:t>
      </w:r>
      <w:r>
        <w:rPr>
          <w:rFonts w:ascii="Tahoma" w:hAnsi="Tahoma" w:cs="Tahoma"/>
          <w:b/>
          <w:sz w:val="16"/>
          <w:szCs w:val="16"/>
        </w:rPr>
        <w:t xml:space="preserve">INTERDYSCYPLINARNEGO DO SPRAW RODZINY*  </w:t>
      </w:r>
    </w:p>
    <w:p w14:paraId="0FF3929C" w14:textId="77777777" w:rsidR="00644A4F" w:rsidRDefault="00644A4F" w:rsidP="00644A4F">
      <w:pPr>
        <w:pStyle w:val="Akapitzlist"/>
        <w:spacing w:after="120" w:line="360" w:lineRule="auto"/>
        <w:ind w:left="360"/>
        <w:jc w:val="both"/>
      </w:pPr>
      <w:r>
        <w:rPr>
          <w:rFonts w:ascii="Tahoma" w:hAnsi="Tahoma" w:cs="Tahoma"/>
          <w:b/>
          <w:bCs/>
          <w:sz w:val="16"/>
          <w:szCs w:val="16"/>
        </w:rPr>
        <w:t>SPOTKANIA KONSULTACYJNEGO</w:t>
      </w:r>
      <w:r>
        <w:rPr>
          <w:rFonts w:ascii="Tahoma" w:hAnsi="Tahoma" w:cs="Tahoma"/>
          <w:b/>
          <w:sz w:val="16"/>
          <w:szCs w:val="16"/>
        </w:rPr>
        <w:t>*</w:t>
      </w:r>
    </w:p>
    <w:tbl>
      <w:tblPr>
        <w:tblW w:w="9214" w:type="dxa"/>
        <w:tblInd w:w="55" w:type="dxa"/>
        <w:tblLayout w:type="fixed"/>
        <w:tblCellMar>
          <w:left w:w="10" w:type="dxa"/>
          <w:right w:w="10" w:type="dxa"/>
        </w:tblCellMar>
        <w:tblLook w:val="0000" w:firstRow="0" w:lastRow="0" w:firstColumn="0" w:lastColumn="0" w:noHBand="0" w:noVBand="0"/>
      </w:tblPr>
      <w:tblGrid>
        <w:gridCol w:w="2977"/>
        <w:gridCol w:w="6237"/>
      </w:tblGrid>
      <w:tr w:rsidR="00644A4F" w14:paraId="42EF5295" w14:textId="77777777" w:rsidTr="00644A4F">
        <w:tc>
          <w:tcPr>
            <w:tcW w:w="2977" w:type="dxa"/>
            <w:tcBorders>
              <w:top w:val="single" w:sz="4" w:space="0" w:color="000000"/>
              <w:left w:val="single" w:sz="4" w:space="0" w:color="000000"/>
              <w:bottom w:val="single" w:sz="4" w:space="0" w:color="000000"/>
              <w:right w:val="single" w:sz="4" w:space="0" w:color="000000"/>
            </w:tcBorders>
            <w:tcMar>
              <w:top w:w="55" w:type="dxa"/>
              <w:left w:w="60" w:type="dxa"/>
              <w:bottom w:w="55" w:type="dxa"/>
              <w:right w:w="55" w:type="dxa"/>
            </w:tcMar>
          </w:tcPr>
          <w:p w14:paraId="0E4C2A11" w14:textId="77777777" w:rsidR="00644A4F" w:rsidRDefault="00644A4F" w:rsidP="00644A4F">
            <w:pPr>
              <w:pStyle w:val="TableContents"/>
              <w:snapToGrid w:val="0"/>
              <w:spacing w:after="120" w:line="360" w:lineRule="auto"/>
              <w:jc w:val="center"/>
              <w:rPr>
                <w:rFonts w:ascii="Tahoma" w:hAnsi="Tahoma"/>
                <w:sz w:val="20"/>
                <w:szCs w:val="20"/>
              </w:rPr>
            </w:pPr>
            <w:r>
              <w:rPr>
                <w:rFonts w:ascii="Tahoma" w:hAnsi="Tahoma"/>
                <w:sz w:val="20"/>
                <w:szCs w:val="20"/>
              </w:rPr>
              <w:t>Instytucja / przedstawiciel</w:t>
            </w:r>
          </w:p>
        </w:tc>
        <w:tc>
          <w:tcPr>
            <w:tcW w:w="6237" w:type="dxa"/>
            <w:tcBorders>
              <w:top w:val="single" w:sz="4" w:space="0" w:color="000000"/>
              <w:left w:val="single" w:sz="4" w:space="0" w:color="000000"/>
              <w:bottom w:val="single" w:sz="4" w:space="0" w:color="000000"/>
              <w:right w:val="single" w:sz="4" w:space="0" w:color="000000"/>
            </w:tcBorders>
            <w:tcMar>
              <w:top w:w="55" w:type="dxa"/>
              <w:left w:w="60" w:type="dxa"/>
              <w:bottom w:w="55" w:type="dxa"/>
              <w:right w:w="55" w:type="dxa"/>
            </w:tcMar>
          </w:tcPr>
          <w:p w14:paraId="1AF674EB" w14:textId="77777777" w:rsidR="00644A4F" w:rsidRDefault="00644A4F" w:rsidP="00644A4F">
            <w:pPr>
              <w:pStyle w:val="TableContents"/>
              <w:snapToGrid w:val="0"/>
              <w:spacing w:after="120" w:line="360" w:lineRule="auto"/>
              <w:jc w:val="center"/>
              <w:rPr>
                <w:rFonts w:ascii="Tahoma" w:hAnsi="Tahoma"/>
                <w:sz w:val="20"/>
                <w:szCs w:val="20"/>
              </w:rPr>
            </w:pPr>
            <w:r>
              <w:rPr>
                <w:rFonts w:ascii="Tahoma" w:hAnsi="Tahoma"/>
                <w:sz w:val="20"/>
                <w:szCs w:val="20"/>
              </w:rPr>
              <w:t>Zrealizowane działania / terminy</w:t>
            </w:r>
          </w:p>
          <w:p w14:paraId="7BF00B52" w14:textId="77777777" w:rsidR="00644A4F" w:rsidRDefault="00644A4F" w:rsidP="00644A4F">
            <w:pPr>
              <w:pStyle w:val="TableContents"/>
              <w:snapToGrid w:val="0"/>
              <w:spacing w:after="120" w:line="360" w:lineRule="auto"/>
              <w:jc w:val="center"/>
              <w:rPr>
                <w:rFonts w:ascii="Tahoma" w:hAnsi="Tahoma"/>
                <w:sz w:val="20"/>
                <w:szCs w:val="20"/>
              </w:rPr>
            </w:pPr>
          </w:p>
        </w:tc>
      </w:tr>
      <w:tr w:rsidR="00644A4F" w14:paraId="3BA89C8E" w14:textId="77777777" w:rsidTr="00644A4F">
        <w:trPr>
          <w:trHeight w:val="629"/>
        </w:trPr>
        <w:tc>
          <w:tcPr>
            <w:tcW w:w="2977" w:type="dxa"/>
            <w:tcBorders>
              <w:top w:val="single" w:sz="4" w:space="0" w:color="000000"/>
              <w:left w:val="single" w:sz="4" w:space="0" w:color="000000"/>
              <w:bottom w:val="single" w:sz="4" w:space="0" w:color="000000"/>
              <w:right w:val="single" w:sz="4" w:space="0" w:color="000000"/>
            </w:tcBorders>
            <w:tcMar>
              <w:top w:w="55" w:type="dxa"/>
              <w:left w:w="60" w:type="dxa"/>
              <w:bottom w:w="55" w:type="dxa"/>
              <w:right w:w="55" w:type="dxa"/>
            </w:tcMar>
          </w:tcPr>
          <w:p w14:paraId="723FF977" w14:textId="77777777" w:rsidR="00644A4F" w:rsidRDefault="00644A4F" w:rsidP="00644A4F">
            <w:pPr>
              <w:pStyle w:val="TableContents"/>
              <w:snapToGrid w:val="0"/>
              <w:spacing w:after="120" w:line="360" w:lineRule="auto"/>
              <w:rPr>
                <w:rFonts w:ascii="Tahoma" w:hAnsi="Tahoma"/>
              </w:rPr>
            </w:pPr>
          </w:p>
        </w:tc>
        <w:tc>
          <w:tcPr>
            <w:tcW w:w="6237" w:type="dxa"/>
            <w:tcBorders>
              <w:top w:val="single" w:sz="4" w:space="0" w:color="000000"/>
              <w:left w:val="single" w:sz="4" w:space="0" w:color="000000"/>
              <w:bottom w:val="single" w:sz="4" w:space="0" w:color="000000"/>
              <w:right w:val="single" w:sz="4" w:space="0" w:color="000000"/>
            </w:tcBorders>
            <w:tcMar>
              <w:top w:w="55" w:type="dxa"/>
              <w:left w:w="60" w:type="dxa"/>
              <w:bottom w:w="55" w:type="dxa"/>
              <w:right w:w="55" w:type="dxa"/>
            </w:tcMar>
          </w:tcPr>
          <w:p w14:paraId="1B52342F" w14:textId="77777777" w:rsidR="00644A4F" w:rsidRDefault="00644A4F" w:rsidP="00644A4F">
            <w:pPr>
              <w:pStyle w:val="TableContents"/>
              <w:snapToGrid w:val="0"/>
              <w:spacing w:after="120" w:line="360" w:lineRule="auto"/>
              <w:rPr>
                <w:rFonts w:ascii="Tahoma" w:hAnsi="Tahoma"/>
              </w:rPr>
            </w:pPr>
          </w:p>
        </w:tc>
      </w:tr>
      <w:tr w:rsidR="00644A4F" w14:paraId="4DD48022" w14:textId="77777777" w:rsidTr="00644A4F">
        <w:trPr>
          <w:trHeight w:val="740"/>
        </w:trPr>
        <w:tc>
          <w:tcPr>
            <w:tcW w:w="2977" w:type="dxa"/>
            <w:tcBorders>
              <w:top w:val="single" w:sz="4" w:space="0" w:color="000000"/>
              <w:left w:val="single" w:sz="4" w:space="0" w:color="000000"/>
              <w:bottom w:val="single" w:sz="4" w:space="0" w:color="000000"/>
              <w:right w:val="single" w:sz="4" w:space="0" w:color="000000"/>
            </w:tcBorders>
            <w:tcMar>
              <w:top w:w="55" w:type="dxa"/>
              <w:left w:w="60" w:type="dxa"/>
              <w:bottom w:w="55" w:type="dxa"/>
              <w:right w:w="55" w:type="dxa"/>
            </w:tcMar>
          </w:tcPr>
          <w:p w14:paraId="4E8AD73D" w14:textId="77777777" w:rsidR="00644A4F" w:rsidRDefault="00644A4F" w:rsidP="00644A4F">
            <w:pPr>
              <w:pStyle w:val="TableContents"/>
              <w:snapToGrid w:val="0"/>
              <w:spacing w:after="120" w:line="360" w:lineRule="auto"/>
              <w:rPr>
                <w:rFonts w:ascii="Tahoma" w:hAnsi="Tahoma"/>
              </w:rPr>
            </w:pPr>
          </w:p>
        </w:tc>
        <w:tc>
          <w:tcPr>
            <w:tcW w:w="6237" w:type="dxa"/>
            <w:tcBorders>
              <w:top w:val="single" w:sz="4" w:space="0" w:color="000000"/>
              <w:left w:val="single" w:sz="4" w:space="0" w:color="000000"/>
              <w:bottom w:val="single" w:sz="4" w:space="0" w:color="000000"/>
              <w:right w:val="single" w:sz="4" w:space="0" w:color="000000"/>
            </w:tcBorders>
            <w:tcMar>
              <w:top w:w="55" w:type="dxa"/>
              <w:left w:w="60" w:type="dxa"/>
              <w:bottom w:w="55" w:type="dxa"/>
              <w:right w:w="55" w:type="dxa"/>
            </w:tcMar>
          </w:tcPr>
          <w:p w14:paraId="3F702F54" w14:textId="77777777" w:rsidR="00644A4F" w:rsidRDefault="00644A4F" w:rsidP="00644A4F">
            <w:pPr>
              <w:pStyle w:val="TableContents"/>
              <w:snapToGrid w:val="0"/>
              <w:spacing w:after="120" w:line="360" w:lineRule="auto"/>
              <w:rPr>
                <w:rFonts w:ascii="Tahoma" w:hAnsi="Tahoma"/>
              </w:rPr>
            </w:pPr>
          </w:p>
        </w:tc>
      </w:tr>
      <w:tr w:rsidR="00644A4F" w14:paraId="5C226BCF" w14:textId="77777777" w:rsidTr="00644A4F">
        <w:trPr>
          <w:trHeight w:val="740"/>
        </w:trPr>
        <w:tc>
          <w:tcPr>
            <w:tcW w:w="2977" w:type="dxa"/>
            <w:tcBorders>
              <w:left w:val="single" w:sz="4" w:space="0" w:color="000000"/>
              <w:bottom w:val="single" w:sz="4" w:space="0" w:color="000000"/>
              <w:right w:val="single" w:sz="4" w:space="0" w:color="000000"/>
            </w:tcBorders>
            <w:tcMar>
              <w:top w:w="55" w:type="dxa"/>
              <w:left w:w="60" w:type="dxa"/>
              <w:bottom w:w="55" w:type="dxa"/>
              <w:right w:w="55" w:type="dxa"/>
            </w:tcMar>
          </w:tcPr>
          <w:p w14:paraId="6C44714A" w14:textId="77777777" w:rsidR="00644A4F" w:rsidRDefault="00644A4F" w:rsidP="00644A4F">
            <w:pPr>
              <w:pStyle w:val="TableContents"/>
              <w:snapToGrid w:val="0"/>
              <w:spacing w:after="120" w:line="360" w:lineRule="auto"/>
              <w:rPr>
                <w:rFonts w:ascii="Tahoma" w:hAnsi="Tahoma"/>
              </w:rPr>
            </w:pPr>
          </w:p>
        </w:tc>
        <w:tc>
          <w:tcPr>
            <w:tcW w:w="6237" w:type="dxa"/>
            <w:tcBorders>
              <w:left w:val="single" w:sz="4" w:space="0" w:color="000000"/>
              <w:bottom w:val="single" w:sz="4" w:space="0" w:color="000000"/>
              <w:right w:val="single" w:sz="4" w:space="0" w:color="000000"/>
            </w:tcBorders>
            <w:tcMar>
              <w:top w:w="55" w:type="dxa"/>
              <w:left w:w="60" w:type="dxa"/>
              <w:bottom w:w="55" w:type="dxa"/>
              <w:right w:w="55" w:type="dxa"/>
            </w:tcMar>
          </w:tcPr>
          <w:p w14:paraId="18BB1507" w14:textId="77777777" w:rsidR="00644A4F" w:rsidRDefault="00644A4F" w:rsidP="00644A4F">
            <w:pPr>
              <w:pStyle w:val="TableContents"/>
              <w:snapToGrid w:val="0"/>
              <w:spacing w:after="120" w:line="360" w:lineRule="auto"/>
              <w:rPr>
                <w:rFonts w:ascii="Tahoma" w:hAnsi="Tahoma"/>
              </w:rPr>
            </w:pPr>
          </w:p>
        </w:tc>
      </w:tr>
    </w:tbl>
    <w:p w14:paraId="2F8EBBDE" w14:textId="77777777" w:rsidR="00644A4F" w:rsidRDefault="00644A4F" w:rsidP="00644A4F">
      <w:pPr>
        <w:pStyle w:val="Standard"/>
        <w:spacing w:after="120" w:line="360" w:lineRule="auto"/>
        <w:ind w:left="360"/>
        <w:jc w:val="both"/>
        <w:rPr>
          <w:rFonts w:ascii="Tahoma" w:hAnsi="Tahoma"/>
        </w:rPr>
      </w:pPr>
    </w:p>
    <w:p w14:paraId="11C9FB0F" w14:textId="77777777" w:rsidR="00644A4F" w:rsidRDefault="00644A4F" w:rsidP="00644A4F">
      <w:pPr>
        <w:pStyle w:val="Standard"/>
        <w:spacing w:after="120" w:line="360" w:lineRule="auto"/>
        <w:rPr>
          <w:rFonts w:ascii="Tahoma" w:hAnsi="Tahoma"/>
          <w:bCs/>
          <w:sz w:val="16"/>
          <w:szCs w:val="16"/>
        </w:rPr>
      </w:pPr>
      <w:r>
        <w:rPr>
          <w:rFonts w:ascii="Tahoma" w:hAnsi="Tahoma"/>
          <w:bCs/>
          <w:sz w:val="16"/>
          <w:szCs w:val="16"/>
        </w:rPr>
        <w:t>*właściwe zaznaczyć</w:t>
      </w:r>
    </w:p>
    <w:p w14:paraId="02FBFD2B" w14:textId="182C1418" w:rsidR="00644A4F" w:rsidRDefault="00644A4F" w:rsidP="00542BEE">
      <w:pPr>
        <w:spacing w:line="360" w:lineRule="auto"/>
        <w:contextualSpacing/>
        <w:jc w:val="both"/>
        <w:rPr>
          <w:rFonts w:ascii="Tahoma" w:hAnsi="Tahoma" w:cs="Tahoma"/>
          <w:sz w:val="22"/>
          <w:szCs w:val="22"/>
        </w:rPr>
      </w:pPr>
    </w:p>
    <w:p w14:paraId="6E0B9C68" w14:textId="77777777" w:rsidR="00644A4F" w:rsidRPr="00F45A8C" w:rsidRDefault="00644A4F" w:rsidP="00542BEE">
      <w:pPr>
        <w:spacing w:line="360" w:lineRule="auto"/>
        <w:contextualSpacing/>
        <w:jc w:val="both"/>
        <w:rPr>
          <w:rFonts w:ascii="Tahoma" w:hAnsi="Tahoma" w:cs="Tahoma"/>
          <w:sz w:val="22"/>
          <w:szCs w:val="22"/>
        </w:rPr>
      </w:pPr>
    </w:p>
    <w:p w14:paraId="73551313" w14:textId="7FD1C5C6" w:rsidR="00542BEE" w:rsidRPr="00F45A8C" w:rsidRDefault="00542BEE" w:rsidP="00542BEE">
      <w:pPr>
        <w:spacing w:line="360" w:lineRule="auto"/>
        <w:contextualSpacing/>
        <w:jc w:val="both"/>
        <w:rPr>
          <w:rFonts w:ascii="Tahoma" w:hAnsi="Tahoma" w:cs="Tahoma"/>
          <w:sz w:val="22"/>
          <w:szCs w:val="22"/>
        </w:rPr>
      </w:pPr>
      <w:r w:rsidRPr="00F45A8C">
        <w:rPr>
          <w:rFonts w:ascii="Tahoma" w:hAnsi="Tahoma" w:cs="Tahoma"/>
          <w:sz w:val="22"/>
          <w:szCs w:val="22"/>
        </w:rPr>
        <w:lastRenderedPageBreak/>
        <w:t>Na spotkaniu poruszono oraz omówiono następujące kwestie</w:t>
      </w:r>
      <w:r w:rsidR="007447A6">
        <w:rPr>
          <w:rFonts w:ascii="Tahoma" w:hAnsi="Tahoma" w:cs="Tahoma"/>
          <w:sz w:val="22"/>
          <w:szCs w:val="22"/>
        </w:rPr>
        <w:t xml:space="preserve"> – opis problemu</w:t>
      </w:r>
      <w:r w:rsidRPr="00F45A8C">
        <w:rPr>
          <w:rFonts w:ascii="Tahoma" w:hAnsi="Tahoma" w:cs="Tahoma"/>
          <w:sz w:val="22"/>
          <w:szCs w:val="22"/>
        </w:rPr>
        <w:t>:</w:t>
      </w:r>
    </w:p>
    <w:p w14:paraId="21C9AA74" w14:textId="3A1313C8" w:rsidR="00542BEE" w:rsidRPr="00F45A8C" w:rsidRDefault="00542BEE" w:rsidP="00542BEE">
      <w:pPr>
        <w:spacing w:line="360" w:lineRule="auto"/>
        <w:contextualSpacing/>
        <w:rPr>
          <w:rFonts w:ascii="Tahoma" w:hAnsi="Tahoma" w:cs="Tahoma"/>
          <w:sz w:val="22"/>
          <w:szCs w:val="22"/>
        </w:rPr>
      </w:pPr>
      <w:r w:rsidRPr="00F45A8C">
        <w:rPr>
          <w:rFonts w:ascii="Tahoma" w:hAnsi="Tahoma" w:cs="Tahoma"/>
          <w:sz w:val="22"/>
          <w:szCs w:val="22"/>
        </w:rPr>
        <w:t>........................................................................................................................................................................................................................................................................................................................................................................................................................................................................................................................................................................................................................................................................................................</w:t>
      </w:r>
    </w:p>
    <w:p w14:paraId="5ADA5D4F" w14:textId="77777777" w:rsidR="00542BEE" w:rsidRPr="00F45A8C" w:rsidRDefault="00542BEE" w:rsidP="00542BEE">
      <w:pPr>
        <w:spacing w:line="360" w:lineRule="auto"/>
        <w:contextualSpacing/>
        <w:rPr>
          <w:rFonts w:ascii="Tahoma" w:hAnsi="Tahoma" w:cs="Tahoma"/>
          <w:b/>
          <w:bCs/>
          <w:sz w:val="22"/>
          <w:szCs w:val="22"/>
        </w:rPr>
      </w:pPr>
    </w:p>
    <w:p w14:paraId="063A8083" w14:textId="77777777" w:rsidR="00542BEE" w:rsidRPr="00F45A8C" w:rsidRDefault="00542BEE" w:rsidP="00542BEE">
      <w:pPr>
        <w:spacing w:line="360" w:lineRule="auto"/>
        <w:contextualSpacing/>
        <w:rPr>
          <w:rFonts w:ascii="Tahoma" w:hAnsi="Tahoma" w:cs="Tahoma"/>
          <w:sz w:val="22"/>
          <w:szCs w:val="22"/>
        </w:rPr>
      </w:pPr>
      <w:r w:rsidRPr="00F45A8C">
        <w:rPr>
          <w:rFonts w:ascii="Tahoma" w:hAnsi="Tahoma" w:cs="Tahoma"/>
          <w:bCs/>
          <w:sz w:val="22"/>
          <w:szCs w:val="22"/>
        </w:rPr>
        <w:t>*właściwe zaznaczyć</w:t>
      </w:r>
    </w:p>
    <w:p w14:paraId="0D60C8C8" w14:textId="77777777" w:rsidR="00542BEE" w:rsidRPr="00F45A8C" w:rsidRDefault="00542BEE" w:rsidP="00542BEE">
      <w:pPr>
        <w:spacing w:line="360" w:lineRule="auto"/>
        <w:contextualSpacing/>
        <w:rPr>
          <w:rFonts w:ascii="Tahoma" w:hAnsi="Tahoma" w:cs="Tahoma"/>
          <w:sz w:val="22"/>
          <w:szCs w:val="22"/>
        </w:rPr>
      </w:pPr>
    </w:p>
    <w:p w14:paraId="5503540E" w14:textId="77777777" w:rsidR="00542BEE" w:rsidRPr="00F45A8C" w:rsidRDefault="00542BEE" w:rsidP="00542BEE">
      <w:pPr>
        <w:spacing w:line="360" w:lineRule="auto"/>
        <w:contextualSpacing/>
        <w:rPr>
          <w:rFonts w:ascii="Tahoma" w:hAnsi="Tahoma" w:cs="Tahoma"/>
          <w:color w:val="FF0000"/>
          <w:sz w:val="22"/>
          <w:szCs w:val="22"/>
        </w:rPr>
      </w:pPr>
      <w:r w:rsidRPr="00F45A8C">
        <w:rPr>
          <w:rFonts w:ascii="Tahoma" w:hAnsi="Tahoma" w:cs="Tahoma"/>
          <w:sz w:val="22"/>
          <w:szCs w:val="22"/>
        </w:rPr>
        <w:t xml:space="preserve">Ustalenie planu pomocy rodzinie </w:t>
      </w:r>
    </w:p>
    <w:p w14:paraId="7BBC8E26" w14:textId="5019AA8F" w:rsidR="00542BEE" w:rsidRPr="00F45A8C" w:rsidRDefault="00542BEE" w:rsidP="00542BEE">
      <w:pPr>
        <w:spacing w:line="360" w:lineRule="auto"/>
        <w:contextualSpacing/>
        <w:rPr>
          <w:rFonts w:ascii="Tahoma" w:hAnsi="Tahoma" w:cs="Tahoma"/>
          <w:sz w:val="22"/>
          <w:szCs w:val="22"/>
        </w:rPr>
      </w:pPr>
      <w:r w:rsidRPr="00F45A8C">
        <w:rPr>
          <w:rFonts w:ascii="Tahoma" w:hAnsi="Tahoma" w:cs="Tahoma"/>
          <w:sz w:val="22"/>
          <w:szCs w:val="22"/>
        </w:rPr>
        <w:t>................................................................................................................................................................................................................................................................................................................................................................................................................................................................................................................................................................................................................................................................................................................................................................................................................................................</w:t>
      </w:r>
    </w:p>
    <w:p w14:paraId="0BA64BAF" w14:textId="77777777" w:rsidR="00542BEE" w:rsidRPr="00F45A8C" w:rsidRDefault="00542BEE" w:rsidP="00542BEE">
      <w:pPr>
        <w:spacing w:line="360" w:lineRule="auto"/>
        <w:contextualSpacing/>
        <w:rPr>
          <w:rFonts w:ascii="Tahoma" w:hAnsi="Tahoma" w:cs="Tahoma"/>
          <w:sz w:val="22"/>
          <w:szCs w:val="22"/>
        </w:rPr>
      </w:pPr>
    </w:p>
    <w:p w14:paraId="05B22011" w14:textId="77777777" w:rsidR="00542BEE" w:rsidRPr="00F45A8C" w:rsidRDefault="00542BEE" w:rsidP="00542BEE">
      <w:pPr>
        <w:spacing w:line="360" w:lineRule="auto"/>
        <w:contextualSpacing/>
        <w:rPr>
          <w:rFonts w:ascii="Tahoma" w:hAnsi="Tahoma" w:cs="Tahoma"/>
          <w:b/>
          <w:sz w:val="22"/>
          <w:szCs w:val="22"/>
        </w:rPr>
      </w:pPr>
      <w:r w:rsidRPr="00F45A8C">
        <w:rPr>
          <w:rFonts w:ascii="Tahoma" w:hAnsi="Tahoma" w:cs="Tahoma"/>
          <w:b/>
          <w:sz w:val="22"/>
          <w:szCs w:val="22"/>
        </w:rPr>
        <w:t xml:space="preserve">Podział ról i działań / zadania członków zespołu </w:t>
      </w:r>
    </w:p>
    <w:tbl>
      <w:tblPr>
        <w:tblW w:w="95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44"/>
        <w:gridCol w:w="5956"/>
      </w:tblGrid>
      <w:tr w:rsidR="00542BEE" w:rsidRPr="00F45A8C" w14:paraId="00171F6A" w14:textId="77777777" w:rsidTr="007447A6">
        <w:trPr>
          <w:trHeight w:val="296"/>
        </w:trPr>
        <w:tc>
          <w:tcPr>
            <w:tcW w:w="3544" w:type="dxa"/>
            <w:shd w:val="clear" w:color="auto" w:fill="auto"/>
          </w:tcPr>
          <w:p w14:paraId="1D84D517" w14:textId="77777777" w:rsidR="00542BEE" w:rsidRPr="00F45A8C" w:rsidRDefault="00542BEE" w:rsidP="00FE36B5">
            <w:pPr>
              <w:pStyle w:val="Zawartotabeli"/>
              <w:snapToGrid w:val="0"/>
              <w:spacing w:after="120" w:line="360" w:lineRule="auto"/>
              <w:contextualSpacing/>
              <w:jc w:val="center"/>
              <w:rPr>
                <w:rFonts w:ascii="Tahoma" w:hAnsi="Tahoma" w:cs="Tahoma"/>
                <w:sz w:val="22"/>
                <w:szCs w:val="22"/>
              </w:rPr>
            </w:pPr>
            <w:r w:rsidRPr="00F45A8C">
              <w:rPr>
                <w:rFonts w:ascii="Tahoma" w:hAnsi="Tahoma" w:cs="Tahoma"/>
                <w:sz w:val="22"/>
                <w:szCs w:val="22"/>
              </w:rPr>
              <w:t>Instytucja / przedstawiciel / kontakt</w:t>
            </w:r>
          </w:p>
        </w:tc>
        <w:tc>
          <w:tcPr>
            <w:tcW w:w="5956" w:type="dxa"/>
            <w:shd w:val="clear" w:color="auto" w:fill="auto"/>
          </w:tcPr>
          <w:p w14:paraId="0BEF8D94" w14:textId="77777777" w:rsidR="00542BEE" w:rsidRPr="00F45A8C" w:rsidRDefault="00542BEE" w:rsidP="00FE36B5">
            <w:pPr>
              <w:pStyle w:val="Zawartotabeli"/>
              <w:snapToGrid w:val="0"/>
              <w:spacing w:after="120" w:line="360" w:lineRule="auto"/>
              <w:contextualSpacing/>
              <w:jc w:val="center"/>
              <w:rPr>
                <w:rFonts w:ascii="Tahoma" w:hAnsi="Tahoma" w:cs="Tahoma"/>
                <w:sz w:val="22"/>
                <w:szCs w:val="22"/>
              </w:rPr>
            </w:pPr>
            <w:r w:rsidRPr="00F45A8C">
              <w:rPr>
                <w:rFonts w:ascii="Tahoma" w:hAnsi="Tahoma" w:cs="Tahoma"/>
                <w:sz w:val="22"/>
                <w:szCs w:val="22"/>
              </w:rPr>
              <w:t>Działanie / data</w:t>
            </w:r>
          </w:p>
        </w:tc>
      </w:tr>
      <w:tr w:rsidR="00542BEE" w:rsidRPr="00237DD8" w14:paraId="035EBB4C" w14:textId="77777777" w:rsidTr="007447A6">
        <w:trPr>
          <w:trHeight w:val="610"/>
        </w:trPr>
        <w:tc>
          <w:tcPr>
            <w:tcW w:w="3544" w:type="dxa"/>
            <w:shd w:val="clear" w:color="auto" w:fill="auto"/>
          </w:tcPr>
          <w:p w14:paraId="121CE546" w14:textId="77777777" w:rsidR="00542BEE" w:rsidRPr="00237DD8" w:rsidRDefault="00542BEE" w:rsidP="00FE36B5">
            <w:pPr>
              <w:pStyle w:val="Zawartotabeli"/>
              <w:snapToGrid w:val="0"/>
              <w:spacing w:after="120" w:line="360" w:lineRule="auto"/>
              <w:contextualSpacing/>
              <w:rPr>
                <w:rFonts w:ascii="Tahoma" w:hAnsi="Tahoma" w:cs="Tahoma"/>
              </w:rPr>
            </w:pPr>
          </w:p>
          <w:p w14:paraId="79947802" w14:textId="77777777" w:rsidR="00542BEE" w:rsidRPr="00237DD8" w:rsidRDefault="00542BEE" w:rsidP="00FE36B5">
            <w:pPr>
              <w:pStyle w:val="Zawartotabeli"/>
              <w:snapToGrid w:val="0"/>
              <w:spacing w:after="120" w:line="360" w:lineRule="auto"/>
              <w:contextualSpacing/>
              <w:rPr>
                <w:rFonts w:ascii="Tahoma" w:hAnsi="Tahoma" w:cs="Tahoma"/>
              </w:rPr>
            </w:pPr>
          </w:p>
          <w:p w14:paraId="4FCCDA75" w14:textId="77777777" w:rsidR="00542BEE" w:rsidRPr="00237DD8" w:rsidRDefault="00542BEE" w:rsidP="00FE36B5">
            <w:pPr>
              <w:pStyle w:val="Zawartotabeli"/>
              <w:snapToGrid w:val="0"/>
              <w:spacing w:after="120" w:line="360" w:lineRule="auto"/>
              <w:contextualSpacing/>
              <w:rPr>
                <w:rFonts w:ascii="Tahoma" w:hAnsi="Tahoma" w:cs="Tahoma"/>
              </w:rPr>
            </w:pPr>
          </w:p>
        </w:tc>
        <w:tc>
          <w:tcPr>
            <w:tcW w:w="5956" w:type="dxa"/>
            <w:shd w:val="clear" w:color="auto" w:fill="auto"/>
          </w:tcPr>
          <w:p w14:paraId="00E59A57" w14:textId="77777777" w:rsidR="00542BEE" w:rsidRPr="00237DD8" w:rsidRDefault="00542BEE" w:rsidP="00FE36B5">
            <w:pPr>
              <w:pStyle w:val="Zawartotabeli"/>
              <w:snapToGrid w:val="0"/>
              <w:spacing w:after="120" w:line="360" w:lineRule="auto"/>
              <w:contextualSpacing/>
              <w:rPr>
                <w:rFonts w:ascii="Tahoma" w:hAnsi="Tahoma" w:cs="Tahoma"/>
              </w:rPr>
            </w:pPr>
          </w:p>
        </w:tc>
      </w:tr>
    </w:tbl>
    <w:p w14:paraId="22EEFD0A" w14:textId="77777777" w:rsidR="00542BEE" w:rsidRPr="00237DD8" w:rsidRDefault="00542BEE" w:rsidP="00542BEE">
      <w:pPr>
        <w:spacing w:line="360" w:lineRule="auto"/>
        <w:contextualSpacing/>
        <w:rPr>
          <w:rFonts w:ascii="Tahoma" w:hAnsi="Tahoma" w:cs="Tahoma"/>
          <w:sz w:val="22"/>
          <w:szCs w:val="22"/>
        </w:rPr>
      </w:pPr>
    </w:p>
    <w:p w14:paraId="456E2E3E" w14:textId="77777777" w:rsidR="00542BEE" w:rsidRPr="00237DD8" w:rsidRDefault="00542BEE" w:rsidP="00542BEE">
      <w:pPr>
        <w:spacing w:line="360" w:lineRule="auto"/>
        <w:contextualSpacing/>
        <w:jc w:val="both"/>
        <w:rPr>
          <w:rFonts w:ascii="Tahoma" w:hAnsi="Tahoma" w:cs="Tahoma"/>
          <w:b/>
          <w:bCs/>
        </w:rPr>
      </w:pPr>
      <w:r w:rsidRPr="00237DD8">
        <w:rPr>
          <w:rFonts w:ascii="Tahoma" w:hAnsi="Tahoma" w:cs="Tahoma"/>
        </w:rPr>
        <w:t xml:space="preserve">KOLEJNE SPOTKANIE </w:t>
      </w:r>
    </w:p>
    <w:p w14:paraId="2EF0D08C" w14:textId="77777777" w:rsidR="00542BEE" w:rsidRPr="00237DD8" w:rsidRDefault="00542BEE" w:rsidP="00542BEE">
      <w:pPr>
        <w:spacing w:line="360" w:lineRule="auto"/>
        <w:contextualSpacing/>
        <w:jc w:val="both"/>
        <w:rPr>
          <w:rFonts w:ascii="Tahoma" w:hAnsi="Tahoma" w:cs="Tahoma"/>
          <w:bCs/>
        </w:rPr>
      </w:pPr>
      <w:r w:rsidRPr="00237DD8">
        <w:rPr>
          <w:rFonts w:ascii="Tahoma" w:hAnsi="Tahoma" w:cs="Tahoma"/>
          <w:bCs/>
        </w:rPr>
        <w:t xml:space="preserve">ZESPOŁU </w:t>
      </w:r>
      <w:r w:rsidRPr="00237DD8">
        <w:rPr>
          <w:rFonts w:ascii="Tahoma" w:hAnsi="Tahoma" w:cs="Tahoma"/>
        </w:rPr>
        <w:t xml:space="preserve">INTERDYSCYPLINARNEGO DO SPRAW RODZINY* </w:t>
      </w:r>
    </w:p>
    <w:p w14:paraId="677D6466" w14:textId="77777777" w:rsidR="00542BEE" w:rsidRPr="00237DD8" w:rsidRDefault="00542BEE" w:rsidP="00542BEE">
      <w:pPr>
        <w:spacing w:line="360" w:lineRule="auto"/>
        <w:contextualSpacing/>
        <w:jc w:val="both"/>
        <w:rPr>
          <w:rFonts w:ascii="Tahoma" w:hAnsi="Tahoma" w:cs="Tahoma"/>
        </w:rPr>
      </w:pPr>
      <w:r w:rsidRPr="00237DD8">
        <w:rPr>
          <w:rFonts w:ascii="Tahoma" w:hAnsi="Tahoma" w:cs="Tahoma"/>
          <w:bCs/>
        </w:rPr>
        <w:t>SPOTKANIA KONSULTACYJNEGO</w:t>
      </w:r>
      <w:r w:rsidRPr="00237DD8">
        <w:rPr>
          <w:rFonts w:ascii="Tahoma" w:hAnsi="Tahoma" w:cs="Tahoma"/>
        </w:rPr>
        <w:t>*</w:t>
      </w:r>
    </w:p>
    <w:p w14:paraId="12141CDB" w14:textId="77777777" w:rsidR="00542BEE" w:rsidRPr="00237DD8" w:rsidRDefault="00542BEE" w:rsidP="00542BEE">
      <w:pPr>
        <w:spacing w:line="360" w:lineRule="auto"/>
        <w:contextualSpacing/>
        <w:rPr>
          <w:rFonts w:ascii="Tahoma" w:hAnsi="Tahoma" w:cs="Tahoma"/>
        </w:rPr>
      </w:pPr>
    </w:p>
    <w:p w14:paraId="28A3CA49" w14:textId="77777777" w:rsidR="00542BEE" w:rsidRPr="00237DD8" w:rsidRDefault="00542BEE" w:rsidP="00542BEE">
      <w:pPr>
        <w:spacing w:line="360" w:lineRule="auto"/>
        <w:contextualSpacing/>
        <w:rPr>
          <w:rFonts w:ascii="Tahoma" w:hAnsi="Tahoma" w:cs="Tahoma"/>
        </w:rPr>
      </w:pPr>
      <w:r w:rsidRPr="00237DD8">
        <w:rPr>
          <w:rFonts w:ascii="Tahoma" w:hAnsi="Tahoma" w:cs="Tahoma"/>
          <w:sz w:val="22"/>
          <w:szCs w:val="22"/>
        </w:rPr>
        <w:t>Ewaluacja działań /  DATA</w:t>
      </w:r>
    </w:p>
    <w:p w14:paraId="05769719" w14:textId="77777777" w:rsidR="00542BEE" w:rsidRPr="00237DD8" w:rsidRDefault="00542BEE" w:rsidP="00542BEE">
      <w:pPr>
        <w:spacing w:line="360" w:lineRule="auto"/>
        <w:contextualSpacing/>
        <w:rPr>
          <w:rFonts w:ascii="Tahoma" w:hAnsi="Tahoma" w:cs="Tahoma"/>
          <w:sz w:val="22"/>
          <w:szCs w:val="22"/>
        </w:rPr>
      </w:pPr>
      <w:r w:rsidRPr="00237DD8">
        <w:rPr>
          <w:rFonts w:ascii="Tahoma" w:hAnsi="Tahoma" w:cs="Tahoma"/>
          <w:sz w:val="28"/>
        </w:rPr>
        <w:t>................................................................................................................................</w:t>
      </w:r>
    </w:p>
    <w:p w14:paraId="318F4D1C" w14:textId="77777777" w:rsidR="00542BEE" w:rsidRPr="00237DD8" w:rsidRDefault="00542BEE" w:rsidP="00542BEE">
      <w:pPr>
        <w:spacing w:line="360" w:lineRule="auto"/>
        <w:contextualSpacing/>
        <w:rPr>
          <w:rFonts w:ascii="Tahoma" w:hAnsi="Tahoma" w:cs="Tahoma"/>
          <w:sz w:val="22"/>
          <w:szCs w:val="22"/>
        </w:rPr>
      </w:pPr>
    </w:p>
    <w:p w14:paraId="4EA44A48" w14:textId="77777777" w:rsidR="00542BEE" w:rsidRPr="00237DD8" w:rsidRDefault="00542BEE" w:rsidP="00542BEE">
      <w:pPr>
        <w:spacing w:line="360" w:lineRule="auto"/>
        <w:contextualSpacing/>
        <w:rPr>
          <w:rFonts w:ascii="Tahoma" w:hAnsi="Tahoma" w:cs="Tahoma"/>
          <w:b/>
          <w:bCs/>
        </w:rPr>
      </w:pPr>
    </w:p>
    <w:p w14:paraId="0FC29D9A" w14:textId="77777777" w:rsidR="00542BEE" w:rsidRPr="00237DD8" w:rsidRDefault="00542BEE" w:rsidP="00542BEE">
      <w:pPr>
        <w:spacing w:line="360" w:lineRule="auto"/>
        <w:contextualSpacing/>
        <w:rPr>
          <w:rFonts w:ascii="Tahoma" w:hAnsi="Tahoma" w:cs="Tahoma"/>
          <w:bCs/>
          <w:sz w:val="20"/>
        </w:rPr>
      </w:pPr>
      <w:r w:rsidRPr="00237DD8">
        <w:rPr>
          <w:rFonts w:ascii="Tahoma" w:hAnsi="Tahoma" w:cs="Tahoma"/>
          <w:bCs/>
          <w:sz w:val="20"/>
        </w:rPr>
        <w:t>*właściwe zaznaczyć</w:t>
      </w:r>
    </w:p>
    <w:p w14:paraId="64F1A1CC" w14:textId="77777777" w:rsidR="00542BEE" w:rsidRPr="009111DC" w:rsidRDefault="00542BEE" w:rsidP="003D328C">
      <w:pPr>
        <w:pStyle w:val="Nagwek3"/>
        <w:numPr>
          <w:ilvl w:val="2"/>
          <w:numId w:val="158"/>
        </w:numPr>
        <w:pBdr>
          <w:top w:val="nil"/>
          <w:left w:val="nil"/>
          <w:bottom w:val="nil"/>
          <w:right w:val="nil"/>
          <w:between w:val="nil"/>
        </w:pBdr>
        <w:spacing w:before="0" w:after="120" w:line="360" w:lineRule="auto"/>
        <w:contextualSpacing/>
        <w:rPr>
          <w:rFonts w:ascii="Tahoma" w:hAnsi="Tahoma" w:cs="Tahoma"/>
          <w:b/>
          <w:smallCaps/>
          <w:color w:val="4BACC6"/>
          <w:sz w:val="28"/>
        </w:rPr>
      </w:pPr>
      <w:bookmarkStart w:id="131" w:name="_Toc494658103"/>
      <w:bookmarkStart w:id="132" w:name="_Toc524643830"/>
      <w:bookmarkStart w:id="133" w:name="_Toc69041758"/>
      <w:bookmarkEnd w:id="130"/>
      <w:r w:rsidRPr="009111DC">
        <w:rPr>
          <w:rFonts w:ascii="Tahoma" w:hAnsi="Tahoma" w:cs="Tahoma"/>
          <w:b/>
          <w:smallCaps/>
          <w:color w:val="4BACC6"/>
          <w:sz w:val="28"/>
        </w:rPr>
        <w:lastRenderedPageBreak/>
        <w:t>Karta</w:t>
      </w:r>
      <w:r>
        <w:rPr>
          <w:rFonts w:ascii="Tahoma" w:hAnsi="Tahoma" w:cs="Tahoma"/>
          <w:b/>
          <w:smallCaps/>
          <w:color w:val="4BACC6"/>
          <w:sz w:val="28"/>
        </w:rPr>
        <w:t xml:space="preserve"> </w:t>
      </w:r>
      <w:r w:rsidRPr="009111DC">
        <w:rPr>
          <w:rFonts w:ascii="Tahoma" w:hAnsi="Tahoma" w:cs="Tahoma"/>
          <w:b/>
          <w:smallCaps/>
          <w:color w:val="4BACC6"/>
          <w:sz w:val="28"/>
        </w:rPr>
        <w:t>indywidualnego projektu socjalnego/monitoring IPS</w:t>
      </w:r>
      <w:bookmarkEnd w:id="131"/>
      <w:bookmarkEnd w:id="132"/>
      <w:bookmarkEnd w:id="133"/>
    </w:p>
    <w:p w14:paraId="24D8FD55" w14:textId="77777777" w:rsidR="00542BEE" w:rsidRPr="00237DD8" w:rsidRDefault="00542BEE" w:rsidP="00542BEE">
      <w:pPr>
        <w:widowControl w:val="0"/>
        <w:spacing w:line="360" w:lineRule="auto"/>
        <w:contextualSpacing/>
        <w:rPr>
          <w:rFonts w:ascii="Tahoma" w:hAnsi="Tahoma" w:cs="Tahoma"/>
          <w:b/>
          <w:sz w:val="28"/>
          <w:szCs w:val="28"/>
        </w:rPr>
      </w:pPr>
    </w:p>
    <w:p w14:paraId="69C5D77F" w14:textId="77777777" w:rsidR="00542BEE" w:rsidRPr="00237DD8" w:rsidRDefault="00542BEE" w:rsidP="00542BEE">
      <w:pPr>
        <w:widowControl w:val="0"/>
        <w:pBdr>
          <w:top w:val="nil"/>
        </w:pBdr>
        <w:spacing w:line="360" w:lineRule="auto"/>
        <w:contextualSpacing/>
        <w:rPr>
          <w:rFonts w:ascii="Tahoma" w:hAnsi="Tahoma" w:cs="Tahoma"/>
          <w:b/>
          <w:sz w:val="20"/>
          <w:szCs w:val="20"/>
        </w:rPr>
      </w:pPr>
    </w:p>
    <w:p w14:paraId="65E91673" w14:textId="77777777" w:rsidR="00542BEE" w:rsidRPr="00237DD8" w:rsidRDefault="00542BEE" w:rsidP="00542BEE">
      <w:pPr>
        <w:widowControl w:val="0"/>
        <w:spacing w:line="360" w:lineRule="auto"/>
        <w:contextualSpacing/>
        <w:rPr>
          <w:rFonts w:ascii="Tahoma" w:hAnsi="Tahoma" w:cs="Tahom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2"/>
      </w:tblGrid>
      <w:tr w:rsidR="00542BEE" w:rsidRPr="00237DD8" w14:paraId="729261FC" w14:textId="77777777" w:rsidTr="00FE36B5">
        <w:trPr>
          <w:trHeight w:val="934"/>
        </w:trPr>
        <w:tc>
          <w:tcPr>
            <w:tcW w:w="10061" w:type="dxa"/>
            <w:shd w:val="clear" w:color="auto" w:fill="D9D9D9" w:themeFill="background1" w:themeFillShade="D9"/>
            <w:vAlign w:val="center"/>
          </w:tcPr>
          <w:p w14:paraId="3A0F2886" w14:textId="77777777" w:rsidR="00542BEE" w:rsidRPr="00237DD8" w:rsidRDefault="00542BEE" w:rsidP="00FE36B5">
            <w:pPr>
              <w:keepNext/>
              <w:keepLines/>
              <w:widowControl w:val="0"/>
              <w:spacing w:line="360" w:lineRule="auto"/>
              <w:contextualSpacing/>
              <w:jc w:val="center"/>
              <w:rPr>
                <w:rFonts w:ascii="Tahoma" w:hAnsi="Tahoma" w:cs="Tahoma"/>
                <w:b/>
                <w:smallCaps/>
                <w:sz w:val="28"/>
                <w:szCs w:val="28"/>
              </w:rPr>
            </w:pPr>
            <w:r w:rsidRPr="00237DD8">
              <w:rPr>
                <w:rFonts w:ascii="Tahoma" w:hAnsi="Tahoma" w:cs="Tahoma"/>
                <w:b/>
                <w:smallCaps/>
                <w:sz w:val="28"/>
                <w:szCs w:val="28"/>
              </w:rPr>
              <w:t>INDYWIDUALNY PROJEKT SOCJALNY</w:t>
            </w:r>
          </w:p>
        </w:tc>
      </w:tr>
    </w:tbl>
    <w:p w14:paraId="74C6016C" w14:textId="77777777" w:rsidR="00542BEE" w:rsidRPr="00237DD8" w:rsidRDefault="00542BEE" w:rsidP="00542BEE">
      <w:pPr>
        <w:widowControl w:val="0"/>
        <w:pBdr>
          <w:top w:val="nil"/>
        </w:pBdr>
        <w:spacing w:line="360" w:lineRule="auto"/>
        <w:contextualSpacing/>
        <w:rPr>
          <w:rFonts w:ascii="Tahoma" w:hAnsi="Tahoma" w:cs="Tahoma"/>
          <w:b/>
          <w:sz w:val="20"/>
          <w:szCs w:val="20"/>
        </w:rPr>
      </w:pPr>
    </w:p>
    <w:p w14:paraId="63929CB6" w14:textId="77777777" w:rsidR="00542BEE" w:rsidRPr="00237DD8" w:rsidRDefault="00542BEE" w:rsidP="00542BEE">
      <w:pPr>
        <w:widowControl w:val="0"/>
        <w:pBdr>
          <w:top w:val="nil"/>
        </w:pBdr>
        <w:spacing w:line="360" w:lineRule="auto"/>
        <w:contextualSpacing/>
        <w:jc w:val="both"/>
        <w:rPr>
          <w:rFonts w:ascii="Tahoma" w:hAnsi="Tahoma" w:cs="Tahoma"/>
          <w:b/>
          <w:sz w:val="20"/>
          <w:szCs w:val="20"/>
        </w:rPr>
      </w:pPr>
      <w:r w:rsidRPr="00237DD8">
        <w:rPr>
          <w:rFonts w:ascii="Tahoma" w:hAnsi="Tahoma" w:cs="Tahoma"/>
          <w:b/>
          <w:sz w:val="20"/>
          <w:szCs w:val="20"/>
        </w:rPr>
        <w:t>1. Uczestnicy/realizatorzy projektu socjalnego</w:t>
      </w:r>
    </w:p>
    <w:p w14:paraId="0A92F120" w14:textId="77777777" w:rsidR="00542BEE" w:rsidRPr="00237DD8" w:rsidRDefault="00542BEE" w:rsidP="00542BEE">
      <w:pPr>
        <w:widowControl w:val="0"/>
        <w:pBdr>
          <w:top w:val="nil"/>
        </w:pBdr>
        <w:spacing w:line="360" w:lineRule="auto"/>
        <w:contextualSpacing/>
        <w:jc w:val="both"/>
        <w:rPr>
          <w:rFonts w:ascii="Tahoma" w:hAnsi="Tahoma" w:cs="Tahoma"/>
          <w:b/>
          <w:sz w:val="20"/>
          <w:szCs w:val="20"/>
        </w:rPr>
      </w:pPr>
      <w:r w:rsidRPr="00237DD8">
        <w:rPr>
          <w:rFonts w:ascii="Tahoma" w:hAnsi="Tahoma" w:cs="Tahoma"/>
          <w:b/>
          <w:sz w:val="20"/>
          <w:szCs w:val="20"/>
        </w:rPr>
        <w:t>1.1 Członkowie rodziny realizującej projekt socjalny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43"/>
        <w:gridCol w:w="2835"/>
        <w:gridCol w:w="2835"/>
      </w:tblGrid>
      <w:tr w:rsidR="00542BEE" w:rsidRPr="00237DD8" w14:paraId="10B2546B" w14:textId="77777777" w:rsidTr="00FE36B5">
        <w:trPr>
          <w:trHeight w:val="508"/>
        </w:trPr>
        <w:tc>
          <w:tcPr>
            <w:tcW w:w="2480" w:type="dxa"/>
          </w:tcPr>
          <w:p w14:paraId="42390788" w14:textId="77777777" w:rsidR="00542BEE" w:rsidRPr="00237DD8" w:rsidRDefault="00542BEE" w:rsidP="00FE36B5">
            <w:pPr>
              <w:spacing w:line="360" w:lineRule="auto"/>
              <w:contextualSpacing/>
              <w:rPr>
                <w:rFonts w:ascii="Tahoma" w:hAnsi="Tahoma" w:cs="Tahoma"/>
              </w:rPr>
            </w:pPr>
            <w:r w:rsidRPr="00237DD8">
              <w:rPr>
                <w:rFonts w:ascii="Tahoma" w:hAnsi="Tahoma" w:cs="Tahoma"/>
              </w:rPr>
              <w:t>Nazwiska</w:t>
            </w:r>
          </w:p>
        </w:tc>
        <w:tc>
          <w:tcPr>
            <w:tcW w:w="1843" w:type="dxa"/>
          </w:tcPr>
          <w:p w14:paraId="20E2BB02" w14:textId="77777777" w:rsidR="00542BEE" w:rsidRPr="00237DD8" w:rsidRDefault="00542BEE" w:rsidP="00FE36B5">
            <w:pPr>
              <w:spacing w:line="360" w:lineRule="auto"/>
              <w:contextualSpacing/>
              <w:rPr>
                <w:rFonts w:ascii="Tahoma" w:hAnsi="Tahoma" w:cs="Tahoma"/>
              </w:rPr>
            </w:pPr>
            <w:r w:rsidRPr="00237DD8">
              <w:rPr>
                <w:rFonts w:ascii="Tahoma" w:hAnsi="Tahoma" w:cs="Tahoma"/>
              </w:rPr>
              <w:t>Imiona</w:t>
            </w:r>
          </w:p>
        </w:tc>
        <w:tc>
          <w:tcPr>
            <w:tcW w:w="2835" w:type="dxa"/>
          </w:tcPr>
          <w:p w14:paraId="352D03F5" w14:textId="77777777" w:rsidR="00542BEE" w:rsidRPr="00237DD8" w:rsidRDefault="00542BEE" w:rsidP="00FE36B5">
            <w:pPr>
              <w:spacing w:line="360" w:lineRule="auto"/>
              <w:contextualSpacing/>
              <w:rPr>
                <w:rFonts w:ascii="Tahoma" w:hAnsi="Tahoma" w:cs="Tahoma"/>
              </w:rPr>
            </w:pPr>
            <w:r w:rsidRPr="00237DD8">
              <w:rPr>
                <w:rFonts w:ascii="Tahoma" w:hAnsi="Tahoma" w:cs="Tahoma"/>
              </w:rPr>
              <w:t>Dane adresowe</w:t>
            </w:r>
          </w:p>
        </w:tc>
        <w:tc>
          <w:tcPr>
            <w:tcW w:w="2835" w:type="dxa"/>
          </w:tcPr>
          <w:p w14:paraId="1AFDABBE" w14:textId="77777777" w:rsidR="00542BEE" w:rsidRPr="00237DD8" w:rsidRDefault="00542BEE" w:rsidP="00FE36B5">
            <w:pPr>
              <w:spacing w:line="360" w:lineRule="auto"/>
              <w:contextualSpacing/>
              <w:rPr>
                <w:rFonts w:ascii="Tahoma" w:hAnsi="Tahoma" w:cs="Tahoma"/>
              </w:rPr>
            </w:pPr>
            <w:r w:rsidRPr="00237DD8">
              <w:rPr>
                <w:rFonts w:ascii="Tahoma" w:hAnsi="Tahoma" w:cs="Tahoma"/>
              </w:rPr>
              <w:t>Dane  kontaktowe</w:t>
            </w:r>
          </w:p>
        </w:tc>
      </w:tr>
      <w:tr w:rsidR="00542BEE" w:rsidRPr="00237DD8" w14:paraId="14CB949C" w14:textId="77777777" w:rsidTr="00FE36B5">
        <w:trPr>
          <w:trHeight w:val="1113"/>
        </w:trPr>
        <w:tc>
          <w:tcPr>
            <w:tcW w:w="2480" w:type="dxa"/>
          </w:tcPr>
          <w:p w14:paraId="245D4FC9" w14:textId="77777777" w:rsidR="00542BEE" w:rsidRPr="00237DD8" w:rsidRDefault="00542BEE" w:rsidP="00FE36B5">
            <w:pPr>
              <w:spacing w:line="360" w:lineRule="auto"/>
              <w:contextualSpacing/>
              <w:rPr>
                <w:rFonts w:ascii="Tahoma" w:hAnsi="Tahoma" w:cs="Tahoma"/>
              </w:rPr>
            </w:pPr>
            <w:r w:rsidRPr="00237DD8">
              <w:rPr>
                <w:rFonts w:ascii="Tahoma" w:hAnsi="Tahoma" w:cs="Tahoma"/>
              </w:rPr>
              <w:t>1.</w:t>
            </w:r>
          </w:p>
          <w:p w14:paraId="2ACA8D5D" w14:textId="77777777" w:rsidR="00542BEE" w:rsidRPr="00237DD8" w:rsidRDefault="00542BEE" w:rsidP="00FE36B5">
            <w:pPr>
              <w:spacing w:line="360" w:lineRule="auto"/>
              <w:contextualSpacing/>
              <w:rPr>
                <w:rFonts w:ascii="Tahoma" w:hAnsi="Tahoma" w:cs="Tahoma"/>
              </w:rPr>
            </w:pPr>
          </w:p>
          <w:p w14:paraId="379DFD3B" w14:textId="77777777" w:rsidR="00542BEE" w:rsidRPr="00237DD8" w:rsidRDefault="00542BEE" w:rsidP="00FE36B5">
            <w:pPr>
              <w:spacing w:line="360" w:lineRule="auto"/>
              <w:contextualSpacing/>
              <w:rPr>
                <w:rFonts w:ascii="Tahoma" w:hAnsi="Tahoma" w:cs="Tahoma"/>
              </w:rPr>
            </w:pPr>
            <w:r w:rsidRPr="00237DD8">
              <w:rPr>
                <w:rFonts w:ascii="Tahoma" w:hAnsi="Tahoma" w:cs="Tahoma"/>
              </w:rPr>
              <w:t>2.</w:t>
            </w:r>
          </w:p>
          <w:p w14:paraId="43088F1C" w14:textId="77777777" w:rsidR="00542BEE" w:rsidRPr="00237DD8" w:rsidRDefault="00542BEE" w:rsidP="00FE36B5">
            <w:pPr>
              <w:spacing w:line="360" w:lineRule="auto"/>
              <w:contextualSpacing/>
              <w:rPr>
                <w:rFonts w:ascii="Tahoma" w:hAnsi="Tahoma" w:cs="Tahoma"/>
              </w:rPr>
            </w:pPr>
          </w:p>
          <w:p w14:paraId="3A66F45F" w14:textId="77777777" w:rsidR="00542BEE" w:rsidRPr="00237DD8" w:rsidRDefault="00542BEE" w:rsidP="00FE36B5">
            <w:pPr>
              <w:spacing w:line="360" w:lineRule="auto"/>
              <w:contextualSpacing/>
              <w:rPr>
                <w:rFonts w:ascii="Tahoma" w:hAnsi="Tahoma" w:cs="Tahoma"/>
              </w:rPr>
            </w:pPr>
            <w:r w:rsidRPr="00237DD8">
              <w:rPr>
                <w:rFonts w:ascii="Tahoma" w:hAnsi="Tahoma" w:cs="Tahoma"/>
              </w:rPr>
              <w:t>3.</w:t>
            </w:r>
          </w:p>
          <w:p w14:paraId="1AB9BA21" w14:textId="77777777" w:rsidR="00542BEE" w:rsidRPr="00237DD8" w:rsidRDefault="00542BEE" w:rsidP="00FE36B5">
            <w:pPr>
              <w:spacing w:line="360" w:lineRule="auto"/>
              <w:contextualSpacing/>
              <w:rPr>
                <w:rFonts w:ascii="Tahoma" w:hAnsi="Tahoma" w:cs="Tahoma"/>
              </w:rPr>
            </w:pPr>
          </w:p>
          <w:p w14:paraId="622640C1" w14:textId="77777777" w:rsidR="00542BEE" w:rsidRPr="00237DD8" w:rsidRDefault="00542BEE" w:rsidP="00FE36B5">
            <w:pPr>
              <w:spacing w:line="360" w:lineRule="auto"/>
              <w:contextualSpacing/>
              <w:rPr>
                <w:rFonts w:ascii="Tahoma" w:hAnsi="Tahoma" w:cs="Tahoma"/>
              </w:rPr>
            </w:pPr>
            <w:r w:rsidRPr="00237DD8">
              <w:rPr>
                <w:rFonts w:ascii="Tahoma" w:hAnsi="Tahoma" w:cs="Tahoma"/>
              </w:rPr>
              <w:t>4.</w:t>
            </w:r>
          </w:p>
          <w:p w14:paraId="708F11DD" w14:textId="77777777" w:rsidR="00542BEE" w:rsidRPr="00237DD8" w:rsidRDefault="00542BEE" w:rsidP="00FE36B5">
            <w:pPr>
              <w:spacing w:line="360" w:lineRule="auto"/>
              <w:contextualSpacing/>
              <w:rPr>
                <w:rFonts w:ascii="Tahoma" w:hAnsi="Tahoma" w:cs="Tahoma"/>
              </w:rPr>
            </w:pPr>
          </w:p>
          <w:p w14:paraId="3BAD3EC0" w14:textId="77777777" w:rsidR="00542BEE" w:rsidRPr="00237DD8" w:rsidRDefault="00542BEE" w:rsidP="00FE36B5">
            <w:pPr>
              <w:spacing w:line="360" w:lineRule="auto"/>
              <w:contextualSpacing/>
              <w:rPr>
                <w:rFonts w:ascii="Tahoma" w:hAnsi="Tahoma" w:cs="Tahoma"/>
              </w:rPr>
            </w:pPr>
            <w:r w:rsidRPr="00237DD8">
              <w:rPr>
                <w:rFonts w:ascii="Tahoma" w:hAnsi="Tahoma" w:cs="Tahoma"/>
              </w:rPr>
              <w:t>5.</w:t>
            </w:r>
          </w:p>
        </w:tc>
        <w:tc>
          <w:tcPr>
            <w:tcW w:w="1843" w:type="dxa"/>
          </w:tcPr>
          <w:p w14:paraId="004D2226" w14:textId="77777777" w:rsidR="00542BEE" w:rsidRPr="00237DD8" w:rsidRDefault="00542BEE" w:rsidP="00FE36B5">
            <w:pPr>
              <w:spacing w:line="360" w:lineRule="auto"/>
              <w:contextualSpacing/>
              <w:rPr>
                <w:rFonts w:ascii="Tahoma" w:hAnsi="Tahoma" w:cs="Tahoma"/>
              </w:rPr>
            </w:pPr>
          </w:p>
        </w:tc>
        <w:tc>
          <w:tcPr>
            <w:tcW w:w="2835" w:type="dxa"/>
          </w:tcPr>
          <w:p w14:paraId="2A23A97A" w14:textId="77777777" w:rsidR="00542BEE" w:rsidRPr="00237DD8" w:rsidRDefault="00542BEE" w:rsidP="00FE36B5">
            <w:pPr>
              <w:spacing w:line="360" w:lineRule="auto"/>
              <w:contextualSpacing/>
              <w:rPr>
                <w:rFonts w:ascii="Tahoma" w:hAnsi="Tahoma" w:cs="Tahoma"/>
              </w:rPr>
            </w:pPr>
          </w:p>
        </w:tc>
        <w:tc>
          <w:tcPr>
            <w:tcW w:w="2835" w:type="dxa"/>
          </w:tcPr>
          <w:p w14:paraId="35298477" w14:textId="77777777" w:rsidR="00542BEE" w:rsidRPr="00237DD8" w:rsidRDefault="00542BEE" w:rsidP="00FE36B5">
            <w:pPr>
              <w:spacing w:line="360" w:lineRule="auto"/>
              <w:contextualSpacing/>
              <w:rPr>
                <w:rFonts w:ascii="Tahoma" w:hAnsi="Tahoma" w:cs="Tahoma"/>
              </w:rPr>
            </w:pPr>
          </w:p>
        </w:tc>
      </w:tr>
    </w:tbl>
    <w:p w14:paraId="6110F42B" w14:textId="77777777" w:rsidR="00542BEE" w:rsidRPr="00237DD8" w:rsidRDefault="00542BEE" w:rsidP="00542BEE">
      <w:pPr>
        <w:widowControl w:val="0"/>
        <w:spacing w:line="360" w:lineRule="auto"/>
        <w:contextualSpacing/>
        <w:jc w:val="both"/>
        <w:rPr>
          <w:rFonts w:ascii="Tahoma" w:hAnsi="Tahoma" w:cs="Tahoma"/>
          <w:b/>
          <w:sz w:val="20"/>
          <w:szCs w:val="20"/>
        </w:rPr>
      </w:pPr>
    </w:p>
    <w:p w14:paraId="62740B1B" w14:textId="77777777" w:rsidR="00542BEE" w:rsidRPr="00237DD8" w:rsidRDefault="00542BEE" w:rsidP="00542BEE">
      <w:pPr>
        <w:widowControl w:val="0"/>
        <w:spacing w:line="360" w:lineRule="auto"/>
        <w:contextualSpacing/>
        <w:jc w:val="both"/>
        <w:rPr>
          <w:rFonts w:ascii="Tahoma" w:hAnsi="Tahoma" w:cs="Tahoma"/>
          <w:b/>
          <w:sz w:val="20"/>
          <w:szCs w:val="20"/>
        </w:rPr>
      </w:pPr>
      <w:r w:rsidRPr="00237DD8">
        <w:rPr>
          <w:rFonts w:ascii="Tahoma" w:hAnsi="Tahoma" w:cs="Tahoma"/>
          <w:b/>
          <w:sz w:val="20"/>
          <w:szCs w:val="20"/>
        </w:rPr>
        <w:t xml:space="preserve">1.2. Pozostali uczestnicy/realizatorzy projektu – pracownik socjalny i inne osoby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43"/>
        <w:gridCol w:w="2835"/>
        <w:gridCol w:w="2835"/>
      </w:tblGrid>
      <w:tr w:rsidR="00542BEE" w:rsidRPr="00237DD8" w14:paraId="54EC43D6" w14:textId="77777777" w:rsidTr="00FE36B5">
        <w:trPr>
          <w:trHeight w:val="470"/>
        </w:trPr>
        <w:tc>
          <w:tcPr>
            <w:tcW w:w="2480" w:type="dxa"/>
          </w:tcPr>
          <w:p w14:paraId="18DB03D2" w14:textId="77777777" w:rsidR="00542BEE" w:rsidRPr="00237DD8" w:rsidRDefault="00542BEE" w:rsidP="00FE36B5">
            <w:pPr>
              <w:spacing w:line="360" w:lineRule="auto"/>
              <w:contextualSpacing/>
              <w:rPr>
                <w:rFonts w:ascii="Tahoma" w:hAnsi="Tahoma" w:cs="Tahoma"/>
              </w:rPr>
            </w:pPr>
            <w:r w:rsidRPr="00237DD8">
              <w:rPr>
                <w:rFonts w:ascii="Tahoma" w:hAnsi="Tahoma" w:cs="Tahoma"/>
              </w:rPr>
              <w:t>Nazwiska</w:t>
            </w:r>
          </w:p>
          <w:p w14:paraId="252E502E" w14:textId="77777777" w:rsidR="00542BEE" w:rsidRPr="00237DD8" w:rsidRDefault="00542BEE" w:rsidP="00FE36B5">
            <w:pPr>
              <w:spacing w:line="360" w:lineRule="auto"/>
              <w:contextualSpacing/>
              <w:rPr>
                <w:rFonts w:ascii="Tahoma" w:hAnsi="Tahoma" w:cs="Tahoma"/>
              </w:rPr>
            </w:pPr>
          </w:p>
        </w:tc>
        <w:tc>
          <w:tcPr>
            <w:tcW w:w="1843" w:type="dxa"/>
          </w:tcPr>
          <w:p w14:paraId="7CC6B3B9" w14:textId="77777777" w:rsidR="00542BEE" w:rsidRPr="00237DD8" w:rsidRDefault="00542BEE" w:rsidP="00FE36B5">
            <w:pPr>
              <w:spacing w:line="360" w:lineRule="auto"/>
              <w:contextualSpacing/>
              <w:rPr>
                <w:rFonts w:ascii="Tahoma" w:hAnsi="Tahoma" w:cs="Tahoma"/>
              </w:rPr>
            </w:pPr>
            <w:r w:rsidRPr="00237DD8">
              <w:rPr>
                <w:rFonts w:ascii="Tahoma" w:hAnsi="Tahoma" w:cs="Tahoma"/>
              </w:rPr>
              <w:t>Imiona</w:t>
            </w:r>
          </w:p>
        </w:tc>
        <w:tc>
          <w:tcPr>
            <w:tcW w:w="2835" w:type="dxa"/>
          </w:tcPr>
          <w:p w14:paraId="6DE9B731" w14:textId="77777777" w:rsidR="00542BEE" w:rsidRPr="00237DD8" w:rsidRDefault="00542BEE" w:rsidP="00FE36B5">
            <w:pPr>
              <w:spacing w:line="360" w:lineRule="auto"/>
              <w:contextualSpacing/>
              <w:rPr>
                <w:rFonts w:ascii="Tahoma" w:hAnsi="Tahoma" w:cs="Tahoma"/>
              </w:rPr>
            </w:pPr>
            <w:r w:rsidRPr="00237DD8">
              <w:rPr>
                <w:rFonts w:ascii="Tahoma" w:hAnsi="Tahoma" w:cs="Tahoma"/>
              </w:rPr>
              <w:t>Dane adresowe instytucji / organizacji.</w:t>
            </w:r>
          </w:p>
        </w:tc>
        <w:tc>
          <w:tcPr>
            <w:tcW w:w="2835" w:type="dxa"/>
          </w:tcPr>
          <w:p w14:paraId="3A25BDB9" w14:textId="77777777" w:rsidR="00542BEE" w:rsidRPr="00237DD8" w:rsidRDefault="00542BEE" w:rsidP="00FE36B5">
            <w:pPr>
              <w:spacing w:line="360" w:lineRule="auto"/>
              <w:contextualSpacing/>
              <w:rPr>
                <w:rFonts w:ascii="Tahoma" w:hAnsi="Tahoma" w:cs="Tahoma"/>
              </w:rPr>
            </w:pPr>
            <w:r w:rsidRPr="00237DD8">
              <w:rPr>
                <w:rFonts w:ascii="Tahoma" w:hAnsi="Tahoma" w:cs="Tahoma"/>
              </w:rPr>
              <w:t>Dane  kontaktowe</w:t>
            </w:r>
          </w:p>
        </w:tc>
      </w:tr>
      <w:tr w:rsidR="00542BEE" w:rsidRPr="00237DD8" w14:paraId="09108391" w14:textId="77777777" w:rsidTr="00FE36B5">
        <w:trPr>
          <w:trHeight w:val="1113"/>
        </w:trPr>
        <w:tc>
          <w:tcPr>
            <w:tcW w:w="2480" w:type="dxa"/>
          </w:tcPr>
          <w:p w14:paraId="06F35C96" w14:textId="77777777" w:rsidR="00542BEE" w:rsidRPr="00237DD8" w:rsidRDefault="00542BEE" w:rsidP="00FE36B5">
            <w:pPr>
              <w:spacing w:line="360" w:lineRule="auto"/>
              <w:contextualSpacing/>
              <w:rPr>
                <w:rFonts w:ascii="Tahoma" w:hAnsi="Tahoma" w:cs="Tahoma"/>
              </w:rPr>
            </w:pPr>
            <w:r w:rsidRPr="00237DD8">
              <w:rPr>
                <w:rFonts w:ascii="Tahoma" w:hAnsi="Tahoma" w:cs="Tahoma"/>
              </w:rPr>
              <w:t>1.</w:t>
            </w:r>
          </w:p>
          <w:p w14:paraId="413392ED" w14:textId="77777777" w:rsidR="00542BEE" w:rsidRPr="00237DD8" w:rsidRDefault="00542BEE" w:rsidP="00FE36B5">
            <w:pPr>
              <w:spacing w:line="360" w:lineRule="auto"/>
              <w:contextualSpacing/>
              <w:rPr>
                <w:rFonts w:ascii="Tahoma" w:hAnsi="Tahoma" w:cs="Tahoma"/>
              </w:rPr>
            </w:pPr>
          </w:p>
          <w:p w14:paraId="72985CEB" w14:textId="77777777" w:rsidR="00542BEE" w:rsidRPr="00237DD8" w:rsidRDefault="00542BEE" w:rsidP="00FE36B5">
            <w:pPr>
              <w:spacing w:line="360" w:lineRule="auto"/>
              <w:contextualSpacing/>
              <w:rPr>
                <w:rFonts w:ascii="Tahoma" w:hAnsi="Tahoma" w:cs="Tahoma"/>
              </w:rPr>
            </w:pPr>
            <w:r w:rsidRPr="00237DD8">
              <w:rPr>
                <w:rFonts w:ascii="Tahoma" w:hAnsi="Tahoma" w:cs="Tahoma"/>
              </w:rPr>
              <w:t>2.</w:t>
            </w:r>
          </w:p>
          <w:p w14:paraId="5A31A6DE" w14:textId="77777777" w:rsidR="00542BEE" w:rsidRPr="00237DD8" w:rsidRDefault="00542BEE" w:rsidP="00FE36B5">
            <w:pPr>
              <w:spacing w:line="360" w:lineRule="auto"/>
              <w:contextualSpacing/>
              <w:rPr>
                <w:rFonts w:ascii="Tahoma" w:hAnsi="Tahoma" w:cs="Tahoma"/>
              </w:rPr>
            </w:pPr>
          </w:p>
          <w:p w14:paraId="3DDB8A76" w14:textId="77777777" w:rsidR="00542BEE" w:rsidRPr="00237DD8" w:rsidRDefault="00542BEE" w:rsidP="00FE36B5">
            <w:pPr>
              <w:spacing w:line="360" w:lineRule="auto"/>
              <w:contextualSpacing/>
              <w:rPr>
                <w:rFonts w:ascii="Tahoma" w:hAnsi="Tahoma" w:cs="Tahoma"/>
              </w:rPr>
            </w:pPr>
            <w:r w:rsidRPr="00237DD8">
              <w:rPr>
                <w:rFonts w:ascii="Tahoma" w:hAnsi="Tahoma" w:cs="Tahoma"/>
              </w:rPr>
              <w:t>3.</w:t>
            </w:r>
          </w:p>
          <w:p w14:paraId="2A5B955A" w14:textId="77777777" w:rsidR="00542BEE" w:rsidRPr="00237DD8" w:rsidRDefault="00542BEE" w:rsidP="00FE36B5">
            <w:pPr>
              <w:spacing w:line="360" w:lineRule="auto"/>
              <w:contextualSpacing/>
              <w:rPr>
                <w:rFonts w:ascii="Tahoma" w:hAnsi="Tahoma" w:cs="Tahoma"/>
              </w:rPr>
            </w:pPr>
          </w:p>
          <w:p w14:paraId="167D7849" w14:textId="77777777" w:rsidR="00542BEE" w:rsidRPr="00237DD8" w:rsidRDefault="00542BEE" w:rsidP="00FE36B5">
            <w:pPr>
              <w:spacing w:line="360" w:lineRule="auto"/>
              <w:contextualSpacing/>
              <w:rPr>
                <w:rFonts w:ascii="Tahoma" w:hAnsi="Tahoma" w:cs="Tahoma"/>
              </w:rPr>
            </w:pPr>
            <w:r w:rsidRPr="00237DD8">
              <w:rPr>
                <w:rFonts w:ascii="Tahoma" w:hAnsi="Tahoma" w:cs="Tahoma"/>
              </w:rPr>
              <w:t>4.</w:t>
            </w:r>
          </w:p>
          <w:p w14:paraId="667C5325" w14:textId="77777777" w:rsidR="00542BEE" w:rsidRPr="00237DD8" w:rsidRDefault="00542BEE" w:rsidP="00FE36B5">
            <w:pPr>
              <w:spacing w:line="360" w:lineRule="auto"/>
              <w:contextualSpacing/>
              <w:rPr>
                <w:rFonts w:ascii="Tahoma" w:hAnsi="Tahoma" w:cs="Tahoma"/>
              </w:rPr>
            </w:pPr>
          </w:p>
          <w:p w14:paraId="4A8EAF59" w14:textId="77777777" w:rsidR="00542BEE" w:rsidRPr="00237DD8" w:rsidRDefault="00542BEE" w:rsidP="00FE36B5">
            <w:pPr>
              <w:spacing w:line="360" w:lineRule="auto"/>
              <w:contextualSpacing/>
              <w:rPr>
                <w:rFonts w:ascii="Tahoma" w:hAnsi="Tahoma" w:cs="Tahoma"/>
              </w:rPr>
            </w:pPr>
            <w:r w:rsidRPr="00237DD8">
              <w:rPr>
                <w:rFonts w:ascii="Tahoma" w:hAnsi="Tahoma" w:cs="Tahoma"/>
              </w:rPr>
              <w:t>5.</w:t>
            </w:r>
          </w:p>
          <w:p w14:paraId="47C36E3C" w14:textId="1851D264" w:rsidR="00542BEE" w:rsidRPr="00237DD8" w:rsidRDefault="00542BEE" w:rsidP="00FE36B5">
            <w:pPr>
              <w:spacing w:line="360" w:lineRule="auto"/>
              <w:contextualSpacing/>
              <w:rPr>
                <w:rFonts w:ascii="Tahoma" w:hAnsi="Tahoma" w:cs="Tahoma"/>
              </w:rPr>
            </w:pPr>
          </w:p>
        </w:tc>
        <w:tc>
          <w:tcPr>
            <w:tcW w:w="1843" w:type="dxa"/>
          </w:tcPr>
          <w:p w14:paraId="2F68D7E7" w14:textId="77777777" w:rsidR="00542BEE" w:rsidRPr="00237DD8" w:rsidRDefault="00542BEE" w:rsidP="00FE36B5">
            <w:pPr>
              <w:spacing w:line="360" w:lineRule="auto"/>
              <w:contextualSpacing/>
              <w:rPr>
                <w:rFonts w:ascii="Tahoma" w:hAnsi="Tahoma" w:cs="Tahoma"/>
              </w:rPr>
            </w:pPr>
          </w:p>
        </w:tc>
        <w:tc>
          <w:tcPr>
            <w:tcW w:w="2835" w:type="dxa"/>
          </w:tcPr>
          <w:p w14:paraId="642F862B" w14:textId="77777777" w:rsidR="00542BEE" w:rsidRPr="00237DD8" w:rsidRDefault="00542BEE" w:rsidP="00FE36B5">
            <w:pPr>
              <w:spacing w:line="360" w:lineRule="auto"/>
              <w:contextualSpacing/>
              <w:rPr>
                <w:rFonts w:ascii="Tahoma" w:hAnsi="Tahoma" w:cs="Tahoma"/>
              </w:rPr>
            </w:pPr>
          </w:p>
        </w:tc>
        <w:tc>
          <w:tcPr>
            <w:tcW w:w="2835" w:type="dxa"/>
          </w:tcPr>
          <w:p w14:paraId="0E3B03E1" w14:textId="77777777" w:rsidR="00542BEE" w:rsidRPr="00237DD8" w:rsidRDefault="00542BEE" w:rsidP="00FE36B5">
            <w:pPr>
              <w:spacing w:line="360" w:lineRule="auto"/>
              <w:contextualSpacing/>
              <w:rPr>
                <w:rFonts w:ascii="Tahoma" w:hAnsi="Tahoma" w:cs="Tahoma"/>
              </w:rPr>
            </w:pPr>
          </w:p>
        </w:tc>
      </w:tr>
    </w:tbl>
    <w:p w14:paraId="1EE9D717" w14:textId="77777777" w:rsidR="00542BEE" w:rsidRPr="00237DD8" w:rsidRDefault="00542BEE" w:rsidP="00542BEE">
      <w:pPr>
        <w:pStyle w:val="Akapitzlist"/>
        <w:spacing w:after="120" w:line="360" w:lineRule="auto"/>
        <w:ind w:left="0"/>
        <w:contextualSpacing/>
        <w:rPr>
          <w:rFonts w:ascii="Tahoma" w:hAnsi="Tahoma" w:cs="Tahoma"/>
          <w:b/>
        </w:rPr>
      </w:pPr>
      <w:r w:rsidRPr="00237DD8">
        <w:rPr>
          <w:rFonts w:ascii="Tahoma" w:hAnsi="Tahoma" w:cs="Tahoma"/>
          <w:b/>
          <w:sz w:val="20"/>
          <w:szCs w:val="20"/>
        </w:rPr>
        <w:lastRenderedPageBreak/>
        <w:t xml:space="preserve">2. </w:t>
      </w:r>
      <w:r w:rsidRPr="00237DD8">
        <w:rPr>
          <w:rFonts w:ascii="Tahoma" w:hAnsi="Tahoma" w:cs="Tahoma"/>
          <w:b/>
        </w:rPr>
        <w:t>Opis sytuacji rodziny / ocena diagnoza</w:t>
      </w:r>
      <w:r w:rsidRPr="00237DD8">
        <w:rPr>
          <w:rStyle w:val="Odwoanieprzypisudolnego"/>
          <w:rFonts w:ascii="Tahoma" w:hAnsi="Tahoma" w:cs="Tahoma"/>
          <w:b/>
        </w:rPr>
        <w:footnoteReference w:id="18"/>
      </w:r>
    </w:p>
    <w:p w14:paraId="0BED6254"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2CE1E33E"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70D79A3C"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1A44F266"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6213FD9B"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33F5193F"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5CD65BFA"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26937AB6"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02D75962"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1A8CC019"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24B23B1B"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649231E1"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579071FC"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5B71A3F1"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31AB34C3"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1013D903"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6478F618"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0F85E4CB"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1EA6ECB5"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04D38EA2"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43139D24"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62804212"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6D739E21"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07863FEB"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444ECB73"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1DDFD3A5"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2EC724C1"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28D9C25A"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4501C00D"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6F3185E4"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59EA6D7E"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117769BF"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2D20783D"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51B18A4F"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lastRenderedPageBreak/>
        <w:t>_________________________________________________________________________________</w:t>
      </w:r>
    </w:p>
    <w:p w14:paraId="2313E3D9"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4D18CBEE"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4B5449F8"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7BA68722"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3E9B0D9A"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 xml:space="preserve">Załączniki do opisu sytuacji rodziny </w:t>
      </w:r>
      <w:r w:rsidRPr="00237DD8">
        <w:rPr>
          <w:rFonts w:ascii="Tahoma" w:hAnsi="Tahoma" w:cs="Tahoma"/>
          <w:i/>
          <w:sz w:val="20"/>
          <w:szCs w:val="20"/>
        </w:rPr>
        <w:t>/zastosowane narzędzia diagnostyczne/</w:t>
      </w:r>
      <w:r w:rsidRPr="00237DD8">
        <w:rPr>
          <w:rFonts w:ascii="Tahoma" w:hAnsi="Tahoma" w:cs="Tahoma"/>
          <w:sz w:val="20"/>
          <w:szCs w:val="20"/>
        </w:rPr>
        <w:t>.</w:t>
      </w:r>
    </w:p>
    <w:p w14:paraId="5D65964C"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1D43DB25"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4F3AE5BE" w14:textId="77777777" w:rsidR="00542BEE" w:rsidRPr="00237DD8" w:rsidRDefault="00542BEE" w:rsidP="00542BEE">
      <w:pPr>
        <w:widowControl w:val="0"/>
        <w:pBdr>
          <w:bottom w:val="single" w:sz="12" w:space="1" w:color="auto"/>
        </w:pBdr>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510D1692" w14:textId="77777777" w:rsidR="00542BEE" w:rsidRPr="00237DD8" w:rsidRDefault="00542BEE" w:rsidP="00542BEE">
      <w:pPr>
        <w:widowControl w:val="0"/>
        <w:spacing w:line="360" w:lineRule="auto"/>
        <w:contextualSpacing/>
        <w:jc w:val="both"/>
        <w:rPr>
          <w:rFonts w:ascii="Tahoma" w:hAnsi="Tahoma" w:cs="Tahoma"/>
          <w:sz w:val="20"/>
          <w:szCs w:val="20"/>
        </w:rPr>
      </w:pPr>
    </w:p>
    <w:p w14:paraId="7E27C803" w14:textId="77777777" w:rsidR="00542BEE" w:rsidRPr="00237DD8" w:rsidRDefault="00542BEE" w:rsidP="00542BEE">
      <w:pPr>
        <w:widowControl w:val="0"/>
        <w:spacing w:line="360" w:lineRule="auto"/>
        <w:contextualSpacing/>
        <w:jc w:val="both"/>
        <w:rPr>
          <w:rFonts w:ascii="Tahoma" w:hAnsi="Tahoma" w:cs="Tahoma"/>
          <w:sz w:val="20"/>
          <w:szCs w:val="20"/>
        </w:rPr>
      </w:pPr>
    </w:p>
    <w:p w14:paraId="57310749" w14:textId="77777777" w:rsidR="00542BEE" w:rsidRPr="00237DD8" w:rsidRDefault="00542BEE" w:rsidP="00542BEE">
      <w:pPr>
        <w:widowControl w:val="0"/>
        <w:spacing w:line="360" w:lineRule="auto"/>
        <w:contextualSpacing/>
        <w:jc w:val="both"/>
        <w:rPr>
          <w:rFonts w:ascii="Tahoma" w:hAnsi="Tahoma" w:cs="Tahoma"/>
          <w:b/>
          <w:sz w:val="20"/>
          <w:szCs w:val="20"/>
        </w:rPr>
      </w:pPr>
      <w:r w:rsidRPr="00237DD8">
        <w:rPr>
          <w:rFonts w:ascii="Tahoma" w:hAnsi="Tahoma" w:cs="Tahoma"/>
          <w:b/>
          <w:sz w:val="20"/>
          <w:szCs w:val="20"/>
        </w:rPr>
        <w:t>3. Cele projektu socjalnego</w:t>
      </w:r>
    </w:p>
    <w:p w14:paraId="0EF16074" w14:textId="77777777" w:rsidR="00542BEE" w:rsidRPr="00237DD8" w:rsidRDefault="00542BEE" w:rsidP="00542BEE">
      <w:pPr>
        <w:widowControl w:val="0"/>
        <w:spacing w:line="360" w:lineRule="auto"/>
        <w:contextualSpacing/>
        <w:jc w:val="both"/>
        <w:rPr>
          <w:rFonts w:ascii="Tahoma" w:hAnsi="Tahoma" w:cs="Tahoma"/>
          <w:b/>
          <w:sz w:val="20"/>
          <w:szCs w:val="20"/>
        </w:rPr>
      </w:pPr>
      <w:r w:rsidRPr="00237DD8">
        <w:rPr>
          <w:rFonts w:ascii="Tahoma" w:hAnsi="Tahoma" w:cs="Tahoma"/>
          <w:b/>
          <w:sz w:val="20"/>
          <w:szCs w:val="20"/>
        </w:rPr>
        <w:t>3.1. Cel/cele ogólny/e projektu.</w:t>
      </w:r>
    </w:p>
    <w:p w14:paraId="5D0DE8F4"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79AEB5EC"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3E862468"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3B2F856B"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291E3955"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078A3518"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 xml:space="preserve">Przewidywany termin osiągnięcia celu/ów projektu </w:t>
      </w:r>
    </w:p>
    <w:p w14:paraId="5C238A92"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5A87ED5C"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2BA9D8F6"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2DF5167B"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2E6C409B" w14:textId="77777777" w:rsidR="00542BEE" w:rsidRPr="00237DD8" w:rsidRDefault="00542BEE" w:rsidP="00542BEE">
      <w:pPr>
        <w:widowControl w:val="0"/>
        <w:spacing w:line="360" w:lineRule="auto"/>
        <w:contextualSpacing/>
        <w:jc w:val="both"/>
        <w:rPr>
          <w:rFonts w:ascii="Tahoma" w:hAnsi="Tahoma" w:cs="Tahoma"/>
          <w:sz w:val="20"/>
          <w:szCs w:val="20"/>
        </w:rPr>
      </w:pPr>
    </w:p>
    <w:p w14:paraId="09F73E92" w14:textId="77777777" w:rsidR="00542BEE" w:rsidRPr="00237DD8" w:rsidRDefault="00542BEE" w:rsidP="00542BEE">
      <w:pPr>
        <w:widowControl w:val="0"/>
        <w:spacing w:line="360" w:lineRule="auto"/>
        <w:contextualSpacing/>
        <w:jc w:val="both"/>
        <w:rPr>
          <w:rFonts w:ascii="Tahoma" w:hAnsi="Tahoma" w:cs="Tahoma"/>
          <w:b/>
          <w:sz w:val="20"/>
          <w:szCs w:val="20"/>
        </w:rPr>
      </w:pPr>
      <w:r w:rsidRPr="00237DD8">
        <w:rPr>
          <w:rFonts w:ascii="Tahoma" w:hAnsi="Tahoma" w:cs="Tahoma"/>
          <w:b/>
          <w:sz w:val="20"/>
          <w:szCs w:val="20"/>
        </w:rPr>
        <w:t>3.2 Cele operacyjne projektu socjalnego.</w:t>
      </w:r>
    </w:p>
    <w:p w14:paraId="6D282CB8" w14:textId="77777777" w:rsidR="00542BEE" w:rsidRPr="00237DD8" w:rsidRDefault="00542BEE" w:rsidP="00542BEE">
      <w:pPr>
        <w:widowControl w:val="0"/>
        <w:spacing w:line="360" w:lineRule="auto"/>
        <w:contextualSpacing/>
        <w:jc w:val="both"/>
        <w:rPr>
          <w:rFonts w:ascii="Tahoma" w:hAnsi="Tahoma" w:cs="Tahoma"/>
          <w:sz w:val="20"/>
          <w:szCs w:val="20"/>
        </w:rPr>
      </w:pPr>
    </w:p>
    <w:p w14:paraId="39488C33"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I_________________________________________________________________________________</w:t>
      </w:r>
    </w:p>
    <w:p w14:paraId="2F375606"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78EBE151"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0C2FE906"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250B43C1"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II________________________________________________________________________________</w:t>
      </w:r>
    </w:p>
    <w:p w14:paraId="3C32FBE9"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0AF6E759"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3D1602AC"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107142F3"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III________________________________________________________________________________</w:t>
      </w:r>
    </w:p>
    <w:p w14:paraId="64221C2C"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0B9FB129"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085C17F6"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500FF655"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lastRenderedPageBreak/>
        <w:t>IV_______________________________________________________________________________</w:t>
      </w:r>
    </w:p>
    <w:p w14:paraId="0F69FD0A"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701D1A28"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27817335"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2C2D89B4"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V________________________________________________________________________________</w:t>
      </w:r>
    </w:p>
    <w:p w14:paraId="6A0882DF"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w:t>
      </w:r>
    </w:p>
    <w:p w14:paraId="6391A5F6"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w:t>
      </w:r>
    </w:p>
    <w:p w14:paraId="6598BF5B" w14:textId="77777777" w:rsidR="00542BEE" w:rsidRPr="00237DD8" w:rsidRDefault="00542BEE" w:rsidP="00542BEE">
      <w:pPr>
        <w:widowControl w:val="0"/>
        <w:spacing w:line="360" w:lineRule="auto"/>
        <w:contextualSpacing/>
        <w:jc w:val="both"/>
        <w:rPr>
          <w:rFonts w:ascii="Tahoma" w:hAnsi="Tahoma" w:cs="Tahoma"/>
          <w:i/>
          <w:sz w:val="20"/>
          <w:szCs w:val="20"/>
          <w:highlight w:val="yellow"/>
        </w:rPr>
        <w:sectPr w:rsidR="00542BEE" w:rsidRPr="00237DD8" w:rsidSect="0020529D">
          <w:footerReference w:type="default" r:id="rId31"/>
          <w:pgSz w:w="11906" w:h="16838"/>
          <w:pgMar w:top="1417" w:right="1417" w:bottom="1417" w:left="1417" w:header="708" w:footer="708" w:gutter="0"/>
          <w:cols w:space="708"/>
          <w:titlePg/>
          <w:docGrid w:linePitch="360"/>
        </w:sectPr>
      </w:pPr>
      <w:r w:rsidRPr="00237DD8">
        <w:rPr>
          <w:rFonts w:ascii="Tahoma" w:hAnsi="Tahoma" w:cs="Tahoma"/>
          <w:sz w:val="20"/>
          <w:szCs w:val="20"/>
        </w:rPr>
        <w:t>________________________________________________________________________________</w:t>
      </w:r>
    </w:p>
    <w:p w14:paraId="2FF202F7" w14:textId="77777777" w:rsidR="00542BEE" w:rsidRPr="00237DD8" w:rsidRDefault="00542BEE" w:rsidP="00542BEE">
      <w:pPr>
        <w:widowControl w:val="0"/>
        <w:spacing w:line="360" w:lineRule="auto"/>
        <w:contextualSpacing/>
        <w:jc w:val="both"/>
        <w:rPr>
          <w:rFonts w:ascii="Tahoma" w:hAnsi="Tahoma" w:cs="Tahoma"/>
          <w:b/>
          <w:sz w:val="20"/>
          <w:szCs w:val="20"/>
        </w:rPr>
      </w:pPr>
      <w:r w:rsidRPr="00237DD8">
        <w:rPr>
          <w:rFonts w:ascii="Tahoma" w:hAnsi="Tahoma" w:cs="Tahoma"/>
          <w:b/>
          <w:sz w:val="20"/>
          <w:szCs w:val="20"/>
        </w:rPr>
        <w:lastRenderedPageBreak/>
        <w:t>3.3 Zadania i harmonogram ich realizacji</w:t>
      </w:r>
    </w:p>
    <w:tbl>
      <w:tblPr>
        <w:tblW w:w="149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015"/>
        <w:gridCol w:w="2015"/>
        <w:gridCol w:w="2016"/>
        <w:gridCol w:w="1787"/>
        <w:gridCol w:w="1477"/>
        <w:gridCol w:w="2284"/>
        <w:gridCol w:w="2516"/>
      </w:tblGrid>
      <w:tr w:rsidR="00542BEE" w:rsidRPr="00237DD8" w14:paraId="3E62231C" w14:textId="77777777" w:rsidTr="00FE36B5">
        <w:trPr>
          <w:trHeight w:val="362"/>
        </w:trPr>
        <w:tc>
          <w:tcPr>
            <w:tcW w:w="790" w:type="dxa"/>
            <w:shd w:val="clear" w:color="auto" w:fill="D9D9D9" w:themeFill="background1" w:themeFillShade="D9"/>
            <w:vAlign w:val="center"/>
          </w:tcPr>
          <w:p w14:paraId="72688FB3" w14:textId="77777777" w:rsidR="00542BEE" w:rsidRPr="00237DD8" w:rsidRDefault="00542BEE" w:rsidP="00FE36B5">
            <w:pPr>
              <w:widowControl w:val="0"/>
              <w:spacing w:line="360" w:lineRule="auto"/>
              <w:contextualSpacing/>
              <w:jc w:val="center"/>
              <w:rPr>
                <w:rFonts w:ascii="Tahoma" w:hAnsi="Tahoma" w:cs="Tahoma"/>
                <w:b/>
                <w:i/>
                <w:sz w:val="18"/>
                <w:szCs w:val="20"/>
              </w:rPr>
            </w:pPr>
            <w:r w:rsidRPr="00237DD8">
              <w:rPr>
                <w:rFonts w:ascii="Tahoma" w:hAnsi="Tahoma" w:cs="Tahoma"/>
                <w:b/>
                <w:i/>
                <w:sz w:val="18"/>
                <w:szCs w:val="20"/>
              </w:rPr>
              <w:t>Nr celu</w:t>
            </w:r>
          </w:p>
        </w:tc>
        <w:tc>
          <w:tcPr>
            <w:tcW w:w="2015" w:type="dxa"/>
            <w:shd w:val="clear" w:color="auto" w:fill="D9D9D9" w:themeFill="background1" w:themeFillShade="D9"/>
            <w:vAlign w:val="center"/>
          </w:tcPr>
          <w:p w14:paraId="305DBB4B" w14:textId="77777777" w:rsidR="00542BEE" w:rsidRPr="00237DD8" w:rsidRDefault="00542BEE" w:rsidP="00FE36B5">
            <w:pPr>
              <w:widowControl w:val="0"/>
              <w:spacing w:line="360" w:lineRule="auto"/>
              <w:contextualSpacing/>
              <w:jc w:val="center"/>
              <w:rPr>
                <w:rFonts w:ascii="Tahoma" w:hAnsi="Tahoma" w:cs="Tahoma"/>
                <w:b/>
                <w:i/>
                <w:sz w:val="18"/>
                <w:szCs w:val="20"/>
              </w:rPr>
            </w:pPr>
            <w:r w:rsidRPr="00237DD8">
              <w:rPr>
                <w:rFonts w:ascii="Tahoma" w:hAnsi="Tahoma" w:cs="Tahoma"/>
                <w:b/>
                <w:i/>
                <w:sz w:val="18"/>
                <w:szCs w:val="20"/>
              </w:rPr>
              <w:t>Nazwa zadania</w:t>
            </w:r>
          </w:p>
        </w:tc>
        <w:tc>
          <w:tcPr>
            <w:tcW w:w="2015" w:type="dxa"/>
            <w:shd w:val="clear" w:color="auto" w:fill="D9D9D9" w:themeFill="background1" w:themeFillShade="D9"/>
            <w:vAlign w:val="center"/>
          </w:tcPr>
          <w:p w14:paraId="16E6EA11" w14:textId="77777777" w:rsidR="00542BEE" w:rsidRPr="00237DD8" w:rsidRDefault="00542BEE" w:rsidP="00FE36B5">
            <w:pPr>
              <w:widowControl w:val="0"/>
              <w:spacing w:line="360" w:lineRule="auto"/>
              <w:contextualSpacing/>
              <w:jc w:val="center"/>
              <w:rPr>
                <w:rFonts w:ascii="Tahoma" w:hAnsi="Tahoma" w:cs="Tahoma"/>
                <w:b/>
                <w:i/>
                <w:sz w:val="18"/>
                <w:szCs w:val="20"/>
              </w:rPr>
            </w:pPr>
            <w:r w:rsidRPr="00237DD8">
              <w:rPr>
                <w:rFonts w:ascii="Tahoma" w:hAnsi="Tahoma" w:cs="Tahoma"/>
                <w:b/>
                <w:i/>
                <w:sz w:val="18"/>
                <w:szCs w:val="20"/>
              </w:rPr>
              <w:t>Realizator zadania</w:t>
            </w:r>
          </w:p>
          <w:p w14:paraId="33AE3C08" w14:textId="77777777" w:rsidR="00542BEE" w:rsidRPr="00237DD8" w:rsidRDefault="00542BEE" w:rsidP="00FE36B5">
            <w:pPr>
              <w:widowControl w:val="0"/>
              <w:spacing w:line="360" w:lineRule="auto"/>
              <w:contextualSpacing/>
              <w:jc w:val="center"/>
              <w:rPr>
                <w:rFonts w:ascii="Tahoma" w:hAnsi="Tahoma" w:cs="Tahoma"/>
                <w:i/>
                <w:sz w:val="18"/>
                <w:szCs w:val="20"/>
              </w:rPr>
            </w:pPr>
            <w:r w:rsidRPr="00237DD8">
              <w:rPr>
                <w:rFonts w:ascii="Tahoma" w:hAnsi="Tahoma" w:cs="Tahoma"/>
                <w:i/>
                <w:sz w:val="18"/>
                <w:szCs w:val="20"/>
              </w:rPr>
              <w:t>/imię i nazwisko/</w:t>
            </w:r>
          </w:p>
          <w:p w14:paraId="3E41DF0A" w14:textId="77777777" w:rsidR="00542BEE" w:rsidRPr="00237DD8" w:rsidRDefault="00542BEE" w:rsidP="00FE36B5">
            <w:pPr>
              <w:widowControl w:val="0"/>
              <w:spacing w:line="360" w:lineRule="auto"/>
              <w:contextualSpacing/>
              <w:jc w:val="center"/>
              <w:rPr>
                <w:rFonts w:ascii="Tahoma" w:hAnsi="Tahoma" w:cs="Tahoma"/>
                <w:i/>
                <w:sz w:val="18"/>
                <w:szCs w:val="18"/>
              </w:rPr>
            </w:pPr>
            <w:r w:rsidRPr="00237DD8">
              <w:rPr>
                <w:rFonts w:ascii="Tahoma" w:hAnsi="Tahoma" w:cs="Tahoma"/>
                <w:i/>
                <w:sz w:val="18"/>
                <w:szCs w:val="20"/>
              </w:rPr>
              <w:t>funkcja</w:t>
            </w:r>
          </w:p>
        </w:tc>
        <w:tc>
          <w:tcPr>
            <w:tcW w:w="2016" w:type="dxa"/>
            <w:shd w:val="clear" w:color="auto" w:fill="D9D9D9" w:themeFill="background1" w:themeFillShade="D9"/>
            <w:vAlign w:val="center"/>
          </w:tcPr>
          <w:p w14:paraId="00165E33" w14:textId="77777777" w:rsidR="00542BEE" w:rsidRPr="00237DD8" w:rsidRDefault="00542BEE" w:rsidP="00FE36B5">
            <w:pPr>
              <w:widowControl w:val="0"/>
              <w:spacing w:line="360" w:lineRule="auto"/>
              <w:contextualSpacing/>
              <w:jc w:val="center"/>
              <w:rPr>
                <w:rFonts w:ascii="Tahoma" w:hAnsi="Tahoma" w:cs="Tahoma"/>
                <w:b/>
                <w:i/>
                <w:sz w:val="18"/>
                <w:szCs w:val="20"/>
              </w:rPr>
            </w:pPr>
            <w:r w:rsidRPr="00237DD8">
              <w:rPr>
                <w:rFonts w:ascii="Tahoma" w:hAnsi="Tahoma" w:cs="Tahoma"/>
                <w:b/>
                <w:i/>
                <w:sz w:val="18"/>
                <w:szCs w:val="20"/>
              </w:rPr>
              <w:t xml:space="preserve">Współpraca w realizacji zadania </w:t>
            </w:r>
          </w:p>
          <w:p w14:paraId="75287CA7" w14:textId="77777777" w:rsidR="00542BEE" w:rsidRPr="00237DD8" w:rsidRDefault="00542BEE" w:rsidP="00FE36B5">
            <w:pPr>
              <w:widowControl w:val="0"/>
              <w:spacing w:line="360" w:lineRule="auto"/>
              <w:contextualSpacing/>
              <w:jc w:val="center"/>
              <w:rPr>
                <w:rFonts w:ascii="Tahoma" w:hAnsi="Tahoma" w:cs="Tahoma"/>
                <w:i/>
                <w:sz w:val="18"/>
                <w:szCs w:val="20"/>
              </w:rPr>
            </w:pPr>
            <w:r w:rsidRPr="00237DD8">
              <w:rPr>
                <w:rFonts w:ascii="Tahoma" w:hAnsi="Tahoma" w:cs="Tahoma"/>
                <w:i/>
                <w:sz w:val="18"/>
                <w:szCs w:val="20"/>
              </w:rPr>
              <w:t>/Instytucja, imię i nazwisko, funkcja</w:t>
            </w:r>
          </w:p>
          <w:p w14:paraId="2D43005E" w14:textId="77777777" w:rsidR="00542BEE" w:rsidRPr="00237DD8" w:rsidRDefault="00542BEE" w:rsidP="00FE36B5">
            <w:pPr>
              <w:widowControl w:val="0"/>
              <w:spacing w:line="360" w:lineRule="auto"/>
              <w:contextualSpacing/>
              <w:jc w:val="center"/>
              <w:rPr>
                <w:rFonts w:ascii="Tahoma" w:hAnsi="Tahoma" w:cs="Tahoma"/>
                <w:b/>
                <w:i/>
                <w:sz w:val="18"/>
                <w:szCs w:val="20"/>
              </w:rPr>
            </w:pPr>
            <w:r w:rsidRPr="00237DD8">
              <w:rPr>
                <w:rFonts w:ascii="Tahoma" w:hAnsi="Tahoma" w:cs="Tahoma"/>
                <w:i/>
                <w:sz w:val="18"/>
                <w:szCs w:val="20"/>
              </w:rPr>
              <w:t>zakres współpracy/</w:t>
            </w:r>
          </w:p>
        </w:tc>
        <w:tc>
          <w:tcPr>
            <w:tcW w:w="1787" w:type="dxa"/>
            <w:shd w:val="clear" w:color="auto" w:fill="D9D9D9" w:themeFill="background1" w:themeFillShade="D9"/>
            <w:vAlign w:val="center"/>
          </w:tcPr>
          <w:p w14:paraId="7E71D469" w14:textId="77777777" w:rsidR="00542BEE" w:rsidRPr="00237DD8" w:rsidRDefault="00542BEE" w:rsidP="00FE36B5">
            <w:pPr>
              <w:widowControl w:val="0"/>
              <w:spacing w:line="360" w:lineRule="auto"/>
              <w:contextualSpacing/>
              <w:jc w:val="center"/>
              <w:rPr>
                <w:rFonts w:ascii="Tahoma" w:hAnsi="Tahoma" w:cs="Tahoma"/>
                <w:b/>
                <w:i/>
                <w:sz w:val="18"/>
                <w:szCs w:val="20"/>
              </w:rPr>
            </w:pPr>
            <w:r w:rsidRPr="00237DD8">
              <w:rPr>
                <w:rFonts w:ascii="Tahoma" w:hAnsi="Tahoma" w:cs="Tahoma"/>
                <w:b/>
                <w:i/>
                <w:sz w:val="18"/>
                <w:szCs w:val="20"/>
              </w:rPr>
              <w:t>Sposób realizacji zadania</w:t>
            </w:r>
          </w:p>
        </w:tc>
        <w:tc>
          <w:tcPr>
            <w:tcW w:w="1477" w:type="dxa"/>
            <w:shd w:val="clear" w:color="auto" w:fill="D9D9D9" w:themeFill="background1" w:themeFillShade="D9"/>
            <w:vAlign w:val="center"/>
          </w:tcPr>
          <w:p w14:paraId="6FEEBE2C" w14:textId="77777777" w:rsidR="00542BEE" w:rsidRPr="00237DD8" w:rsidRDefault="00542BEE" w:rsidP="00FE36B5">
            <w:pPr>
              <w:widowControl w:val="0"/>
              <w:spacing w:line="360" w:lineRule="auto"/>
              <w:contextualSpacing/>
              <w:jc w:val="center"/>
              <w:rPr>
                <w:rFonts w:ascii="Tahoma" w:hAnsi="Tahoma" w:cs="Tahoma"/>
                <w:b/>
                <w:i/>
                <w:sz w:val="18"/>
                <w:szCs w:val="20"/>
              </w:rPr>
            </w:pPr>
            <w:r w:rsidRPr="00237DD8">
              <w:rPr>
                <w:rFonts w:ascii="Tahoma" w:hAnsi="Tahoma" w:cs="Tahoma"/>
                <w:b/>
                <w:i/>
                <w:sz w:val="18"/>
                <w:szCs w:val="20"/>
              </w:rPr>
              <w:t>Termin realizacji zadania</w:t>
            </w:r>
          </w:p>
        </w:tc>
        <w:tc>
          <w:tcPr>
            <w:tcW w:w="2284" w:type="dxa"/>
            <w:shd w:val="clear" w:color="auto" w:fill="D9D9D9" w:themeFill="background1" w:themeFillShade="D9"/>
            <w:vAlign w:val="center"/>
          </w:tcPr>
          <w:p w14:paraId="35028BE8" w14:textId="77777777" w:rsidR="00542BEE" w:rsidRPr="00237DD8" w:rsidRDefault="00542BEE" w:rsidP="00FE36B5">
            <w:pPr>
              <w:widowControl w:val="0"/>
              <w:spacing w:line="360" w:lineRule="auto"/>
              <w:contextualSpacing/>
              <w:jc w:val="center"/>
              <w:rPr>
                <w:rFonts w:ascii="Tahoma" w:hAnsi="Tahoma" w:cs="Tahoma"/>
                <w:b/>
                <w:i/>
                <w:sz w:val="18"/>
                <w:szCs w:val="20"/>
              </w:rPr>
            </w:pPr>
            <w:r w:rsidRPr="00237DD8">
              <w:rPr>
                <w:rFonts w:ascii="Tahoma" w:hAnsi="Tahoma" w:cs="Tahoma"/>
                <w:b/>
                <w:i/>
                <w:sz w:val="18"/>
                <w:szCs w:val="20"/>
              </w:rPr>
              <w:t>Koszt realizacji zadania</w:t>
            </w:r>
            <w:r w:rsidRPr="00237DD8">
              <w:rPr>
                <w:rFonts w:ascii="Tahoma" w:hAnsi="Tahoma" w:cs="Tahoma"/>
                <w:b/>
                <w:i/>
                <w:sz w:val="18"/>
                <w:szCs w:val="20"/>
              </w:rPr>
              <w:br/>
              <w:t>i źródło finansowania</w:t>
            </w:r>
          </w:p>
        </w:tc>
        <w:tc>
          <w:tcPr>
            <w:tcW w:w="2516" w:type="dxa"/>
            <w:shd w:val="clear" w:color="auto" w:fill="D9D9D9" w:themeFill="background1" w:themeFillShade="D9"/>
            <w:vAlign w:val="center"/>
          </w:tcPr>
          <w:p w14:paraId="3DBE08BE" w14:textId="77777777" w:rsidR="00542BEE" w:rsidRPr="00237DD8" w:rsidRDefault="00542BEE" w:rsidP="00FE36B5">
            <w:pPr>
              <w:widowControl w:val="0"/>
              <w:spacing w:line="360" w:lineRule="auto"/>
              <w:contextualSpacing/>
              <w:jc w:val="center"/>
              <w:rPr>
                <w:rFonts w:ascii="Tahoma" w:hAnsi="Tahoma" w:cs="Tahoma"/>
                <w:b/>
                <w:i/>
                <w:sz w:val="18"/>
                <w:szCs w:val="20"/>
              </w:rPr>
            </w:pPr>
            <w:r w:rsidRPr="00237DD8">
              <w:rPr>
                <w:rFonts w:ascii="Tahoma" w:hAnsi="Tahoma" w:cs="Tahoma"/>
                <w:b/>
                <w:i/>
                <w:sz w:val="18"/>
                <w:szCs w:val="20"/>
              </w:rPr>
              <w:t>Przewidywany rezultat realizacji zadania</w:t>
            </w:r>
          </w:p>
        </w:tc>
      </w:tr>
      <w:tr w:rsidR="00542BEE" w:rsidRPr="00237DD8" w14:paraId="5D97BDCA" w14:textId="77777777" w:rsidTr="00FE36B5">
        <w:trPr>
          <w:trHeight w:val="515"/>
        </w:trPr>
        <w:tc>
          <w:tcPr>
            <w:tcW w:w="790" w:type="dxa"/>
          </w:tcPr>
          <w:p w14:paraId="55E9CAF4" w14:textId="77777777" w:rsidR="00542BEE" w:rsidRPr="00237DD8" w:rsidRDefault="00542BEE" w:rsidP="00FE36B5">
            <w:pPr>
              <w:widowControl w:val="0"/>
              <w:spacing w:line="360" w:lineRule="auto"/>
              <w:contextualSpacing/>
              <w:jc w:val="both"/>
              <w:rPr>
                <w:rFonts w:ascii="Tahoma" w:hAnsi="Tahoma" w:cs="Tahoma"/>
                <w:b/>
                <w:sz w:val="20"/>
                <w:szCs w:val="20"/>
              </w:rPr>
            </w:pPr>
          </w:p>
          <w:p w14:paraId="051BCE0F"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2015" w:type="dxa"/>
          </w:tcPr>
          <w:p w14:paraId="16BCB9A4" w14:textId="77777777" w:rsidR="00542BEE" w:rsidRPr="00237DD8" w:rsidRDefault="00542BEE" w:rsidP="00FE36B5">
            <w:pPr>
              <w:widowControl w:val="0"/>
              <w:spacing w:line="360" w:lineRule="auto"/>
              <w:contextualSpacing/>
              <w:jc w:val="both"/>
              <w:rPr>
                <w:rFonts w:ascii="Tahoma" w:hAnsi="Tahoma" w:cs="Tahoma"/>
                <w:b/>
                <w:sz w:val="20"/>
                <w:szCs w:val="20"/>
              </w:rPr>
            </w:pPr>
          </w:p>
          <w:p w14:paraId="612A9826"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2015" w:type="dxa"/>
          </w:tcPr>
          <w:p w14:paraId="3A1BE643" w14:textId="77777777" w:rsidR="00542BEE" w:rsidRPr="00237DD8" w:rsidRDefault="00542BEE" w:rsidP="00FE36B5">
            <w:pPr>
              <w:widowControl w:val="0"/>
              <w:spacing w:line="360" w:lineRule="auto"/>
              <w:contextualSpacing/>
              <w:jc w:val="both"/>
              <w:rPr>
                <w:rFonts w:ascii="Tahoma" w:hAnsi="Tahoma" w:cs="Tahoma"/>
                <w:b/>
                <w:sz w:val="20"/>
                <w:szCs w:val="20"/>
              </w:rPr>
            </w:pPr>
          </w:p>
          <w:p w14:paraId="5B5D66DD" w14:textId="77777777" w:rsidR="00542BEE" w:rsidRPr="00237DD8" w:rsidRDefault="00542BEE" w:rsidP="00FE36B5">
            <w:pPr>
              <w:widowControl w:val="0"/>
              <w:spacing w:line="360" w:lineRule="auto"/>
              <w:contextualSpacing/>
              <w:jc w:val="both"/>
              <w:rPr>
                <w:rFonts w:ascii="Tahoma" w:hAnsi="Tahoma" w:cs="Tahoma"/>
                <w:b/>
                <w:sz w:val="20"/>
                <w:szCs w:val="20"/>
              </w:rPr>
            </w:pPr>
          </w:p>
          <w:p w14:paraId="294013EA"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2016" w:type="dxa"/>
          </w:tcPr>
          <w:p w14:paraId="1A48B381"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1787" w:type="dxa"/>
          </w:tcPr>
          <w:p w14:paraId="721B17E1"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1477" w:type="dxa"/>
          </w:tcPr>
          <w:p w14:paraId="146FFF8A" w14:textId="77777777" w:rsidR="00542BEE" w:rsidRPr="00237DD8" w:rsidRDefault="00542BEE" w:rsidP="00FE36B5">
            <w:pPr>
              <w:widowControl w:val="0"/>
              <w:spacing w:line="360" w:lineRule="auto"/>
              <w:contextualSpacing/>
              <w:jc w:val="both"/>
              <w:rPr>
                <w:rFonts w:ascii="Tahoma" w:hAnsi="Tahoma" w:cs="Tahoma"/>
                <w:b/>
                <w:color w:val="FF00FF"/>
                <w:sz w:val="20"/>
                <w:szCs w:val="20"/>
              </w:rPr>
            </w:pPr>
          </w:p>
        </w:tc>
        <w:tc>
          <w:tcPr>
            <w:tcW w:w="2284" w:type="dxa"/>
          </w:tcPr>
          <w:p w14:paraId="27AAFAB8"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2516" w:type="dxa"/>
          </w:tcPr>
          <w:p w14:paraId="6561376A" w14:textId="77777777" w:rsidR="00542BEE" w:rsidRPr="00237DD8" w:rsidRDefault="00542BEE" w:rsidP="00FE36B5">
            <w:pPr>
              <w:widowControl w:val="0"/>
              <w:spacing w:line="360" w:lineRule="auto"/>
              <w:contextualSpacing/>
              <w:jc w:val="both"/>
              <w:rPr>
                <w:rFonts w:ascii="Tahoma" w:hAnsi="Tahoma" w:cs="Tahoma"/>
                <w:b/>
                <w:sz w:val="20"/>
                <w:szCs w:val="20"/>
              </w:rPr>
            </w:pPr>
          </w:p>
        </w:tc>
      </w:tr>
      <w:tr w:rsidR="00542BEE" w:rsidRPr="00237DD8" w14:paraId="7C0009A7" w14:textId="77777777" w:rsidTr="00FE36B5">
        <w:trPr>
          <w:trHeight w:val="518"/>
        </w:trPr>
        <w:tc>
          <w:tcPr>
            <w:tcW w:w="790" w:type="dxa"/>
          </w:tcPr>
          <w:p w14:paraId="2158D7E2" w14:textId="77777777" w:rsidR="00542BEE" w:rsidRPr="00237DD8" w:rsidRDefault="00542BEE" w:rsidP="00FE36B5">
            <w:pPr>
              <w:widowControl w:val="0"/>
              <w:spacing w:line="360" w:lineRule="auto"/>
              <w:contextualSpacing/>
              <w:jc w:val="both"/>
              <w:rPr>
                <w:rFonts w:ascii="Tahoma" w:hAnsi="Tahoma" w:cs="Tahoma"/>
                <w:b/>
                <w:sz w:val="20"/>
                <w:szCs w:val="20"/>
              </w:rPr>
            </w:pPr>
          </w:p>
          <w:p w14:paraId="685EC959"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2015" w:type="dxa"/>
          </w:tcPr>
          <w:p w14:paraId="175F49C7" w14:textId="77777777" w:rsidR="00542BEE" w:rsidRPr="00237DD8" w:rsidRDefault="00542BEE" w:rsidP="00FE36B5">
            <w:pPr>
              <w:widowControl w:val="0"/>
              <w:spacing w:line="360" w:lineRule="auto"/>
              <w:contextualSpacing/>
              <w:jc w:val="both"/>
              <w:rPr>
                <w:rFonts w:ascii="Tahoma" w:hAnsi="Tahoma" w:cs="Tahoma"/>
                <w:b/>
                <w:sz w:val="20"/>
                <w:szCs w:val="20"/>
              </w:rPr>
            </w:pPr>
          </w:p>
          <w:p w14:paraId="3D9E2718" w14:textId="77777777" w:rsidR="00542BEE" w:rsidRPr="00237DD8" w:rsidRDefault="00542BEE" w:rsidP="00FE36B5">
            <w:pPr>
              <w:widowControl w:val="0"/>
              <w:spacing w:line="360" w:lineRule="auto"/>
              <w:contextualSpacing/>
              <w:jc w:val="both"/>
              <w:rPr>
                <w:rFonts w:ascii="Tahoma" w:hAnsi="Tahoma" w:cs="Tahoma"/>
                <w:b/>
                <w:sz w:val="20"/>
                <w:szCs w:val="20"/>
              </w:rPr>
            </w:pPr>
          </w:p>
          <w:p w14:paraId="774E885A"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2015" w:type="dxa"/>
          </w:tcPr>
          <w:p w14:paraId="1AD1CD39" w14:textId="77777777" w:rsidR="00542BEE" w:rsidRPr="00237DD8" w:rsidRDefault="00542BEE" w:rsidP="00FE36B5">
            <w:pPr>
              <w:widowControl w:val="0"/>
              <w:spacing w:line="360" w:lineRule="auto"/>
              <w:contextualSpacing/>
              <w:jc w:val="both"/>
              <w:rPr>
                <w:rFonts w:ascii="Tahoma" w:hAnsi="Tahoma" w:cs="Tahoma"/>
                <w:b/>
                <w:sz w:val="20"/>
                <w:szCs w:val="20"/>
              </w:rPr>
            </w:pPr>
          </w:p>
          <w:p w14:paraId="7DBAC62A" w14:textId="77777777" w:rsidR="00542BEE" w:rsidRPr="00237DD8" w:rsidRDefault="00542BEE" w:rsidP="00FE36B5">
            <w:pPr>
              <w:widowControl w:val="0"/>
              <w:spacing w:line="360" w:lineRule="auto"/>
              <w:contextualSpacing/>
              <w:jc w:val="both"/>
              <w:rPr>
                <w:rFonts w:ascii="Tahoma" w:hAnsi="Tahoma" w:cs="Tahoma"/>
                <w:b/>
                <w:sz w:val="20"/>
                <w:szCs w:val="20"/>
              </w:rPr>
            </w:pPr>
          </w:p>
          <w:p w14:paraId="01513DE3"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2016" w:type="dxa"/>
          </w:tcPr>
          <w:p w14:paraId="24BFCE10"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1787" w:type="dxa"/>
          </w:tcPr>
          <w:p w14:paraId="6D50EFD0"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1477" w:type="dxa"/>
          </w:tcPr>
          <w:p w14:paraId="550CE626" w14:textId="77777777" w:rsidR="00542BEE" w:rsidRPr="00237DD8" w:rsidRDefault="00542BEE" w:rsidP="00FE36B5">
            <w:pPr>
              <w:widowControl w:val="0"/>
              <w:spacing w:line="360" w:lineRule="auto"/>
              <w:contextualSpacing/>
              <w:jc w:val="both"/>
              <w:rPr>
                <w:rFonts w:ascii="Tahoma" w:hAnsi="Tahoma" w:cs="Tahoma"/>
                <w:b/>
                <w:color w:val="FF00FF"/>
                <w:sz w:val="20"/>
                <w:szCs w:val="20"/>
              </w:rPr>
            </w:pPr>
          </w:p>
        </w:tc>
        <w:tc>
          <w:tcPr>
            <w:tcW w:w="2284" w:type="dxa"/>
          </w:tcPr>
          <w:p w14:paraId="6AE63178"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2516" w:type="dxa"/>
          </w:tcPr>
          <w:p w14:paraId="1C04B77D" w14:textId="77777777" w:rsidR="00542BEE" w:rsidRPr="00237DD8" w:rsidRDefault="00542BEE" w:rsidP="00FE36B5">
            <w:pPr>
              <w:widowControl w:val="0"/>
              <w:spacing w:line="360" w:lineRule="auto"/>
              <w:contextualSpacing/>
              <w:jc w:val="both"/>
              <w:rPr>
                <w:rFonts w:ascii="Tahoma" w:hAnsi="Tahoma" w:cs="Tahoma"/>
                <w:b/>
                <w:sz w:val="20"/>
                <w:szCs w:val="20"/>
              </w:rPr>
            </w:pPr>
          </w:p>
        </w:tc>
      </w:tr>
      <w:tr w:rsidR="00542BEE" w:rsidRPr="00237DD8" w14:paraId="4990432F" w14:textId="77777777" w:rsidTr="00FE36B5">
        <w:trPr>
          <w:trHeight w:val="521"/>
        </w:trPr>
        <w:tc>
          <w:tcPr>
            <w:tcW w:w="790" w:type="dxa"/>
          </w:tcPr>
          <w:p w14:paraId="287F444E" w14:textId="77777777" w:rsidR="00542BEE" w:rsidRPr="00237DD8" w:rsidRDefault="00542BEE" w:rsidP="00FE36B5">
            <w:pPr>
              <w:widowControl w:val="0"/>
              <w:spacing w:line="360" w:lineRule="auto"/>
              <w:contextualSpacing/>
              <w:jc w:val="both"/>
              <w:rPr>
                <w:rFonts w:ascii="Tahoma" w:hAnsi="Tahoma" w:cs="Tahoma"/>
                <w:b/>
                <w:sz w:val="20"/>
                <w:szCs w:val="20"/>
              </w:rPr>
            </w:pPr>
          </w:p>
          <w:p w14:paraId="356C28E5"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2015" w:type="dxa"/>
          </w:tcPr>
          <w:p w14:paraId="1169BAC0" w14:textId="77777777" w:rsidR="00542BEE" w:rsidRPr="00237DD8" w:rsidRDefault="00542BEE" w:rsidP="00FE36B5">
            <w:pPr>
              <w:widowControl w:val="0"/>
              <w:spacing w:line="360" w:lineRule="auto"/>
              <w:contextualSpacing/>
              <w:jc w:val="both"/>
              <w:rPr>
                <w:rFonts w:ascii="Tahoma" w:hAnsi="Tahoma" w:cs="Tahoma"/>
                <w:b/>
                <w:sz w:val="20"/>
                <w:szCs w:val="20"/>
              </w:rPr>
            </w:pPr>
          </w:p>
          <w:p w14:paraId="202E1E43" w14:textId="77777777" w:rsidR="00542BEE" w:rsidRPr="00237DD8" w:rsidRDefault="00542BEE" w:rsidP="00FE36B5">
            <w:pPr>
              <w:widowControl w:val="0"/>
              <w:spacing w:line="360" w:lineRule="auto"/>
              <w:contextualSpacing/>
              <w:jc w:val="both"/>
              <w:rPr>
                <w:rFonts w:ascii="Tahoma" w:hAnsi="Tahoma" w:cs="Tahoma"/>
                <w:b/>
                <w:sz w:val="20"/>
                <w:szCs w:val="20"/>
              </w:rPr>
            </w:pPr>
          </w:p>
          <w:p w14:paraId="244BA0E5"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2015" w:type="dxa"/>
          </w:tcPr>
          <w:p w14:paraId="04683FA5" w14:textId="77777777" w:rsidR="00542BEE" w:rsidRPr="00237DD8" w:rsidRDefault="00542BEE" w:rsidP="00FE36B5">
            <w:pPr>
              <w:widowControl w:val="0"/>
              <w:spacing w:line="360" w:lineRule="auto"/>
              <w:contextualSpacing/>
              <w:jc w:val="both"/>
              <w:rPr>
                <w:rFonts w:ascii="Tahoma" w:hAnsi="Tahoma" w:cs="Tahoma"/>
                <w:b/>
                <w:sz w:val="20"/>
                <w:szCs w:val="20"/>
              </w:rPr>
            </w:pPr>
          </w:p>
          <w:p w14:paraId="2E5E573D" w14:textId="77777777" w:rsidR="00542BEE" w:rsidRPr="00237DD8" w:rsidRDefault="00542BEE" w:rsidP="00FE36B5">
            <w:pPr>
              <w:widowControl w:val="0"/>
              <w:spacing w:line="360" w:lineRule="auto"/>
              <w:contextualSpacing/>
              <w:jc w:val="both"/>
              <w:rPr>
                <w:rFonts w:ascii="Tahoma" w:hAnsi="Tahoma" w:cs="Tahoma"/>
                <w:b/>
                <w:sz w:val="20"/>
                <w:szCs w:val="20"/>
              </w:rPr>
            </w:pPr>
          </w:p>
          <w:p w14:paraId="74457EC5"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2016" w:type="dxa"/>
          </w:tcPr>
          <w:p w14:paraId="291D53F0"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1787" w:type="dxa"/>
          </w:tcPr>
          <w:p w14:paraId="6529E824"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1477" w:type="dxa"/>
          </w:tcPr>
          <w:p w14:paraId="13BB91A3" w14:textId="77777777" w:rsidR="00542BEE" w:rsidRPr="00237DD8" w:rsidRDefault="00542BEE" w:rsidP="00FE36B5">
            <w:pPr>
              <w:widowControl w:val="0"/>
              <w:spacing w:line="360" w:lineRule="auto"/>
              <w:contextualSpacing/>
              <w:jc w:val="both"/>
              <w:rPr>
                <w:rFonts w:ascii="Tahoma" w:hAnsi="Tahoma" w:cs="Tahoma"/>
                <w:b/>
                <w:color w:val="FF00FF"/>
                <w:sz w:val="20"/>
                <w:szCs w:val="20"/>
              </w:rPr>
            </w:pPr>
          </w:p>
        </w:tc>
        <w:tc>
          <w:tcPr>
            <w:tcW w:w="2284" w:type="dxa"/>
          </w:tcPr>
          <w:p w14:paraId="1DCEC48D"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2516" w:type="dxa"/>
          </w:tcPr>
          <w:p w14:paraId="205720C1" w14:textId="77777777" w:rsidR="00542BEE" w:rsidRPr="00237DD8" w:rsidRDefault="00542BEE" w:rsidP="00FE36B5">
            <w:pPr>
              <w:widowControl w:val="0"/>
              <w:spacing w:line="360" w:lineRule="auto"/>
              <w:contextualSpacing/>
              <w:jc w:val="both"/>
              <w:rPr>
                <w:rFonts w:ascii="Tahoma" w:hAnsi="Tahoma" w:cs="Tahoma"/>
                <w:b/>
                <w:sz w:val="20"/>
                <w:szCs w:val="20"/>
              </w:rPr>
            </w:pPr>
          </w:p>
        </w:tc>
      </w:tr>
      <w:tr w:rsidR="00542BEE" w:rsidRPr="00237DD8" w14:paraId="467F3632" w14:textId="77777777" w:rsidTr="00FE36B5">
        <w:trPr>
          <w:trHeight w:val="518"/>
        </w:trPr>
        <w:tc>
          <w:tcPr>
            <w:tcW w:w="790" w:type="dxa"/>
          </w:tcPr>
          <w:p w14:paraId="3E6E4F52" w14:textId="77777777" w:rsidR="00542BEE" w:rsidRPr="00237DD8" w:rsidRDefault="00542BEE" w:rsidP="00FE36B5">
            <w:pPr>
              <w:widowControl w:val="0"/>
              <w:spacing w:line="360" w:lineRule="auto"/>
              <w:contextualSpacing/>
              <w:jc w:val="both"/>
              <w:rPr>
                <w:rFonts w:ascii="Tahoma" w:hAnsi="Tahoma" w:cs="Tahoma"/>
                <w:b/>
                <w:sz w:val="20"/>
                <w:szCs w:val="20"/>
              </w:rPr>
            </w:pPr>
          </w:p>
          <w:p w14:paraId="28E5D030"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2015" w:type="dxa"/>
          </w:tcPr>
          <w:p w14:paraId="13707B49" w14:textId="77777777" w:rsidR="00542BEE" w:rsidRPr="00237DD8" w:rsidRDefault="00542BEE" w:rsidP="00FE36B5">
            <w:pPr>
              <w:widowControl w:val="0"/>
              <w:spacing w:line="360" w:lineRule="auto"/>
              <w:contextualSpacing/>
              <w:jc w:val="both"/>
              <w:rPr>
                <w:rFonts w:ascii="Tahoma" w:hAnsi="Tahoma" w:cs="Tahoma"/>
                <w:b/>
                <w:sz w:val="20"/>
                <w:szCs w:val="20"/>
              </w:rPr>
            </w:pPr>
          </w:p>
          <w:p w14:paraId="5D365BAF" w14:textId="77777777" w:rsidR="00542BEE" w:rsidRPr="00237DD8" w:rsidRDefault="00542BEE" w:rsidP="00FE36B5">
            <w:pPr>
              <w:widowControl w:val="0"/>
              <w:spacing w:line="360" w:lineRule="auto"/>
              <w:contextualSpacing/>
              <w:jc w:val="both"/>
              <w:rPr>
                <w:rFonts w:ascii="Tahoma" w:hAnsi="Tahoma" w:cs="Tahoma"/>
                <w:b/>
                <w:sz w:val="20"/>
                <w:szCs w:val="20"/>
              </w:rPr>
            </w:pPr>
          </w:p>
          <w:p w14:paraId="0968434F"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2015" w:type="dxa"/>
          </w:tcPr>
          <w:p w14:paraId="7FEAF567" w14:textId="77777777" w:rsidR="00542BEE" w:rsidRPr="00237DD8" w:rsidRDefault="00542BEE" w:rsidP="00FE36B5">
            <w:pPr>
              <w:widowControl w:val="0"/>
              <w:spacing w:line="360" w:lineRule="auto"/>
              <w:contextualSpacing/>
              <w:jc w:val="both"/>
              <w:rPr>
                <w:rFonts w:ascii="Tahoma" w:hAnsi="Tahoma" w:cs="Tahoma"/>
                <w:b/>
                <w:sz w:val="20"/>
                <w:szCs w:val="20"/>
              </w:rPr>
            </w:pPr>
          </w:p>
          <w:p w14:paraId="73D56A19" w14:textId="77777777" w:rsidR="00542BEE" w:rsidRPr="00237DD8" w:rsidRDefault="00542BEE" w:rsidP="00FE36B5">
            <w:pPr>
              <w:widowControl w:val="0"/>
              <w:spacing w:line="360" w:lineRule="auto"/>
              <w:contextualSpacing/>
              <w:jc w:val="both"/>
              <w:rPr>
                <w:rFonts w:ascii="Tahoma" w:hAnsi="Tahoma" w:cs="Tahoma"/>
                <w:b/>
                <w:sz w:val="20"/>
                <w:szCs w:val="20"/>
              </w:rPr>
            </w:pPr>
          </w:p>
          <w:p w14:paraId="5D5440AF"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2016" w:type="dxa"/>
          </w:tcPr>
          <w:p w14:paraId="0442604E"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1787" w:type="dxa"/>
          </w:tcPr>
          <w:p w14:paraId="017544F1"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1477" w:type="dxa"/>
          </w:tcPr>
          <w:p w14:paraId="0AE2724C" w14:textId="77777777" w:rsidR="00542BEE" w:rsidRPr="00237DD8" w:rsidRDefault="00542BEE" w:rsidP="00FE36B5">
            <w:pPr>
              <w:widowControl w:val="0"/>
              <w:spacing w:line="360" w:lineRule="auto"/>
              <w:contextualSpacing/>
              <w:jc w:val="both"/>
              <w:rPr>
                <w:rFonts w:ascii="Tahoma" w:hAnsi="Tahoma" w:cs="Tahoma"/>
                <w:b/>
                <w:color w:val="FF00FF"/>
                <w:sz w:val="20"/>
                <w:szCs w:val="20"/>
              </w:rPr>
            </w:pPr>
          </w:p>
        </w:tc>
        <w:tc>
          <w:tcPr>
            <w:tcW w:w="2284" w:type="dxa"/>
          </w:tcPr>
          <w:p w14:paraId="2C478F8D"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2516" w:type="dxa"/>
          </w:tcPr>
          <w:p w14:paraId="505ACD34" w14:textId="77777777" w:rsidR="00542BEE" w:rsidRPr="00237DD8" w:rsidRDefault="00542BEE" w:rsidP="00FE36B5">
            <w:pPr>
              <w:widowControl w:val="0"/>
              <w:spacing w:line="360" w:lineRule="auto"/>
              <w:contextualSpacing/>
              <w:jc w:val="both"/>
              <w:rPr>
                <w:rFonts w:ascii="Tahoma" w:hAnsi="Tahoma" w:cs="Tahoma"/>
                <w:b/>
                <w:sz w:val="20"/>
                <w:szCs w:val="20"/>
              </w:rPr>
            </w:pPr>
          </w:p>
        </w:tc>
      </w:tr>
      <w:tr w:rsidR="00542BEE" w:rsidRPr="00237DD8" w14:paraId="4A2127EB" w14:textId="77777777" w:rsidTr="00FE36B5">
        <w:trPr>
          <w:trHeight w:val="413"/>
        </w:trPr>
        <w:tc>
          <w:tcPr>
            <w:tcW w:w="790" w:type="dxa"/>
          </w:tcPr>
          <w:p w14:paraId="194EE659" w14:textId="77777777" w:rsidR="00542BEE" w:rsidRPr="00237DD8" w:rsidRDefault="00542BEE" w:rsidP="00FE36B5">
            <w:pPr>
              <w:widowControl w:val="0"/>
              <w:spacing w:line="360" w:lineRule="auto"/>
              <w:contextualSpacing/>
              <w:jc w:val="both"/>
              <w:rPr>
                <w:rFonts w:ascii="Tahoma" w:hAnsi="Tahoma" w:cs="Tahoma"/>
                <w:b/>
                <w:sz w:val="20"/>
                <w:szCs w:val="20"/>
              </w:rPr>
            </w:pPr>
          </w:p>
          <w:p w14:paraId="02E79111"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2015" w:type="dxa"/>
          </w:tcPr>
          <w:p w14:paraId="08B4FD84" w14:textId="77777777" w:rsidR="00542BEE" w:rsidRPr="00237DD8" w:rsidRDefault="00542BEE" w:rsidP="00FE36B5">
            <w:pPr>
              <w:widowControl w:val="0"/>
              <w:spacing w:line="360" w:lineRule="auto"/>
              <w:contextualSpacing/>
              <w:jc w:val="both"/>
              <w:rPr>
                <w:rFonts w:ascii="Tahoma" w:hAnsi="Tahoma" w:cs="Tahoma"/>
                <w:b/>
                <w:sz w:val="20"/>
                <w:szCs w:val="20"/>
              </w:rPr>
            </w:pPr>
          </w:p>
          <w:p w14:paraId="226E573F"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2015" w:type="dxa"/>
          </w:tcPr>
          <w:p w14:paraId="7E15CF62" w14:textId="77777777" w:rsidR="00542BEE" w:rsidRPr="00237DD8" w:rsidRDefault="00542BEE" w:rsidP="00FE36B5">
            <w:pPr>
              <w:widowControl w:val="0"/>
              <w:spacing w:line="360" w:lineRule="auto"/>
              <w:contextualSpacing/>
              <w:jc w:val="both"/>
              <w:rPr>
                <w:rFonts w:ascii="Tahoma" w:hAnsi="Tahoma" w:cs="Tahoma"/>
                <w:b/>
                <w:sz w:val="20"/>
                <w:szCs w:val="20"/>
              </w:rPr>
            </w:pPr>
          </w:p>
          <w:p w14:paraId="25C1ECCF" w14:textId="77777777" w:rsidR="00542BEE" w:rsidRPr="00237DD8" w:rsidRDefault="00542BEE" w:rsidP="00FE36B5">
            <w:pPr>
              <w:widowControl w:val="0"/>
              <w:spacing w:line="360" w:lineRule="auto"/>
              <w:contextualSpacing/>
              <w:jc w:val="both"/>
              <w:rPr>
                <w:rFonts w:ascii="Tahoma" w:hAnsi="Tahoma" w:cs="Tahoma"/>
                <w:b/>
                <w:sz w:val="20"/>
                <w:szCs w:val="20"/>
              </w:rPr>
            </w:pPr>
          </w:p>
          <w:p w14:paraId="1BA6895C"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2016" w:type="dxa"/>
          </w:tcPr>
          <w:p w14:paraId="5EF03ED3"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1787" w:type="dxa"/>
          </w:tcPr>
          <w:p w14:paraId="41A70B87"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1477" w:type="dxa"/>
          </w:tcPr>
          <w:p w14:paraId="407222F1" w14:textId="77777777" w:rsidR="00542BEE" w:rsidRPr="00237DD8" w:rsidRDefault="00542BEE" w:rsidP="00FE36B5">
            <w:pPr>
              <w:widowControl w:val="0"/>
              <w:spacing w:line="360" w:lineRule="auto"/>
              <w:contextualSpacing/>
              <w:jc w:val="both"/>
              <w:rPr>
                <w:rFonts w:ascii="Tahoma" w:hAnsi="Tahoma" w:cs="Tahoma"/>
                <w:b/>
                <w:color w:val="FF00FF"/>
                <w:sz w:val="20"/>
                <w:szCs w:val="20"/>
              </w:rPr>
            </w:pPr>
          </w:p>
        </w:tc>
        <w:tc>
          <w:tcPr>
            <w:tcW w:w="2284" w:type="dxa"/>
          </w:tcPr>
          <w:p w14:paraId="75B35CC7" w14:textId="77777777" w:rsidR="00542BEE" w:rsidRPr="00237DD8" w:rsidRDefault="00542BEE" w:rsidP="00FE36B5">
            <w:pPr>
              <w:widowControl w:val="0"/>
              <w:spacing w:line="360" w:lineRule="auto"/>
              <w:contextualSpacing/>
              <w:jc w:val="both"/>
              <w:rPr>
                <w:rFonts w:ascii="Tahoma" w:hAnsi="Tahoma" w:cs="Tahoma"/>
                <w:b/>
                <w:sz w:val="20"/>
                <w:szCs w:val="20"/>
              </w:rPr>
            </w:pPr>
          </w:p>
        </w:tc>
        <w:tc>
          <w:tcPr>
            <w:tcW w:w="2516" w:type="dxa"/>
          </w:tcPr>
          <w:p w14:paraId="7CFB2757" w14:textId="77777777" w:rsidR="00542BEE" w:rsidRPr="00237DD8" w:rsidRDefault="00542BEE" w:rsidP="00FE36B5">
            <w:pPr>
              <w:widowControl w:val="0"/>
              <w:spacing w:line="360" w:lineRule="auto"/>
              <w:contextualSpacing/>
              <w:jc w:val="both"/>
              <w:rPr>
                <w:rFonts w:ascii="Tahoma" w:hAnsi="Tahoma" w:cs="Tahoma"/>
                <w:b/>
                <w:sz w:val="20"/>
                <w:szCs w:val="20"/>
              </w:rPr>
            </w:pPr>
          </w:p>
        </w:tc>
      </w:tr>
    </w:tbl>
    <w:p w14:paraId="75055130" w14:textId="77777777" w:rsidR="00542BEE" w:rsidRPr="00237DD8" w:rsidRDefault="00542BEE" w:rsidP="00542BEE">
      <w:pPr>
        <w:spacing w:line="360" w:lineRule="auto"/>
        <w:contextualSpacing/>
        <w:rPr>
          <w:rFonts w:ascii="Tahoma" w:eastAsiaTheme="majorEastAsia" w:hAnsi="Tahoma" w:cs="Tahoma"/>
          <w:b/>
          <w:smallCaps/>
          <w:color w:val="2E74B5" w:themeColor="accent1" w:themeShade="BF"/>
          <w:sz w:val="36"/>
          <w:szCs w:val="36"/>
        </w:rPr>
      </w:pPr>
      <w:r w:rsidRPr="00237DD8">
        <w:rPr>
          <w:rFonts w:ascii="Tahoma" w:hAnsi="Tahoma" w:cs="Tahoma"/>
          <w:b/>
          <w:smallCaps/>
        </w:rPr>
        <w:br w:type="page"/>
      </w:r>
    </w:p>
    <w:p w14:paraId="68089113" w14:textId="77777777" w:rsidR="00542BEE" w:rsidRPr="00237DD8" w:rsidRDefault="00542BEE" w:rsidP="00542BEE">
      <w:pPr>
        <w:pStyle w:val="Nagwek1"/>
        <w:spacing w:before="0" w:after="120" w:line="360" w:lineRule="auto"/>
        <w:ind w:left="720"/>
        <w:contextualSpacing/>
        <w:rPr>
          <w:rFonts w:ascii="Tahoma" w:hAnsi="Tahoma" w:cs="Tahoma"/>
          <w:b/>
          <w:smallCaps/>
        </w:rPr>
        <w:sectPr w:rsidR="00542BEE" w:rsidRPr="00237DD8" w:rsidSect="005C2CAB">
          <w:pgSz w:w="16838" w:h="11906" w:orient="landscape"/>
          <w:pgMar w:top="1417" w:right="1417" w:bottom="1417" w:left="1417" w:header="708" w:footer="708" w:gutter="0"/>
          <w:cols w:space="708"/>
          <w:titlePg/>
          <w:docGrid w:linePitch="360"/>
        </w:sectPr>
      </w:pPr>
    </w:p>
    <w:p w14:paraId="2BB282CF" w14:textId="77777777" w:rsidR="00542BEE" w:rsidRPr="00237DD8" w:rsidRDefault="00542BEE" w:rsidP="00542BEE">
      <w:pPr>
        <w:widowControl w:val="0"/>
        <w:spacing w:line="360" w:lineRule="auto"/>
        <w:contextualSpacing/>
        <w:jc w:val="both"/>
        <w:rPr>
          <w:rFonts w:ascii="Tahoma" w:hAnsi="Tahoma" w:cs="Tahoma"/>
          <w:b/>
          <w:sz w:val="20"/>
          <w:szCs w:val="20"/>
        </w:rPr>
      </w:pPr>
      <w:r w:rsidRPr="00237DD8">
        <w:rPr>
          <w:rFonts w:ascii="Tahoma" w:hAnsi="Tahoma" w:cs="Tahoma"/>
          <w:b/>
          <w:sz w:val="20"/>
          <w:szCs w:val="20"/>
        </w:rPr>
        <w:lastRenderedPageBreak/>
        <w:t>Ewaluacja projektu socjalnego – ustalenia wszystkich uczestników/realizatorów projektu socjalnego</w:t>
      </w:r>
    </w:p>
    <w:p w14:paraId="7A51112B" w14:textId="77777777" w:rsidR="00542BEE" w:rsidRPr="00237DD8" w:rsidRDefault="00542BEE" w:rsidP="00542BEE">
      <w:pPr>
        <w:widowControl w:val="0"/>
        <w:autoSpaceDE w:val="0"/>
        <w:autoSpaceDN w:val="0"/>
        <w:adjustRightInd w:val="0"/>
        <w:spacing w:line="360" w:lineRule="auto"/>
        <w:contextualSpacing/>
        <w:jc w:val="both"/>
        <w:rPr>
          <w:rFonts w:ascii="Tahoma" w:hAnsi="Tahoma" w:cs="Tahoma"/>
          <w:b/>
          <w:sz w:val="20"/>
          <w:szCs w:val="20"/>
        </w:rPr>
      </w:pPr>
      <w:r w:rsidRPr="00237DD8">
        <w:rPr>
          <w:rFonts w:ascii="Tahoma" w:hAnsi="Tahoma" w:cs="Tahoma"/>
          <w:b/>
          <w:sz w:val="20"/>
          <w:szCs w:val="20"/>
        </w:rPr>
        <w:t>- jakie narzędzia oceny będą wykorzystywane:</w:t>
      </w:r>
    </w:p>
    <w:p w14:paraId="130C93E3" w14:textId="77777777" w:rsidR="00542BEE" w:rsidRPr="00237DD8" w:rsidRDefault="00542BEE" w:rsidP="00542BEE">
      <w:pPr>
        <w:widowControl w:val="0"/>
        <w:autoSpaceDE w:val="0"/>
        <w:autoSpaceDN w:val="0"/>
        <w:adjustRightInd w:val="0"/>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922947" w14:textId="77777777" w:rsidR="00542BEE" w:rsidRPr="00237DD8" w:rsidRDefault="00542BEE" w:rsidP="00542BEE">
      <w:pPr>
        <w:widowControl w:val="0"/>
        <w:spacing w:line="360" w:lineRule="auto"/>
        <w:contextualSpacing/>
        <w:rPr>
          <w:rFonts w:ascii="Tahoma" w:hAnsi="Tahoma" w:cs="Tahoma"/>
          <w:sz w:val="20"/>
          <w:szCs w:val="20"/>
        </w:rPr>
      </w:pPr>
    </w:p>
    <w:p w14:paraId="56468360" w14:textId="77777777" w:rsidR="00542BEE" w:rsidRPr="00237DD8" w:rsidRDefault="00542BEE" w:rsidP="00542BEE">
      <w:pPr>
        <w:widowControl w:val="0"/>
        <w:spacing w:line="360" w:lineRule="auto"/>
        <w:contextualSpacing/>
        <w:jc w:val="both"/>
        <w:rPr>
          <w:rFonts w:ascii="Tahoma" w:hAnsi="Tahoma" w:cs="Tahoma"/>
          <w:b/>
          <w:sz w:val="20"/>
          <w:szCs w:val="20"/>
        </w:rPr>
      </w:pPr>
      <w:r w:rsidRPr="00237DD8">
        <w:rPr>
          <w:rFonts w:ascii="Tahoma" w:hAnsi="Tahoma" w:cs="Tahoma"/>
          <w:b/>
          <w:sz w:val="20"/>
          <w:szCs w:val="20"/>
        </w:rPr>
        <w:t>5. Projekt socjalny sporządzono w …… egzemplarzach – po 1 dla każdego uczestnika/realizatora  projektu.</w:t>
      </w:r>
    </w:p>
    <w:p w14:paraId="6A2ADA01" w14:textId="77777777" w:rsidR="00542BEE" w:rsidRPr="00237DD8" w:rsidRDefault="00542BEE" w:rsidP="00542BEE">
      <w:pPr>
        <w:widowControl w:val="0"/>
        <w:spacing w:line="360" w:lineRule="auto"/>
        <w:contextualSpacing/>
        <w:jc w:val="both"/>
        <w:rPr>
          <w:rFonts w:ascii="Tahoma" w:hAnsi="Tahoma" w:cs="Tahoma"/>
          <w:b/>
          <w:sz w:val="20"/>
          <w:szCs w:val="20"/>
        </w:rPr>
      </w:pPr>
      <w:r w:rsidRPr="00237DD8">
        <w:rPr>
          <w:rFonts w:ascii="Tahoma" w:hAnsi="Tahoma" w:cs="Tahoma"/>
          <w:b/>
          <w:sz w:val="20"/>
          <w:szCs w:val="20"/>
        </w:rPr>
        <w:t>6. Podpisy uczestników/realizatorów projektu socjalnego</w:t>
      </w:r>
    </w:p>
    <w:p w14:paraId="08FA5A4B" w14:textId="77777777" w:rsidR="00542BEE" w:rsidRPr="00237DD8" w:rsidRDefault="00542BEE" w:rsidP="00542BEE">
      <w:pPr>
        <w:widowControl w:val="0"/>
        <w:spacing w:line="360" w:lineRule="auto"/>
        <w:contextualSpacing/>
        <w:jc w:val="both"/>
        <w:rPr>
          <w:rFonts w:ascii="Tahoma" w:hAnsi="Tahoma" w:cs="Tahoma"/>
          <w:b/>
          <w:sz w:val="20"/>
          <w:szCs w:val="20"/>
        </w:rPr>
      </w:pPr>
      <w:r w:rsidRPr="00237DD8">
        <w:rPr>
          <w:rFonts w:ascii="Tahoma" w:hAnsi="Tahoma" w:cs="Tahoma"/>
          <w:b/>
          <w:sz w:val="20"/>
          <w:szCs w:val="20"/>
        </w:rPr>
        <w:t xml:space="preserve">6.1. Główni uczestnicy/realizatorzy i odbiorcy projektu - klient lub klienci </w:t>
      </w:r>
    </w:p>
    <w:p w14:paraId="0766A160" w14:textId="77777777" w:rsidR="00542BEE" w:rsidRPr="00237DD8" w:rsidRDefault="00542BEE" w:rsidP="003D328C">
      <w:pPr>
        <w:widowControl w:val="0"/>
        <w:numPr>
          <w:ilvl w:val="0"/>
          <w:numId w:val="77"/>
        </w:numPr>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w:t>
      </w:r>
    </w:p>
    <w:p w14:paraId="0749A736" w14:textId="77777777" w:rsidR="00542BEE" w:rsidRPr="00237DD8" w:rsidRDefault="00542BEE" w:rsidP="003D328C">
      <w:pPr>
        <w:widowControl w:val="0"/>
        <w:numPr>
          <w:ilvl w:val="0"/>
          <w:numId w:val="77"/>
        </w:numPr>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w:t>
      </w:r>
    </w:p>
    <w:p w14:paraId="2FA07319" w14:textId="77777777" w:rsidR="00542BEE" w:rsidRPr="00237DD8" w:rsidRDefault="00542BEE" w:rsidP="003D328C">
      <w:pPr>
        <w:widowControl w:val="0"/>
        <w:numPr>
          <w:ilvl w:val="0"/>
          <w:numId w:val="77"/>
        </w:numPr>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w:t>
      </w:r>
    </w:p>
    <w:p w14:paraId="396C4D90" w14:textId="77777777" w:rsidR="00542BEE" w:rsidRPr="00237DD8" w:rsidRDefault="00542BEE" w:rsidP="003D328C">
      <w:pPr>
        <w:widowControl w:val="0"/>
        <w:numPr>
          <w:ilvl w:val="0"/>
          <w:numId w:val="77"/>
        </w:numPr>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w:t>
      </w:r>
    </w:p>
    <w:p w14:paraId="0AE87218" w14:textId="77777777" w:rsidR="00542BEE" w:rsidRPr="00237DD8" w:rsidRDefault="00542BEE" w:rsidP="003D328C">
      <w:pPr>
        <w:widowControl w:val="0"/>
        <w:numPr>
          <w:ilvl w:val="0"/>
          <w:numId w:val="77"/>
        </w:numPr>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w:t>
      </w:r>
    </w:p>
    <w:p w14:paraId="126DC1F6" w14:textId="77777777" w:rsidR="00542BEE" w:rsidRPr="00237DD8" w:rsidRDefault="00542BEE" w:rsidP="003D328C">
      <w:pPr>
        <w:widowControl w:val="0"/>
        <w:numPr>
          <w:ilvl w:val="0"/>
          <w:numId w:val="77"/>
        </w:numPr>
        <w:spacing w:line="360" w:lineRule="auto"/>
        <w:contextualSpacing/>
        <w:jc w:val="both"/>
        <w:rPr>
          <w:rFonts w:ascii="Tahoma" w:hAnsi="Tahoma" w:cs="Tahoma"/>
          <w:b/>
          <w:sz w:val="20"/>
          <w:szCs w:val="20"/>
        </w:rPr>
      </w:pPr>
      <w:r w:rsidRPr="00237DD8">
        <w:rPr>
          <w:rFonts w:ascii="Tahoma" w:hAnsi="Tahoma" w:cs="Tahoma"/>
          <w:sz w:val="20"/>
          <w:szCs w:val="20"/>
        </w:rPr>
        <w:t>______________________________________________________________________________</w:t>
      </w:r>
    </w:p>
    <w:p w14:paraId="17B6B989" w14:textId="77777777" w:rsidR="00542BEE" w:rsidRPr="00237DD8" w:rsidRDefault="00542BEE" w:rsidP="00542BEE">
      <w:pPr>
        <w:widowControl w:val="0"/>
        <w:spacing w:line="360" w:lineRule="auto"/>
        <w:contextualSpacing/>
        <w:jc w:val="both"/>
        <w:rPr>
          <w:rFonts w:ascii="Tahoma" w:hAnsi="Tahoma" w:cs="Tahoma"/>
          <w:b/>
          <w:sz w:val="20"/>
          <w:szCs w:val="20"/>
        </w:rPr>
      </w:pPr>
      <w:r w:rsidRPr="00237DD8">
        <w:rPr>
          <w:rFonts w:ascii="Tahoma" w:hAnsi="Tahoma" w:cs="Tahoma"/>
          <w:b/>
          <w:sz w:val="20"/>
          <w:szCs w:val="20"/>
        </w:rPr>
        <w:t xml:space="preserve">6.2. Pozostali uczestnicy/realizatorzy projektu – pracownik socjalny i inne osoby </w:t>
      </w:r>
    </w:p>
    <w:p w14:paraId="57F874F7" w14:textId="77777777" w:rsidR="00542BEE" w:rsidRPr="00237DD8" w:rsidRDefault="00542BEE" w:rsidP="003D328C">
      <w:pPr>
        <w:widowControl w:val="0"/>
        <w:numPr>
          <w:ilvl w:val="0"/>
          <w:numId w:val="76"/>
        </w:numPr>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w:t>
      </w:r>
    </w:p>
    <w:p w14:paraId="71AC0A69" w14:textId="77777777" w:rsidR="00542BEE" w:rsidRPr="00237DD8" w:rsidRDefault="00542BEE" w:rsidP="003D328C">
      <w:pPr>
        <w:widowControl w:val="0"/>
        <w:numPr>
          <w:ilvl w:val="0"/>
          <w:numId w:val="76"/>
        </w:numPr>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w:t>
      </w:r>
    </w:p>
    <w:p w14:paraId="70184073" w14:textId="77777777" w:rsidR="00542BEE" w:rsidRPr="00237DD8" w:rsidRDefault="00542BEE" w:rsidP="003D328C">
      <w:pPr>
        <w:widowControl w:val="0"/>
        <w:numPr>
          <w:ilvl w:val="0"/>
          <w:numId w:val="76"/>
        </w:numPr>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w:t>
      </w:r>
    </w:p>
    <w:p w14:paraId="6D6D619A" w14:textId="77777777" w:rsidR="00542BEE" w:rsidRPr="00237DD8" w:rsidRDefault="00542BEE" w:rsidP="003D328C">
      <w:pPr>
        <w:widowControl w:val="0"/>
        <w:numPr>
          <w:ilvl w:val="0"/>
          <w:numId w:val="76"/>
        </w:numPr>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w:t>
      </w:r>
    </w:p>
    <w:p w14:paraId="18464B75" w14:textId="77777777" w:rsidR="00542BEE" w:rsidRPr="00237DD8" w:rsidRDefault="00542BEE" w:rsidP="003D328C">
      <w:pPr>
        <w:widowControl w:val="0"/>
        <w:numPr>
          <w:ilvl w:val="0"/>
          <w:numId w:val="76"/>
        </w:numPr>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w:t>
      </w:r>
    </w:p>
    <w:p w14:paraId="5BC97A61" w14:textId="77777777" w:rsidR="00542BEE" w:rsidRPr="00237DD8" w:rsidRDefault="00542BEE" w:rsidP="003D328C">
      <w:pPr>
        <w:widowControl w:val="0"/>
        <w:numPr>
          <w:ilvl w:val="0"/>
          <w:numId w:val="76"/>
        </w:numPr>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w:t>
      </w:r>
    </w:p>
    <w:p w14:paraId="5B68C1E4" w14:textId="77777777" w:rsidR="00542BEE" w:rsidRPr="00237DD8" w:rsidRDefault="00542BEE" w:rsidP="003D328C">
      <w:pPr>
        <w:widowControl w:val="0"/>
        <w:numPr>
          <w:ilvl w:val="0"/>
          <w:numId w:val="76"/>
        </w:numPr>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w:t>
      </w:r>
    </w:p>
    <w:p w14:paraId="5CE31BD2" w14:textId="77777777" w:rsidR="00542BEE" w:rsidRPr="00237DD8" w:rsidRDefault="00542BEE" w:rsidP="00542BEE">
      <w:pPr>
        <w:widowControl w:val="0"/>
        <w:spacing w:line="360" w:lineRule="auto"/>
        <w:contextualSpacing/>
        <w:jc w:val="both"/>
        <w:rPr>
          <w:rFonts w:ascii="Tahoma" w:hAnsi="Tahoma" w:cs="Tahoma"/>
          <w:sz w:val="20"/>
          <w:szCs w:val="20"/>
        </w:rPr>
      </w:pPr>
      <w:r w:rsidRPr="00237DD8">
        <w:rPr>
          <w:rFonts w:ascii="Tahoma" w:hAnsi="Tahoma" w:cs="Tahom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062"/>
      </w:tblGrid>
      <w:tr w:rsidR="00542BEE" w:rsidRPr="00237DD8" w14:paraId="5025F7AA" w14:textId="77777777" w:rsidTr="00FE36B5">
        <w:trPr>
          <w:trHeight w:val="694"/>
        </w:trPr>
        <w:tc>
          <w:tcPr>
            <w:tcW w:w="9288" w:type="dxa"/>
            <w:shd w:val="clear" w:color="auto" w:fill="D9D9D9" w:themeFill="background1" w:themeFillShade="D9"/>
            <w:vAlign w:val="center"/>
          </w:tcPr>
          <w:p w14:paraId="0FAF38E2" w14:textId="77777777" w:rsidR="00542BEE" w:rsidRPr="00237DD8" w:rsidRDefault="00542BEE" w:rsidP="00FE36B5">
            <w:pPr>
              <w:keepNext/>
              <w:keepLines/>
              <w:widowControl w:val="0"/>
              <w:spacing w:line="360" w:lineRule="auto"/>
              <w:contextualSpacing/>
              <w:jc w:val="center"/>
              <w:rPr>
                <w:rFonts w:ascii="Tahoma" w:hAnsi="Tahoma" w:cs="Tahoma"/>
                <w:b/>
                <w:smallCaps/>
                <w:sz w:val="28"/>
                <w:szCs w:val="28"/>
              </w:rPr>
            </w:pPr>
            <w:r w:rsidRPr="00237DD8">
              <w:rPr>
                <w:rFonts w:ascii="Tahoma" w:hAnsi="Tahoma" w:cs="Tahoma"/>
                <w:b/>
                <w:smallCaps/>
                <w:sz w:val="28"/>
                <w:szCs w:val="28"/>
              </w:rPr>
              <w:lastRenderedPageBreak/>
              <w:t>Karta Monitoringu i ewaluacji projektu socjalnego</w:t>
            </w:r>
          </w:p>
        </w:tc>
      </w:tr>
    </w:tbl>
    <w:p w14:paraId="5B9B0C1F" w14:textId="77777777" w:rsidR="00542BEE" w:rsidRPr="00237DD8" w:rsidRDefault="00542BEE" w:rsidP="00542BEE">
      <w:pPr>
        <w:widowControl w:val="0"/>
        <w:pBdr>
          <w:top w:val="nil"/>
        </w:pBdr>
        <w:spacing w:line="360" w:lineRule="auto"/>
        <w:contextualSpacing/>
        <w:jc w:val="both"/>
        <w:rPr>
          <w:rFonts w:ascii="Tahoma" w:hAnsi="Tahoma" w:cs="Tahoma"/>
          <w:sz w:val="20"/>
          <w:szCs w:val="20"/>
        </w:rPr>
      </w:pPr>
    </w:p>
    <w:p w14:paraId="662CF985" w14:textId="0CE5518B" w:rsidR="00542BEE" w:rsidRPr="00237DD8" w:rsidRDefault="00542BEE" w:rsidP="00542BEE">
      <w:pPr>
        <w:widowControl w:val="0"/>
        <w:pBdr>
          <w:top w:val="nil"/>
        </w:pBdr>
        <w:spacing w:line="360" w:lineRule="auto"/>
        <w:contextualSpacing/>
        <w:rPr>
          <w:rFonts w:ascii="Tahoma" w:hAnsi="Tahoma" w:cs="Tahoma"/>
          <w:sz w:val="20"/>
          <w:szCs w:val="20"/>
        </w:rPr>
      </w:pPr>
      <w:r w:rsidRPr="00237DD8">
        <w:rPr>
          <w:rFonts w:ascii="Tahoma" w:hAnsi="Tahoma" w:cs="Tahoma"/>
          <w:b/>
          <w:sz w:val="20"/>
          <w:szCs w:val="20"/>
        </w:rPr>
        <w:t xml:space="preserve">Dotyczy Projektu socjalnego indywidualnego </w:t>
      </w:r>
      <w:r w:rsidR="003A1EFF">
        <w:rPr>
          <w:rFonts w:ascii="Tahoma" w:hAnsi="Tahoma" w:cs="Tahoma"/>
          <w:b/>
          <w:sz w:val="20"/>
          <w:szCs w:val="20"/>
        </w:rPr>
        <w:t>rodziny</w:t>
      </w:r>
      <w:r w:rsidRPr="00237DD8">
        <w:rPr>
          <w:rFonts w:ascii="Tahoma" w:hAnsi="Tahoma" w:cs="Tahoma"/>
          <w:sz w:val="20"/>
          <w:szCs w:val="20"/>
        </w:rPr>
        <w:t xml:space="preserve"> ____________________________________________</w:t>
      </w:r>
    </w:p>
    <w:p w14:paraId="01871753" w14:textId="77777777" w:rsidR="00542BEE" w:rsidRPr="00237DD8" w:rsidRDefault="00542BEE" w:rsidP="00542BEE">
      <w:pPr>
        <w:widowControl w:val="0"/>
        <w:pBdr>
          <w:top w:val="nil"/>
        </w:pBdr>
        <w:spacing w:line="360" w:lineRule="auto"/>
        <w:contextualSpacing/>
        <w:rPr>
          <w:rFonts w:ascii="Tahoma" w:hAnsi="Tahoma" w:cs="Tahoma"/>
          <w:sz w:val="20"/>
          <w:szCs w:val="20"/>
        </w:rPr>
      </w:pPr>
    </w:p>
    <w:p w14:paraId="36967A5C" w14:textId="77777777" w:rsidR="00542BEE" w:rsidRPr="00237DD8" w:rsidRDefault="00542BEE" w:rsidP="00542BEE">
      <w:pPr>
        <w:widowControl w:val="0"/>
        <w:pBdr>
          <w:top w:val="nil"/>
        </w:pBdr>
        <w:spacing w:line="360" w:lineRule="auto"/>
        <w:contextualSpacing/>
        <w:rPr>
          <w:rFonts w:ascii="Tahoma" w:hAnsi="Tahoma" w:cs="Tahoma"/>
          <w:sz w:val="20"/>
          <w:szCs w:val="20"/>
        </w:rPr>
      </w:pPr>
    </w:p>
    <w:p w14:paraId="45E0DF88" w14:textId="77777777" w:rsidR="00542BEE" w:rsidRPr="00237DD8" w:rsidRDefault="00542BEE" w:rsidP="00542BEE">
      <w:pPr>
        <w:widowControl w:val="0"/>
        <w:pBdr>
          <w:top w:val="nil"/>
        </w:pBdr>
        <w:spacing w:line="360" w:lineRule="auto"/>
        <w:contextualSpacing/>
        <w:rPr>
          <w:rFonts w:ascii="Tahoma" w:hAnsi="Tahoma" w:cs="Tahoma"/>
          <w:sz w:val="20"/>
          <w:szCs w:val="20"/>
        </w:rPr>
      </w:pPr>
      <w:r w:rsidRPr="00237DD8">
        <w:rPr>
          <w:rFonts w:ascii="Tahoma" w:hAnsi="Tahoma" w:cs="Tahoma"/>
          <w:sz w:val="20"/>
          <w:szCs w:val="20"/>
        </w:rPr>
        <w:t xml:space="preserve">Projekt  jest realizowany zgodnie z ustaleniami – nie wymaga dokonania zmian.  </w:t>
      </w:r>
    </w:p>
    <w:p w14:paraId="5EEC4DFB" w14:textId="77777777" w:rsidR="00542BEE" w:rsidRPr="00237DD8" w:rsidRDefault="00542BEE" w:rsidP="00542BEE">
      <w:pPr>
        <w:widowControl w:val="0"/>
        <w:pBdr>
          <w:top w:val="nil"/>
        </w:pBdr>
        <w:spacing w:line="360" w:lineRule="auto"/>
        <w:contextualSpacing/>
        <w:rPr>
          <w:rFonts w:ascii="Tahoma" w:hAnsi="Tahoma" w:cs="Tahoma"/>
          <w:sz w:val="20"/>
          <w:szCs w:val="20"/>
        </w:rPr>
      </w:pPr>
      <w:r w:rsidRPr="00237DD8">
        <w:rPr>
          <w:rFonts w:ascii="Tahoma" w:hAnsi="Tahoma" w:cs="Tahoma"/>
          <w:sz w:val="20"/>
          <w:szCs w:val="20"/>
        </w:rPr>
        <w:t>Projekt wymaga wprowadzenia  zmian w zakresie:</w:t>
      </w:r>
    </w:p>
    <w:p w14:paraId="2A786D67" w14:textId="77777777" w:rsidR="00542BEE" w:rsidRPr="00237DD8" w:rsidRDefault="00542BEE" w:rsidP="003D328C">
      <w:pPr>
        <w:widowControl w:val="0"/>
        <w:numPr>
          <w:ilvl w:val="0"/>
          <w:numId w:val="78"/>
        </w:numPr>
        <w:spacing w:line="360" w:lineRule="auto"/>
        <w:contextualSpacing/>
        <w:rPr>
          <w:rFonts w:ascii="Tahoma" w:hAnsi="Tahoma" w:cs="Tahoma"/>
          <w:sz w:val="20"/>
          <w:szCs w:val="20"/>
        </w:rPr>
      </w:pPr>
      <w:r w:rsidRPr="00237DD8">
        <w:rPr>
          <w:rFonts w:ascii="Tahoma" w:hAnsi="Tahoma" w:cs="Tahoma"/>
          <w:sz w:val="20"/>
          <w:szCs w:val="20"/>
        </w:rPr>
        <w:t xml:space="preserve">Celów </w:t>
      </w:r>
    </w:p>
    <w:p w14:paraId="6909CC60" w14:textId="77777777" w:rsidR="00542BEE" w:rsidRPr="00237DD8" w:rsidRDefault="00542BEE" w:rsidP="00542BEE">
      <w:pPr>
        <w:widowControl w:val="0"/>
        <w:spacing w:line="360" w:lineRule="auto"/>
        <w:contextualSpacing/>
        <w:rPr>
          <w:rFonts w:ascii="Tahoma" w:hAnsi="Tahoma" w:cs="Tahoma"/>
          <w:sz w:val="20"/>
          <w:szCs w:val="20"/>
        </w:rPr>
      </w:pPr>
      <w:r w:rsidRPr="00237DD8">
        <w:rPr>
          <w:rFonts w:ascii="Tahoma" w:hAnsi="Tahoma" w:cs="Tahoma"/>
          <w:sz w:val="20"/>
          <w:szCs w:val="20"/>
        </w:rPr>
        <w:t>__________________________________________________________________________________________________________________________________________________________________</w:t>
      </w:r>
    </w:p>
    <w:p w14:paraId="37F2756A" w14:textId="77777777" w:rsidR="00542BEE" w:rsidRPr="00237DD8" w:rsidRDefault="00542BEE" w:rsidP="003D328C">
      <w:pPr>
        <w:widowControl w:val="0"/>
        <w:numPr>
          <w:ilvl w:val="0"/>
          <w:numId w:val="78"/>
        </w:numPr>
        <w:spacing w:line="360" w:lineRule="auto"/>
        <w:contextualSpacing/>
        <w:rPr>
          <w:rFonts w:ascii="Tahoma" w:hAnsi="Tahoma" w:cs="Tahoma"/>
          <w:sz w:val="20"/>
          <w:szCs w:val="20"/>
        </w:rPr>
      </w:pPr>
      <w:r w:rsidRPr="00237DD8">
        <w:rPr>
          <w:rFonts w:ascii="Tahoma" w:hAnsi="Tahoma" w:cs="Tahoma"/>
          <w:sz w:val="20"/>
          <w:szCs w:val="20"/>
        </w:rPr>
        <w:t>Zadań</w:t>
      </w:r>
    </w:p>
    <w:p w14:paraId="6B8F249E" w14:textId="77777777" w:rsidR="00542BEE" w:rsidRPr="00237DD8" w:rsidRDefault="00542BEE" w:rsidP="00542BEE">
      <w:pPr>
        <w:widowControl w:val="0"/>
        <w:spacing w:line="360" w:lineRule="auto"/>
        <w:contextualSpacing/>
        <w:rPr>
          <w:rFonts w:ascii="Tahoma" w:hAnsi="Tahoma" w:cs="Tahoma"/>
          <w:sz w:val="20"/>
          <w:szCs w:val="20"/>
        </w:rPr>
      </w:pPr>
      <w:r w:rsidRPr="00237DD8">
        <w:rPr>
          <w:rFonts w:ascii="Tahoma" w:hAnsi="Tahoma" w:cs="Tahoma"/>
          <w:sz w:val="20"/>
          <w:szCs w:val="20"/>
        </w:rPr>
        <w:t>__________________________________________________________________________________________________________________________________________________________________</w:t>
      </w:r>
    </w:p>
    <w:p w14:paraId="6D7CBBAE" w14:textId="77777777" w:rsidR="00542BEE" w:rsidRPr="00237DD8" w:rsidRDefault="00542BEE" w:rsidP="003D328C">
      <w:pPr>
        <w:widowControl w:val="0"/>
        <w:numPr>
          <w:ilvl w:val="0"/>
          <w:numId w:val="78"/>
        </w:numPr>
        <w:spacing w:line="360" w:lineRule="auto"/>
        <w:contextualSpacing/>
        <w:rPr>
          <w:rFonts w:ascii="Tahoma" w:hAnsi="Tahoma" w:cs="Tahoma"/>
          <w:sz w:val="20"/>
          <w:szCs w:val="20"/>
        </w:rPr>
      </w:pPr>
      <w:r w:rsidRPr="00237DD8">
        <w:rPr>
          <w:rFonts w:ascii="Tahoma" w:hAnsi="Tahoma" w:cs="Tahoma"/>
          <w:sz w:val="20"/>
          <w:szCs w:val="20"/>
        </w:rPr>
        <w:t xml:space="preserve">Inne </w:t>
      </w:r>
    </w:p>
    <w:p w14:paraId="6538ECD5" w14:textId="77777777" w:rsidR="00542BEE" w:rsidRPr="00237DD8" w:rsidRDefault="00542BEE" w:rsidP="00542BEE">
      <w:pPr>
        <w:widowControl w:val="0"/>
        <w:spacing w:line="360" w:lineRule="auto"/>
        <w:contextualSpacing/>
        <w:rPr>
          <w:rFonts w:ascii="Tahoma" w:hAnsi="Tahoma" w:cs="Tahoma"/>
          <w:sz w:val="20"/>
          <w:szCs w:val="20"/>
        </w:rPr>
      </w:pPr>
      <w:r w:rsidRPr="00237DD8">
        <w:rPr>
          <w:rFonts w:ascii="Tahoma" w:hAnsi="Tahoma" w:cs="Tahoma"/>
          <w:sz w:val="20"/>
          <w:szCs w:val="20"/>
        </w:rPr>
        <w:t>__________________________________________________________________________________________________________________________________________________________________</w:t>
      </w:r>
    </w:p>
    <w:p w14:paraId="53E29380" w14:textId="77777777" w:rsidR="00542BEE" w:rsidRPr="00237DD8" w:rsidRDefault="00542BEE" w:rsidP="00542BEE">
      <w:pPr>
        <w:widowControl w:val="0"/>
        <w:spacing w:line="360" w:lineRule="auto"/>
        <w:contextualSpacing/>
        <w:rPr>
          <w:rFonts w:ascii="Tahoma" w:hAnsi="Tahoma" w:cs="Tahoma"/>
          <w:sz w:val="20"/>
          <w:szCs w:val="20"/>
        </w:rPr>
      </w:pPr>
      <w:r w:rsidRPr="00237DD8">
        <w:rPr>
          <w:rFonts w:ascii="Tahoma" w:hAnsi="Tahoma" w:cs="Tahoma"/>
          <w:sz w:val="20"/>
          <w:szCs w:val="20"/>
        </w:rPr>
        <w:t>Załączniki do karty monitoringu i ewaluacji.</w:t>
      </w:r>
      <w:r w:rsidRPr="00237DD8">
        <w:rPr>
          <w:rStyle w:val="Odwoanieprzypisudolnego"/>
          <w:rFonts w:ascii="Tahoma" w:hAnsi="Tahoma" w:cs="Tahoma"/>
          <w:sz w:val="20"/>
          <w:szCs w:val="20"/>
        </w:rPr>
        <w:footnoteReference w:id="19"/>
      </w:r>
      <w:r w:rsidRPr="00237DD8">
        <w:rPr>
          <w:rFonts w:ascii="Tahoma" w:hAnsi="Tahoma" w:cs="Tahoma"/>
          <w:sz w:val="20"/>
          <w:szCs w:val="20"/>
        </w:rPr>
        <w:t xml:space="preserve"> _________________________________________________________________________________</w:t>
      </w:r>
    </w:p>
    <w:p w14:paraId="36417376" w14:textId="77777777" w:rsidR="00542BEE" w:rsidRPr="00237DD8" w:rsidRDefault="00542BEE" w:rsidP="00542BEE">
      <w:pPr>
        <w:widowControl w:val="0"/>
        <w:spacing w:line="360" w:lineRule="auto"/>
        <w:contextualSpacing/>
        <w:rPr>
          <w:rFonts w:ascii="Tahoma" w:hAnsi="Tahoma" w:cs="Tahoma"/>
          <w:sz w:val="20"/>
          <w:szCs w:val="20"/>
        </w:rPr>
      </w:pPr>
      <w:r w:rsidRPr="00237DD8">
        <w:rPr>
          <w:rFonts w:ascii="Tahoma" w:hAnsi="Tahoma" w:cs="Tahoma"/>
          <w:b/>
          <w:sz w:val="20"/>
          <w:szCs w:val="20"/>
        </w:rPr>
        <w:t xml:space="preserve">Data wypełnienie Karty </w:t>
      </w:r>
      <w:r w:rsidRPr="00237DD8">
        <w:rPr>
          <w:rFonts w:ascii="Tahoma" w:hAnsi="Tahoma" w:cs="Tahoma"/>
          <w:sz w:val="20"/>
          <w:szCs w:val="20"/>
        </w:rPr>
        <w:t>_____________________________________________________________________</w:t>
      </w:r>
    </w:p>
    <w:p w14:paraId="07F7472B" w14:textId="77777777" w:rsidR="00542BEE" w:rsidRPr="00237DD8" w:rsidRDefault="00542BEE" w:rsidP="00542BEE">
      <w:pPr>
        <w:widowControl w:val="0"/>
        <w:spacing w:line="360" w:lineRule="auto"/>
        <w:contextualSpacing/>
        <w:jc w:val="both"/>
        <w:rPr>
          <w:rFonts w:ascii="Tahoma" w:hAnsi="Tahoma" w:cs="Tahoma"/>
          <w:b/>
          <w:sz w:val="20"/>
          <w:szCs w:val="20"/>
        </w:rPr>
      </w:pPr>
      <w:r w:rsidRPr="00237DD8">
        <w:rPr>
          <w:rFonts w:ascii="Tahoma" w:hAnsi="Tahoma" w:cs="Tahoma"/>
          <w:b/>
          <w:sz w:val="20"/>
          <w:szCs w:val="20"/>
        </w:rPr>
        <w:t>Podpisy głównych uczestników/realizatorów i odbiorców projektu</w:t>
      </w:r>
    </w:p>
    <w:p w14:paraId="3471F32C" w14:textId="77777777" w:rsidR="00542BEE" w:rsidRPr="00237DD8" w:rsidRDefault="00542BEE" w:rsidP="003D328C">
      <w:pPr>
        <w:widowControl w:val="0"/>
        <w:numPr>
          <w:ilvl w:val="0"/>
          <w:numId w:val="77"/>
        </w:numPr>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w:t>
      </w:r>
    </w:p>
    <w:p w14:paraId="128A9B74" w14:textId="77777777" w:rsidR="00542BEE" w:rsidRPr="00237DD8" w:rsidRDefault="00542BEE" w:rsidP="003D328C">
      <w:pPr>
        <w:widowControl w:val="0"/>
        <w:numPr>
          <w:ilvl w:val="0"/>
          <w:numId w:val="77"/>
        </w:numPr>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w:t>
      </w:r>
    </w:p>
    <w:p w14:paraId="6A7A7B05" w14:textId="77777777" w:rsidR="00542BEE" w:rsidRPr="00237DD8" w:rsidRDefault="00542BEE" w:rsidP="003D328C">
      <w:pPr>
        <w:widowControl w:val="0"/>
        <w:numPr>
          <w:ilvl w:val="0"/>
          <w:numId w:val="77"/>
        </w:numPr>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w:t>
      </w:r>
    </w:p>
    <w:p w14:paraId="77CE4C66" w14:textId="77777777" w:rsidR="00542BEE" w:rsidRPr="00237DD8" w:rsidRDefault="00542BEE" w:rsidP="003D328C">
      <w:pPr>
        <w:widowControl w:val="0"/>
        <w:numPr>
          <w:ilvl w:val="0"/>
          <w:numId w:val="77"/>
        </w:numPr>
        <w:spacing w:line="360" w:lineRule="auto"/>
        <w:contextualSpacing/>
        <w:jc w:val="both"/>
        <w:rPr>
          <w:rFonts w:ascii="Tahoma" w:hAnsi="Tahoma" w:cs="Tahoma"/>
          <w:b/>
          <w:sz w:val="20"/>
          <w:szCs w:val="20"/>
        </w:rPr>
      </w:pPr>
      <w:r w:rsidRPr="00237DD8">
        <w:rPr>
          <w:rFonts w:ascii="Tahoma" w:hAnsi="Tahoma" w:cs="Tahoma"/>
          <w:sz w:val="20"/>
          <w:szCs w:val="20"/>
        </w:rPr>
        <w:t>______________________________________________________________________________</w:t>
      </w:r>
    </w:p>
    <w:p w14:paraId="4055E03D" w14:textId="77777777" w:rsidR="00542BEE" w:rsidRPr="00237DD8" w:rsidRDefault="00542BEE" w:rsidP="00542BEE">
      <w:pPr>
        <w:widowControl w:val="0"/>
        <w:spacing w:line="360" w:lineRule="auto"/>
        <w:contextualSpacing/>
        <w:jc w:val="both"/>
        <w:rPr>
          <w:rFonts w:ascii="Tahoma" w:hAnsi="Tahoma" w:cs="Tahoma"/>
          <w:b/>
          <w:sz w:val="20"/>
          <w:szCs w:val="20"/>
        </w:rPr>
      </w:pPr>
      <w:r w:rsidRPr="00237DD8">
        <w:rPr>
          <w:rFonts w:ascii="Tahoma" w:hAnsi="Tahoma" w:cs="Tahoma"/>
          <w:b/>
          <w:sz w:val="20"/>
          <w:szCs w:val="20"/>
        </w:rPr>
        <w:t>Podpisy pozostałych uczestników/realizatorów projektu</w:t>
      </w:r>
    </w:p>
    <w:p w14:paraId="39884F50" w14:textId="77777777" w:rsidR="00542BEE" w:rsidRPr="00237DD8" w:rsidRDefault="00542BEE" w:rsidP="003D328C">
      <w:pPr>
        <w:widowControl w:val="0"/>
        <w:numPr>
          <w:ilvl w:val="0"/>
          <w:numId w:val="76"/>
        </w:numPr>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w:t>
      </w:r>
    </w:p>
    <w:p w14:paraId="3D579105" w14:textId="77777777" w:rsidR="00542BEE" w:rsidRPr="00237DD8" w:rsidRDefault="00542BEE" w:rsidP="003D328C">
      <w:pPr>
        <w:widowControl w:val="0"/>
        <w:numPr>
          <w:ilvl w:val="0"/>
          <w:numId w:val="76"/>
        </w:numPr>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w:t>
      </w:r>
    </w:p>
    <w:p w14:paraId="6363484D" w14:textId="77777777" w:rsidR="00542BEE" w:rsidRPr="00237DD8" w:rsidRDefault="00542BEE" w:rsidP="003D328C">
      <w:pPr>
        <w:widowControl w:val="0"/>
        <w:numPr>
          <w:ilvl w:val="0"/>
          <w:numId w:val="76"/>
        </w:numPr>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w:t>
      </w:r>
    </w:p>
    <w:p w14:paraId="72D9A9DB" w14:textId="77777777" w:rsidR="00542BEE" w:rsidRPr="00237DD8" w:rsidRDefault="00542BEE" w:rsidP="003D328C">
      <w:pPr>
        <w:widowControl w:val="0"/>
        <w:numPr>
          <w:ilvl w:val="0"/>
          <w:numId w:val="76"/>
        </w:numPr>
        <w:spacing w:line="360" w:lineRule="auto"/>
        <w:contextualSpacing/>
        <w:jc w:val="both"/>
        <w:rPr>
          <w:rFonts w:ascii="Tahoma" w:hAnsi="Tahoma" w:cs="Tahoma"/>
          <w:sz w:val="20"/>
          <w:szCs w:val="20"/>
        </w:rPr>
      </w:pPr>
      <w:r w:rsidRPr="00237DD8">
        <w:rPr>
          <w:rFonts w:ascii="Tahoma" w:hAnsi="Tahoma" w:cs="Tahoma"/>
          <w:sz w:val="20"/>
          <w:szCs w:val="20"/>
        </w:rPr>
        <w:t>______________________________________________________________________________</w:t>
      </w:r>
    </w:p>
    <w:p w14:paraId="23562860" w14:textId="77777777" w:rsidR="00542BEE" w:rsidRPr="00237DD8" w:rsidRDefault="00542BEE" w:rsidP="003D328C">
      <w:pPr>
        <w:widowControl w:val="0"/>
        <w:numPr>
          <w:ilvl w:val="0"/>
          <w:numId w:val="76"/>
        </w:numPr>
        <w:spacing w:line="360" w:lineRule="auto"/>
        <w:contextualSpacing/>
        <w:jc w:val="both"/>
        <w:rPr>
          <w:rFonts w:ascii="Tahoma" w:hAnsi="Tahoma" w:cs="Tahoma"/>
          <w:b/>
          <w:sz w:val="20"/>
          <w:szCs w:val="20"/>
        </w:rPr>
      </w:pPr>
      <w:r w:rsidRPr="00237DD8">
        <w:rPr>
          <w:rFonts w:ascii="Tahoma" w:hAnsi="Tahoma" w:cs="Tahoma"/>
          <w:sz w:val="20"/>
          <w:szCs w:val="20"/>
        </w:rPr>
        <w:t>______________________________________________________________________________</w:t>
      </w:r>
    </w:p>
    <w:p w14:paraId="3B57C16B" w14:textId="77777777" w:rsidR="00542BEE" w:rsidRPr="00237DD8" w:rsidRDefault="00542BEE" w:rsidP="00542BEE">
      <w:pPr>
        <w:spacing w:line="360" w:lineRule="auto"/>
        <w:ind w:left="360"/>
        <w:contextualSpacing/>
        <w:rPr>
          <w:rFonts w:ascii="Tahoma" w:hAnsi="Tahoma" w:cs="Tahoma"/>
          <w:sz w:val="20"/>
          <w:szCs w:val="20"/>
        </w:rPr>
      </w:pPr>
    </w:p>
    <w:p w14:paraId="30A3F7D8" w14:textId="77777777" w:rsidR="00542BEE" w:rsidRPr="00237DD8" w:rsidRDefault="00542BEE" w:rsidP="00542BEE">
      <w:pPr>
        <w:spacing w:line="360" w:lineRule="auto"/>
        <w:contextualSpacing/>
        <w:jc w:val="center"/>
        <w:rPr>
          <w:rFonts w:ascii="Tahoma" w:hAnsi="Tahoma" w:cs="Tahoma"/>
          <w:b/>
          <w:sz w:val="20"/>
          <w:szCs w:val="20"/>
        </w:rPr>
      </w:pPr>
      <w:r w:rsidRPr="00237DD8">
        <w:rPr>
          <w:rFonts w:ascii="Tahoma" w:hAnsi="Tahoma" w:cs="Tahoma"/>
          <w:b/>
          <w:sz w:val="20"/>
          <w:szCs w:val="20"/>
        </w:rPr>
        <w:t>Instrukcja opracowania diagnozy na potrzeby Indywidualnego Projektu Socjalnego</w:t>
      </w:r>
    </w:p>
    <w:p w14:paraId="1D67E85F" w14:textId="77777777" w:rsidR="00542BEE" w:rsidRPr="00237DD8" w:rsidRDefault="00542BEE" w:rsidP="00542BEE">
      <w:pPr>
        <w:pStyle w:val="Normalny2"/>
        <w:spacing w:after="120" w:line="360" w:lineRule="auto"/>
        <w:contextualSpacing/>
        <w:rPr>
          <w:rFonts w:ascii="Tahoma" w:hAnsi="Tahoma" w:cs="Tahoma"/>
          <w:color w:val="FF0000"/>
          <w:sz w:val="22"/>
        </w:rPr>
      </w:pPr>
    </w:p>
    <w:p w14:paraId="364A4241" w14:textId="77777777" w:rsidR="00542BEE" w:rsidRPr="00237DD8" w:rsidRDefault="00542BEE" w:rsidP="00542BEE">
      <w:pPr>
        <w:spacing w:line="360" w:lineRule="auto"/>
        <w:contextualSpacing/>
        <w:jc w:val="both"/>
        <w:rPr>
          <w:rFonts w:ascii="Tahoma" w:eastAsia="Times New Roman" w:hAnsi="Tahoma" w:cs="Tahoma"/>
          <w:sz w:val="18"/>
          <w:szCs w:val="20"/>
        </w:rPr>
      </w:pPr>
      <w:r w:rsidRPr="00237DD8">
        <w:rPr>
          <w:rFonts w:ascii="Tahoma" w:eastAsia="Times New Roman" w:hAnsi="Tahoma" w:cs="Tahoma"/>
          <w:sz w:val="18"/>
          <w:szCs w:val="20"/>
        </w:rPr>
        <w:t>Na diagnozę rodziny niezbędnej do sformułowania Indywidualnego projektu socjalnego składa się:</w:t>
      </w:r>
    </w:p>
    <w:p w14:paraId="59DC84DD" w14:textId="77777777" w:rsidR="00542BEE" w:rsidRPr="00237DD8" w:rsidRDefault="00542BEE" w:rsidP="003D328C">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sz w:val="18"/>
          <w:szCs w:val="20"/>
        </w:rPr>
      </w:pPr>
      <w:r w:rsidRPr="00237DD8">
        <w:rPr>
          <w:rFonts w:ascii="Tahoma" w:hAnsi="Tahoma" w:cs="Tahoma"/>
          <w:sz w:val="18"/>
          <w:szCs w:val="20"/>
        </w:rPr>
        <w:t>Rozpoznanie sytuacji związanej z problemem</w:t>
      </w:r>
    </w:p>
    <w:p w14:paraId="7BE1F689" w14:textId="77777777" w:rsidR="00542BEE" w:rsidRPr="00237DD8" w:rsidRDefault="00542BEE" w:rsidP="003D328C">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sz w:val="18"/>
          <w:szCs w:val="20"/>
        </w:rPr>
      </w:pPr>
      <w:r w:rsidRPr="00237DD8">
        <w:rPr>
          <w:rFonts w:ascii="Tahoma" w:hAnsi="Tahoma" w:cs="Tahoma"/>
          <w:sz w:val="18"/>
          <w:szCs w:val="20"/>
        </w:rPr>
        <w:t>Pogłębienie wiedzy o sytuacji związanej z problemem</w:t>
      </w:r>
    </w:p>
    <w:p w14:paraId="26BBE753" w14:textId="77777777" w:rsidR="00542BEE" w:rsidRPr="00237DD8" w:rsidRDefault="00542BEE" w:rsidP="003D328C">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sz w:val="18"/>
          <w:szCs w:val="20"/>
        </w:rPr>
      </w:pPr>
      <w:r w:rsidRPr="00237DD8">
        <w:rPr>
          <w:rFonts w:ascii="Tahoma" w:hAnsi="Tahoma" w:cs="Tahoma"/>
          <w:sz w:val="18"/>
          <w:szCs w:val="20"/>
        </w:rPr>
        <w:t>Opracowanie diagnozy we współpracy z osobą/rodziną</w:t>
      </w:r>
    </w:p>
    <w:p w14:paraId="11A610E1" w14:textId="77777777" w:rsidR="00542BEE" w:rsidRPr="00237DD8" w:rsidRDefault="00542BEE" w:rsidP="00542BEE">
      <w:pPr>
        <w:spacing w:line="360" w:lineRule="auto"/>
        <w:contextualSpacing/>
        <w:jc w:val="both"/>
        <w:rPr>
          <w:rFonts w:ascii="Tahoma" w:hAnsi="Tahoma" w:cs="Tahoma"/>
          <w:sz w:val="18"/>
          <w:szCs w:val="20"/>
        </w:rPr>
      </w:pPr>
    </w:p>
    <w:p w14:paraId="2AE24448" w14:textId="77777777" w:rsidR="00542BEE" w:rsidRPr="00237DD8" w:rsidRDefault="00542BEE" w:rsidP="00542BEE">
      <w:pPr>
        <w:spacing w:line="360" w:lineRule="auto"/>
        <w:contextualSpacing/>
        <w:jc w:val="both"/>
        <w:rPr>
          <w:rFonts w:ascii="Tahoma" w:hAnsi="Tahoma" w:cs="Tahoma"/>
          <w:sz w:val="18"/>
          <w:szCs w:val="20"/>
        </w:rPr>
      </w:pPr>
      <w:r w:rsidRPr="00237DD8">
        <w:rPr>
          <w:rFonts w:ascii="Tahoma" w:hAnsi="Tahoma" w:cs="Tahoma"/>
          <w:sz w:val="18"/>
          <w:szCs w:val="20"/>
        </w:rPr>
        <w:t xml:space="preserve">Opis polega na zebraniu informacji w sposób umożliwiający łatwe wyciągnięcie wniosków. Na opis sytuacji składają się informacje dotyczące sytuacji życiowej osoby/rodziny: </w:t>
      </w:r>
    </w:p>
    <w:p w14:paraId="45624F01" w14:textId="77777777" w:rsidR="00542BEE" w:rsidRPr="00237DD8" w:rsidRDefault="00542BEE" w:rsidP="003D328C">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sz w:val="18"/>
          <w:szCs w:val="20"/>
        </w:rPr>
      </w:pPr>
      <w:r w:rsidRPr="00237DD8">
        <w:rPr>
          <w:rFonts w:ascii="Tahoma" w:hAnsi="Tahoma" w:cs="Tahoma"/>
          <w:sz w:val="18"/>
          <w:szCs w:val="20"/>
        </w:rPr>
        <w:t xml:space="preserve">rodzinnej, </w:t>
      </w:r>
    </w:p>
    <w:p w14:paraId="677DB2D3" w14:textId="77777777" w:rsidR="00542BEE" w:rsidRPr="00237DD8" w:rsidRDefault="00542BEE" w:rsidP="003D328C">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sz w:val="18"/>
          <w:szCs w:val="20"/>
        </w:rPr>
      </w:pPr>
      <w:r w:rsidRPr="00237DD8">
        <w:rPr>
          <w:rFonts w:ascii="Tahoma" w:hAnsi="Tahoma" w:cs="Tahoma"/>
          <w:sz w:val="18"/>
          <w:szCs w:val="20"/>
        </w:rPr>
        <w:t>zawodowej i edukacyjnej,</w:t>
      </w:r>
    </w:p>
    <w:p w14:paraId="5C424435" w14:textId="77777777" w:rsidR="00542BEE" w:rsidRPr="00237DD8" w:rsidRDefault="00542BEE" w:rsidP="003D328C">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sz w:val="18"/>
          <w:szCs w:val="20"/>
        </w:rPr>
      </w:pPr>
      <w:r w:rsidRPr="00237DD8">
        <w:rPr>
          <w:rFonts w:ascii="Tahoma" w:hAnsi="Tahoma" w:cs="Tahoma"/>
          <w:sz w:val="18"/>
          <w:szCs w:val="20"/>
        </w:rPr>
        <w:t xml:space="preserve">mieszkaniowej, </w:t>
      </w:r>
    </w:p>
    <w:p w14:paraId="753F933F" w14:textId="77777777" w:rsidR="00542BEE" w:rsidRPr="00237DD8" w:rsidRDefault="00542BEE" w:rsidP="003D328C">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sz w:val="18"/>
          <w:szCs w:val="20"/>
        </w:rPr>
      </w:pPr>
      <w:r w:rsidRPr="00237DD8">
        <w:rPr>
          <w:rFonts w:ascii="Tahoma" w:hAnsi="Tahoma" w:cs="Tahoma"/>
          <w:sz w:val="18"/>
          <w:szCs w:val="20"/>
        </w:rPr>
        <w:t xml:space="preserve">materialnej, </w:t>
      </w:r>
    </w:p>
    <w:p w14:paraId="2300CA9B" w14:textId="77777777" w:rsidR="00542BEE" w:rsidRPr="00237DD8" w:rsidRDefault="00542BEE" w:rsidP="003D328C">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sz w:val="18"/>
          <w:szCs w:val="20"/>
        </w:rPr>
      </w:pPr>
      <w:r w:rsidRPr="00237DD8">
        <w:rPr>
          <w:rFonts w:ascii="Tahoma" w:hAnsi="Tahoma" w:cs="Tahoma"/>
          <w:sz w:val="18"/>
          <w:szCs w:val="20"/>
        </w:rPr>
        <w:t xml:space="preserve">zdrowotnej, </w:t>
      </w:r>
    </w:p>
    <w:p w14:paraId="70695361" w14:textId="77777777" w:rsidR="00542BEE" w:rsidRPr="00237DD8" w:rsidRDefault="00542BEE" w:rsidP="003D328C">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sz w:val="18"/>
          <w:szCs w:val="20"/>
        </w:rPr>
      </w:pPr>
      <w:r w:rsidRPr="00237DD8">
        <w:rPr>
          <w:rFonts w:ascii="Tahoma" w:hAnsi="Tahoma" w:cs="Tahoma"/>
          <w:sz w:val="18"/>
          <w:szCs w:val="20"/>
        </w:rPr>
        <w:t xml:space="preserve">opiekuńczo-wychowawczej </w:t>
      </w:r>
    </w:p>
    <w:p w14:paraId="13B09D7D" w14:textId="77777777" w:rsidR="00542BEE" w:rsidRPr="00237DD8" w:rsidRDefault="00542BEE" w:rsidP="003D328C">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sz w:val="18"/>
          <w:szCs w:val="20"/>
        </w:rPr>
      </w:pPr>
      <w:r w:rsidRPr="00237DD8">
        <w:rPr>
          <w:rFonts w:ascii="Tahoma" w:hAnsi="Tahoma" w:cs="Tahoma"/>
          <w:sz w:val="18"/>
          <w:szCs w:val="20"/>
        </w:rPr>
        <w:t>funkcjonowania w środowisku</w:t>
      </w:r>
    </w:p>
    <w:p w14:paraId="79967197" w14:textId="77777777" w:rsidR="00542BEE" w:rsidRPr="00237DD8" w:rsidRDefault="00542BEE" w:rsidP="003D328C">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sz w:val="18"/>
          <w:szCs w:val="20"/>
        </w:rPr>
      </w:pPr>
      <w:r w:rsidRPr="00237DD8">
        <w:rPr>
          <w:rFonts w:ascii="Tahoma" w:hAnsi="Tahoma" w:cs="Tahoma"/>
          <w:sz w:val="18"/>
          <w:szCs w:val="20"/>
        </w:rPr>
        <w:t>innych kluczowych dla danej rodziny,</w:t>
      </w:r>
    </w:p>
    <w:p w14:paraId="1B909C01" w14:textId="77777777" w:rsidR="00542BEE" w:rsidRPr="00237DD8" w:rsidRDefault="00542BEE" w:rsidP="00542BEE">
      <w:pPr>
        <w:spacing w:line="360" w:lineRule="auto"/>
        <w:contextualSpacing/>
        <w:jc w:val="both"/>
        <w:rPr>
          <w:rFonts w:ascii="Tahoma" w:hAnsi="Tahoma" w:cs="Tahoma"/>
          <w:sz w:val="18"/>
          <w:szCs w:val="20"/>
        </w:rPr>
      </w:pPr>
    </w:p>
    <w:p w14:paraId="15BD8671" w14:textId="77777777" w:rsidR="00542BEE" w:rsidRPr="00237DD8" w:rsidRDefault="00542BEE" w:rsidP="00542BEE">
      <w:pPr>
        <w:spacing w:line="360" w:lineRule="auto"/>
        <w:contextualSpacing/>
        <w:jc w:val="both"/>
        <w:rPr>
          <w:rFonts w:ascii="Tahoma" w:hAnsi="Tahoma" w:cs="Tahoma"/>
          <w:sz w:val="18"/>
          <w:szCs w:val="20"/>
        </w:rPr>
      </w:pPr>
      <w:r w:rsidRPr="00237DD8">
        <w:rPr>
          <w:rFonts w:ascii="Tahoma" w:hAnsi="Tahoma" w:cs="Tahoma"/>
          <w:sz w:val="18"/>
          <w:szCs w:val="20"/>
        </w:rPr>
        <w:t xml:space="preserve">Za informacje niezbędne uważa się te, które pomogą w ustaleniu planu działania w celu zniwelowania sytuacji problemowej. </w:t>
      </w:r>
    </w:p>
    <w:p w14:paraId="22DB59BF" w14:textId="77777777" w:rsidR="00542BEE" w:rsidRPr="00237DD8" w:rsidRDefault="00542BEE" w:rsidP="00542BEE">
      <w:pPr>
        <w:spacing w:line="360" w:lineRule="auto"/>
        <w:contextualSpacing/>
        <w:jc w:val="both"/>
        <w:rPr>
          <w:rFonts w:ascii="Tahoma" w:hAnsi="Tahoma" w:cs="Tahoma"/>
          <w:sz w:val="18"/>
          <w:szCs w:val="20"/>
        </w:rPr>
      </w:pPr>
    </w:p>
    <w:p w14:paraId="540EACCF" w14:textId="77777777" w:rsidR="00542BEE" w:rsidRPr="00237DD8" w:rsidRDefault="00542BEE" w:rsidP="00542BEE">
      <w:pPr>
        <w:widowControl w:val="0"/>
        <w:suppressAutoHyphens/>
        <w:spacing w:line="360" w:lineRule="auto"/>
        <w:contextualSpacing/>
        <w:jc w:val="both"/>
        <w:rPr>
          <w:rFonts w:ascii="Tahoma" w:hAnsi="Tahoma" w:cs="Tahoma"/>
          <w:sz w:val="18"/>
          <w:szCs w:val="20"/>
        </w:rPr>
      </w:pPr>
      <w:r w:rsidRPr="00237DD8">
        <w:rPr>
          <w:rFonts w:ascii="Tahoma" w:hAnsi="Tahoma" w:cs="Tahoma"/>
          <w:sz w:val="18"/>
          <w:szCs w:val="20"/>
        </w:rPr>
        <w:t>Diagnoza – ocena sytuacji osoby/rodziny powinna składać się z następujących elementów:</w:t>
      </w:r>
    </w:p>
    <w:p w14:paraId="5208526C" w14:textId="77777777" w:rsidR="00542BEE" w:rsidRPr="00237DD8" w:rsidRDefault="00542BEE" w:rsidP="003D328C">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sz w:val="18"/>
          <w:szCs w:val="20"/>
        </w:rPr>
      </w:pPr>
      <w:r w:rsidRPr="00237DD8">
        <w:rPr>
          <w:rFonts w:ascii="Tahoma" w:hAnsi="Tahoma" w:cs="Tahoma"/>
          <w:sz w:val="18"/>
          <w:szCs w:val="20"/>
        </w:rPr>
        <w:t>przyczyny trudnej sytuacji życiowej oraz źródła tych przyczyn,</w:t>
      </w:r>
    </w:p>
    <w:p w14:paraId="244ECF2E" w14:textId="77777777" w:rsidR="00542BEE" w:rsidRPr="00237DD8" w:rsidRDefault="00542BEE" w:rsidP="003D328C">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sz w:val="18"/>
          <w:szCs w:val="20"/>
        </w:rPr>
      </w:pPr>
      <w:r w:rsidRPr="00237DD8">
        <w:rPr>
          <w:rFonts w:ascii="Tahoma" w:hAnsi="Tahoma" w:cs="Tahoma"/>
          <w:sz w:val="18"/>
          <w:szCs w:val="20"/>
        </w:rPr>
        <w:t>mocne strony osoby/ rodziny i zasoby środowiska,</w:t>
      </w:r>
    </w:p>
    <w:p w14:paraId="7E6ED84C" w14:textId="77777777" w:rsidR="00542BEE" w:rsidRPr="00237DD8" w:rsidRDefault="00542BEE" w:rsidP="003D328C">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sz w:val="18"/>
          <w:szCs w:val="20"/>
        </w:rPr>
      </w:pPr>
      <w:r w:rsidRPr="00237DD8">
        <w:rPr>
          <w:rFonts w:ascii="Tahoma" w:hAnsi="Tahoma" w:cs="Tahoma"/>
          <w:sz w:val="18"/>
          <w:szCs w:val="20"/>
        </w:rPr>
        <w:t>słabe strony osoby/ rodziny oraz ograniczenia, przeszkody i bariery w środowisku.</w:t>
      </w:r>
    </w:p>
    <w:p w14:paraId="7D6CCB79" w14:textId="77777777" w:rsidR="00542BEE" w:rsidRPr="00237DD8" w:rsidRDefault="00542BEE" w:rsidP="00542BEE">
      <w:pPr>
        <w:spacing w:line="360" w:lineRule="auto"/>
        <w:contextualSpacing/>
        <w:jc w:val="both"/>
        <w:rPr>
          <w:rFonts w:ascii="Tahoma" w:hAnsi="Tahoma" w:cs="Tahoma"/>
          <w:sz w:val="18"/>
          <w:szCs w:val="20"/>
        </w:rPr>
      </w:pPr>
    </w:p>
    <w:p w14:paraId="51C6E880" w14:textId="77777777" w:rsidR="00542BEE" w:rsidRPr="00237DD8" w:rsidRDefault="00542BEE" w:rsidP="00542BEE">
      <w:pPr>
        <w:spacing w:line="360" w:lineRule="auto"/>
        <w:contextualSpacing/>
        <w:jc w:val="both"/>
        <w:rPr>
          <w:rFonts w:ascii="Tahoma" w:hAnsi="Tahoma" w:cs="Tahoma"/>
          <w:sz w:val="18"/>
          <w:szCs w:val="20"/>
        </w:rPr>
      </w:pPr>
      <w:r w:rsidRPr="00237DD8">
        <w:rPr>
          <w:rFonts w:ascii="Tahoma" w:hAnsi="Tahoma" w:cs="Tahoma"/>
          <w:sz w:val="18"/>
          <w:szCs w:val="20"/>
        </w:rPr>
        <w:t>Proponuje się następujący schemat sporządzania oceny-diagnozy</w:t>
      </w:r>
    </w:p>
    <w:p w14:paraId="56D266F7" w14:textId="77777777" w:rsidR="00542BEE" w:rsidRPr="00237DD8" w:rsidRDefault="00542BEE" w:rsidP="003D328C">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sz w:val="18"/>
          <w:szCs w:val="20"/>
        </w:rPr>
      </w:pPr>
      <w:r w:rsidRPr="00237DD8">
        <w:rPr>
          <w:rFonts w:ascii="Tahoma" w:hAnsi="Tahoma" w:cs="Tahoma"/>
          <w:sz w:val="18"/>
          <w:szCs w:val="20"/>
        </w:rPr>
        <w:t xml:space="preserve">Ogólny opis sytuacji w poszczególnych – kluczowych obszarach funkcjonowania osoby/ rodziny. </w:t>
      </w:r>
    </w:p>
    <w:p w14:paraId="60C50438" w14:textId="77777777" w:rsidR="00542BEE" w:rsidRPr="00237DD8" w:rsidRDefault="00542BEE" w:rsidP="003D328C">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sz w:val="18"/>
          <w:szCs w:val="20"/>
        </w:rPr>
      </w:pPr>
      <w:r w:rsidRPr="00237DD8">
        <w:rPr>
          <w:rFonts w:ascii="Tahoma" w:hAnsi="Tahoma" w:cs="Tahoma"/>
          <w:sz w:val="18"/>
          <w:szCs w:val="20"/>
        </w:rPr>
        <w:t xml:space="preserve">Kluczowe problemy ustalone w trakcie diagnozy – oceny sytuacji i uzasadnienie diagnozy. Należy wpisać uzgodnienia z klientem na temat wybranych trudności, które będą rozwiązywane w ramach IPS. Przy wyborze należy przy tym uwzględniać szczególnie te, których zniesienie poprawi sytuację najmłodszego pokolenia i przez to przyczyni się do przerwania cyklu dziedziczenia ubóstwa w rodzinie. </w:t>
      </w:r>
    </w:p>
    <w:p w14:paraId="013FC72B" w14:textId="77777777" w:rsidR="00542BEE" w:rsidRPr="00237DD8" w:rsidRDefault="00542BEE" w:rsidP="003D328C">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sz w:val="18"/>
          <w:szCs w:val="20"/>
        </w:rPr>
      </w:pPr>
      <w:r w:rsidRPr="00237DD8">
        <w:rPr>
          <w:rFonts w:ascii="Tahoma" w:hAnsi="Tahoma" w:cs="Tahoma"/>
          <w:sz w:val="18"/>
          <w:szCs w:val="20"/>
        </w:rPr>
        <w:t>Przyczyny trudnej sytuacji klienta i ich źródła. Należy przedstawić punkt widzenia sytuacji przez klienta. Jeśli sytuacja jest odmiennie postrzegana przez pozostałych członków ZIDR można zapisać czym różnią się ich spostrzeżenia.</w:t>
      </w:r>
    </w:p>
    <w:p w14:paraId="06C8628A" w14:textId="77777777" w:rsidR="00542BEE" w:rsidRPr="00237DD8" w:rsidRDefault="00542BEE" w:rsidP="003D328C">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sz w:val="18"/>
          <w:szCs w:val="20"/>
        </w:rPr>
      </w:pPr>
      <w:r w:rsidRPr="00237DD8">
        <w:rPr>
          <w:rFonts w:ascii="Tahoma" w:hAnsi="Tahoma" w:cs="Tahoma"/>
          <w:sz w:val="18"/>
          <w:szCs w:val="20"/>
        </w:rPr>
        <w:t>Uprawnienia i zasoby, ograniczenia i bariery oraz możliwości rozwiązania problemu. Należy wskazać wszystkie zidentyfikowane uprawnienia i zasoby, ograniczenia i bariery oraz możliwości związane ze zdefiniowaną przez rodzinę trudnością</w:t>
      </w:r>
    </w:p>
    <w:p w14:paraId="5078F82A" w14:textId="77777777" w:rsidR="00542BEE" w:rsidRPr="00237DD8" w:rsidRDefault="00542BEE" w:rsidP="003D328C">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sz w:val="18"/>
          <w:szCs w:val="20"/>
        </w:rPr>
      </w:pPr>
      <w:r w:rsidRPr="00237DD8">
        <w:rPr>
          <w:rFonts w:ascii="Tahoma" w:hAnsi="Tahoma" w:cs="Tahoma"/>
          <w:sz w:val="18"/>
          <w:szCs w:val="20"/>
        </w:rPr>
        <w:t>Możliwości wykorzystania posiadanych uprawnień i zasobów oraz możliwych obszarów działań odnoszących się do różnych rodzajów sytuacji oraz ograniczenia i bariery osoby/ rodziny</w:t>
      </w:r>
    </w:p>
    <w:p w14:paraId="4BD532CB" w14:textId="77777777" w:rsidR="00542BEE" w:rsidRPr="00237DD8" w:rsidRDefault="00542BEE" w:rsidP="00542BEE">
      <w:pPr>
        <w:pStyle w:val="Akapitzlist"/>
        <w:spacing w:after="120" w:line="360" w:lineRule="auto"/>
        <w:ind w:left="0"/>
        <w:contextualSpacing/>
        <w:jc w:val="both"/>
        <w:rPr>
          <w:rFonts w:ascii="Tahoma" w:hAnsi="Tahoma" w:cs="Tahoma"/>
          <w:sz w:val="18"/>
          <w:szCs w:val="20"/>
        </w:rPr>
      </w:pPr>
    </w:p>
    <w:p w14:paraId="4D0A7B80" w14:textId="77777777" w:rsidR="00542BEE" w:rsidRPr="00237DD8" w:rsidRDefault="00542BEE" w:rsidP="00542BEE">
      <w:pPr>
        <w:pStyle w:val="Akapitzlist"/>
        <w:spacing w:after="120" w:line="360" w:lineRule="auto"/>
        <w:ind w:left="0"/>
        <w:contextualSpacing/>
        <w:jc w:val="both"/>
        <w:rPr>
          <w:rFonts w:ascii="Tahoma" w:eastAsia="Times New Roman" w:hAnsi="Tahoma" w:cs="Tahoma"/>
          <w:color w:val="505050"/>
          <w:sz w:val="18"/>
          <w:szCs w:val="20"/>
        </w:rPr>
      </w:pPr>
      <w:r w:rsidRPr="00237DD8">
        <w:rPr>
          <w:rFonts w:ascii="Tahoma" w:hAnsi="Tahoma" w:cs="Tahoma"/>
          <w:sz w:val="18"/>
          <w:szCs w:val="20"/>
        </w:rPr>
        <w:lastRenderedPageBreak/>
        <w:t>Diagnoza może / powinna być formułowana w oparciu o różne narzędzia, które mogą być poszerzane o kolejne wraz z pogłębianiem się wiedzy o sytuacji w rodzinie. Proponuje się zatem stosowanie wybranych narzędzi diagnostycznych– w formie kwestionariuszy zaczerpniętych z opracowanych w ramach projektu „Tworzenie i rozwijanie standardów usług pomocy i integracji społecznej”. Po ich wypełnieniu stanowią one załącznik do diagnozy – co zostaje odnotowane w odpowiedniej pozycji Druku Indywidualnego Projektu Socjalnego.</w:t>
      </w:r>
    </w:p>
    <w:p w14:paraId="2630AA9A" w14:textId="77777777" w:rsidR="00542BEE" w:rsidRPr="00237DD8" w:rsidRDefault="00542BEE" w:rsidP="00542BEE">
      <w:pPr>
        <w:pStyle w:val="Akapitzlist"/>
        <w:spacing w:after="120" w:line="360" w:lineRule="auto"/>
        <w:ind w:left="0"/>
        <w:contextualSpacing/>
        <w:jc w:val="both"/>
        <w:rPr>
          <w:rFonts w:ascii="Tahoma" w:eastAsia="Times New Roman" w:hAnsi="Tahoma" w:cs="Tahoma"/>
          <w:color w:val="505050"/>
          <w:sz w:val="18"/>
          <w:szCs w:val="20"/>
        </w:rPr>
      </w:pPr>
    </w:p>
    <w:p w14:paraId="340DAC44" w14:textId="77777777" w:rsidR="00542BEE" w:rsidRPr="00237DD8" w:rsidRDefault="00542BEE" w:rsidP="00542BEE">
      <w:pPr>
        <w:pStyle w:val="Akapitzlist"/>
        <w:spacing w:after="120" w:line="360" w:lineRule="auto"/>
        <w:ind w:left="0"/>
        <w:contextualSpacing/>
        <w:jc w:val="both"/>
        <w:rPr>
          <w:rFonts w:ascii="Tahoma" w:eastAsia="Times New Roman" w:hAnsi="Tahoma" w:cs="Tahoma"/>
          <w:color w:val="505050"/>
          <w:sz w:val="18"/>
          <w:szCs w:val="20"/>
        </w:rPr>
      </w:pPr>
    </w:p>
    <w:p w14:paraId="3F331059" w14:textId="77777777" w:rsidR="00542BEE" w:rsidRPr="0071195F" w:rsidRDefault="00542BEE" w:rsidP="003D328C">
      <w:pPr>
        <w:pStyle w:val="Nagwek3"/>
        <w:numPr>
          <w:ilvl w:val="2"/>
          <w:numId w:val="158"/>
        </w:numPr>
        <w:pBdr>
          <w:top w:val="nil"/>
          <w:left w:val="nil"/>
          <w:bottom w:val="nil"/>
          <w:right w:val="nil"/>
          <w:between w:val="nil"/>
        </w:pBdr>
        <w:spacing w:before="0" w:after="120" w:line="360" w:lineRule="auto"/>
        <w:contextualSpacing/>
        <w:rPr>
          <w:rFonts w:ascii="Tahoma" w:hAnsi="Tahoma" w:cs="Tahoma"/>
          <w:b/>
          <w:smallCaps/>
          <w:color w:val="4BACC6"/>
          <w:sz w:val="28"/>
        </w:rPr>
      </w:pPr>
      <w:bookmarkStart w:id="134" w:name="_Toc494658104"/>
      <w:bookmarkStart w:id="135" w:name="_Toc524643831"/>
      <w:bookmarkStart w:id="136" w:name="_Toc69041759"/>
      <w:r w:rsidRPr="0071195F">
        <w:rPr>
          <w:rFonts w:ascii="Tahoma" w:hAnsi="Tahoma" w:cs="Tahoma"/>
          <w:b/>
          <w:smallCaps/>
          <w:color w:val="4BACC6"/>
          <w:sz w:val="28"/>
        </w:rPr>
        <w:t>Narzędzia analizy sytuacji rodziny/diagnozy wstępnej i pogłębionej</w:t>
      </w:r>
      <w:bookmarkEnd w:id="134"/>
      <w:bookmarkEnd w:id="135"/>
      <w:bookmarkEnd w:id="136"/>
    </w:p>
    <w:p w14:paraId="250702B8" w14:textId="77777777" w:rsidR="00542BEE" w:rsidRPr="00237DD8" w:rsidRDefault="00542BEE" w:rsidP="00542BEE">
      <w:pPr>
        <w:pStyle w:val="Normalny2"/>
        <w:spacing w:after="120" w:line="360" w:lineRule="auto"/>
        <w:contextualSpacing/>
        <w:rPr>
          <w:rFonts w:ascii="Tahoma" w:hAnsi="Tahoma" w:cs="Tahoma"/>
          <w:color w:val="1F497D"/>
        </w:rPr>
      </w:pPr>
    </w:p>
    <w:p w14:paraId="19002543" w14:textId="77777777" w:rsidR="00542BEE" w:rsidRPr="00237DD8" w:rsidRDefault="00542BEE" w:rsidP="00542BEE">
      <w:pPr>
        <w:pStyle w:val="Normalny2"/>
        <w:spacing w:after="120" w:line="360" w:lineRule="auto"/>
        <w:ind w:firstLine="720"/>
        <w:contextualSpacing/>
        <w:jc w:val="both"/>
        <w:rPr>
          <w:rFonts w:ascii="Tahoma" w:hAnsi="Tahoma" w:cs="Tahoma"/>
          <w:color w:val="auto"/>
          <w:sz w:val="22"/>
        </w:rPr>
      </w:pPr>
      <w:r w:rsidRPr="00237DD8">
        <w:rPr>
          <w:rFonts w:ascii="Tahoma" w:hAnsi="Tahoma" w:cs="Tahoma"/>
          <w:color w:val="auto"/>
          <w:sz w:val="22"/>
        </w:rPr>
        <w:t>W ramach Modelu, na etapie analizy sytuacji rodzin, diagnozy wstępnej i pogłębionej, a także na etapie realizacji pracy socjalnej - rekomenduje się wykorzystanie narzędzi stworzonych w ramach projektu p.n. „</w:t>
      </w:r>
      <w:r w:rsidRPr="00237DD8">
        <w:rPr>
          <w:rFonts w:ascii="Tahoma" w:eastAsia="Calibri" w:hAnsi="Tahoma" w:cs="Tahoma"/>
          <w:color w:val="auto"/>
          <w:sz w:val="22"/>
          <w:lang w:eastAsia="en-US"/>
        </w:rPr>
        <w:t xml:space="preserve">Tworzenie i rozwijanie standardów usług pomocy </w:t>
      </w:r>
      <w:r>
        <w:rPr>
          <w:rFonts w:ascii="Tahoma" w:eastAsia="Calibri" w:hAnsi="Tahoma" w:cs="Tahoma"/>
          <w:color w:val="auto"/>
          <w:sz w:val="22"/>
          <w:lang w:eastAsia="en-US"/>
        </w:rPr>
        <w:br/>
      </w:r>
      <w:r w:rsidRPr="00237DD8">
        <w:rPr>
          <w:rFonts w:ascii="Tahoma" w:eastAsia="Calibri" w:hAnsi="Tahoma" w:cs="Tahoma"/>
          <w:color w:val="auto"/>
          <w:sz w:val="22"/>
          <w:lang w:eastAsia="en-US"/>
        </w:rPr>
        <w:t>i integracji społecznej”</w:t>
      </w:r>
      <w:r w:rsidRPr="00237DD8">
        <w:rPr>
          <w:rFonts w:ascii="Tahoma" w:hAnsi="Tahoma" w:cs="Tahoma"/>
          <w:color w:val="auto"/>
          <w:sz w:val="22"/>
        </w:rPr>
        <w:t>. Narzędzia te w dużej mierze uzupełniają warsztat pracy pracownika socjalnego. W ramach Modelu każde z narzędzi zarekomendowanych w standardach, ma charakter fakultatywny, a więc o wykorzystaniu danego narzędzia powinien decydować pracownik socjalny. Poniżej wykaz rekomendowanych narzędzi:</w:t>
      </w:r>
    </w:p>
    <w:p w14:paraId="35A23BB4" w14:textId="77777777" w:rsidR="00542BEE" w:rsidRPr="00237DD8" w:rsidRDefault="00542BEE" w:rsidP="00542BEE">
      <w:pPr>
        <w:pStyle w:val="Bezodstpw"/>
        <w:spacing w:after="120" w:line="360" w:lineRule="auto"/>
        <w:contextualSpacing/>
        <w:rPr>
          <w:rFonts w:ascii="Tahoma" w:hAnsi="Tahoma" w:cs="Tahoma"/>
          <w:sz w:val="24"/>
          <w:szCs w:val="24"/>
        </w:rPr>
      </w:pPr>
    </w:p>
    <w:p w14:paraId="2BD9435B" w14:textId="77777777" w:rsidR="00542BEE" w:rsidRPr="00237DD8" w:rsidRDefault="00542BEE" w:rsidP="00542BEE">
      <w:pPr>
        <w:pStyle w:val="Bezodstpw"/>
        <w:spacing w:after="120" w:line="360" w:lineRule="auto"/>
        <w:contextualSpacing/>
        <w:rPr>
          <w:rFonts w:ascii="Tahoma" w:hAnsi="Tahoma" w:cs="Tahoma"/>
        </w:rPr>
      </w:pPr>
      <w:r w:rsidRPr="00237DD8">
        <w:rPr>
          <w:rFonts w:ascii="Tahoma" w:hAnsi="Tahoma" w:cs="Tahoma"/>
        </w:rPr>
        <w:t>Narzędzie nr 1: Wywiad – Rozpoznanie sytuacji</w:t>
      </w:r>
    </w:p>
    <w:p w14:paraId="48F9C12A" w14:textId="77777777" w:rsidR="00542BEE" w:rsidRPr="00237DD8" w:rsidRDefault="00542BEE" w:rsidP="00542BEE">
      <w:pPr>
        <w:pStyle w:val="Bezodstpw"/>
        <w:spacing w:after="120" w:line="360" w:lineRule="auto"/>
        <w:contextualSpacing/>
        <w:rPr>
          <w:rFonts w:ascii="Tahoma" w:hAnsi="Tahoma" w:cs="Tahoma"/>
        </w:rPr>
      </w:pPr>
      <w:r w:rsidRPr="00237DD8">
        <w:rPr>
          <w:rFonts w:ascii="Tahoma" w:hAnsi="Tahoma" w:cs="Tahoma"/>
        </w:rPr>
        <w:t>Narzędzie nr 2: Diagnoza – ocena sytuacji</w:t>
      </w:r>
    </w:p>
    <w:p w14:paraId="3074508F" w14:textId="77777777" w:rsidR="00542BEE" w:rsidRPr="00237DD8" w:rsidRDefault="00542BEE" w:rsidP="00542BEE">
      <w:pPr>
        <w:pStyle w:val="Bezodstpw"/>
        <w:spacing w:after="120" w:line="360" w:lineRule="auto"/>
        <w:contextualSpacing/>
        <w:rPr>
          <w:rFonts w:ascii="Tahoma" w:hAnsi="Tahoma" w:cs="Tahoma"/>
        </w:rPr>
      </w:pPr>
      <w:r w:rsidRPr="00237DD8">
        <w:rPr>
          <w:rFonts w:ascii="Tahoma" w:hAnsi="Tahoma" w:cs="Tahoma"/>
        </w:rPr>
        <w:t>Narzędzie nr 3: Umowa współpracy</w:t>
      </w:r>
    </w:p>
    <w:p w14:paraId="794351CA" w14:textId="77777777" w:rsidR="00542BEE" w:rsidRPr="00237DD8" w:rsidRDefault="001C598C" w:rsidP="00542BEE">
      <w:pPr>
        <w:pStyle w:val="Bezodstpw"/>
        <w:spacing w:after="120" w:line="360" w:lineRule="auto"/>
        <w:contextualSpacing/>
        <w:rPr>
          <w:rFonts w:ascii="Tahoma" w:hAnsi="Tahoma" w:cs="Tahoma"/>
        </w:rPr>
      </w:pPr>
      <w:hyperlink r:id="rId32" w:history="1">
        <w:r w:rsidR="00542BEE" w:rsidRPr="00237DD8">
          <w:rPr>
            <w:rFonts w:ascii="Tahoma" w:hAnsi="Tahoma" w:cs="Tahoma"/>
          </w:rPr>
          <w:t>Narzędzie nr 4: Karta pracy socjalnej</w:t>
        </w:r>
      </w:hyperlink>
    </w:p>
    <w:p w14:paraId="26A5BC67" w14:textId="77777777" w:rsidR="00542BEE" w:rsidRPr="00237DD8" w:rsidRDefault="00542BEE" w:rsidP="00542BEE">
      <w:pPr>
        <w:pStyle w:val="Bezodstpw"/>
        <w:spacing w:after="120" w:line="360" w:lineRule="auto"/>
        <w:contextualSpacing/>
        <w:rPr>
          <w:rFonts w:ascii="Tahoma" w:hAnsi="Tahoma" w:cs="Tahoma"/>
        </w:rPr>
      </w:pPr>
      <w:r w:rsidRPr="00237DD8">
        <w:rPr>
          <w:rFonts w:ascii="Tahoma" w:hAnsi="Tahoma" w:cs="Tahoma"/>
        </w:rPr>
        <w:t>Narzędzie nr 5: Ocena realizacji Umowy współpracy</w:t>
      </w:r>
    </w:p>
    <w:p w14:paraId="3F39855F" w14:textId="77777777" w:rsidR="00542BEE" w:rsidRPr="00237DD8" w:rsidRDefault="00542BEE" w:rsidP="00542BEE">
      <w:pPr>
        <w:pStyle w:val="Bezodstpw"/>
        <w:spacing w:after="120" w:line="360" w:lineRule="auto"/>
        <w:contextualSpacing/>
        <w:rPr>
          <w:rFonts w:ascii="Tahoma" w:hAnsi="Tahoma" w:cs="Tahoma"/>
        </w:rPr>
      </w:pPr>
      <w:r w:rsidRPr="00237DD8">
        <w:rPr>
          <w:rFonts w:ascii="Tahoma" w:hAnsi="Tahoma" w:cs="Tahoma"/>
        </w:rPr>
        <w:t>Narzędzie nr 6: Ewaluacja końcowa</w:t>
      </w:r>
    </w:p>
    <w:p w14:paraId="1CBE7211" w14:textId="77777777" w:rsidR="00542BEE" w:rsidRPr="00237DD8" w:rsidRDefault="00542BEE" w:rsidP="00542BEE">
      <w:pPr>
        <w:pStyle w:val="Bezodstpw"/>
        <w:spacing w:after="120" w:line="360" w:lineRule="auto"/>
        <w:contextualSpacing/>
        <w:rPr>
          <w:rFonts w:ascii="Tahoma" w:hAnsi="Tahoma" w:cs="Tahoma"/>
        </w:rPr>
      </w:pPr>
      <w:r w:rsidRPr="00237DD8">
        <w:rPr>
          <w:rFonts w:ascii="Tahoma" w:hAnsi="Tahoma" w:cs="Tahoma"/>
        </w:rPr>
        <w:t>Narzędzie nr 7: Wywiad z osobą pozostającą bez pracy</w:t>
      </w:r>
    </w:p>
    <w:p w14:paraId="512AC6DF" w14:textId="77777777" w:rsidR="00542BEE" w:rsidRPr="00237DD8" w:rsidRDefault="00542BEE" w:rsidP="00542BEE">
      <w:pPr>
        <w:pStyle w:val="Bezodstpw"/>
        <w:spacing w:after="120" w:line="360" w:lineRule="auto"/>
        <w:contextualSpacing/>
        <w:rPr>
          <w:rFonts w:ascii="Tahoma" w:hAnsi="Tahoma" w:cs="Tahoma"/>
        </w:rPr>
      </w:pPr>
      <w:r w:rsidRPr="00237DD8">
        <w:rPr>
          <w:rFonts w:ascii="Tahoma" w:hAnsi="Tahoma" w:cs="Tahoma"/>
        </w:rPr>
        <w:t>Narzędzie nr 8: Wywiad z osobą niepełnosprawną</w:t>
      </w:r>
    </w:p>
    <w:p w14:paraId="711C4AE6" w14:textId="77777777" w:rsidR="00542BEE" w:rsidRPr="00237DD8" w:rsidRDefault="00542BEE" w:rsidP="00542BEE">
      <w:pPr>
        <w:pStyle w:val="Bezodstpw"/>
        <w:spacing w:after="120" w:line="360" w:lineRule="auto"/>
        <w:contextualSpacing/>
        <w:rPr>
          <w:rFonts w:ascii="Tahoma" w:hAnsi="Tahoma" w:cs="Tahoma"/>
        </w:rPr>
      </w:pPr>
      <w:r w:rsidRPr="00237DD8">
        <w:rPr>
          <w:rFonts w:ascii="Tahoma" w:hAnsi="Tahoma" w:cs="Tahoma"/>
        </w:rPr>
        <w:t>Narzędzie nr 9: Wywiad z rodziną osoby niepełnosprawnej</w:t>
      </w:r>
    </w:p>
    <w:p w14:paraId="65725D5A" w14:textId="77777777" w:rsidR="00542BEE" w:rsidRPr="00237DD8" w:rsidRDefault="00542BEE" w:rsidP="00542BEE">
      <w:pPr>
        <w:pStyle w:val="Bezodstpw"/>
        <w:spacing w:after="120" w:line="360" w:lineRule="auto"/>
        <w:contextualSpacing/>
        <w:rPr>
          <w:rFonts w:ascii="Tahoma" w:hAnsi="Tahoma" w:cs="Tahoma"/>
        </w:rPr>
      </w:pPr>
      <w:r w:rsidRPr="00237DD8">
        <w:rPr>
          <w:rFonts w:ascii="Tahoma" w:hAnsi="Tahoma" w:cs="Tahoma"/>
        </w:rPr>
        <w:t>Narzędzie nr 10: Wywiad z osobą starszą</w:t>
      </w:r>
    </w:p>
    <w:p w14:paraId="6F743303" w14:textId="77777777" w:rsidR="00542BEE" w:rsidRPr="00237DD8" w:rsidRDefault="00542BEE" w:rsidP="00542BEE">
      <w:pPr>
        <w:pStyle w:val="Bezodstpw"/>
        <w:spacing w:after="120" w:line="360" w:lineRule="auto"/>
        <w:contextualSpacing/>
        <w:rPr>
          <w:rFonts w:ascii="Tahoma" w:hAnsi="Tahoma" w:cs="Tahoma"/>
        </w:rPr>
      </w:pPr>
      <w:r w:rsidRPr="00237DD8">
        <w:rPr>
          <w:rFonts w:ascii="Tahoma" w:hAnsi="Tahoma" w:cs="Tahoma"/>
        </w:rPr>
        <w:t>Narzędzie nr 11: Wywiad z rodziną z dziećmi</w:t>
      </w:r>
    </w:p>
    <w:p w14:paraId="57D5FAD1" w14:textId="77777777" w:rsidR="00542BEE" w:rsidRPr="00237DD8" w:rsidRDefault="00542BEE" w:rsidP="00542BEE">
      <w:pPr>
        <w:pStyle w:val="Bezodstpw"/>
        <w:spacing w:after="120" w:line="360" w:lineRule="auto"/>
        <w:contextualSpacing/>
        <w:rPr>
          <w:rFonts w:ascii="Tahoma" w:hAnsi="Tahoma" w:cs="Tahoma"/>
        </w:rPr>
      </w:pPr>
      <w:r w:rsidRPr="00237DD8">
        <w:rPr>
          <w:rFonts w:ascii="Tahoma" w:hAnsi="Tahoma" w:cs="Tahoma"/>
        </w:rPr>
        <w:t>Narzędzie nr 12: Wywiad z osobą/rodziną dotkniętą przemocą w rodzinie</w:t>
      </w:r>
    </w:p>
    <w:p w14:paraId="4704002A" w14:textId="77777777" w:rsidR="00542BEE" w:rsidRPr="00237DD8" w:rsidRDefault="00542BEE" w:rsidP="00542BEE">
      <w:pPr>
        <w:pStyle w:val="Bezodstpw"/>
        <w:spacing w:after="120" w:line="360" w:lineRule="auto"/>
        <w:contextualSpacing/>
        <w:rPr>
          <w:rFonts w:ascii="Tahoma" w:hAnsi="Tahoma" w:cs="Tahoma"/>
        </w:rPr>
      </w:pPr>
      <w:r w:rsidRPr="00237DD8">
        <w:rPr>
          <w:rFonts w:ascii="Tahoma" w:hAnsi="Tahoma" w:cs="Tahoma"/>
        </w:rPr>
        <w:t>Narzędzie nr 13: Wywiad ze sprawcą przemocy w rodzinie</w:t>
      </w:r>
    </w:p>
    <w:p w14:paraId="7F8715BC" w14:textId="77777777" w:rsidR="00542BEE" w:rsidRPr="00237DD8" w:rsidRDefault="001C598C" w:rsidP="00542BEE">
      <w:pPr>
        <w:pStyle w:val="Bezodstpw"/>
        <w:spacing w:after="120" w:line="360" w:lineRule="auto"/>
        <w:contextualSpacing/>
        <w:rPr>
          <w:rFonts w:ascii="Tahoma" w:hAnsi="Tahoma" w:cs="Tahoma"/>
        </w:rPr>
      </w:pPr>
      <w:hyperlink r:id="rId33" w:history="1">
        <w:r w:rsidR="00542BEE" w:rsidRPr="00237DD8">
          <w:rPr>
            <w:rFonts w:ascii="Tahoma" w:hAnsi="Tahoma" w:cs="Tahoma"/>
          </w:rPr>
          <w:t>Narzędzie nr 14: Wywiad z osobą długotrwale chorą</w:t>
        </w:r>
      </w:hyperlink>
    </w:p>
    <w:p w14:paraId="7C59BC43" w14:textId="77777777" w:rsidR="00542BEE" w:rsidRPr="00237DD8" w:rsidRDefault="001C598C" w:rsidP="00542BEE">
      <w:pPr>
        <w:pStyle w:val="Bezodstpw"/>
        <w:spacing w:after="120" w:line="360" w:lineRule="auto"/>
        <w:contextualSpacing/>
        <w:rPr>
          <w:rFonts w:ascii="Tahoma" w:hAnsi="Tahoma" w:cs="Tahoma"/>
        </w:rPr>
      </w:pPr>
      <w:hyperlink r:id="rId34" w:history="1">
        <w:r w:rsidR="00542BEE" w:rsidRPr="00237DD8">
          <w:rPr>
            <w:rFonts w:ascii="Tahoma" w:hAnsi="Tahoma" w:cs="Tahoma"/>
          </w:rPr>
          <w:t>Narzędzie nr 15: Wywiad z osobą uzależnioną od alkoholu</w:t>
        </w:r>
      </w:hyperlink>
    </w:p>
    <w:p w14:paraId="199856FF" w14:textId="77777777" w:rsidR="00542BEE" w:rsidRPr="00237DD8" w:rsidRDefault="001C598C" w:rsidP="00542BEE">
      <w:pPr>
        <w:pStyle w:val="Bezodstpw"/>
        <w:spacing w:after="120" w:line="360" w:lineRule="auto"/>
        <w:contextualSpacing/>
        <w:rPr>
          <w:rFonts w:ascii="Tahoma" w:hAnsi="Tahoma" w:cs="Tahoma"/>
        </w:rPr>
      </w:pPr>
      <w:hyperlink r:id="rId35" w:history="1">
        <w:r w:rsidR="00542BEE" w:rsidRPr="00237DD8">
          <w:rPr>
            <w:rFonts w:ascii="Tahoma" w:hAnsi="Tahoma" w:cs="Tahoma"/>
          </w:rPr>
          <w:t>Narzędzie nr 16: Wywiad z osobą współuzależnioną</w:t>
        </w:r>
      </w:hyperlink>
    </w:p>
    <w:p w14:paraId="044E2379" w14:textId="77777777" w:rsidR="00542BEE" w:rsidRPr="00237DD8" w:rsidRDefault="001C598C" w:rsidP="00542BEE">
      <w:pPr>
        <w:pStyle w:val="Bezodstpw"/>
        <w:spacing w:after="120" w:line="360" w:lineRule="auto"/>
        <w:contextualSpacing/>
        <w:rPr>
          <w:rFonts w:ascii="Tahoma" w:hAnsi="Tahoma" w:cs="Tahoma"/>
        </w:rPr>
      </w:pPr>
      <w:hyperlink r:id="rId36" w:history="1">
        <w:r w:rsidR="00542BEE" w:rsidRPr="00237DD8">
          <w:rPr>
            <w:rFonts w:ascii="Tahoma" w:hAnsi="Tahoma" w:cs="Tahoma"/>
          </w:rPr>
          <w:t>Narzędzie nr 17: Arkusz Moje zasoby i możliwości</w:t>
        </w:r>
      </w:hyperlink>
    </w:p>
    <w:p w14:paraId="44B37A3A" w14:textId="77777777" w:rsidR="00542BEE" w:rsidRPr="00237DD8" w:rsidRDefault="001C598C" w:rsidP="00542BEE">
      <w:pPr>
        <w:pStyle w:val="Bezodstpw"/>
        <w:spacing w:after="120" w:line="360" w:lineRule="auto"/>
        <w:contextualSpacing/>
        <w:rPr>
          <w:rFonts w:ascii="Tahoma" w:hAnsi="Tahoma" w:cs="Tahoma"/>
        </w:rPr>
      </w:pPr>
      <w:hyperlink r:id="rId37" w:history="1">
        <w:r w:rsidR="00542BEE" w:rsidRPr="00237DD8">
          <w:rPr>
            <w:rFonts w:ascii="Tahoma" w:hAnsi="Tahoma" w:cs="Tahoma"/>
          </w:rPr>
          <w:t>Narzędzie nr 18: Ankieta aktywności na rynku pracy</w:t>
        </w:r>
      </w:hyperlink>
    </w:p>
    <w:p w14:paraId="3464CF6C" w14:textId="77777777" w:rsidR="00542BEE" w:rsidRPr="00237DD8" w:rsidRDefault="001C598C" w:rsidP="00542BEE">
      <w:pPr>
        <w:pStyle w:val="Bezodstpw"/>
        <w:spacing w:after="120" w:line="360" w:lineRule="auto"/>
        <w:contextualSpacing/>
        <w:rPr>
          <w:rFonts w:ascii="Tahoma" w:hAnsi="Tahoma" w:cs="Tahoma"/>
        </w:rPr>
      </w:pPr>
      <w:hyperlink r:id="rId38" w:history="1">
        <w:r w:rsidR="00542BEE" w:rsidRPr="00237DD8">
          <w:rPr>
            <w:rFonts w:ascii="Tahoma" w:hAnsi="Tahoma" w:cs="Tahoma"/>
          </w:rPr>
          <w:t>Narzędzie nr 19: Ankieta umiejętności poszukiwania pracy</w:t>
        </w:r>
      </w:hyperlink>
    </w:p>
    <w:p w14:paraId="1A763F99" w14:textId="77777777" w:rsidR="00542BEE" w:rsidRPr="00237DD8" w:rsidRDefault="001C598C" w:rsidP="00542BEE">
      <w:pPr>
        <w:pStyle w:val="Bezodstpw"/>
        <w:spacing w:after="120" w:line="360" w:lineRule="auto"/>
        <w:contextualSpacing/>
        <w:rPr>
          <w:rFonts w:ascii="Tahoma" w:hAnsi="Tahoma" w:cs="Tahoma"/>
        </w:rPr>
      </w:pPr>
      <w:hyperlink r:id="rId39" w:history="1">
        <w:r w:rsidR="00542BEE" w:rsidRPr="00237DD8">
          <w:rPr>
            <w:rFonts w:ascii="Tahoma" w:hAnsi="Tahoma" w:cs="Tahoma"/>
          </w:rPr>
          <w:t>Narzędzie nr 20: Analiza gospodarowania czasem przez osobę pozostającą bez pracy</w:t>
        </w:r>
      </w:hyperlink>
    </w:p>
    <w:p w14:paraId="4572907F" w14:textId="77777777" w:rsidR="00542BEE" w:rsidRPr="00237DD8" w:rsidRDefault="001C598C" w:rsidP="00542BEE">
      <w:pPr>
        <w:pStyle w:val="Bezodstpw"/>
        <w:spacing w:after="120" w:line="360" w:lineRule="auto"/>
        <w:contextualSpacing/>
        <w:rPr>
          <w:rFonts w:ascii="Tahoma" w:hAnsi="Tahoma" w:cs="Tahoma"/>
        </w:rPr>
      </w:pPr>
      <w:hyperlink r:id="rId40" w:history="1">
        <w:r w:rsidR="00542BEE" w:rsidRPr="00237DD8">
          <w:rPr>
            <w:rFonts w:ascii="Tahoma" w:hAnsi="Tahoma" w:cs="Tahoma"/>
          </w:rPr>
          <w:t>Narzędzie nr 21: Ankieta umiejętności społecznych</w:t>
        </w:r>
      </w:hyperlink>
    </w:p>
    <w:p w14:paraId="571E2FA7" w14:textId="77777777" w:rsidR="00542BEE" w:rsidRPr="00237DD8" w:rsidRDefault="001C598C" w:rsidP="00542BEE">
      <w:pPr>
        <w:pStyle w:val="Bezodstpw"/>
        <w:spacing w:after="120" w:line="360" w:lineRule="auto"/>
        <w:contextualSpacing/>
        <w:rPr>
          <w:rFonts w:ascii="Tahoma" w:hAnsi="Tahoma" w:cs="Tahoma"/>
        </w:rPr>
      </w:pPr>
      <w:hyperlink r:id="rId41" w:history="1">
        <w:r w:rsidR="00542BEE" w:rsidRPr="00237DD8">
          <w:rPr>
            <w:rFonts w:ascii="Tahoma" w:hAnsi="Tahoma" w:cs="Tahoma"/>
          </w:rPr>
          <w:t>Narzędzie nr 22: Arkusz obserwacji kondycji psychofizycznej osoby starszej</w:t>
        </w:r>
      </w:hyperlink>
    </w:p>
    <w:p w14:paraId="3C16F980" w14:textId="77777777" w:rsidR="00542BEE" w:rsidRPr="00237DD8" w:rsidRDefault="001C598C" w:rsidP="00542BEE">
      <w:pPr>
        <w:pStyle w:val="Bezodstpw"/>
        <w:spacing w:after="120" w:line="360" w:lineRule="auto"/>
        <w:contextualSpacing/>
        <w:rPr>
          <w:rFonts w:ascii="Tahoma" w:hAnsi="Tahoma" w:cs="Tahoma"/>
        </w:rPr>
      </w:pPr>
      <w:hyperlink r:id="rId42" w:history="1">
        <w:r w:rsidR="00542BEE" w:rsidRPr="00237DD8">
          <w:rPr>
            <w:rFonts w:ascii="Tahoma" w:hAnsi="Tahoma" w:cs="Tahoma"/>
          </w:rPr>
          <w:t>Narzędzie nr 23: Genogram rodziny</w:t>
        </w:r>
      </w:hyperlink>
    </w:p>
    <w:p w14:paraId="586E898D" w14:textId="77777777" w:rsidR="00542BEE" w:rsidRPr="00237DD8" w:rsidRDefault="001C598C" w:rsidP="00542BEE">
      <w:pPr>
        <w:pStyle w:val="Bezodstpw"/>
        <w:spacing w:after="120" w:line="360" w:lineRule="auto"/>
        <w:contextualSpacing/>
        <w:rPr>
          <w:rFonts w:ascii="Tahoma" w:hAnsi="Tahoma" w:cs="Tahoma"/>
        </w:rPr>
      </w:pPr>
      <w:hyperlink r:id="rId43" w:history="1">
        <w:r w:rsidR="00542BEE" w:rsidRPr="00237DD8">
          <w:rPr>
            <w:rFonts w:ascii="Tahoma" w:hAnsi="Tahoma" w:cs="Tahoma"/>
          </w:rPr>
          <w:t>Narzędzie nr 24: Ekogram rodziny</w:t>
        </w:r>
      </w:hyperlink>
    </w:p>
    <w:p w14:paraId="239FCF33" w14:textId="77777777" w:rsidR="00542BEE" w:rsidRPr="00237DD8" w:rsidRDefault="001C598C" w:rsidP="00542BEE">
      <w:pPr>
        <w:pStyle w:val="Bezodstpw"/>
        <w:spacing w:after="120" w:line="360" w:lineRule="auto"/>
        <w:contextualSpacing/>
        <w:rPr>
          <w:rFonts w:ascii="Tahoma" w:hAnsi="Tahoma" w:cs="Tahoma"/>
        </w:rPr>
      </w:pPr>
      <w:hyperlink r:id="rId44" w:history="1">
        <w:r w:rsidR="00542BEE" w:rsidRPr="00237DD8">
          <w:rPr>
            <w:rFonts w:ascii="Tahoma" w:hAnsi="Tahoma" w:cs="Tahoma"/>
          </w:rPr>
          <w:t>Narzędzie nr 25: Ankieta umiejętności wychowawczych</w:t>
        </w:r>
      </w:hyperlink>
    </w:p>
    <w:p w14:paraId="44DC9D5C" w14:textId="77777777" w:rsidR="00542BEE" w:rsidRPr="00237DD8" w:rsidRDefault="001C598C" w:rsidP="00542BEE">
      <w:pPr>
        <w:pStyle w:val="Bezodstpw"/>
        <w:spacing w:after="120" w:line="360" w:lineRule="auto"/>
        <w:contextualSpacing/>
        <w:rPr>
          <w:rFonts w:ascii="Tahoma" w:hAnsi="Tahoma" w:cs="Tahoma"/>
        </w:rPr>
      </w:pPr>
      <w:hyperlink r:id="rId45" w:history="1">
        <w:r w:rsidR="00542BEE" w:rsidRPr="00237DD8">
          <w:rPr>
            <w:rFonts w:ascii="Tahoma" w:hAnsi="Tahoma" w:cs="Tahoma"/>
          </w:rPr>
          <w:t>Narzędzie nr 26: Arkusz obserwacji dziecka małego (od 0 do 3 roku życia)</w:t>
        </w:r>
      </w:hyperlink>
    </w:p>
    <w:p w14:paraId="5E8DB759" w14:textId="77777777" w:rsidR="00542BEE" w:rsidRPr="00237DD8" w:rsidRDefault="001C598C" w:rsidP="00542BEE">
      <w:pPr>
        <w:pStyle w:val="Bezodstpw"/>
        <w:spacing w:after="120" w:line="360" w:lineRule="auto"/>
        <w:contextualSpacing/>
        <w:rPr>
          <w:rFonts w:ascii="Tahoma" w:hAnsi="Tahoma" w:cs="Tahoma"/>
        </w:rPr>
      </w:pPr>
      <w:hyperlink r:id="rId46" w:history="1">
        <w:r w:rsidR="00542BEE" w:rsidRPr="00237DD8">
          <w:rPr>
            <w:rFonts w:ascii="Tahoma" w:hAnsi="Tahoma" w:cs="Tahoma"/>
          </w:rPr>
          <w:t>Narzędzie nr 27: Analiza czynników ryzyka wystąpienia przemocy w rodzinie wobec dziecka</w:t>
        </w:r>
      </w:hyperlink>
    </w:p>
    <w:p w14:paraId="7DBFC4DE" w14:textId="77777777" w:rsidR="00542BEE" w:rsidRPr="00237DD8" w:rsidRDefault="001C598C" w:rsidP="00542BEE">
      <w:pPr>
        <w:pStyle w:val="Bezodstpw"/>
        <w:spacing w:after="120" w:line="360" w:lineRule="auto"/>
        <w:contextualSpacing/>
        <w:rPr>
          <w:rFonts w:ascii="Tahoma" w:hAnsi="Tahoma" w:cs="Tahoma"/>
        </w:rPr>
      </w:pPr>
      <w:hyperlink r:id="rId47" w:history="1">
        <w:r w:rsidR="00542BEE" w:rsidRPr="00237DD8">
          <w:rPr>
            <w:rFonts w:ascii="Tahoma" w:hAnsi="Tahoma" w:cs="Tahoma"/>
          </w:rPr>
          <w:t>Narzędzie nr 28: Arkusz diagnostyczny przemocy w rodzinie wobec dzieci</w:t>
        </w:r>
      </w:hyperlink>
    </w:p>
    <w:p w14:paraId="40F07C4C" w14:textId="77777777" w:rsidR="00542BEE" w:rsidRPr="00237DD8" w:rsidRDefault="001C598C" w:rsidP="00542BEE">
      <w:pPr>
        <w:pStyle w:val="Bezodstpw"/>
        <w:spacing w:after="120" w:line="360" w:lineRule="auto"/>
        <w:contextualSpacing/>
        <w:rPr>
          <w:rFonts w:ascii="Tahoma" w:hAnsi="Tahoma" w:cs="Tahoma"/>
        </w:rPr>
      </w:pPr>
      <w:hyperlink r:id="rId48" w:history="1">
        <w:r w:rsidR="00542BEE" w:rsidRPr="00237DD8">
          <w:rPr>
            <w:rFonts w:ascii="Tahoma" w:hAnsi="Tahoma" w:cs="Tahoma"/>
          </w:rPr>
          <w:t>Narzędzie nr 29: Arkusz oceny zagrożenia rozwoju dziecka</w:t>
        </w:r>
      </w:hyperlink>
    </w:p>
    <w:p w14:paraId="64DD4EFE" w14:textId="77777777" w:rsidR="00542BEE" w:rsidRPr="00237DD8" w:rsidRDefault="00542BEE" w:rsidP="00542BEE">
      <w:pPr>
        <w:pStyle w:val="Bezodstpw"/>
        <w:spacing w:after="120" w:line="360" w:lineRule="auto"/>
        <w:contextualSpacing/>
        <w:rPr>
          <w:rFonts w:ascii="Tahoma" w:hAnsi="Tahoma" w:cs="Tahoma"/>
          <w:sz w:val="24"/>
          <w:szCs w:val="24"/>
        </w:rPr>
      </w:pPr>
    </w:p>
    <w:p w14:paraId="192C48E2" w14:textId="77777777" w:rsidR="00542BEE" w:rsidRPr="00237DD8" w:rsidRDefault="00542BEE" w:rsidP="00542BEE">
      <w:pPr>
        <w:pStyle w:val="Bezodstpw"/>
        <w:spacing w:after="120" w:line="360" w:lineRule="auto"/>
        <w:contextualSpacing/>
        <w:jc w:val="both"/>
        <w:rPr>
          <w:rFonts w:ascii="Tahoma" w:hAnsi="Tahoma" w:cs="Tahoma"/>
          <w:sz w:val="22"/>
          <w:szCs w:val="24"/>
        </w:rPr>
      </w:pPr>
      <w:r w:rsidRPr="00237DD8">
        <w:rPr>
          <w:rFonts w:ascii="Tahoma" w:hAnsi="Tahoma" w:cs="Tahoma"/>
          <w:sz w:val="22"/>
          <w:szCs w:val="24"/>
        </w:rPr>
        <w:t xml:space="preserve">Narzędzia w wersji elektronicznej wraz z wprowadzeniem i opisem ich stosowania są do dyspozycji na stronie Wspólnoty Roboczej Związków Organizacji Socjalnych pod adresem: http://www.wrzos.org.pl/projekt1.18/?id=121&amp;m=40 </w:t>
      </w:r>
    </w:p>
    <w:p w14:paraId="52F4BB13" w14:textId="77777777" w:rsidR="00542BEE" w:rsidRDefault="00542BEE" w:rsidP="00542BEE">
      <w:pPr>
        <w:pStyle w:val="Bezodstpw"/>
        <w:spacing w:after="120" w:line="360" w:lineRule="auto"/>
        <w:contextualSpacing/>
        <w:jc w:val="both"/>
        <w:rPr>
          <w:rFonts w:ascii="Tahoma" w:hAnsi="Tahoma" w:cs="Tahoma"/>
          <w:sz w:val="22"/>
          <w:szCs w:val="24"/>
        </w:rPr>
      </w:pPr>
    </w:p>
    <w:p w14:paraId="11B9B1DB" w14:textId="77777777" w:rsidR="00542BEE" w:rsidRPr="00237DD8" w:rsidRDefault="00542BEE" w:rsidP="00542BEE">
      <w:pPr>
        <w:pStyle w:val="Bezodstpw"/>
        <w:spacing w:after="120" w:line="360" w:lineRule="auto"/>
        <w:contextualSpacing/>
        <w:jc w:val="both"/>
        <w:rPr>
          <w:rFonts w:ascii="Tahoma" w:hAnsi="Tahoma" w:cs="Tahoma"/>
          <w:sz w:val="22"/>
          <w:szCs w:val="24"/>
        </w:rPr>
      </w:pPr>
    </w:p>
    <w:p w14:paraId="1BE8CBE5" w14:textId="77777777" w:rsidR="00542BEE" w:rsidRPr="0071195F" w:rsidRDefault="00542BEE" w:rsidP="003D328C">
      <w:pPr>
        <w:pStyle w:val="Nagwek3"/>
        <w:numPr>
          <w:ilvl w:val="2"/>
          <w:numId w:val="158"/>
        </w:numPr>
        <w:pBdr>
          <w:top w:val="nil"/>
          <w:left w:val="nil"/>
          <w:bottom w:val="nil"/>
          <w:right w:val="nil"/>
          <w:between w:val="nil"/>
        </w:pBdr>
        <w:spacing w:before="0" w:after="120" w:line="360" w:lineRule="auto"/>
        <w:contextualSpacing/>
        <w:rPr>
          <w:rFonts w:ascii="Tahoma" w:hAnsi="Tahoma" w:cs="Tahoma"/>
          <w:b/>
          <w:smallCaps/>
          <w:color w:val="4BACC6"/>
          <w:sz w:val="28"/>
        </w:rPr>
      </w:pPr>
      <w:bookmarkStart w:id="137" w:name="_Toc494658105"/>
      <w:bookmarkStart w:id="138" w:name="_Toc524643832"/>
      <w:bookmarkStart w:id="139" w:name="_Toc69041760"/>
      <w:r w:rsidRPr="0071195F">
        <w:rPr>
          <w:rFonts w:ascii="Tahoma" w:hAnsi="Tahoma" w:cs="Tahoma"/>
          <w:b/>
          <w:smallCaps/>
          <w:color w:val="4BACC6"/>
          <w:sz w:val="28"/>
        </w:rPr>
        <w:t xml:space="preserve">Kwestionariusz ewaluacji </w:t>
      </w:r>
      <w:r w:rsidRPr="0071195F">
        <w:rPr>
          <w:rFonts w:ascii="Tahoma" w:hAnsi="Tahoma" w:cs="Tahoma"/>
          <w:b/>
          <w:i/>
          <w:smallCaps/>
          <w:color w:val="4BACC6"/>
          <w:sz w:val="28"/>
        </w:rPr>
        <w:t>ex post</w:t>
      </w:r>
      <w:r w:rsidRPr="0071195F">
        <w:rPr>
          <w:rFonts w:ascii="Tahoma" w:hAnsi="Tahoma" w:cs="Tahoma"/>
          <w:b/>
          <w:smallCaps/>
          <w:color w:val="4BACC6"/>
          <w:sz w:val="28"/>
        </w:rPr>
        <w:t xml:space="preserve"> realizowany po zakończeniu pracy z rodziną</w:t>
      </w:r>
      <w:bookmarkEnd w:id="137"/>
      <w:bookmarkEnd w:id="138"/>
      <w:bookmarkEnd w:id="139"/>
    </w:p>
    <w:p w14:paraId="4CE2BF8C" w14:textId="77777777" w:rsidR="00542BEE" w:rsidRPr="00237DD8" w:rsidRDefault="00542BEE" w:rsidP="00542BEE">
      <w:pPr>
        <w:spacing w:line="360" w:lineRule="auto"/>
        <w:contextualSpacing/>
        <w:rPr>
          <w:rFonts w:ascii="Tahoma" w:hAnsi="Tahoma" w:cs="Tahoma"/>
        </w:rPr>
      </w:pPr>
    </w:p>
    <w:p w14:paraId="31DB2FE8" w14:textId="77777777" w:rsidR="00542BEE" w:rsidRPr="00237DD8" w:rsidRDefault="00542BEE" w:rsidP="00542BEE">
      <w:pPr>
        <w:spacing w:line="360" w:lineRule="auto"/>
        <w:contextualSpacing/>
        <w:jc w:val="center"/>
        <w:rPr>
          <w:rFonts w:ascii="Tahoma" w:hAnsi="Tahoma" w:cs="Tahoma"/>
          <w:b/>
          <w:bCs/>
          <w:sz w:val="20"/>
        </w:rPr>
      </w:pPr>
      <w:r w:rsidRPr="00237DD8">
        <w:rPr>
          <w:rFonts w:ascii="Tahoma" w:hAnsi="Tahoma" w:cs="Tahoma"/>
          <w:b/>
          <w:bCs/>
          <w:sz w:val="20"/>
        </w:rPr>
        <w:t xml:space="preserve">KWESTIONARIUSZ EWALUACJI </w:t>
      </w:r>
      <w:r w:rsidRPr="00237DD8">
        <w:rPr>
          <w:rFonts w:ascii="Tahoma" w:hAnsi="Tahoma" w:cs="Tahoma"/>
          <w:b/>
          <w:bCs/>
          <w:i/>
          <w:sz w:val="20"/>
        </w:rPr>
        <w:t>EX POST</w:t>
      </w:r>
      <w:r w:rsidRPr="00237DD8">
        <w:rPr>
          <w:rFonts w:ascii="Tahoma" w:hAnsi="Tahoma" w:cs="Tahoma"/>
          <w:b/>
          <w:bCs/>
          <w:sz w:val="20"/>
        </w:rPr>
        <w:t xml:space="preserve"> INDYWIDUALNEGO PROJEKTU SOCJALNEGO </w:t>
      </w:r>
    </w:p>
    <w:p w14:paraId="40C9AD26" w14:textId="77777777" w:rsidR="00542BEE" w:rsidRPr="00237DD8" w:rsidRDefault="00542BEE" w:rsidP="00542BEE">
      <w:pPr>
        <w:spacing w:line="360" w:lineRule="auto"/>
        <w:contextualSpacing/>
        <w:jc w:val="center"/>
        <w:rPr>
          <w:rFonts w:ascii="Tahoma" w:hAnsi="Tahoma" w:cs="Tahoma"/>
          <w:b/>
          <w:bCs/>
          <w:sz w:val="18"/>
          <w:szCs w:val="20"/>
        </w:rPr>
      </w:pPr>
      <w:r w:rsidRPr="00237DD8">
        <w:rPr>
          <w:rFonts w:ascii="Tahoma" w:hAnsi="Tahoma" w:cs="Tahoma"/>
          <w:b/>
          <w:bCs/>
          <w:sz w:val="18"/>
          <w:szCs w:val="20"/>
        </w:rPr>
        <w:t>(realizowany w okresie 3 i 6 miesięcy po zakończeniu pracy z rodziną realizowanej w ramach założeń Modelu)</w:t>
      </w:r>
    </w:p>
    <w:p w14:paraId="14046ACA" w14:textId="77777777" w:rsidR="00542BEE" w:rsidRPr="00237DD8" w:rsidRDefault="00542BEE" w:rsidP="00542BEE">
      <w:pPr>
        <w:spacing w:line="360" w:lineRule="auto"/>
        <w:contextualSpacing/>
        <w:rPr>
          <w:rFonts w:ascii="Tahoma" w:hAnsi="Tahoma" w:cs="Tahoma"/>
          <w:b/>
          <w:bCs/>
          <w:sz w:val="20"/>
          <w:szCs w:val="20"/>
        </w:rPr>
      </w:pPr>
    </w:p>
    <w:p w14:paraId="08819503" w14:textId="77777777" w:rsidR="00542BEE" w:rsidRPr="00237DD8" w:rsidRDefault="00542BEE" w:rsidP="00542BEE">
      <w:pPr>
        <w:spacing w:line="360" w:lineRule="auto"/>
        <w:contextualSpacing/>
        <w:rPr>
          <w:rFonts w:ascii="Tahoma" w:hAnsi="Tahoma" w:cs="Tahoma"/>
          <w:bCs/>
          <w:sz w:val="20"/>
          <w:szCs w:val="20"/>
        </w:rPr>
      </w:pPr>
      <w:r w:rsidRPr="00237DD8">
        <w:rPr>
          <w:rFonts w:ascii="Tahoma" w:hAnsi="Tahoma" w:cs="Tahoma"/>
          <w:b/>
          <w:bCs/>
          <w:sz w:val="20"/>
          <w:szCs w:val="20"/>
        </w:rPr>
        <w:t>W sprawie</w:t>
      </w:r>
      <w:r w:rsidRPr="00237DD8">
        <w:rPr>
          <w:rFonts w:ascii="Tahoma" w:hAnsi="Tahoma" w:cs="Tahoma"/>
          <w:bCs/>
          <w:sz w:val="20"/>
          <w:szCs w:val="20"/>
        </w:rPr>
        <w:t xml:space="preserve"> .....................................................................................</w:t>
      </w:r>
    </w:p>
    <w:p w14:paraId="6E3E4E75" w14:textId="77777777" w:rsidR="00542BEE" w:rsidRPr="00237DD8" w:rsidRDefault="00542BEE" w:rsidP="00542BEE">
      <w:pPr>
        <w:spacing w:line="360" w:lineRule="auto"/>
        <w:contextualSpacing/>
        <w:rPr>
          <w:rFonts w:ascii="Tahoma" w:hAnsi="Tahoma" w:cs="Tahoma"/>
          <w:sz w:val="20"/>
          <w:szCs w:val="20"/>
        </w:rPr>
      </w:pPr>
    </w:p>
    <w:tbl>
      <w:tblPr>
        <w:tblW w:w="90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4055"/>
        <w:gridCol w:w="4457"/>
      </w:tblGrid>
      <w:tr w:rsidR="00542BEE" w:rsidRPr="00237DD8" w14:paraId="40F24CCE" w14:textId="77777777" w:rsidTr="00FE36B5">
        <w:tc>
          <w:tcPr>
            <w:tcW w:w="567" w:type="dxa"/>
          </w:tcPr>
          <w:p w14:paraId="6754CB73" w14:textId="77777777" w:rsidR="00542BEE" w:rsidRPr="00237DD8" w:rsidRDefault="00542BEE" w:rsidP="00FE36B5">
            <w:pPr>
              <w:pStyle w:val="Zawartotabeli"/>
              <w:snapToGrid w:val="0"/>
              <w:spacing w:after="120" w:line="360" w:lineRule="auto"/>
              <w:contextualSpacing/>
              <w:jc w:val="center"/>
              <w:rPr>
                <w:rFonts w:ascii="Tahoma" w:hAnsi="Tahoma" w:cs="Tahoma"/>
                <w:b/>
                <w:sz w:val="20"/>
                <w:szCs w:val="20"/>
              </w:rPr>
            </w:pPr>
            <w:r w:rsidRPr="00237DD8">
              <w:rPr>
                <w:rFonts w:ascii="Tahoma" w:hAnsi="Tahoma" w:cs="Tahoma"/>
                <w:b/>
                <w:sz w:val="20"/>
                <w:szCs w:val="20"/>
              </w:rPr>
              <w:t xml:space="preserve">l.p. </w:t>
            </w:r>
          </w:p>
        </w:tc>
        <w:tc>
          <w:tcPr>
            <w:tcW w:w="4055" w:type="dxa"/>
            <w:shd w:val="clear" w:color="auto" w:fill="auto"/>
          </w:tcPr>
          <w:p w14:paraId="3B0DD8D0" w14:textId="77777777" w:rsidR="00542BEE" w:rsidRPr="00237DD8" w:rsidRDefault="00542BEE" w:rsidP="00FE36B5">
            <w:pPr>
              <w:pStyle w:val="Zawartotabeli"/>
              <w:snapToGrid w:val="0"/>
              <w:spacing w:after="120" w:line="360" w:lineRule="auto"/>
              <w:contextualSpacing/>
              <w:jc w:val="center"/>
              <w:rPr>
                <w:rFonts w:ascii="Tahoma" w:hAnsi="Tahoma" w:cs="Tahoma"/>
                <w:b/>
                <w:sz w:val="20"/>
                <w:szCs w:val="20"/>
              </w:rPr>
            </w:pPr>
            <w:r w:rsidRPr="00237DD8">
              <w:rPr>
                <w:rFonts w:ascii="Tahoma" w:hAnsi="Tahoma" w:cs="Tahoma"/>
                <w:b/>
                <w:sz w:val="20"/>
                <w:szCs w:val="20"/>
              </w:rPr>
              <w:t>Obszary ewaluacji</w:t>
            </w:r>
          </w:p>
        </w:tc>
        <w:tc>
          <w:tcPr>
            <w:tcW w:w="4457" w:type="dxa"/>
            <w:shd w:val="clear" w:color="auto" w:fill="auto"/>
          </w:tcPr>
          <w:p w14:paraId="1D437BD5" w14:textId="77777777" w:rsidR="00542BEE" w:rsidRPr="00237DD8" w:rsidRDefault="00542BEE" w:rsidP="00FE36B5">
            <w:pPr>
              <w:pStyle w:val="Zawartotabeli"/>
              <w:snapToGrid w:val="0"/>
              <w:spacing w:after="120" w:line="360" w:lineRule="auto"/>
              <w:contextualSpacing/>
              <w:jc w:val="center"/>
              <w:rPr>
                <w:rFonts w:ascii="Tahoma" w:hAnsi="Tahoma" w:cs="Tahoma"/>
                <w:b/>
                <w:sz w:val="20"/>
                <w:szCs w:val="20"/>
              </w:rPr>
            </w:pPr>
            <w:r w:rsidRPr="00237DD8">
              <w:rPr>
                <w:rFonts w:ascii="Tahoma" w:hAnsi="Tahoma" w:cs="Tahoma"/>
                <w:b/>
                <w:sz w:val="20"/>
                <w:szCs w:val="20"/>
              </w:rPr>
              <w:t>Opisowa ocena ewaluatora</w:t>
            </w:r>
          </w:p>
        </w:tc>
      </w:tr>
      <w:tr w:rsidR="00542BEE" w:rsidRPr="00237DD8" w14:paraId="778D3452" w14:textId="77777777" w:rsidTr="00FE36B5">
        <w:trPr>
          <w:trHeight w:val="629"/>
        </w:trPr>
        <w:tc>
          <w:tcPr>
            <w:tcW w:w="567" w:type="dxa"/>
          </w:tcPr>
          <w:p w14:paraId="2A795E0B" w14:textId="77777777" w:rsidR="00542BEE" w:rsidRPr="00237DD8" w:rsidRDefault="00542BEE" w:rsidP="003D328C">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rPr>
            </w:pPr>
          </w:p>
        </w:tc>
        <w:tc>
          <w:tcPr>
            <w:tcW w:w="4055" w:type="dxa"/>
            <w:shd w:val="clear" w:color="auto" w:fill="auto"/>
          </w:tcPr>
          <w:p w14:paraId="0D19925B" w14:textId="77777777" w:rsidR="00542BEE" w:rsidRPr="00237DD8" w:rsidRDefault="00542BEE" w:rsidP="00FE36B5">
            <w:pPr>
              <w:pStyle w:val="Akapitzlist"/>
              <w:spacing w:after="120" w:line="360" w:lineRule="auto"/>
              <w:ind w:left="0"/>
              <w:contextualSpacing/>
              <w:rPr>
                <w:rFonts w:ascii="Tahoma" w:hAnsi="Tahoma" w:cs="Tahoma"/>
                <w:sz w:val="20"/>
              </w:rPr>
            </w:pPr>
            <w:r w:rsidRPr="00237DD8">
              <w:rPr>
                <w:rFonts w:ascii="Tahoma" w:hAnsi="Tahoma" w:cs="Tahoma"/>
                <w:sz w:val="20"/>
              </w:rPr>
              <w:t>Czy w dłuższej perspektywie czasowej przygotowany pakiet usług był efektywny i adekwatny do potrzeb rodziny objętej wsparciem w ramach Modelu?</w:t>
            </w:r>
          </w:p>
        </w:tc>
        <w:tc>
          <w:tcPr>
            <w:tcW w:w="4457" w:type="dxa"/>
            <w:shd w:val="clear" w:color="auto" w:fill="auto"/>
          </w:tcPr>
          <w:p w14:paraId="2910760A"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r w:rsidR="00542BEE" w:rsidRPr="00237DD8" w14:paraId="792FD1DA" w14:textId="77777777" w:rsidTr="00FE36B5">
        <w:trPr>
          <w:trHeight w:val="740"/>
        </w:trPr>
        <w:tc>
          <w:tcPr>
            <w:tcW w:w="567" w:type="dxa"/>
          </w:tcPr>
          <w:p w14:paraId="7F1D340F" w14:textId="77777777" w:rsidR="00542BEE" w:rsidRPr="00237DD8" w:rsidRDefault="00542BEE" w:rsidP="003D328C">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rPr>
            </w:pPr>
          </w:p>
        </w:tc>
        <w:tc>
          <w:tcPr>
            <w:tcW w:w="4055" w:type="dxa"/>
            <w:shd w:val="clear" w:color="auto" w:fill="auto"/>
          </w:tcPr>
          <w:p w14:paraId="1E631079" w14:textId="77777777" w:rsidR="00542BEE" w:rsidRPr="00237DD8" w:rsidRDefault="00542BEE" w:rsidP="00FE36B5">
            <w:pPr>
              <w:pStyle w:val="Akapitzlist"/>
              <w:spacing w:after="120" w:line="360" w:lineRule="auto"/>
              <w:ind w:left="0"/>
              <w:contextualSpacing/>
              <w:rPr>
                <w:rFonts w:ascii="Tahoma" w:hAnsi="Tahoma" w:cs="Tahoma"/>
                <w:sz w:val="20"/>
              </w:rPr>
            </w:pPr>
            <w:r w:rsidRPr="00237DD8">
              <w:rPr>
                <w:rFonts w:ascii="Tahoma" w:hAnsi="Tahoma" w:cs="Tahoma"/>
                <w:sz w:val="20"/>
              </w:rPr>
              <w:t>Jaka jest długookresowa skuteczność działań podjętych  przez instytucje, które tworzyły sieć wsparcia?</w:t>
            </w:r>
          </w:p>
        </w:tc>
        <w:tc>
          <w:tcPr>
            <w:tcW w:w="4457" w:type="dxa"/>
            <w:shd w:val="clear" w:color="auto" w:fill="auto"/>
          </w:tcPr>
          <w:p w14:paraId="597BB085"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r w:rsidR="00542BEE" w:rsidRPr="00237DD8" w14:paraId="6C28B8CF" w14:textId="77777777" w:rsidTr="00FE36B5">
        <w:trPr>
          <w:trHeight w:val="879"/>
        </w:trPr>
        <w:tc>
          <w:tcPr>
            <w:tcW w:w="567" w:type="dxa"/>
          </w:tcPr>
          <w:p w14:paraId="3A929BD8" w14:textId="77777777" w:rsidR="00542BEE" w:rsidRPr="00237DD8" w:rsidRDefault="00542BEE" w:rsidP="003D328C">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rPr>
            </w:pPr>
          </w:p>
        </w:tc>
        <w:tc>
          <w:tcPr>
            <w:tcW w:w="4055" w:type="dxa"/>
            <w:shd w:val="clear" w:color="auto" w:fill="auto"/>
          </w:tcPr>
          <w:p w14:paraId="25718CDB" w14:textId="77777777" w:rsidR="00542BEE" w:rsidRPr="00237DD8" w:rsidRDefault="00542BEE" w:rsidP="00FE36B5">
            <w:pPr>
              <w:pStyle w:val="Akapitzlist"/>
              <w:spacing w:after="120" w:line="360" w:lineRule="auto"/>
              <w:ind w:left="0"/>
              <w:contextualSpacing/>
              <w:rPr>
                <w:rFonts w:ascii="Tahoma" w:hAnsi="Tahoma" w:cs="Tahoma"/>
                <w:sz w:val="20"/>
              </w:rPr>
            </w:pPr>
            <w:r w:rsidRPr="00237DD8">
              <w:rPr>
                <w:rFonts w:ascii="Tahoma" w:hAnsi="Tahoma" w:cs="Tahoma"/>
                <w:sz w:val="20"/>
              </w:rPr>
              <w:t>Jaka jest dynamika zmian motywacji członków rodzin dotkniętych problemem dziedziczonego ubóstwa w odniesieniu do swojej sytuacji życiowej?</w:t>
            </w:r>
          </w:p>
        </w:tc>
        <w:tc>
          <w:tcPr>
            <w:tcW w:w="4457" w:type="dxa"/>
            <w:shd w:val="clear" w:color="auto" w:fill="auto"/>
          </w:tcPr>
          <w:p w14:paraId="103569CE"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r w:rsidR="00542BEE" w:rsidRPr="00237DD8" w14:paraId="4273AE0B" w14:textId="77777777" w:rsidTr="00FE36B5">
        <w:trPr>
          <w:trHeight w:val="879"/>
        </w:trPr>
        <w:tc>
          <w:tcPr>
            <w:tcW w:w="567" w:type="dxa"/>
          </w:tcPr>
          <w:p w14:paraId="7146C725" w14:textId="77777777" w:rsidR="00542BEE" w:rsidRPr="00237DD8" w:rsidRDefault="00542BEE" w:rsidP="003D328C">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rPr>
            </w:pPr>
          </w:p>
        </w:tc>
        <w:tc>
          <w:tcPr>
            <w:tcW w:w="4055" w:type="dxa"/>
            <w:shd w:val="clear" w:color="auto" w:fill="auto"/>
          </w:tcPr>
          <w:p w14:paraId="4352D0A6" w14:textId="77777777" w:rsidR="00542BEE" w:rsidRPr="00237DD8" w:rsidRDefault="00542BEE" w:rsidP="00FE36B5">
            <w:pPr>
              <w:pStyle w:val="Akapitzlist"/>
              <w:spacing w:after="120" w:line="360" w:lineRule="auto"/>
              <w:ind w:left="0"/>
              <w:contextualSpacing/>
              <w:rPr>
                <w:rFonts w:ascii="Tahoma" w:hAnsi="Tahoma" w:cs="Tahoma"/>
                <w:sz w:val="20"/>
              </w:rPr>
            </w:pPr>
            <w:r w:rsidRPr="00237DD8">
              <w:rPr>
                <w:rFonts w:ascii="Tahoma" w:hAnsi="Tahoma" w:cs="Tahoma"/>
                <w:sz w:val="20"/>
              </w:rPr>
              <w:t>Które ze zrealizowanych celów działań podejmowanych w ramach Modelu zostały utrzymane w dłuższej perspektywie czasowej?</w:t>
            </w:r>
          </w:p>
        </w:tc>
        <w:tc>
          <w:tcPr>
            <w:tcW w:w="4457" w:type="dxa"/>
            <w:shd w:val="clear" w:color="auto" w:fill="auto"/>
          </w:tcPr>
          <w:p w14:paraId="5B1B5408"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r w:rsidR="00542BEE" w:rsidRPr="00237DD8" w14:paraId="5EF344FB" w14:textId="77777777" w:rsidTr="00FE36B5">
        <w:trPr>
          <w:trHeight w:val="879"/>
        </w:trPr>
        <w:tc>
          <w:tcPr>
            <w:tcW w:w="567" w:type="dxa"/>
          </w:tcPr>
          <w:p w14:paraId="6AE8AE7D" w14:textId="77777777" w:rsidR="00542BEE" w:rsidRPr="00237DD8" w:rsidRDefault="00542BEE" w:rsidP="003D328C">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rPr>
            </w:pPr>
          </w:p>
        </w:tc>
        <w:tc>
          <w:tcPr>
            <w:tcW w:w="4055" w:type="dxa"/>
            <w:shd w:val="clear" w:color="auto" w:fill="auto"/>
          </w:tcPr>
          <w:p w14:paraId="7B7AF116" w14:textId="77777777" w:rsidR="00542BEE" w:rsidRPr="00237DD8" w:rsidRDefault="00542BEE" w:rsidP="00FE36B5">
            <w:pPr>
              <w:pStyle w:val="Akapitzlist"/>
              <w:spacing w:after="120" w:line="360" w:lineRule="auto"/>
              <w:ind w:left="0"/>
              <w:contextualSpacing/>
              <w:rPr>
                <w:rFonts w:ascii="Tahoma" w:hAnsi="Tahoma" w:cs="Tahoma"/>
                <w:sz w:val="20"/>
              </w:rPr>
            </w:pPr>
            <w:r w:rsidRPr="00237DD8">
              <w:rPr>
                <w:rFonts w:ascii="Tahoma" w:hAnsi="Tahoma" w:cs="Tahoma"/>
                <w:sz w:val="20"/>
              </w:rPr>
              <w:t>Które ze zrealizowanych celów działań podejmowanych w ramach Modelu nie zostały utrzymane w dłuższej perspektywie czasowej?</w:t>
            </w:r>
          </w:p>
        </w:tc>
        <w:tc>
          <w:tcPr>
            <w:tcW w:w="4457" w:type="dxa"/>
            <w:shd w:val="clear" w:color="auto" w:fill="auto"/>
          </w:tcPr>
          <w:p w14:paraId="367FC69D"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r w:rsidR="00542BEE" w:rsidRPr="00237DD8" w14:paraId="1A0DFABB" w14:textId="77777777" w:rsidTr="00FE36B5">
        <w:trPr>
          <w:trHeight w:val="893"/>
        </w:trPr>
        <w:tc>
          <w:tcPr>
            <w:tcW w:w="567" w:type="dxa"/>
          </w:tcPr>
          <w:p w14:paraId="35AA4A1E" w14:textId="77777777" w:rsidR="00542BEE" w:rsidRPr="00237DD8" w:rsidRDefault="00542BEE" w:rsidP="003D328C">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rPr>
            </w:pPr>
          </w:p>
        </w:tc>
        <w:tc>
          <w:tcPr>
            <w:tcW w:w="4055" w:type="dxa"/>
            <w:shd w:val="clear" w:color="auto" w:fill="auto"/>
          </w:tcPr>
          <w:p w14:paraId="60EA412E" w14:textId="77777777" w:rsidR="00542BEE" w:rsidRPr="00237DD8" w:rsidRDefault="00542BEE" w:rsidP="00FE36B5">
            <w:pPr>
              <w:pStyle w:val="Akapitzlist"/>
              <w:spacing w:after="120" w:line="360" w:lineRule="auto"/>
              <w:ind w:left="0"/>
              <w:contextualSpacing/>
              <w:rPr>
                <w:rFonts w:ascii="Tahoma" w:hAnsi="Tahoma" w:cs="Tahoma"/>
                <w:sz w:val="20"/>
              </w:rPr>
            </w:pPr>
            <w:r w:rsidRPr="00237DD8">
              <w:rPr>
                <w:rFonts w:ascii="Tahoma" w:hAnsi="Tahoma" w:cs="Tahoma"/>
                <w:sz w:val="20"/>
              </w:rPr>
              <w:t>Czy rodzina wymaga dalszego wsparcia instytucjonalnego?</w:t>
            </w:r>
          </w:p>
          <w:p w14:paraId="15D36B36" w14:textId="77777777" w:rsidR="00542BEE" w:rsidRPr="00237DD8" w:rsidRDefault="00542BEE" w:rsidP="003D328C">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spacing w:after="120" w:line="360" w:lineRule="auto"/>
              <w:ind w:left="292" w:hanging="284"/>
              <w:contextualSpacing/>
              <w:rPr>
                <w:rFonts w:ascii="Tahoma" w:hAnsi="Tahoma" w:cs="Tahoma"/>
                <w:sz w:val="20"/>
              </w:rPr>
            </w:pPr>
            <w:r w:rsidRPr="00237DD8">
              <w:rPr>
                <w:rFonts w:ascii="Tahoma" w:hAnsi="Tahoma" w:cs="Tahoma"/>
                <w:sz w:val="20"/>
              </w:rPr>
              <w:t>Ewentualnie: Jakie instytucje  powinny świadczyć wsparcie na rzecz rodziny w przyszłości?</w:t>
            </w:r>
          </w:p>
        </w:tc>
        <w:tc>
          <w:tcPr>
            <w:tcW w:w="4457" w:type="dxa"/>
            <w:shd w:val="clear" w:color="auto" w:fill="auto"/>
          </w:tcPr>
          <w:p w14:paraId="6AC4C6DD"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bl>
    <w:p w14:paraId="2558A7BC" w14:textId="77777777" w:rsidR="00542BEE" w:rsidRPr="00237DD8" w:rsidRDefault="00542BEE" w:rsidP="00542BEE">
      <w:pPr>
        <w:spacing w:line="360" w:lineRule="auto"/>
        <w:contextualSpacing/>
        <w:rPr>
          <w:rFonts w:ascii="Tahoma" w:hAnsi="Tahoma" w:cs="Tahoma"/>
        </w:rPr>
      </w:pPr>
    </w:p>
    <w:tbl>
      <w:tblPr>
        <w:tblW w:w="90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6886"/>
        <w:gridCol w:w="1626"/>
      </w:tblGrid>
      <w:tr w:rsidR="00542BEE" w:rsidRPr="00237DD8" w14:paraId="00D3600E" w14:textId="77777777" w:rsidTr="00FE36B5">
        <w:trPr>
          <w:trHeight w:val="118"/>
        </w:trPr>
        <w:tc>
          <w:tcPr>
            <w:tcW w:w="567" w:type="dxa"/>
          </w:tcPr>
          <w:p w14:paraId="55279BEE" w14:textId="77777777" w:rsidR="00542BEE" w:rsidRPr="00237DD8" w:rsidRDefault="00542BEE" w:rsidP="00FE36B5">
            <w:pPr>
              <w:spacing w:line="360" w:lineRule="auto"/>
              <w:contextualSpacing/>
              <w:jc w:val="center"/>
              <w:rPr>
                <w:rFonts w:ascii="Tahoma" w:hAnsi="Tahoma" w:cs="Tahoma"/>
              </w:rPr>
            </w:pPr>
            <w:r w:rsidRPr="00237DD8">
              <w:rPr>
                <w:rFonts w:ascii="Tahoma" w:hAnsi="Tahoma" w:cs="Tahoma"/>
                <w:b/>
                <w:sz w:val="20"/>
                <w:szCs w:val="20"/>
              </w:rPr>
              <w:t>l.p.</w:t>
            </w:r>
          </w:p>
        </w:tc>
        <w:tc>
          <w:tcPr>
            <w:tcW w:w="6886" w:type="dxa"/>
            <w:shd w:val="clear" w:color="auto" w:fill="auto"/>
          </w:tcPr>
          <w:p w14:paraId="6B95E1FC" w14:textId="77777777" w:rsidR="00542BEE" w:rsidRPr="00237DD8" w:rsidRDefault="00542BEE" w:rsidP="00FE36B5">
            <w:pPr>
              <w:spacing w:line="360" w:lineRule="auto"/>
              <w:ind w:left="8"/>
              <w:contextualSpacing/>
              <w:jc w:val="center"/>
              <w:rPr>
                <w:rFonts w:ascii="Tahoma" w:hAnsi="Tahoma" w:cs="Tahoma"/>
                <w:sz w:val="20"/>
              </w:rPr>
            </w:pPr>
            <w:r w:rsidRPr="00237DD8">
              <w:rPr>
                <w:rFonts w:ascii="Tahoma" w:hAnsi="Tahoma" w:cs="Tahoma"/>
                <w:b/>
                <w:sz w:val="20"/>
                <w:szCs w:val="20"/>
              </w:rPr>
              <w:t>Obszary ewaluacji</w:t>
            </w:r>
          </w:p>
        </w:tc>
        <w:tc>
          <w:tcPr>
            <w:tcW w:w="1626" w:type="dxa"/>
            <w:shd w:val="clear" w:color="auto" w:fill="auto"/>
          </w:tcPr>
          <w:p w14:paraId="700B694B" w14:textId="77777777" w:rsidR="00542BEE" w:rsidRPr="00237DD8" w:rsidRDefault="00542BEE" w:rsidP="00FE36B5">
            <w:pPr>
              <w:pStyle w:val="Zawartotabeli"/>
              <w:snapToGrid w:val="0"/>
              <w:spacing w:after="120" w:line="360" w:lineRule="auto"/>
              <w:contextualSpacing/>
              <w:jc w:val="center"/>
              <w:rPr>
                <w:rFonts w:ascii="Tahoma" w:hAnsi="Tahoma" w:cs="Tahoma"/>
                <w:sz w:val="20"/>
                <w:szCs w:val="20"/>
              </w:rPr>
            </w:pPr>
            <w:r w:rsidRPr="00237DD8">
              <w:rPr>
                <w:rFonts w:ascii="Tahoma" w:hAnsi="Tahoma" w:cs="Tahoma"/>
                <w:b/>
                <w:sz w:val="20"/>
                <w:szCs w:val="20"/>
              </w:rPr>
              <w:t>Ocena ewaluatora</w:t>
            </w:r>
          </w:p>
        </w:tc>
      </w:tr>
      <w:tr w:rsidR="00542BEE" w:rsidRPr="00237DD8" w14:paraId="5A4D2457" w14:textId="77777777" w:rsidTr="00FE36B5">
        <w:trPr>
          <w:trHeight w:val="118"/>
        </w:trPr>
        <w:tc>
          <w:tcPr>
            <w:tcW w:w="567" w:type="dxa"/>
          </w:tcPr>
          <w:p w14:paraId="4818ABAA" w14:textId="77777777" w:rsidR="00542BEE" w:rsidRPr="00237DD8" w:rsidRDefault="00542BEE" w:rsidP="003D328C">
            <w:pPr>
              <w:pStyle w:val="Akapitzlist"/>
              <w:numPr>
                <w:ilvl w:val="3"/>
                <w:numId w:val="82"/>
              </w:numPr>
              <w:spacing w:after="120" w:line="360" w:lineRule="auto"/>
              <w:ind w:left="357" w:hanging="357"/>
              <w:contextualSpacing/>
              <w:jc w:val="both"/>
              <w:rPr>
                <w:rFonts w:ascii="Tahoma" w:hAnsi="Tahoma" w:cs="Tahoma"/>
              </w:rPr>
            </w:pPr>
          </w:p>
        </w:tc>
        <w:tc>
          <w:tcPr>
            <w:tcW w:w="6886" w:type="dxa"/>
            <w:shd w:val="clear" w:color="auto" w:fill="auto"/>
          </w:tcPr>
          <w:p w14:paraId="757E6389" w14:textId="77777777" w:rsidR="00542BEE" w:rsidRPr="00237DD8" w:rsidRDefault="00542BEE" w:rsidP="00FE36B5">
            <w:pPr>
              <w:spacing w:line="360" w:lineRule="auto"/>
              <w:ind w:left="8"/>
              <w:contextualSpacing/>
              <w:rPr>
                <w:rFonts w:ascii="Tahoma" w:hAnsi="Tahoma" w:cs="Tahoma"/>
                <w:sz w:val="20"/>
              </w:rPr>
            </w:pPr>
            <w:r w:rsidRPr="00237DD8">
              <w:rPr>
                <w:rFonts w:ascii="Tahoma" w:hAnsi="Tahoma" w:cs="Tahoma"/>
                <w:sz w:val="20"/>
              </w:rPr>
              <w:t>Odsetek pełnoletnich członków rodziny objętej wsparciem realizowanym w ramach modelu, którzy w wyniku działań ujętych w IPS podjęli i utrzymali pracę zawodową.</w:t>
            </w:r>
          </w:p>
        </w:tc>
        <w:tc>
          <w:tcPr>
            <w:tcW w:w="1626" w:type="dxa"/>
            <w:shd w:val="clear" w:color="auto" w:fill="auto"/>
          </w:tcPr>
          <w:p w14:paraId="0CBD6EB7"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r w:rsidR="00542BEE" w:rsidRPr="00237DD8" w14:paraId="06DA5591" w14:textId="77777777" w:rsidTr="00FE36B5">
        <w:trPr>
          <w:trHeight w:val="84"/>
        </w:trPr>
        <w:tc>
          <w:tcPr>
            <w:tcW w:w="567" w:type="dxa"/>
          </w:tcPr>
          <w:p w14:paraId="5C7810D8" w14:textId="77777777" w:rsidR="00542BEE" w:rsidRPr="00237DD8" w:rsidRDefault="00542BEE" w:rsidP="003D328C">
            <w:pPr>
              <w:pStyle w:val="Akapitzlist"/>
              <w:numPr>
                <w:ilvl w:val="3"/>
                <w:numId w:val="82"/>
              </w:numPr>
              <w:pBdr>
                <w:top w:val="none" w:sz="0" w:space="0" w:color="auto"/>
                <w:left w:val="none" w:sz="0" w:space="0" w:color="auto"/>
                <w:bottom w:val="none" w:sz="0" w:space="0" w:color="auto"/>
                <w:right w:val="none" w:sz="0" w:space="0" w:color="auto"/>
                <w:between w:val="none" w:sz="0" w:space="0" w:color="auto"/>
              </w:pBdr>
              <w:spacing w:after="120" w:line="360" w:lineRule="auto"/>
              <w:ind w:left="357" w:hanging="357"/>
              <w:contextualSpacing/>
              <w:jc w:val="both"/>
              <w:rPr>
                <w:rFonts w:ascii="Tahoma" w:hAnsi="Tahoma" w:cs="Tahoma"/>
              </w:rPr>
            </w:pPr>
          </w:p>
        </w:tc>
        <w:tc>
          <w:tcPr>
            <w:tcW w:w="6886" w:type="dxa"/>
            <w:shd w:val="clear" w:color="auto" w:fill="auto"/>
          </w:tcPr>
          <w:p w14:paraId="052B1640" w14:textId="77777777" w:rsidR="00542BEE" w:rsidRPr="00237DD8" w:rsidRDefault="00542BEE" w:rsidP="00FE36B5">
            <w:pPr>
              <w:spacing w:line="360" w:lineRule="auto"/>
              <w:ind w:left="8"/>
              <w:contextualSpacing/>
              <w:rPr>
                <w:rFonts w:ascii="Tahoma" w:hAnsi="Tahoma" w:cs="Tahoma"/>
                <w:sz w:val="20"/>
              </w:rPr>
            </w:pPr>
            <w:r w:rsidRPr="00237DD8">
              <w:rPr>
                <w:rFonts w:ascii="Tahoma" w:hAnsi="Tahoma" w:cs="Tahoma"/>
                <w:sz w:val="20"/>
              </w:rPr>
              <w:t>Odsetek kobiet  funkcjonujących w rodzinie objętej wsparciem realizowanym w ramach modelu, które w wyniku działań zapisanych w IPS podjęły i utrzymały  pracę zawodową.</w:t>
            </w:r>
          </w:p>
        </w:tc>
        <w:tc>
          <w:tcPr>
            <w:tcW w:w="1626" w:type="dxa"/>
            <w:shd w:val="clear" w:color="auto" w:fill="auto"/>
          </w:tcPr>
          <w:p w14:paraId="61013851"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r w:rsidR="00542BEE" w:rsidRPr="00237DD8" w14:paraId="55E5B031" w14:textId="77777777" w:rsidTr="00FE36B5">
        <w:trPr>
          <w:trHeight w:val="555"/>
        </w:trPr>
        <w:tc>
          <w:tcPr>
            <w:tcW w:w="567" w:type="dxa"/>
          </w:tcPr>
          <w:p w14:paraId="011162DD" w14:textId="77777777" w:rsidR="00542BEE" w:rsidRPr="00237DD8" w:rsidRDefault="00542BEE" w:rsidP="003D328C">
            <w:pPr>
              <w:pStyle w:val="Akapitzlist"/>
              <w:numPr>
                <w:ilvl w:val="3"/>
                <w:numId w:val="82"/>
              </w:numPr>
              <w:pBdr>
                <w:top w:val="none" w:sz="0" w:space="0" w:color="auto"/>
                <w:left w:val="none" w:sz="0" w:space="0" w:color="auto"/>
                <w:bottom w:val="none" w:sz="0" w:space="0" w:color="auto"/>
                <w:right w:val="none" w:sz="0" w:space="0" w:color="auto"/>
                <w:between w:val="none" w:sz="0" w:space="0" w:color="auto"/>
              </w:pBdr>
              <w:spacing w:after="120" w:line="360" w:lineRule="auto"/>
              <w:ind w:left="357" w:hanging="357"/>
              <w:contextualSpacing/>
              <w:jc w:val="both"/>
              <w:rPr>
                <w:rFonts w:ascii="Tahoma" w:hAnsi="Tahoma" w:cs="Tahoma"/>
              </w:rPr>
            </w:pPr>
          </w:p>
        </w:tc>
        <w:tc>
          <w:tcPr>
            <w:tcW w:w="6886" w:type="dxa"/>
            <w:shd w:val="clear" w:color="auto" w:fill="auto"/>
          </w:tcPr>
          <w:p w14:paraId="130A5AD5" w14:textId="77777777" w:rsidR="00542BEE" w:rsidRPr="00237DD8" w:rsidRDefault="00542BEE" w:rsidP="00FE36B5">
            <w:pPr>
              <w:spacing w:line="360" w:lineRule="auto"/>
              <w:ind w:left="8"/>
              <w:contextualSpacing/>
              <w:rPr>
                <w:rFonts w:ascii="Tahoma" w:hAnsi="Tahoma" w:cs="Tahoma"/>
                <w:sz w:val="20"/>
              </w:rPr>
            </w:pPr>
            <w:r w:rsidRPr="00237DD8">
              <w:rPr>
                <w:rFonts w:ascii="Tahoma" w:hAnsi="Tahoma" w:cs="Tahoma"/>
                <w:sz w:val="20"/>
              </w:rPr>
              <w:t>Odsetek młodocianych członków rodziny objętej wsparciem realizowanym w ramach modelu, którzy w wyniku działań ujętych w IPS uczestniczą zajęciach pozaszkolnych bez finansowego wsparcia instytucji pomocowych.</w:t>
            </w:r>
          </w:p>
        </w:tc>
        <w:tc>
          <w:tcPr>
            <w:tcW w:w="1626" w:type="dxa"/>
            <w:shd w:val="clear" w:color="auto" w:fill="auto"/>
          </w:tcPr>
          <w:p w14:paraId="0F4B46BE"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r w:rsidR="00542BEE" w:rsidRPr="00237DD8" w14:paraId="79B14993" w14:textId="77777777" w:rsidTr="00FE36B5">
        <w:trPr>
          <w:trHeight w:val="20"/>
        </w:trPr>
        <w:tc>
          <w:tcPr>
            <w:tcW w:w="567" w:type="dxa"/>
          </w:tcPr>
          <w:p w14:paraId="67A51CBB" w14:textId="77777777" w:rsidR="00542BEE" w:rsidRPr="00237DD8" w:rsidRDefault="00542BEE" w:rsidP="003D328C">
            <w:pPr>
              <w:pStyle w:val="Akapitzlist"/>
              <w:numPr>
                <w:ilvl w:val="3"/>
                <w:numId w:val="82"/>
              </w:numPr>
              <w:pBdr>
                <w:top w:val="none" w:sz="0" w:space="0" w:color="auto"/>
                <w:left w:val="none" w:sz="0" w:space="0" w:color="auto"/>
                <w:bottom w:val="none" w:sz="0" w:space="0" w:color="auto"/>
                <w:right w:val="none" w:sz="0" w:space="0" w:color="auto"/>
                <w:between w:val="none" w:sz="0" w:space="0" w:color="auto"/>
              </w:pBdr>
              <w:spacing w:after="120" w:line="360" w:lineRule="auto"/>
              <w:ind w:left="357" w:hanging="357"/>
              <w:contextualSpacing/>
              <w:jc w:val="both"/>
              <w:rPr>
                <w:rFonts w:ascii="Tahoma" w:hAnsi="Tahoma" w:cs="Tahoma"/>
              </w:rPr>
            </w:pPr>
          </w:p>
        </w:tc>
        <w:tc>
          <w:tcPr>
            <w:tcW w:w="6886" w:type="dxa"/>
            <w:shd w:val="clear" w:color="auto" w:fill="auto"/>
          </w:tcPr>
          <w:p w14:paraId="444C1AAF" w14:textId="77777777" w:rsidR="00542BEE" w:rsidRPr="00237DD8" w:rsidRDefault="00542BEE" w:rsidP="00FE36B5">
            <w:pPr>
              <w:spacing w:line="360" w:lineRule="auto"/>
              <w:ind w:left="8"/>
              <w:contextualSpacing/>
              <w:rPr>
                <w:rFonts w:ascii="Tahoma" w:hAnsi="Tahoma" w:cs="Tahoma"/>
                <w:sz w:val="20"/>
              </w:rPr>
            </w:pPr>
            <w:r w:rsidRPr="00237DD8">
              <w:rPr>
                <w:rFonts w:ascii="Tahoma" w:hAnsi="Tahoma" w:cs="Tahoma"/>
                <w:sz w:val="20"/>
              </w:rPr>
              <w:t>Odsetek celów zrealizowanych w ramach IPS – ocena członków rodzin objętych wsparciem realizowanym w ramach modelu.</w:t>
            </w:r>
          </w:p>
        </w:tc>
        <w:tc>
          <w:tcPr>
            <w:tcW w:w="1626" w:type="dxa"/>
            <w:shd w:val="clear" w:color="auto" w:fill="auto"/>
          </w:tcPr>
          <w:p w14:paraId="36A882DE"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r w:rsidR="00542BEE" w:rsidRPr="00237DD8" w14:paraId="0DDC51A1" w14:textId="77777777" w:rsidTr="00FE36B5">
        <w:trPr>
          <w:trHeight w:val="127"/>
        </w:trPr>
        <w:tc>
          <w:tcPr>
            <w:tcW w:w="567" w:type="dxa"/>
          </w:tcPr>
          <w:p w14:paraId="614AFA9F" w14:textId="77777777" w:rsidR="00542BEE" w:rsidRPr="00237DD8" w:rsidRDefault="00542BEE" w:rsidP="003D328C">
            <w:pPr>
              <w:pStyle w:val="Akapitzlist"/>
              <w:numPr>
                <w:ilvl w:val="3"/>
                <w:numId w:val="82"/>
              </w:numPr>
              <w:pBdr>
                <w:top w:val="none" w:sz="0" w:space="0" w:color="auto"/>
                <w:left w:val="none" w:sz="0" w:space="0" w:color="auto"/>
                <w:bottom w:val="none" w:sz="0" w:space="0" w:color="auto"/>
                <w:right w:val="none" w:sz="0" w:space="0" w:color="auto"/>
                <w:between w:val="none" w:sz="0" w:space="0" w:color="auto"/>
              </w:pBdr>
              <w:spacing w:after="120" w:line="360" w:lineRule="auto"/>
              <w:ind w:left="357" w:hanging="357"/>
              <w:contextualSpacing/>
              <w:jc w:val="both"/>
              <w:rPr>
                <w:rFonts w:ascii="Tahoma" w:hAnsi="Tahoma" w:cs="Tahoma"/>
              </w:rPr>
            </w:pPr>
          </w:p>
        </w:tc>
        <w:tc>
          <w:tcPr>
            <w:tcW w:w="6886" w:type="dxa"/>
            <w:shd w:val="clear" w:color="auto" w:fill="auto"/>
          </w:tcPr>
          <w:p w14:paraId="147D94F5" w14:textId="77777777" w:rsidR="00542BEE" w:rsidRPr="00237DD8" w:rsidRDefault="00542BEE" w:rsidP="00FE36B5">
            <w:pPr>
              <w:spacing w:line="360" w:lineRule="auto"/>
              <w:ind w:left="8"/>
              <w:contextualSpacing/>
              <w:rPr>
                <w:rFonts w:ascii="Tahoma" w:hAnsi="Tahoma" w:cs="Tahoma"/>
                <w:sz w:val="20"/>
              </w:rPr>
            </w:pPr>
            <w:r w:rsidRPr="00237DD8">
              <w:rPr>
                <w:rFonts w:ascii="Tahoma" w:hAnsi="Tahoma" w:cs="Tahoma"/>
                <w:sz w:val="20"/>
              </w:rPr>
              <w:t>Odsetek członków rodziny objętej wsparciem realizowanym w ramach modelu, którzy deklarują chęć podjęcia pracy zawodowej.</w:t>
            </w:r>
          </w:p>
        </w:tc>
        <w:tc>
          <w:tcPr>
            <w:tcW w:w="1626" w:type="dxa"/>
            <w:shd w:val="clear" w:color="auto" w:fill="auto"/>
          </w:tcPr>
          <w:p w14:paraId="30C843C3"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r w:rsidR="00542BEE" w:rsidRPr="00237DD8" w14:paraId="2CDD8A4E" w14:textId="77777777" w:rsidTr="00FE36B5">
        <w:trPr>
          <w:trHeight w:val="20"/>
        </w:trPr>
        <w:tc>
          <w:tcPr>
            <w:tcW w:w="567" w:type="dxa"/>
          </w:tcPr>
          <w:p w14:paraId="58345365" w14:textId="77777777" w:rsidR="00542BEE" w:rsidRPr="00237DD8" w:rsidRDefault="00542BEE" w:rsidP="003D328C">
            <w:pPr>
              <w:pStyle w:val="Akapitzlist"/>
              <w:numPr>
                <w:ilvl w:val="3"/>
                <w:numId w:val="82"/>
              </w:numPr>
              <w:pBdr>
                <w:top w:val="none" w:sz="0" w:space="0" w:color="auto"/>
                <w:left w:val="none" w:sz="0" w:space="0" w:color="auto"/>
                <w:bottom w:val="none" w:sz="0" w:space="0" w:color="auto"/>
                <w:right w:val="none" w:sz="0" w:space="0" w:color="auto"/>
                <w:between w:val="none" w:sz="0" w:space="0" w:color="auto"/>
              </w:pBdr>
              <w:spacing w:after="120" w:line="360" w:lineRule="auto"/>
              <w:ind w:left="357" w:hanging="357"/>
              <w:contextualSpacing/>
              <w:jc w:val="both"/>
              <w:rPr>
                <w:rFonts w:ascii="Tahoma" w:hAnsi="Tahoma" w:cs="Tahoma"/>
              </w:rPr>
            </w:pPr>
          </w:p>
        </w:tc>
        <w:tc>
          <w:tcPr>
            <w:tcW w:w="6886" w:type="dxa"/>
            <w:shd w:val="clear" w:color="auto" w:fill="auto"/>
          </w:tcPr>
          <w:p w14:paraId="6A703596" w14:textId="77777777" w:rsidR="00542BEE" w:rsidRPr="00237DD8" w:rsidRDefault="00542BEE" w:rsidP="00FE36B5">
            <w:pPr>
              <w:spacing w:line="360" w:lineRule="auto"/>
              <w:ind w:left="8"/>
              <w:contextualSpacing/>
              <w:rPr>
                <w:rFonts w:ascii="Tahoma" w:hAnsi="Tahoma" w:cs="Tahoma"/>
                <w:sz w:val="20"/>
              </w:rPr>
            </w:pPr>
            <w:r w:rsidRPr="00237DD8">
              <w:rPr>
                <w:rFonts w:ascii="Tahoma" w:hAnsi="Tahoma" w:cs="Tahoma"/>
                <w:sz w:val="20"/>
              </w:rPr>
              <w:t>Odsetek członków rodziny objętej wsparciem realizowanym w ramach modelu, którzy deklarują chęć dalszego kształcenia się.</w:t>
            </w:r>
          </w:p>
        </w:tc>
        <w:tc>
          <w:tcPr>
            <w:tcW w:w="1626" w:type="dxa"/>
            <w:shd w:val="clear" w:color="auto" w:fill="auto"/>
          </w:tcPr>
          <w:p w14:paraId="6DC4AAE8"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r w:rsidR="00542BEE" w:rsidRPr="00237DD8" w14:paraId="686E8628" w14:textId="77777777" w:rsidTr="00FE36B5">
        <w:trPr>
          <w:trHeight w:val="456"/>
        </w:trPr>
        <w:tc>
          <w:tcPr>
            <w:tcW w:w="567" w:type="dxa"/>
          </w:tcPr>
          <w:p w14:paraId="4A0FAE46" w14:textId="77777777" w:rsidR="00542BEE" w:rsidRPr="00237DD8" w:rsidRDefault="00542BEE" w:rsidP="003D328C">
            <w:pPr>
              <w:pStyle w:val="Akapitzlist"/>
              <w:numPr>
                <w:ilvl w:val="3"/>
                <w:numId w:val="82"/>
              </w:numPr>
              <w:pBdr>
                <w:top w:val="none" w:sz="0" w:space="0" w:color="auto"/>
                <w:left w:val="none" w:sz="0" w:space="0" w:color="auto"/>
                <w:bottom w:val="none" w:sz="0" w:space="0" w:color="auto"/>
                <w:right w:val="none" w:sz="0" w:space="0" w:color="auto"/>
                <w:between w:val="none" w:sz="0" w:space="0" w:color="auto"/>
              </w:pBdr>
              <w:spacing w:after="120" w:line="360" w:lineRule="auto"/>
              <w:ind w:left="357" w:hanging="357"/>
              <w:contextualSpacing/>
              <w:jc w:val="both"/>
              <w:rPr>
                <w:rFonts w:ascii="Tahoma" w:hAnsi="Tahoma" w:cs="Tahoma"/>
              </w:rPr>
            </w:pPr>
          </w:p>
        </w:tc>
        <w:tc>
          <w:tcPr>
            <w:tcW w:w="6886" w:type="dxa"/>
            <w:shd w:val="clear" w:color="auto" w:fill="auto"/>
          </w:tcPr>
          <w:p w14:paraId="569D8866" w14:textId="77777777" w:rsidR="00542BEE" w:rsidRPr="00237DD8" w:rsidRDefault="00542BEE" w:rsidP="00FE36B5">
            <w:pPr>
              <w:spacing w:line="360" w:lineRule="auto"/>
              <w:ind w:left="8"/>
              <w:contextualSpacing/>
              <w:rPr>
                <w:rFonts w:ascii="Tahoma" w:hAnsi="Tahoma" w:cs="Tahoma"/>
                <w:sz w:val="20"/>
              </w:rPr>
            </w:pPr>
            <w:r w:rsidRPr="00237DD8">
              <w:rPr>
                <w:rFonts w:ascii="Tahoma" w:hAnsi="Tahoma" w:cs="Tahoma"/>
                <w:sz w:val="20"/>
              </w:rPr>
              <w:t>Odsetek członków rodziny objętej wsparciem realizowanym w ramach modelu, którzy deklarują chęć zaniechania korzystania ze świadczeń wynikających z założeń systemu pomocy społecznej.</w:t>
            </w:r>
          </w:p>
        </w:tc>
        <w:tc>
          <w:tcPr>
            <w:tcW w:w="1626" w:type="dxa"/>
            <w:shd w:val="clear" w:color="auto" w:fill="auto"/>
          </w:tcPr>
          <w:p w14:paraId="74868A24"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r w:rsidR="00542BEE" w:rsidRPr="00237DD8" w14:paraId="4497D9AF" w14:textId="77777777" w:rsidTr="00FE36B5">
        <w:trPr>
          <w:trHeight w:val="228"/>
        </w:trPr>
        <w:tc>
          <w:tcPr>
            <w:tcW w:w="567" w:type="dxa"/>
          </w:tcPr>
          <w:p w14:paraId="731D88C4" w14:textId="77777777" w:rsidR="00542BEE" w:rsidRPr="00237DD8" w:rsidRDefault="00542BEE" w:rsidP="003D328C">
            <w:pPr>
              <w:pStyle w:val="Akapitzlist"/>
              <w:numPr>
                <w:ilvl w:val="3"/>
                <w:numId w:val="82"/>
              </w:numPr>
              <w:pBdr>
                <w:top w:val="none" w:sz="0" w:space="0" w:color="auto"/>
                <w:left w:val="none" w:sz="0" w:space="0" w:color="auto"/>
                <w:bottom w:val="none" w:sz="0" w:space="0" w:color="auto"/>
                <w:right w:val="none" w:sz="0" w:space="0" w:color="auto"/>
                <w:between w:val="none" w:sz="0" w:space="0" w:color="auto"/>
              </w:pBdr>
              <w:spacing w:after="120" w:line="360" w:lineRule="auto"/>
              <w:ind w:left="357" w:hanging="357"/>
              <w:contextualSpacing/>
              <w:jc w:val="both"/>
              <w:rPr>
                <w:rFonts w:ascii="Tahoma" w:hAnsi="Tahoma" w:cs="Tahoma"/>
              </w:rPr>
            </w:pPr>
          </w:p>
        </w:tc>
        <w:tc>
          <w:tcPr>
            <w:tcW w:w="6886" w:type="dxa"/>
            <w:shd w:val="clear" w:color="auto" w:fill="auto"/>
          </w:tcPr>
          <w:p w14:paraId="4F14B80B" w14:textId="77777777" w:rsidR="00542BEE" w:rsidRPr="00237DD8" w:rsidRDefault="00542BEE" w:rsidP="00FE36B5">
            <w:pPr>
              <w:spacing w:line="360" w:lineRule="auto"/>
              <w:ind w:left="8"/>
              <w:contextualSpacing/>
              <w:rPr>
                <w:rFonts w:ascii="Tahoma" w:hAnsi="Tahoma" w:cs="Tahoma"/>
                <w:sz w:val="20"/>
              </w:rPr>
            </w:pPr>
            <w:r w:rsidRPr="00237DD8">
              <w:rPr>
                <w:rFonts w:ascii="Tahoma" w:hAnsi="Tahoma" w:cs="Tahoma"/>
                <w:sz w:val="20"/>
              </w:rPr>
              <w:t>Odsetek członków rodziny objętej wsparciem realizowanym w ramach modelu, którzy deklarują chęć uczestnictwa w zajęciach/kursach/szkoleniach umożliwiających aktywizację społeczną.</w:t>
            </w:r>
          </w:p>
        </w:tc>
        <w:tc>
          <w:tcPr>
            <w:tcW w:w="1626" w:type="dxa"/>
            <w:shd w:val="clear" w:color="auto" w:fill="auto"/>
          </w:tcPr>
          <w:p w14:paraId="68E56D1D"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r w:rsidR="00542BEE" w:rsidRPr="00237DD8" w14:paraId="4115A78D" w14:textId="77777777" w:rsidTr="00FE36B5">
        <w:trPr>
          <w:trHeight w:val="228"/>
        </w:trPr>
        <w:tc>
          <w:tcPr>
            <w:tcW w:w="567" w:type="dxa"/>
          </w:tcPr>
          <w:p w14:paraId="1086FAD9" w14:textId="77777777" w:rsidR="00542BEE" w:rsidRPr="00237DD8" w:rsidRDefault="00542BEE" w:rsidP="003D328C">
            <w:pPr>
              <w:pStyle w:val="Akapitzlist"/>
              <w:numPr>
                <w:ilvl w:val="3"/>
                <w:numId w:val="82"/>
              </w:numPr>
              <w:pBdr>
                <w:top w:val="none" w:sz="0" w:space="0" w:color="auto"/>
                <w:left w:val="none" w:sz="0" w:space="0" w:color="auto"/>
                <w:bottom w:val="none" w:sz="0" w:space="0" w:color="auto"/>
                <w:right w:val="none" w:sz="0" w:space="0" w:color="auto"/>
                <w:between w:val="none" w:sz="0" w:space="0" w:color="auto"/>
              </w:pBdr>
              <w:spacing w:after="120" w:line="360" w:lineRule="auto"/>
              <w:ind w:left="357" w:hanging="357"/>
              <w:contextualSpacing/>
              <w:jc w:val="both"/>
              <w:rPr>
                <w:rFonts w:ascii="Tahoma" w:hAnsi="Tahoma" w:cs="Tahoma"/>
              </w:rPr>
            </w:pPr>
          </w:p>
        </w:tc>
        <w:tc>
          <w:tcPr>
            <w:tcW w:w="6886" w:type="dxa"/>
            <w:shd w:val="clear" w:color="auto" w:fill="auto"/>
          </w:tcPr>
          <w:p w14:paraId="25521C5E" w14:textId="77777777" w:rsidR="00542BEE" w:rsidRPr="00237DD8" w:rsidRDefault="00542BEE" w:rsidP="00FE36B5">
            <w:pPr>
              <w:spacing w:line="360" w:lineRule="auto"/>
              <w:ind w:left="8"/>
              <w:contextualSpacing/>
              <w:rPr>
                <w:rFonts w:ascii="Tahoma" w:hAnsi="Tahoma" w:cs="Tahoma"/>
                <w:sz w:val="20"/>
              </w:rPr>
            </w:pPr>
            <w:r w:rsidRPr="00237DD8">
              <w:rPr>
                <w:rFonts w:ascii="Tahoma" w:hAnsi="Tahoma" w:cs="Tahoma"/>
                <w:sz w:val="20"/>
              </w:rPr>
              <w:t>Odsetek członków rodziny objętej wsparciem realizowanym w ramach modelu, którzy deklarują chęć uczestnictwa w zajęciach/kursach/szkoleniach umożliwiających aktywizację zawodową.</w:t>
            </w:r>
          </w:p>
        </w:tc>
        <w:tc>
          <w:tcPr>
            <w:tcW w:w="1626" w:type="dxa"/>
            <w:shd w:val="clear" w:color="auto" w:fill="auto"/>
          </w:tcPr>
          <w:p w14:paraId="5A170B34"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r w:rsidR="00542BEE" w:rsidRPr="00237DD8" w14:paraId="26CA1F30" w14:textId="77777777" w:rsidTr="00FE36B5">
        <w:trPr>
          <w:trHeight w:val="342"/>
        </w:trPr>
        <w:tc>
          <w:tcPr>
            <w:tcW w:w="567" w:type="dxa"/>
          </w:tcPr>
          <w:p w14:paraId="76C9A802" w14:textId="77777777" w:rsidR="00542BEE" w:rsidRPr="00237DD8" w:rsidRDefault="00542BEE" w:rsidP="003D328C">
            <w:pPr>
              <w:pStyle w:val="Akapitzlist"/>
              <w:numPr>
                <w:ilvl w:val="3"/>
                <w:numId w:val="82"/>
              </w:numPr>
              <w:pBdr>
                <w:top w:val="none" w:sz="0" w:space="0" w:color="auto"/>
                <w:left w:val="none" w:sz="0" w:space="0" w:color="auto"/>
                <w:bottom w:val="none" w:sz="0" w:space="0" w:color="auto"/>
                <w:right w:val="none" w:sz="0" w:space="0" w:color="auto"/>
                <w:between w:val="none" w:sz="0" w:space="0" w:color="auto"/>
              </w:pBdr>
              <w:spacing w:after="120" w:line="360" w:lineRule="auto"/>
              <w:ind w:left="357" w:hanging="357"/>
              <w:contextualSpacing/>
              <w:jc w:val="both"/>
              <w:rPr>
                <w:rFonts w:ascii="Tahoma" w:hAnsi="Tahoma" w:cs="Tahoma"/>
              </w:rPr>
            </w:pPr>
          </w:p>
        </w:tc>
        <w:tc>
          <w:tcPr>
            <w:tcW w:w="6886" w:type="dxa"/>
            <w:shd w:val="clear" w:color="auto" w:fill="auto"/>
          </w:tcPr>
          <w:p w14:paraId="313F4220" w14:textId="77777777" w:rsidR="00542BEE" w:rsidRPr="00237DD8" w:rsidRDefault="00542BEE" w:rsidP="00FE36B5">
            <w:pPr>
              <w:spacing w:line="360" w:lineRule="auto"/>
              <w:ind w:left="8"/>
              <w:contextualSpacing/>
              <w:rPr>
                <w:rFonts w:ascii="Tahoma" w:hAnsi="Tahoma" w:cs="Tahoma"/>
                <w:sz w:val="20"/>
              </w:rPr>
            </w:pPr>
            <w:r w:rsidRPr="00237DD8">
              <w:rPr>
                <w:rFonts w:ascii="Tahoma" w:hAnsi="Tahoma" w:cs="Tahoma"/>
                <w:sz w:val="20"/>
              </w:rPr>
              <w:t>Odsetek członków rodziny objętej wsparciem realizowanym w ramach modelu, którzy deklarują chęć uczestnictwa w zajęciach/kursach/szkoleniach umożliwiających aktywizację zawodową.</w:t>
            </w:r>
          </w:p>
        </w:tc>
        <w:tc>
          <w:tcPr>
            <w:tcW w:w="1626" w:type="dxa"/>
            <w:shd w:val="clear" w:color="auto" w:fill="auto"/>
          </w:tcPr>
          <w:p w14:paraId="62D88097"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bl>
    <w:p w14:paraId="331B315B" w14:textId="77777777" w:rsidR="00542BEE" w:rsidRPr="00237DD8" w:rsidRDefault="00542BEE" w:rsidP="00542BEE">
      <w:pPr>
        <w:spacing w:line="360" w:lineRule="auto"/>
        <w:contextualSpacing/>
        <w:rPr>
          <w:rFonts w:ascii="Tahoma" w:hAnsi="Tahoma" w:cs="Tahoma"/>
        </w:rPr>
      </w:pPr>
    </w:p>
    <w:tbl>
      <w:tblPr>
        <w:tblW w:w="90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4476"/>
        <w:gridCol w:w="4036"/>
      </w:tblGrid>
      <w:tr w:rsidR="00542BEE" w:rsidRPr="00237DD8" w14:paraId="4D32C5E9" w14:textId="77777777" w:rsidTr="00FE36B5">
        <w:trPr>
          <w:trHeight w:val="118"/>
        </w:trPr>
        <w:tc>
          <w:tcPr>
            <w:tcW w:w="567" w:type="dxa"/>
          </w:tcPr>
          <w:p w14:paraId="35413D63" w14:textId="77777777" w:rsidR="00542BEE" w:rsidRPr="00237DD8" w:rsidRDefault="00542BEE" w:rsidP="00FE36B5">
            <w:pPr>
              <w:spacing w:line="360" w:lineRule="auto"/>
              <w:contextualSpacing/>
              <w:jc w:val="center"/>
              <w:rPr>
                <w:rFonts w:ascii="Tahoma" w:hAnsi="Tahoma" w:cs="Tahoma"/>
              </w:rPr>
            </w:pPr>
            <w:r w:rsidRPr="00237DD8">
              <w:rPr>
                <w:rFonts w:ascii="Tahoma" w:hAnsi="Tahoma" w:cs="Tahoma"/>
                <w:b/>
                <w:sz w:val="20"/>
                <w:szCs w:val="20"/>
              </w:rPr>
              <w:t>l.p.</w:t>
            </w:r>
          </w:p>
        </w:tc>
        <w:tc>
          <w:tcPr>
            <w:tcW w:w="4476" w:type="dxa"/>
            <w:shd w:val="clear" w:color="auto" w:fill="auto"/>
          </w:tcPr>
          <w:p w14:paraId="22DCC3D3" w14:textId="77777777" w:rsidR="00542BEE" w:rsidRPr="00237DD8" w:rsidRDefault="00542BEE" w:rsidP="00FE36B5">
            <w:pPr>
              <w:spacing w:line="360" w:lineRule="auto"/>
              <w:ind w:left="8"/>
              <w:contextualSpacing/>
              <w:jc w:val="center"/>
              <w:rPr>
                <w:rFonts w:ascii="Tahoma" w:hAnsi="Tahoma" w:cs="Tahoma"/>
                <w:sz w:val="20"/>
              </w:rPr>
            </w:pPr>
            <w:r w:rsidRPr="00237DD8">
              <w:rPr>
                <w:rFonts w:ascii="Tahoma" w:hAnsi="Tahoma" w:cs="Tahoma"/>
                <w:b/>
                <w:sz w:val="20"/>
                <w:szCs w:val="20"/>
              </w:rPr>
              <w:t>Obszary ewaluacji</w:t>
            </w:r>
          </w:p>
        </w:tc>
        <w:tc>
          <w:tcPr>
            <w:tcW w:w="4036" w:type="dxa"/>
            <w:shd w:val="clear" w:color="auto" w:fill="auto"/>
          </w:tcPr>
          <w:p w14:paraId="0A514CB9" w14:textId="77777777" w:rsidR="00542BEE" w:rsidRPr="00237DD8" w:rsidRDefault="00542BEE" w:rsidP="00FE36B5">
            <w:pPr>
              <w:pStyle w:val="Zawartotabeli"/>
              <w:snapToGrid w:val="0"/>
              <w:spacing w:after="120" w:line="360" w:lineRule="auto"/>
              <w:contextualSpacing/>
              <w:jc w:val="center"/>
              <w:rPr>
                <w:rFonts w:ascii="Tahoma" w:hAnsi="Tahoma" w:cs="Tahoma"/>
                <w:b/>
                <w:sz w:val="20"/>
                <w:szCs w:val="20"/>
              </w:rPr>
            </w:pPr>
            <w:r w:rsidRPr="00237DD8">
              <w:rPr>
                <w:rFonts w:ascii="Tahoma" w:hAnsi="Tahoma" w:cs="Tahoma"/>
                <w:b/>
                <w:sz w:val="20"/>
                <w:szCs w:val="20"/>
              </w:rPr>
              <w:t xml:space="preserve">Ocena </w:t>
            </w:r>
          </w:p>
          <w:p w14:paraId="6BF90B3A" w14:textId="77777777" w:rsidR="00542BEE" w:rsidRPr="00237DD8" w:rsidRDefault="00542BEE" w:rsidP="00FE36B5">
            <w:pPr>
              <w:pStyle w:val="Zawartotabeli"/>
              <w:snapToGrid w:val="0"/>
              <w:spacing w:after="120" w:line="360" w:lineRule="auto"/>
              <w:contextualSpacing/>
              <w:jc w:val="center"/>
              <w:rPr>
                <w:rFonts w:ascii="Tahoma" w:hAnsi="Tahoma" w:cs="Tahoma"/>
                <w:b/>
                <w:sz w:val="20"/>
                <w:szCs w:val="20"/>
              </w:rPr>
            </w:pPr>
            <w:r w:rsidRPr="00237DD8">
              <w:rPr>
                <w:rFonts w:ascii="Tahoma" w:hAnsi="Tahoma" w:cs="Tahoma"/>
                <w:b/>
                <w:sz w:val="20"/>
                <w:szCs w:val="20"/>
              </w:rPr>
              <w:t>(wg algorytmu: suma ocen dokonanych przez poszczególnych członków rodziny w skali 1 (ocena najniższa) do 5 (ocena najwyższa) podzielona przez  liczbę członków rodziny. (Wymagana dokładność:  poziom dziesiętnych)</w:t>
            </w:r>
          </w:p>
          <w:p w14:paraId="4C30AED9" w14:textId="77777777" w:rsidR="00542BEE" w:rsidRPr="00237DD8" w:rsidRDefault="00542BEE" w:rsidP="00FE36B5">
            <w:pPr>
              <w:pStyle w:val="Zawartotabeli"/>
              <w:snapToGrid w:val="0"/>
              <w:spacing w:after="120" w:line="360" w:lineRule="auto"/>
              <w:contextualSpacing/>
              <w:jc w:val="center"/>
              <w:rPr>
                <w:rFonts w:ascii="Tahoma" w:hAnsi="Tahoma" w:cs="Tahoma"/>
                <w:b/>
                <w:sz w:val="20"/>
                <w:szCs w:val="20"/>
              </w:rPr>
            </w:pPr>
            <w:r w:rsidRPr="00237DD8">
              <w:rPr>
                <w:rFonts w:ascii="Tahoma" w:hAnsi="Tahoma" w:cs="Tahoma"/>
                <w:b/>
                <w:sz w:val="20"/>
                <w:szCs w:val="20"/>
              </w:rPr>
              <w:t xml:space="preserve">Model: </w:t>
            </w:r>
          </w:p>
          <w:p w14:paraId="02B0A190" w14:textId="77777777" w:rsidR="00542BEE" w:rsidRPr="00237DD8" w:rsidRDefault="00542BEE" w:rsidP="00FE36B5">
            <w:pPr>
              <w:pStyle w:val="Zawartotabeli"/>
              <w:snapToGrid w:val="0"/>
              <w:spacing w:after="120" w:line="360" w:lineRule="auto"/>
              <w:contextualSpacing/>
              <w:jc w:val="center"/>
              <w:rPr>
                <w:rFonts w:ascii="Tahoma" w:hAnsi="Tahoma" w:cs="Tahoma"/>
                <w:sz w:val="20"/>
                <w:szCs w:val="20"/>
              </w:rPr>
            </w:pPr>
            <w:r w:rsidRPr="00237DD8">
              <w:rPr>
                <w:rFonts w:ascii="Tahoma" w:hAnsi="Tahoma" w:cs="Tahoma"/>
                <w:b/>
                <w:sz w:val="20"/>
                <w:szCs w:val="20"/>
              </w:rPr>
              <w:t>uśredniona ocena = (ocena osoby A + ocena osoby B + ocena osoby X)/liczba członków rodziny</w:t>
            </w:r>
          </w:p>
        </w:tc>
      </w:tr>
      <w:tr w:rsidR="00542BEE" w:rsidRPr="00237DD8" w14:paraId="2411D895" w14:textId="77777777" w:rsidTr="00FE36B5">
        <w:trPr>
          <w:trHeight w:val="342"/>
        </w:trPr>
        <w:tc>
          <w:tcPr>
            <w:tcW w:w="567" w:type="dxa"/>
          </w:tcPr>
          <w:p w14:paraId="2FDF691E" w14:textId="77777777" w:rsidR="00542BEE" w:rsidRPr="00237DD8" w:rsidRDefault="00542BEE" w:rsidP="003D328C">
            <w:pPr>
              <w:pStyle w:val="Akapitzlist"/>
              <w:numPr>
                <w:ilvl w:val="6"/>
                <w:numId w:val="82"/>
              </w:numPr>
              <w:pBdr>
                <w:top w:val="none" w:sz="0" w:space="0" w:color="auto"/>
                <w:left w:val="none" w:sz="0" w:space="0" w:color="auto"/>
                <w:bottom w:val="none" w:sz="0" w:space="0" w:color="auto"/>
                <w:right w:val="none" w:sz="0" w:space="0" w:color="auto"/>
                <w:between w:val="none" w:sz="0" w:space="0" w:color="auto"/>
              </w:pBdr>
              <w:spacing w:after="120" w:line="360" w:lineRule="auto"/>
              <w:ind w:left="357" w:hanging="357"/>
              <w:contextualSpacing/>
              <w:jc w:val="both"/>
              <w:rPr>
                <w:rFonts w:ascii="Tahoma" w:hAnsi="Tahoma" w:cs="Tahoma"/>
                <w:sz w:val="20"/>
              </w:rPr>
            </w:pPr>
          </w:p>
        </w:tc>
        <w:tc>
          <w:tcPr>
            <w:tcW w:w="4476" w:type="dxa"/>
            <w:shd w:val="clear" w:color="auto" w:fill="auto"/>
          </w:tcPr>
          <w:p w14:paraId="28D07CD7"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r w:rsidRPr="00237DD8">
              <w:rPr>
                <w:rFonts w:ascii="Tahoma" w:hAnsi="Tahoma" w:cs="Tahoma"/>
                <w:sz w:val="20"/>
                <w:szCs w:val="20"/>
              </w:rPr>
              <w:t xml:space="preserve">Uśredniona  ocena efektywności Modelu </w:t>
            </w:r>
            <w:r w:rsidRPr="00237DD8">
              <w:rPr>
                <w:rFonts w:ascii="Tahoma" w:hAnsi="Tahoma" w:cs="Tahoma"/>
                <w:sz w:val="20"/>
                <w:szCs w:val="20"/>
              </w:rPr>
              <w:lastRenderedPageBreak/>
              <w:t>formułowana przez członków rodzin objętych wsparciem realizowanym w jego ramach.</w:t>
            </w:r>
          </w:p>
        </w:tc>
        <w:tc>
          <w:tcPr>
            <w:tcW w:w="4036" w:type="dxa"/>
            <w:shd w:val="clear" w:color="auto" w:fill="auto"/>
          </w:tcPr>
          <w:p w14:paraId="61520EE2"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r w:rsidR="00542BEE" w:rsidRPr="00237DD8" w14:paraId="3890DDDA" w14:textId="77777777" w:rsidTr="00FE36B5">
        <w:trPr>
          <w:trHeight w:val="342"/>
        </w:trPr>
        <w:tc>
          <w:tcPr>
            <w:tcW w:w="567" w:type="dxa"/>
          </w:tcPr>
          <w:p w14:paraId="5BAE95DB" w14:textId="77777777" w:rsidR="00542BEE" w:rsidRPr="00237DD8" w:rsidRDefault="00542BEE" w:rsidP="003D328C">
            <w:pPr>
              <w:pStyle w:val="Akapitzlist"/>
              <w:numPr>
                <w:ilvl w:val="6"/>
                <w:numId w:val="82"/>
              </w:numPr>
              <w:pBdr>
                <w:top w:val="none" w:sz="0" w:space="0" w:color="auto"/>
                <w:left w:val="none" w:sz="0" w:space="0" w:color="auto"/>
                <w:bottom w:val="none" w:sz="0" w:space="0" w:color="auto"/>
                <w:right w:val="none" w:sz="0" w:space="0" w:color="auto"/>
                <w:between w:val="none" w:sz="0" w:space="0" w:color="auto"/>
              </w:pBdr>
              <w:spacing w:after="120" w:line="360" w:lineRule="auto"/>
              <w:ind w:left="357" w:hanging="357"/>
              <w:contextualSpacing/>
              <w:jc w:val="both"/>
              <w:rPr>
                <w:rFonts w:ascii="Tahoma" w:hAnsi="Tahoma" w:cs="Tahoma"/>
                <w:sz w:val="20"/>
              </w:rPr>
            </w:pPr>
          </w:p>
        </w:tc>
        <w:tc>
          <w:tcPr>
            <w:tcW w:w="4476" w:type="dxa"/>
            <w:shd w:val="clear" w:color="auto" w:fill="auto"/>
          </w:tcPr>
          <w:p w14:paraId="53B7E892"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r w:rsidRPr="00237DD8">
              <w:rPr>
                <w:rFonts w:ascii="Tahoma" w:hAnsi="Tahoma" w:cs="Tahoma"/>
                <w:sz w:val="20"/>
                <w:szCs w:val="20"/>
              </w:rPr>
              <w:t>Uśredniona  ocena efektywności poszczególnych działań realizowanych w ramach Modelu formułowana przez członków rodzin objętych wsparciem realizowanym w jego ramach.</w:t>
            </w:r>
          </w:p>
        </w:tc>
        <w:tc>
          <w:tcPr>
            <w:tcW w:w="4036" w:type="dxa"/>
            <w:shd w:val="clear" w:color="auto" w:fill="auto"/>
          </w:tcPr>
          <w:p w14:paraId="51620619"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r w:rsidR="00542BEE" w:rsidRPr="00237DD8" w14:paraId="6E51186E" w14:textId="77777777" w:rsidTr="00FE36B5">
        <w:trPr>
          <w:trHeight w:val="342"/>
        </w:trPr>
        <w:tc>
          <w:tcPr>
            <w:tcW w:w="567" w:type="dxa"/>
          </w:tcPr>
          <w:p w14:paraId="289BB5D6" w14:textId="77777777" w:rsidR="00542BEE" w:rsidRPr="00237DD8" w:rsidRDefault="00542BEE" w:rsidP="003D328C">
            <w:pPr>
              <w:pStyle w:val="Akapitzlist"/>
              <w:numPr>
                <w:ilvl w:val="6"/>
                <w:numId w:val="82"/>
              </w:numPr>
              <w:pBdr>
                <w:top w:val="none" w:sz="0" w:space="0" w:color="auto"/>
                <w:left w:val="none" w:sz="0" w:space="0" w:color="auto"/>
                <w:bottom w:val="none" w:sz="0" w:space="0" w:color="auto"/>
                <w:right w:val="none" w:sz="0" w:space="0" w:color="auto"/>
                <w:between w:val="none" w:sz="0" w:space="0" w:color="auto"/>
              </w:pBdr>
              <w:spacing w:after="120" w:line="360" w:lineRule="auto"/>
              <w:ind w:left="357" w:hanging="357"/>
              <w:contextualSpacing/>
              <w:jc w:val="both"/>
              <w:rPr>
                <w:rFonts w:ascii="Tahoma" w:hAnsi="Tahoma" w:cs="Tahoma"/>
                <w:sz w:val="20"/>
              </w:rPr>
            </w:pPr>
          </w:p>
        </w:tc>
        <w:tc>
          <w:tcPr>
            <w:tcW w:w="4476" w:type="dxa"/>
            <w:shd w:val="clear" w:color="auto" w:fill="auto"/>
          </w:tcPr>
          <w:p w14:paraId="789B8AB6"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r w:rsidRPr="00237DD8">
              <w:rPr>
                <w:rFonts w:ascii="Tahoma" w:hAnsi="Tahoma" w:cs="Tahoma"/>
                <w:sz w:val="20"/>
                <w:szCs w:val="20"/>
              </w:rPr>
              <w:t>Uśredniona  ocena motywacji do wzięcia udziału w kolejnych etapach realizacji  Modelu członków rodzin objętych wsparciem realizowanym w jego ramach.</w:t>
            </w:r>
          </w:p>
        </w:tc>
        <w:tc>
          <w:tcPr>
            <w:tcW w:w="4036" w:type="dxa"/>
            <w:shd w:val="clear" w:color="auto" w:fill="auto"/>
          </w:tcPr>
          <w:p w14:paraId="02255C43"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r w:rsidR="00542BEE" w:rsidRPr="00237DD8" w14:paraId="3DFEC20B" w14:textId="77777777" w:rsidTr="00FE36B5">
        <w:trPr>
          <w:trHeight w:val="342"/>
        </w:trPr>
        <w:tc>
          <w:tcPr>
            <w:tcW w:w="567" w:type="dxa"/>
          </w:tcPr>
          <w:p w14:paraId="3823269B" w14:textId="77777777" w:rsidR="00542BEE" w:rsidRPr="00237DD8" w:rsidRDefault="00542BEE" w:rsidP="003D328C">
            <w:pPr>
              <w:pStyle w:val="Akapitzlist"/>
              <w:numPr>
                <w:ilvl w:val="6"/>
                <w:numId w:val="82"/>
              </w:numPr>
              <w:pBdr>
                <w:top w:val="none" w:sz="0" w:space="0" w:color="auto"/>
                <w:left w:val="none" w:sz="0" w:space="0" w:color="auto"/>
                <w:bottom w:val="none" w:sz="0" w:space="0" w:color="auto"/>
                <w:right w:val="none" w:sz="0" w:space="0" w:color="auto"/>
                <w:between w:val="none" w:sz="0" w:space="0" w:color="auto"/>
              </w:pBdr>
              <w:spacing w:after="120" w:line="360" w:lineRule="auto"/>
              <w:ind w:left="357" w:hanging="357"/>
              <w:contextualSpacing/>
              <w:jc w:val="both"/>
              <w:rPr>
                <w:rFonts w:ascii="Tahoma" w:hAnsi="Tahoma" w:cs="Tahoma"/>
                <w:sz w:val="20"/>
              </w:rPr>
            </w:pPr>
          </w:p>
        </w:tc>
        <w:tc>
          <w:tcPr>
            <w:tcW w:w="4476" w:type="dxa"/>
            <w:shd w:val="clear" w:color="auto" w:fill="auto"/>
          </w:tcPr>
          <w:p w14:paraId="378CCF6B"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r w:rsidRPr="00237DD8">
              <w:rPr>
                <w:rFonts w:ascii="Tahoma" w:hAnsi="Tahoma" w:cs="Tahoma"/>
                <w:sz w:val="20"/>
                <w:szCs w:val="20"/>
              </w:rPr>
              <w:t>Uśredniona  ocena dostępu do informacji dotyczących działań realizowanych w ramach Modelu formułowana przez członków rodzin objętych wsparciem realizowanym w jego ramach.</w:t>
            </w:r>
          </w:p>
        </w:tc>
        <w:tc>
          <w:tcPr>
            <w:tcW w:w="4036" w:type="dxa"/>
            <w:shd w:val="clear" w:color="auto" w:fill="auto"/>
          </w:tcPr>
          <w:p w14:paraId="2FFDFDCF"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r w:rsidR="00542BEE" w:rsidRPr="00237DD8" w14:paraId="23D13737" w14:textId="77777777" w:rsidTr="00FE36B5">
        <w:trPr>
          <w:trHeight w:val="342"/>
        </w:trPr>
        <w:tc>
          <w:tcPr>
            <w:tcW w:w="567" w:type="dxa"/>
          </w:tcPr>
          <w:p w14:paraId="716703A6" w14:textId="77777777" w:rsidR="00542BEE" w:rsidRPr="00237DD8" w:rsidRDefault="00542BEE" w:rsidP="003D328C">
            <w:pPr>
              <w:pStyle w:val="Akapitzlist"/>
              <w:numPr>
                <w:ilvl w:val="6"/>
                <w:numId w:val="82"/>
              </w:numPr>
              <w:pBdr>
                <w:top w:val="none" w:sz="0" w:space="0" w:color="auto"/>
                <w:left w:val="none" w:sz="0" w:space="0" w:color="auto"/>
                <w:bottom w:val="none" w:sz="0" w:space="0" w:color="auto"/>
                <w:right w:val="none" w:sz="0" w:space="0" w:color="auto"/>
                <w:between w:val="none" w:sz="0" w:space="0" w:color="auto"/>
              </w:pBdr>
              <w:spacing w:after="120" w:line="360" w:lineRule="auto"/>
              <w:ind w:left="357" w:hanging="357"/>
              <w:contextualSpacing/>
              <w:jc w:val="both"/>
              <w:rPr>
                <w:rFonts w:ascii="Tahoma" w:hAnsi="Tahoma" w:cs="Tahoma"/>
                <w:sz w:val="20"/>
              </w:rPr>
            </w:pPr>
          </w:p>
        </w:tc>
        <w:tc>
          <w:tcPr>
            <w:tcW w:w="4476" w:type="dxa"/>
            <w:shd w:val="clear" w:color="auto" w:fill="auto"/>
          </w:tcPr>
          <w:p w14:paraId="1803E77A"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r w:rsidRPr="00237DD8">
              <w:rPr>
                <w:rFonts w:ascii="Tahoma" w:hAnsi="Tahoma" w:cs="Tahoma"/>
                <w:sz w:val="20"/>
                <w:szCs w:val="20"/>
              </w:rPr>
              <w:t>Uśredniona  ocena efektywności Modelu formułowana przez członków rodzin objętych wsparciem realizowanym w jego ramach.</w:t>
            </w:r>
          </w:p>
        </w:tc>
        <w:tc>
          <w:tcPr>
            <w:tcW w:w="4036" w:type="dxa"/>
            <w:shd w:val="clear" w:color="auto" w:fill="auto"/>
          </w:tcPr>
          <w:p w14:paraId="68D3E3A6"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r w:rsidR="00542BEE" w:rsidRPr="00237DD8" w14:paraId="50E775CB" w14:textId="77777777" w:rsidTr="00FE36B5">
        <w:trPr>
          <w:trHeight w:val="342"/>
        </w:trPr>
        <w:tc>
          <w:tcPr>
            <w:tcW w:w="567" w:type="dxa"/>
          </w:tcPr>
          <w:p w14:paraId="2C3FFFA4" w14:textId="77777777" w:rsidR="00542BEE" w:rsidRPr="00237DD8" w:rsidRDefault="00542BEE" w:rsidP="003D328C">
            <w:pPr>
              <w:pStyle w:val="Akapitzlist"/>
              <w:numPr>
                <w:ilvl w:val="6"/>
                <w:numId w:val="82"/>
              </w:numPr>
              <w:pBdr>
                <w:top w:val="none" w:sz="0" w:space="0" w:color="auto"/>
                <w:left w:val="none" w:sz="0" w:space="0" w:color="auto"/>
                <w:bottom w:val="none" w:sz="0" w:space="0" w:color="auto"/>
                <w:right w:val="none" w:sz="0" w:space="0" w:color="auto"/>
                <w:between w:val="none" w:sz="0" w:space="0" w:color="auto"/>
              </w:pBdr>
              <w:spacing w:after="120" w:line="360" w:lineRule="auto"/>
              <w:ind w:left="357" w:hanging="357"/>
              <w:contextualSpacing/>
              <w:jc w:val="both"/>
              <w:rPr>
                <w:rFonts w:ascii="Tahoma" w:hAnsi="Tahoma" w:cs="Tahoma"/>
                <w:sz w:val="20"/>
              </w:rPr>
            </w:pPr>
          </w:p>
        </w:tc>
        <w:tc>
          <w:tcPr>
            <w:tcW w:w="4476" w:type="dxa"/>
            <w:shd w:val="clear" w:color="auto" w:fill="auto"/>
          </w:tcPr>
          <w:p w14:paraId="2E3EF512"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r w:rsidRPr="00237DD8">
              <w:rPr>
                <w:rFonts w:ascii="Tahoma" w:hAnsi="Tahoma" w:cs="Tahoma"/>
                <w:sz w:val="20"/>
                <w:szCs w:val="20"/>
              </w:rPr>
              <w:t>Uśredniona  ocena efektywności poszczególnych działań realizowanych w ramach Modelu formułowana przez członków rodzin objętych wsparciem realizowanym w jego ramach.</w:t>
            </w:r>
          </w:p>
        </w:tc>
        <w:tc>
          <w:tcPr>
            <w:tcW w:w="4036" w:type="dxa"/>
            <w:shd w:val="clear" w:color="auto" w:fill="auto"/>
          </w:tcPr>
          <w:p w14:paraId="404C79BF"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bl>
    <w:p w14:paraId="5A9ECBAE" w14:textId="77777777" w:rsidR="00542BEE" w:rsidRPr="00237DD8" w:rsidRDefault="00542BEE" w:rsidP="00542BEE">
      <w:pPr>
        <w:spacing w:line="360" w:lineRule="auto"/>
        <w:contextualSpacing/>
        <w:rPr>
          <w:rFonts w:ascii="Tahoma" w:hAnsi="Tahoma" w:cs="Tahoma"/>
          <w:sz w:val="20"/>
          <w:szCs w:val="20"/>
        </w:rPr>
      </w:pPr>
    </w:p>
    <w:p w14:paraId="18F8B15F" w14:textId="77777777" w:rsidR="00542BEE" w:rsidRPr="00237DD8" w:rsidRDefault="00542BEE" w:rsidP="00542BEE">
      <w:pPr>
        <w:spacing w:line="360" w:lineRule="auto"/>
        <w:contextualSpacing/>
        <w:rPr>
          <w:rFonts w:ascii="Tahoma" w:hAnsi="Tahoma" w:cs="Tahoma"/>
          <w:sz w:val="20"/>
          <w:szCs w:val="20"/>
        </w:rPr>
      </w:pPr>
      <w:r w:rsidRPr="00237DD8">
        <w:rPr>
          <w:rFonts w:ascii="Tahoma" w:hAnsi="Tahoma" w:cs="Tahoma"/>
          <w:sz w:val="20"/>
          <w:szCs w:val="20"/>
        </w:rPr>
        <w:t xml:space="preserve">Czy osoba/rodzina wymaga kolejnego wsparcia świadczonego w ramach założeń Modelu? </w:t>
      </w:r>
    </w:p>
    <w:p w14:paraId="17B95737" w14:textId="77777777" w:rsidR="00542BEE" w:rsidRPr="00237DD8" w:rsidRDefault="00542BEE" w:rsidP="00542BEE">
      <w:pPr>
        <w:tabs>
          <w:tab w:val="left" w:pos="908"/>
        </w:tabs>
        <w:spacing w:line="360" w:lineRule="auto"/>
        <w:contextualSpacing/>
        <w:rPr>
          <w:rFonts w:ascii="Tahoma" w:hAnsi="Tahoma" w:cs="Tahoma"/>
          <w:sz w:val="20"/>
          <w:szCs w:val="20"/>
        </w:rPr>
      </w:pPr>
      <w:r w:rsidRPr="00237DD8">
        <w:rPr>
          <w:rFonts w:ascii="Tahoma" w:hAnsi="Tahoma" w:cs="Tahoma"/>
          <w:sz w:val="20"/>
          <w:szCs w:val="20"/>
        </w:rPr>
        <w:tab/>
      </w:r>
    </w:p>
    <w:p w14:paraId="3C539A52" w14:textId="77777777" w:rsidR="00542BEE" w:rsidRPr="00237DD8" w:rsidRDefault="00542BEE" w:rsidP="00542BEE">
      <w:pPr>
        <w:spacing w:line="360" w:lineRule="auto"/>
        <w:contextualSpacing/>
        <w:rPr>
          <w:rFonts w:ascii="Tahoma" w:hAnsi="Tahoma" w:cs="Tahoma"/>
          <w:sz w:val="20"/>
          <w:szCs w:val="20"/>
        </w:rPr>
      </w:pPr>
      <w:r w:rsidRPr="00237DD8">
        <w:rPr>
          <w:rFonts w:ascii="Tahoma" w:hAnsi="Tahoma" w:cs="Tahoma"/>
          <w:sz w:val="20"/>
          <w:szCs w:val="20"/>
        </w:rPr>
        <w:t>TAK/NIE</w:t>
      </w:r>
    </w:p>
    <w:p w14:paraId="6E53FE3F" w14:textId="77777777" w:rsidR="00542BEE" w:rsidRPr="00237DD8" w:rsidRDefault="00542BEE" w:rsidP="00542BEE">
      <w:pPr>
        <w:spacing w:line="360" w:lineRule="auto"/>
        <w:contextualSpacing/>
        <w:rPr>
          <w:rFonts w:ascii="Tahoma" w:hAnsi="Tahoma" w:cs="Tahoma"/>
        </w:rPr>
      </w:pPr>
      <w:r w:rsidRPr="00237DD8">
        <w:rPr>
          <w:rFonts w:ascii="Tahoma" w:hAnsi="Tahoma" w:cs="Tahoma"/>
          <w:sz w:val="20"/>
          <w:szCs w:val="20"/>
        </w:rPr>
        <w:t>Propozycje dalszych działań instytucjonalnych</w:t>
      </w:r>
    </w:p>
    <w:p w14:paraId="274DBB83" w14:textId="77777777" w:rsidR="00542BEE" w:rsidRPr="00237DD8" w:rsidRDefault="00542BEE" w:rsidP="00542BEE">
      <w:pPr>
        <w:spacing w:line="360" w:lineRule="auto"/>
        <w:contextualSpacing/>
        <w:rPr>
          <w:rFonts w:ascii="Tahoma" w:hAnsi="Tahoma" w:cs="Tahoma"/>
        </w:rPr>
      </w:pPr>
      <w:r w:rsidRPr="00237DD8">
        <w:rPr>
          <w:rFonts w:ascii="Tahoma" w:hAnsi="Tahoma" w:cs="Tahoma"/>
        </w:rPr>
        <w:t>…………………………………………………………………………………………………………………………………………</w:t>
      </w:r>
    </w:p>
    <w:p w14:paraId="6C1F578B" w14:textId="77777777" w:rsidR="00542BEE" w:rsidRPr="00237DD8" w:rsidRDefault="00542BEE" w:rsidP="00542BEE">
      <w:pPr>
        <w:spacing w:line="360" w:lineRule="auto"/>
        <w:contextualSpacing/>
        <w:rPr>
          <w:rFonts w:ascii="Tahoma" w:hAnsi="Tahoma" w:cs="Tahoma"/>
        </w:rPr>
      </w:pPr>
      <w:r w:rsidRPr="00237DD8">
        <w:rPr>
          <w:rFonts w:ascii="Tahoma" w:hAnsi="Tahoma" w:cs="Tahoma"/>
        </w:rPr>
        <w:t>…………………………………………………………………………………………………………………………………………</w:t>
      </w:r>
    </w:p>
    <w:p w14:paraId="096E703A" w14:textId="77777777" w:rsidR="00542BEE" w:rsidRPr="00237DD8" w:rsidRDefault="00542BEE" w:rsidP="00542BEE">
      <w:pPr>
        <w:spacing w:line="360" w:lineRule="auto"/>
        <w:contextualSpacing/>
        <w:rPr>
          <w:rFonts w:ascii="Tahoma" w:hAnsi="Tahoma" w:cs="Tahoma"/>
        </w:rPr>
      </w:pPr>
      <w:r w:rsidRPr="00237DD8">
        <w:rPr>
          <w:rFonts w:ascii="Tahoma" w:hAnsi="Tahoma" w:cs="Tahoma"/>
        </w:rPr>
        <w:t>…………………………………………………………………………………………………………………………………………</w:t>
      </w:r>
    </w:p>
    <w:p w14:paraId="6CD416F1" w14:textId="77777777" w:rsidR="00542BEE" w:rsidRPr="00237DD8" w:rsidRDefault="00542BEE" w:rsidP="00542BEE">
      <w:pPr>
        <w:spacing w:line="360" w:lineRule="auto"/>
        <w:contextualSpacing/>
        <w:rPr>
          <w:rFonts w:ascii="Tahoma" w:hAnsi="Tahoma" w:cs="Tahoma"/>
        </w:rPr>
      </w:pPr>
      <w:r w:rsidRPr="00237DD8">
        <w:rPr>
          <w:rFonts w:ascii="Tahoma" w:hAnsi="Tahoma" w:cs="Tahoma"/>
        </w:rPr>
        <w:t>…………………………………………………………………………………………………………………………………………</w:t>
      </w:r>
    </w:p>
    <w:p w14:paraId="1F810C65" w14:textId="77777777" w:rsidR="00542BEE" w:rsidRPr="00237DD8" w:rsidRDefault="00542BEE" w:rsidP="00542BEE">
      <w:pPr>
        <w:spacing w:line="360" w:lineRule="auto"/>
        <w:contextualSpacing/>
        <w:rPr>
          <w:rFonts w:ascii="Tahoma" w:hAnsi="Tahoma" w:cs="Tahoma"/>
        </w:rPr>
      </w:pPr>
      <w:r w:rsidRPr="00237DD8">
        <w:rPr>
          <w:rFonts w:ascii="Tahoma" w:hAnsi="Tahoma" w:cs="Tahoma"/>
        </w:rPr>
        <w:t xml:space="preserve">Sporządził/a  </w:t>
      </w:r>
    </w:p>
    <w:p w14:paraId="34C54773" w14:textId="77777777" w:rsidR="00542BEE" w:rsidRPr="00237DD8" w:rsidRDefault="00542BEE" w:rsidP="00542BEE">
      <w:pPr>
        <w:spacing w:line="360" w:lineRule="auto"/>
        <w:contextualSpacing/>
        <w:rPr>
          <w:rFonts w:ascii="Tahoma" w:hAnsi="Tahoma" w:cs="Tahoma"/>
        </w:rPr>
      </w:pPr>
      <w:r w:rsidRPr="00237DD8">
        <w:rPr>
          <w:rFonts w:ascii="Tahoma" w:hAnsi="Tahoma" w:cs="Tahoma"/>
        </w:rPr>
        <w:t>……………………………………………………………………………….</w:t>
      </w:r>
    </w:p>
    <w:p w14:paraId="0F52C891" w14:textId="77777777" w:rsidR="00542BEE" w:rsidRDefault="00542BEE" w:rsidP="00542BEE">
      <w:pPr>
        <w:spacing w:line="360" w:lineRule="auto"/>
        <w:contextualSpacing/>
        <w:rPr>
          <w:rFonts w:ascii="Tahoma" w:hAnsi="Tahoma" w:cs="Tahoma"/>
        </w:rPr>
      </w:pPr>
      <w:r w:rsidRPr="00237DD8">
        <w:rPr>
          <w:rFonts w:ascii="Tahoma" w:hAnsi="Tahoma" w:cs="Tahoma"/>
        </w:rPr>
        <w:t>Data …………………………………………</w:t>
      </w:r>
    </w:p>
    <w:p w14:paraId="75E52895" w14:textId="77777777" w:rsidR="00542BEE" w:rsidRDefault="00542BEE" w:rsidP="00542BEE">
      <w:pPr>
        <w:spacing w:line="360" w:lineRule="auto"/>
        <w:contextualSpacing/>
        <w:rPr>
          <w:rFonts w:ascii="Tahoma" w:hAnsi="Tahoma" w:cs="Tahoma"/>
        </w:rPr>
      </w:pPr>
    </w:p>
    <w:p w14:paraId="7352C806" w14:textId="77777777" w:rsidR="00542BEE" w:rsidRPr="00237DD8" w:rsidRDefault="00542BEE" w:rsidP="00542BEE">
      <w:pPr>
        <w:spacing w:line="360" w:lineRule="auto"/>
        <w:contextualSpacing/>
        <w:rPr>
          <w:rFonts w:ascii="Tahoma" w:hAnsi="Tahoma" w:cs="Tahoma"/>
        </w:rPr>
      </w:pPr>
    </w:p>
    <w:p w14:paraId="49D07D99" w14:textId="77777777" w:rsidR="00542BEE" w:rsidRPr="0071195F" w:rsidRDefault="00542BEE" w:rsidP="003D328C">
      <w:pPr>
        <w:pStyle w:val="Nagwek3"/>
        <w:numPr>
          <w:ilvl w:val="2"/>
          <w:numId w:val="158"/>
        </w:numPr>
        <w:pBdr>
          <w:top w:val="nil"/>
          <w:left w:val="nil"/>
          <w:bottom w:val="nil"/>
          <w:right w:val="nil"/>
          <w:between w:val="nil"/>
        </w:pBdr>
        <w:spacing w:before="0" w:after="120" w:line="360" w:lineRule="auto"/>
        <w:contextualSpacing/>
        <w:rPr>
          <w:rFonts w:ascii="Tahoma" w:hAnsi="Tahoma" w:cs="Tahoma"/>
          <w:b/>
          <w:smallCaps/>
          <w:color w:val="4BACC6"/>
          <w:sz w:val="28"/>
        </w:rPr>
      </w:pPr>
      <w:bookmarkStart w:id="140" w:name="_Toc494658106"/>
      <w:bookmarkStart w:id="141" w:name="_Toc524643833"/>
      <w:bookmarkStart w:id="142" w:name="_Toc69041761"/>
      <w:r w:rsidRPr="0071195F">
        <w:rPr>
          <w:rFonts w:ascii="Tahoma" w:hAnsi="Tahoma" w:cs="Tahoma"/>
          <w:b/>
          <w:smallCaps/>
          <w:color w:val="4BACC6"/>
          <w:sz w:val="28"/>
        </w:rPr>
        <w:lastRenderedPageBreak/>
        <w:t xml:space="preserve">Kwestionariusz ewaluacji </w:t>
      </w:r>
      <w:r w:rsidRPr="0071195F">
        <w:rPr>
          <w:rFonts w:ascii="Tahoma" w:hAnsi="Tahoma" w:cs="Tahoma"/>
          <w:b/>
          <w:i/>
          <w:smallCaps/>
          <w:color w:val="4BACC6"/>
          <w:sz w:val="28"/>
        </w:rPr>
        <w:t>ex ante</w:t>
      </w:r>
      <w:r w:rsidRPr="0071195F">
        <w:rPr>
          <w:rFonts w:ascii="Tahoma" w:hAnsi="Tahoma" w:cs="Tahoma"/>
          <w:b/>
          <w:smallCaps/>
          <w:color w:val="4BACC6"/>
          <w:sz w:val="28"/>
        </w:rPr>
        <w:t xml:space="preserve"> Modelu na terenie gminy</w:t>
      </w:r>
      <w:bookmarkEnd w:id="140"/>
      <w:bookmarkEnd w:id="141"/>
      <w:bookmarkEnd w:id="142"/>
    </w:p>
    <w:p w14:paraId="5E6F3451" w14:textId="77777777" w:rsidR="00542BEE" w:rsidRPr="00237DD8" w:rsidRDefault="00542BEE" w:rsidP="00542BEE">
      <w:pPr>
        <w:spacing w:line="360" w:lineRule="auto"/>
        <w:contextualSpacing/>
        <w:jc w:val="center"/>
        <w:rPr>
          <w:rFonts w:ascii="Tahoma" w:hAnsi="Tahoma" w:cs="Tahoma"/>
          <w:b/>
          <w:sz w:val="20"/>
        </w:rPr>
      </w:pPr>
      <w:r w:rsidRPr="00237DD8">
        <w:rPr>
          <w:rFonts w:ascii="Tahoma" w:hAnsi="Tahoma" w:cs="Tahoma"/>
          <w:b/>
          <w:bCs/>
          <w:sz w:val="20"/>
        </w:rPr>
        <w:t xml:space="preserve">WZÓR KWESTIONARIUSZA EWALUACJI </w:t>
      </w:r>
      <w:r w:rsidRPr="00237DD8">
        <w:rPr>
          <w:rFonts w:ascii="Tahoma" w:hAnsi="Tahoma" w:cs="Tahoma"/>
          <w:b/>
          <w:bCs/>
          <w:i/>
          <w:sz w:val="20"/>
        </w:rPr>
        <w:t>EX ANTE</w:t>
      </w:r>
      <w:r w:rsidRPr="00237DD8">
        <w:rPr>
          <w:rFonts w:ascii="Tahoma" w:hAnsi="Tahoma" w:cs="Tahoma"/>
          <w:b/>
          <w:bCs/>
          <w:sz w:val="20"/>
        </w:rPr>
        <w:t xml:space="preserve"> – POZIOM WDRAŻANIA MODELU NA TERENIE  GMINY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76"/>
        <w:gridCol w:w="4264"/>
        <w:gridCol w:w="4322"/>
      </w:tblGrid>
      <w:tr w:rsidR="00542BEE" w:rsidRPr="00237DD8" w14:paraId="31C4E9EE" w14:textId="77777777" w:rsidTr="00F45A8C">
        <w:tc>
          <w:tcPr>
            <w:tcW w:w="240" w:type="pct"/>
          </w:tcPr>
          <w:p w14:paraId="6B36EA2E" w14:textId="77777777" w:rsidR="00542BEE" w:rsidRPr="00237DD8" w:rsidRDefault="00542BEE" w:rsidP="00FE36B5">
            <w:pPr>
              <w:pStyle w:val="Zawartotabeli"/>
              <w:snapToGrid w:val="0"/>
              <w:spacing w:after="120" w:line="360" w:lineRule="auto"/>
              <w:contextualSpacing/>
              <w:rPr>
                <w:rFonts w:ascii="Tahoma" w:hAnsi="Tahoma" w:cs="Tahoma"/>
                <w:b/>
                <w:sz w:val="20"/>
                <w:szCs w:val="20"/>
              </w:rPr>
            </w:pPr>
            <w:r w:rsidRPr="00237DD8">
              <w:rPr>
                <w:rFonts w:ascii="Tahoma" w:hAnsi="Tahoma" w:cs="Tahoma"/>
                <w:b/>
                <w:sz w:val="20"/>
                <w:szCs w:val="20"/>
              </w:rPr>
              <w:t>L.p.</w:t>
            </w:r>
          </w:p>
        </w:tc>
        <w:tc>
          <w:tcPr>
            <w:tcW w:w="2364" w:type="pct"/>
            <w:shd w:val="clear" w:color="auto" w:fill="auto"/>
          </w:tcPr>
          <w:p w14:paraId="34C2CFFC" w14:textId="77777777" w:rsidR="00542BEE" w:rsidRPr="00237DD8" w:rsidRDefault="00542BEE" w:rsidP="00FE36B5">
            <w:pPr>
              <w:pStyle w:val="Zawartotabeli"/>
              <w:snapToGrid w:val="0"/>
              <w:spacing w:after="120" w:line="360" w:lineRule="auto"/>
              <w:contextualSpacing/>
              <w:jc w:val="center"/>
              <w:rPr>
                <w:rFonts w:ascii="Tahoma" w:hAnsi="Tahoma" w:cs="Tahoma"/>
                <w:b/>
                <w:sz w:val="20"/>
                <w:szCs w:val="20"/>
              </w:rPr>
            </w:pPr>
            <w:r w:rsidRPr="00237DD8">
              <w:rPr>
                <w:rFonts w:ascii="Tahoma" w:hAnsi="Tahoma" w:cs="Tahoma"/>
                <w:b/>
                <w:sz w:val="20"/>
                <w:szCs w:val="20"/>
              </w:rPr>
              <w:t>Obszary ewaluacji</w:t>
            </w:r>
          </w:p>
        </w:tc>
        <w:tc>
          <w:tcPr>
            <w:tcW w:w="2396" w:type="pct"/>
            <w:shd w:val="clear" w:color="auto" w:fill="auto"/>
          </w:tcPr>
          <w:p w14:paraId="30B1D854" w14:textId="77777777" w:rsidR="00542BEE" w:rsidRPr="00237DD8" w:rsidRDefault="00542BEE" w:rsidP="00FE36B5">
            <w:pPr>
              <w:pStyle w:val="Zawartotabeli"/>
              <w:snapToGrid w:val="0"/>
              <w:spacing w:after="120" w:line="360" w:lineRule="auto"/>
              <w:contextualSpacing/>
              <w:jc w:val="center"/>
              <w:rPr>
                <w:rFonts w:ascii="Tahoma" w:hAnsi="Tahoma" w:cs="Tahoma"/>
                <w:b/>
                <w:sz w:val="20"/>
                <w:szCs w:val="20"/>
              </w:rPr>
            </w:pPr>
            <w:r w:rsidRPr="00237DD8">
              <w:rPr>
                <w:rFonts w:ascii="Tahoma" w:hAnsi="Tahoma" w:cs="Tahoma"/>
                <w:b/>
                <w:sz w:val="20"/>
                <w:szCs w:val="20"/>
              </w:rPr>
              <w:t>Opisowa ocena ewaluatora</w:t>
            </w:r>
          </w:p>
        </w:tc>
      </w:tr>
      <w:tr w:rsidR="00542BEE" w:rsidRPr="00237DD8" w14:paraId="4718D644" w14:textId="77777777" w:rsidTr="00F45A8C">
        <w:trPr>
          <w:trHeight w:val="629"/>
        </w:trPr>
        <w:tc>
          <w:tcPr>
            <w:tcW w:w="240" w:type="pct"/>
          </w:tcPr>
          <w:p w14:paraId="6A4F1A03" w14:textId="77777777" w:rsidR="00542BEE" w:rsidRPr="00237DD8" w:rsidRDefault="00542BEE" w:rsidP="003D328C">
            <w:pPr>
              <w:pStyle w:val="Zawartotabeli"/>
              <w:numPr>
                <w:ilvl w:val="0"/>
                <w:numId w:val="83"/>
              </w:numPr>
              <w:snapToGrid w:val="0"/>
              <w:spacing w:after="120" w:line="360" w:lineRule="auto"/>
              <w:ind w:left="371"/>
              <w:contextualSpacing/>
              <w:rPr>
                <w:rFonts w:ascii="Tahoma" w:hAnsi="Tahoma" w:cs="Tahoma"/>
                <w:sz w:val="20"/>
                <w:szCs w:val="20"/>
              </w:rPr>
            </w:pPr>
          </w:p>
        </w:tc>
        <w:tc>
          <w:tcPr>
            <w:tcW w:w="2364" w:type="pct"/>
            <w:shd w:val="clear" w:color="auto" w:fill="auto"/>
          </w:tcPr>
          <w:p w14:paraId="77A5DB06"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r w:rsidRPr="00237DD8">
              <w:rPr>
                <w:rFonts w:ascii="Tahoma" w:hAnsi="Tahoma" w:cs="Tahoma"/>
                <w:sz w:val="20"/>
                <w:szCs w:val="20"/>
              </w:rPr>
              <w:t>Czy na terenie objętym  programem wsparcia realizowanym wg założeń Modelu  funkcjonują instytucje potencjalnie mogące wejść w skład sieci wsparcia?</w:t>
            </w:r>
          </w:p>
          <w:p w14:paraId="30D071A3"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r w:rsidRPr="00237DD8">
              <w:rPr>
                <w:rFonts w:ascii="Tahoma" w:hAnsi="Tahoma" w:cs="Tahoma"/>
                <w:sz w:val="20"/>
                <w:szCs w:val="20"/>
              </w:rPr>
              <w:t>Jakiego rodzaju/typu są to instytucje?</w:t>
            </w:r>
          </w:p>
          <w:p w14:paraId="47A448D1"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r w:rsidRPr="00237DD8">
              <w:rPr>
                <w:rFonts w:ascii="Tahoma" w:hAnsi="Tahoma" w:cs="Tahoma"/>
                <w:sz w:val="20"/>
                <w:szCs w:val="20"/>
              </w:rPr>
              <w:t>W jakich obszarach funkcjonują (np. socjalizacja dzieci i młodzieży, kultura fizyczna, aktywizacja seniorów itp.).</w:t>
            </w:r>
          </w:p>
        </w:tc>
        <w:tc>
          <w:tcPr>
            <w:tcW w:w="2396" w:type="pct"/>
            <w:shd w:val="clear" w:color="auto" w:fill="auto"/>
          </w:tcPr>
          <w:p w14:paraId="048A4229" w14:textId="77777777" w:rsidR="00542BEE" w:rsidRPr="00237DD8" w:rsidRDefault="00542BEE" w:rsidP="00FE36B5">
            <w:pPr>
              <w:pStyle w:val="Zawartotabeli"/>
              <w:snapToGrid w:val="0"/>
              <w:spacing w:after="120" w:line="360" w:lineRule="auto"/>
              <w:contextualSpacing/>
              <w:jc w:val="center"/>
              <w:rPr>
                <w:rFonts w:ascii="Tahoma" w:hAnsi="Tahoma" w:cs="Tahoma"/>
                <w:sz w:val="20"/>
                <w:szCs w:val="20"/>
              </w:rPr>
            </w:pPr>
          </w:p>
        </w:tc>
      </w:tr>
      <w:tr w:rsidR="00542BEE" w:rsidRPr="00237DD8" w14:paraId="3A2C1217" w14:textId="77777777" w:rsidTr="00F45A8C">
        <w:trPr>
          <w:trHeight w:val="740"/>
        </w:trPr>
        <w:tc>
          <w:tcPr>
            <w:tcW w:w="240" w:type="pct"/>
          </w:tcPr>
          <w:p w14:paraId="1EE0D176" w14:textId="77777777" w:rsidR="00542BEE" w:rsidRPr="00237DD8" w:rsidRDefault="00542BEE" w:rsidP="003D328C">
            <w:pPr>
              <w:pStyle w:val="Zawartotabeli"/>
              <w:numPr>
                <w:ilvl w:val="0"/>
                <w:numId w:val="83"/>
              </w:numPr>
              <w:snapToGrid w:val="0"/>
              <w:spacing w:after="120" w:line="360" w:lineRule="auto"/>
              <w:ind w:left="371"/>
              <w:contextualSpacing/>
              <w:rPr>
                <w:rFonts w:ascii="Tahoma" w:hAnsi="Tahoma" w:cs="Tahoma"/>
                <w:sz w:val="20"/>
                <w:szCs w:val="20"/>
              </w:rPr>
            </w:pPr>
          </w:p>
        </w:tc>
        <w:tc>
          <w:tcPr>
            <w:tcW w:w="2364" w:type="pct"/>
            <w:shd w:val="clear" w:color="auto" w:fill="auto"/>
          </w:tcPr>
          <w:p w14:paraId="31D05EC8"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r w:rsidRPr="00237DD8">
              <w:rPr>
                <w:rFonts w:ascii="Tahoma" w:hAnsi="Tahoma" w:cs="Tahoma"/>
                <w:sz w:val="20"/>
                <w:szCs w:val="20"/>
              </w:rPr>
              <w:t>Czy istnieją możliwości formalno-organizacyjne umożliwiające włączenie instytucji  funkcjonujących poza systemem pomocy społecznej w skład sieci wsparcia?</w:t>
            </w:r>
          </w:p>
          <w:p w14:paraId="21D0DA00"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r w:rsidRPr="00237DD8">
              <w:rPr>
                <w:rFonts w:ascii="Tahoma" w:hAnsi="Tahoma" w:cs="Tahoma"/>
                <w:sz w:val="20"/>
                <w:szCs w:val="20"/>
              </w:rPr>
              <w:t>Jakie są bariery utrudniające tworzenie sieci wsparcia?</w:t>
            </w:r>
          </w:p>
        </w:tc>
        <w:tc>
          <w:tcPr>
            <w:tcW w:w="2396" w:type="pct"/>
            <w:shd w:val="clear" w:color="auto" w:fill="auto"/>
          </w:tcPr>
          <w:p w14:paraId="64480671"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r w:rsidR="00542BEE" w:rsidRPr="00237DD8" w14:paraId="5D5AB4FD" w14:textId="77777777" w:rsidTr="00F45A8C">
        <w:trPr>
          <w:trHeight w:val="893"/>
        </w:trPr>
        <w:tc>
          <w:tcPr>
            <w:tcW w:w="240" w:type="pct"/>
          </w:tcPr>
          <w:p w14:paraId="47BECB8E" w14:textId="77777777" w:rsidR="00542BEE" w:rsidRPr="00237DD8" w:rsidRDefault="00542BEE" w:rsidP="003D328C">
            <w:pPr>
              <w:pStyle w:val="Zawartotabeli"/>
              <w:numPr>
                <w:ilvl w:val="0"/>
                <w:numId w:val="83"/>
              </w:numPr>
              <w:snapToGrid w:val="0"/>
              <w:spacing w:after="120" w:line="360" w:lineRule="auto"/>
              <w:ind w:left="371"/>
              <w:contextualSpacing/>
              <w:rPr>
                <w:rFonts w:ascii="Tahoma" w:hAnsi="Tahoma" w:cs="Tahoma"/>
                <w:sz w:val="20"/>
                <w:szCs w:val="20"/>
              </w:rPr>
            </w:pPr>
          </w:p>
        </w:tc>
        <w:tc>
          <w:tcPr>
            <w:tcW w:w="2364" w:type="pct"/>
            <w:shd w:val="clear" w:color="auto" w:fill="auto"/>
          </w:tcPr>
          <w:p w14:paraId="7D93E032"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r w:rsidRPr="00237DD8">
              <w:rPr>
                <w:rFonts w:ascii="Tahoma" w:hAnsi="Tahoma" w:cs="Tahoma"/>
                <w:sz w:val="20"/>
                <w:szCs w:val="20"/>
              </w:rPr>
              <w:t>Jaki jest potencjał kadrowy Ośrodka Pomocy Społecznej w kontekście wdrażania zmian wynikających z założeń Modelu?</w:t>
            </w:r>
          </w:p>
          <w:p w14:paraId="2D0CE7A9"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r w:rsidRPr="00237DD8">
              <w:rPr>
                <w:rFonts w:ascii="Tahoma" w:hAnsi="Tahoma" w:cs="Tahoma"/>
                <w:sz w:val="20"/>
                <w:szCs w:val="20"/>
              </w:rPr>
              <w:t xml:space="preserve">(liczba pracowników socjalnych realizujących działania wynikające z  założeń Modelu i  ich kompetencje)  </w:t>
            </w:r>
          </w:p>
        </w:tc>
        <w:tc>
          <w:tcPr>
            <w:tcW w:w="2396" w:type="pct"/>
            <w:shd w:val="clear" w:color="auto" w:fill="auto"/>
          </w:tcPr>
          <w:p w14:paraId="631FFDDB"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r w:rsidR="00542BEE" w:rsidRPr="00237DD8" w14:paraId="1849EFBD" w14:textId="77777777" w:rsidTr="00F45A8C">
        <w:trPr>
          <w:trHeight w:val="893"/>
        </w:trPr>
        <w:tc>
          <w:tcPr>
            <w:tcW w:w="240" w:type="pct"/>
          </w:tcPr>
          <w:p w14:paraId="7BDE4677" w14:textId="77777777" w:rsidR="00542BEE" w:rsidRPr="00237DD8" w:rsidRDefault="00542BEE" w:rsidP="003D328C">
            <w:pPr>
              <w:pStyle w:val="Zawartotabeli"/>
              <w:numPr>
                <w:ilvl w:val="0"/>
                <w:numId w:val="83"/>
              </w:numPr>
              <w:snapToGrid w:val="0"/>
              <w:spacing w:after="120" w:line="360" w:lineRule="auto"/>
              <w:ind w:left="371"/>
              <w:contextualSpacing/>
              <w:rPr>
                <w:rFonts w:ascii="Tahoma" w:hAnsi="Tahoma" w:cs="Tahoma"/>
                <w:sz w:val="20"/>
                <w:szCs w:val="20"/>
              </w:rPr>
            </w:pPr>
          </w:p>
        </w:tc>
        <w:tc>
          <w:tcPr>
            <w:tcW w:w="2364" w:type="pct"/>
            <w:shd w:val="clear" w:color="auto" w:fill="auto"/>
          </w:tcPr>
          <w:p w14:paraId="19424D67"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r w:rsidRPr="00237DD8">
              <w:rPr>
                <w:rFonts w:ascii="Tahoma" w:hAnsi="Tahoma" w:cs="Tahoma"/>
                <w:sz w:val="20"/>
                <w:szCs w:val="20"/>
              </w:rPr>
              <w:t>Jaki jest poziom motywacji pracowników Ośrodka Pomocy Społecznej funkcjonującego  na terenie gminy (różnego szczebla) w odniesieniu do działań związanych z wdrażaniem Modelu?</w:t>
            </w:r>
          </w:p>
          <w:p w14:paraId="1FA019CC"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r w:rsidRPr="00237DD8">
              <w:rPr>
                <w:rFonts w:ascii="Tahoma" w:hAnsi="Tahoma" w:cs="Tahoma"/>
                <w:sz w:val="20"/>
                <w:szCs w:val="20"/>
              </w:rPr>
              <w:t xml:space="preserve"> (Jaka jest gotowość akceptacji zmian dotyczących systemu pracy);</w:t>
            </w:r>
          </w:p>
        </w:tc>
        <w:tc>
          <w:tcPr>
            <w:tcW w:w="2396" w:type="pct"/>
            <w:shd w:val="clear" w:color="auto" w:fill="auto"/>
          </w:tcPr>
          <w:p w14:paraId="5C0A757C"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r w:rsidR="00542BEE" w:rsidRPr="00237DD8" w14:paraId="5CD3CD48" w14:textId="77777777" w:rsidTr="00F45A8C">
        <w:trPr>
          <w:trHeight w:val="811"/>
        </w:trPr>
        <w:tc>
          <w:tcPr>
            <w:tcW w:w="240" w:type="pct"/>
          </w:tcPr>
          <w:p w14:paraId="677EE965" w14:textId="77777777" w:rsidR="00542BEE" w:rsidRPr="00237DD8" w:rsidRDefault="00542BEE" w:rsidP="003D328C">
            <w:pPr>
              <w:pStyle w:val="Zawartotabeli"/>
              <w:numPr>
                <w:ilvl w:val="0"/>
                <w:numId w:val="83"/>
              </w:numPr>
              <w:snapToGrid w:val="0"/>
              <w:spacing w:after="120" w:line="360" w:lineRule="auto"/>
              <w:ind w:left="371"/>
              <w:contextualSpacing/>
              <w:rPr>
                <w:rFonts w:ascii="Tahoma" w:hAnsi="Tahoma" w:cs="Tahoma"/>
                <w:sz w:val="20"/>
                <w:szCs w:val="20"/>
              </w:rPr>
            </w:pPr>
          </w:p>
        </w:tc>
        <w:tc>
          <w:tcPr>
            <w:tcW w:w="2364" w:type="pct"/>
            <w:shd w:val="clear" w:color="auto" w:fill="auto"/>
          </w:tcPr>
          <w:p w14:paraId="0ACCA954"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r w:rsidRPr="00237DD8">
              <w:rPr>
                <w:rFonts w:ascii="Tahoma" w:hAnsi="Tahoma" w:cs="Tahoma"/>
                <w:sz w:val="20"/>
                <w:szCs w:val="20"/>
              </w:rPr>
              <w:t xml:space="preserve">Jakie bariery strukturalne i organizacyjne  mogą utrudnić wdrażanie założeń Modelu w danym Ośrodku Pomocy Społecznej? </w:t>
            </w:r>
          </w:p>
        </w:tc>
        <w:tc>
          <w:tcPr>
            <w:tcW w:w="2396" w:type="pct"/>
            <w:shd w:val="clear" w:color="auto" w:fill="auto"/>
          </w:tcPr>
          <w:p w14:paraId="6888A2A0"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bl>
    <w:p w14:paraId="44773858" w14:textId="77777777" w:rsidR="00542BEE" w:rsidRPr="00237DD8" w:rsidRDefault="00542BEE" w:rsidP="00542BEE">
      <w:pPr>
        <w:spacing w:line="360" w:lineRule="auto"/>
        <w:contextualSpacing/>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570"/>
        <w:gridCol w:w="7067"/>
        <w:gridCol w:w="1425"/>
      </w:tblGrid>
      <w:tr w:rsidR="00542BEE" w:rsidRPr="00237DD8" w14:paraId="6CF0A590" w14:textId="77777777" w:rsidTr="00F45A8C">
        <w:trPr>
          <w:trHeight w:val="428"/>
        </w:trPr>
        <w:tc>
          <w:tcPr>
            <w:tcW w:w="315" w:type="pct"/>
          </w:tcPr>
          <w:p w14:paraId="2CB9651B" w14:textId="77777777" w:rsidR="00542BEE" w:rsidRPr="00237DD8" w:rsidRDefault="00542BEE" w:rsidP="00FE36B5">
            <w:pPr>
              <w:pStyle w:val="Zawartotabeli"/>
              <w:snapToGrid w:val="0"/>
              <w:spacing w:after="120" w:line="360" w:lineRule="auto"/>
              <w:contextualSpacing/>
              <w:jc w:val="center"/>
              <w:rPr>
                <w:rFonts w:ascii="Tahoma" w:hAnsi="Tahoma" w:cs="Tahoma"/>
                <w:sz w:val="20"/>
                <w:szCs w:val="20"/>
              </w:rPr>
            </w:pPr>
            <w:r w:rsidRPr="00237DD8">
              <w:rPr>
                <w:rFonts w:ascii="Tahoma" w:hAnsi="Tahoma" w:cs="Tahoma"/>
                <w:b/>
                <w:sz w:val="20"/>
                <w:szCs w:val="20"/>
              </w:rPr>
              <w:lastRenderedPageBreak/>
              <w:t>L.p.</w:t>
            </w:r>
          </w:p>
        </w:tc>
        <w:tc>
          <w:tcPr>
            <w:tcW w:w="3899" w:type="pct"/>
          </w:tcPr>
          <w:p w14:paraId="5F688E2E" w14:textId="77777777" w:rsidR="00542BEE" w:rsidRPr="00237DD8" w:rsidRDefault="00542BEE" w:rsidP="00FE36B5">
            <w:pPr>
              <w:spacing w:line="360" w:lineRule="auto"/>
              <w:contextualSpacing/>
              <w:jc w:val="center"/>
              <w:rPr>
                <w:rFonts w:ascii="Tahoma" w:hAnsi="Tahoma" w:cs="Tahoma"/>
                <w:sz w:val="22"/>
                <w:szCs w:val="24"/>
              </w:rPr>
            </w:pPr>
            <w:r w:rsidRPr="00237DD8">
              <w:rPr>
                <w:rFonts w:ascii="Tahoma" w:hAnsi="Tahoma" w:cs="Tahoma"/>
                <w:b/>
                <w:sz w:val="20"/>
                <w:szCs w:val="20"/>
              </w:rPr>
              <w:t>Obszary ewaluacji</w:t>
            </w:r>
          </w:p>
        </w:tc>
        <w:tc>
          <w:tcPr>
            <w:tcW w:w="786" w:type="pct"/>
            <w:shd w:val="clear" w:color="auto" w:fill="auto"/>
          </w:tcPr>
          <w:p w14:paraId="49235E97" w14:textId="77777777" w:rsidR="00542BEE" w:rsidRPr="00237DD8" w:rsidRDefault="00542BEE" w:rsidP="00FE36B5">
            <w:pPr>
              <w:spacing w:line="360" w:lineRule="auto"/>
              <w:contextualSpacing/>
              <w:jc w:val="center"/>
              <w:rPr>
                <w:rFonts w:ascii="Tahoma" w:hAnsi="Tahoma" w:cs="Tahoma"/>
              </w:rPr>
            </w:pPr>
            <w:r w:rsidRPr="00237DD8">
              <w:rPr>
                <w:rFonts w:ascii="Tahoma" w:hAnsi="Tahoma" w:cs="Tahoma"/>
                <w:b/>
                <w:sz w:val="20"/>
                <w:szCs w:val="20"/>
              </w:rPr>
              <w:t>Ocena ewaluatora</w:t>
            </w:r>
          </w:p>
        </w:tc>
      </w:tr>
      <w:tr w:rsidR="00542BEE" w:rsidRPr="00237DD8" w14:paraId="1DCC36E5" w14:textId="77777777" w:rsidTr="00F45A8C">
        <w:trPr>
          <w:trHeight w:val="184"/>
        </w:trPr>
        <w:tc>
          <w:tcPr>
            <w:tcW w:w="315" w:type="pct"/>
          </w:tcPr>
          <w:p w14:paraId="670C75ED" w14:textId="77777777" w:rsidR="00542BEE" w:rsidRPr="00237DD8" w:rsidRDefault="00542BEE" w:rsidP="003D328C">
            <w:pPr>
              <w:pStyle w:val="Zawartotabeli"/>
              <w:numPr>
                <w:ilvl w:val="4"/>
                <w:numId w:val="75"/>
              </w:numPr>
              <w:snapToGrid w:val="0"/>
              <w:spacing w:after="120" w:line="360" w:lineRule="auto"/>
              <w:ind w:left="357" w:hanging="357"/>
              <w:contextualSpacing/>
              <w:rPr>
                <w:rFonts w:ascii="Tahoma" w:hAnsi="Tahoma" w:cs="Tahoma"/>
                <w:sz w:val="20"/>
                <w:szCs w:val="20"/>
              </w:rPr>
            </w:pPr>
          </w:p>
        </w:tc>
        <w:tc>
          <w:tcPr>
            <w:tcW w:w="3899" w:type="pct"/>
          </w:tcPr>
          <w:p w14:paraId="64150599" w14:textId="77777777" w:rsidR="00542BEE" w:rsidRPr="00237DD8" w:rsidRDefault="00542BEE" w:rsidP="00FE36B5">
            <w:pPr>
              <w:spacing w:line="360" w:lineRule="auto"/>
              <w:contextualSpacing/>
              <w:rPr>
                <w:rFonts w:ascii="Tahoma" w:hAnsi="Tahoma" w:cs="Tahoma"/>
              </w:rPr>
            </w:pPr>
            <w:r w:rsidRPr="00237DD8">
              <w:rPr>
                <w:rFonts w:ascii="Tahoma" w:eastAsia="Andale Sans UI" w:hAnsi="Tahoma" w:cs="Tahoma"/>
                <w:kern w:val="1"/>
                <w:sz w:val="20"/>
                <w:szCs w:val="20"/>
                <w:lang w:eastAsia="zh-CN"/>
              </w:rPr>
              <w:t>Odsetek rodzin, które potencjalnie mogą zostać wyłączone z systemu wsparcia instytucjonalnego ze względu na realizację celów ujętych w Modelu.</w:t>
            </w:r>
          </w:p>
        </w:tc>
        <w:tc>
          <w:tcPr>
            <w:tcW w:w="786" w:type="pct"/>
            <w:shd w:val="clear" w:color="auto" w:fill="auto"/>
          </w:tcPr>
          <w:p w14:paraId="1584AC21" w14:textId="77777777" w:rsidR="00542BEE" w:rsidRPr="00237DD8" w:rsidRDefault="00542BEE" w:rsidP="00FE36B5">
            <w:pPr>
              <w:spacing w:line="360" w:lineRule="auto"/>
              <w:contextualSpacing/>
              <w:rPr>
                <w:rFonts w:ascii="Tahoma" w:hAnsi="Tahoma" w:cs="Tahoma"/>
              </w:rPr>
            </w:pPr>
          </w:p>
        </w:tc>
      </w:tr>
      <w:tr w:rsidR="00542BEE" w:rsidRPr="00237DD8" w14:paraId="0F831D89" w14:textId="77777777" w:rsidTr="00F45A8C">
        <w:trPr>
          <w:trHeight w:val="20"/>
        </w:trPr>
        <w:tc>
          <w:tcPr>
            <w:tcW w:w="315" w:type="pct"/>
          </w:tcPr>
          <w:p w14:paraId="3E62BEEA" w14:textId="77777777" w:rsidR="00542BEE" w:rsidRPr="00237DD8" w:rsidRDefault="00542BEE" w:rsidP="003D328C">
            <w:pPr>
              <w:pStyle w:val="Zawartotabeli"/>
              <w:numPr>
                <w:ilvl w:val="4"/>
                <w:numId w:val="75"/>
              </w:numPr>
              <w:snapToGrid w:val="0"/>
              <w:spacing w:after="120" w:line="360" w:lineRule="auto"/>
              <w:ind w:left="357" w:hanging="357"/>
              <w:contextualSpacing/>
              <w:rPr>
                <w:rFonts w:ascii="Tahoma" w:hAnsi="Tahoma" w:cs="Tahoma"/>
                <w:sz w:val="20"/>
                <w:szCs w:val="20"/>
              </w:rPr>
            </w:pPr>
          </w:p>
        </w:tc>
        <w:tc>
          <w:tcPr>
            <w:tcW w:w="3899" w:type="pct"/>
          </w:tcPr>
          <w:p w14:paraId="6D42FB09" w14:textId="77777777" w:rsidR="00542BEE" w:rsidRPr="00237DD8" w:rsidRDefault="00542BEE" w:rsidP="00FE36B5">
            <w:pPr>
              <w:spacing w:line="360" w:lineRule="auto"/>
              <w:contextualSpacing/>
              <w:rPr>
                <w:rFonts w:ascii="Tahoma" w:eastAsia="Andale Sans UI" w:hAnsi="Tahoma" w:cs="Tahoma"/>
                <w:kern w:val="1"/>
                <w:sz w:val="20"/>
                <w:szCs w:val="20"/>
                <w:lang w:eastAsia="zh-CN"/>
              </w:rPr>
            </w:pPr>
            <w:r w:rsidRPr="00237DD8">
              <w:rPr>
                <w:rFonts w:ascii="Tahoma" w:eastAsia="Andale Sans UI" w:hAnsi="Tahoma" w:cs="Tahoma"/>
                <w:kern w:val="1"/>
                <w:sz w:val="20"/>
                <w:szCs w:val="20"/>
                <w:lang w:eastAsia="zh-CN"/>
              </w:rPr>
              <w:t xml:space="preserve">Odsetek pełnoletnich członków rodzin objętych wsparciem realizowanym w ramach modelu, którzy potencjalnie mogą podjąć i utrzymać pracę zawodową. </w:t>
            </w:r>
          </w:p>
        </w:tc>
        <w:tc>
          <w:tcPr>
            <w:tcW w:w="786" w:type="pct"/>
            <w:shd w:val="clear" w:color="auto" w:fill="auto"/>
          </w:tcPr>
          <w:p w14:paraId="3DA574EB" w14:textId="77777777" w:rsidR="00542BEE" w:rsidRPr="00237DD8" w:rsidRDefault="00542BEE" w:rsidP="00FE36B5">
            <w:pPr>
              <w:spacing w:line="360" w:lineRule="auto"/>
              <w:contextualSpacing/>
              <w:rPr>
                <w:rFonts w:ascii="Tahoma" w:hAnsi="Tahoma" w:cs="Tahoma"/>
              </w:rPr>
            </w:pPr>
          </w:p>
        </w:tc>
      </w:tr>
      <w:tr w:rsidR="00542BEE" w:rsidRPr="00237DD8" w14:paraId="3811A12F" w14:textId="77777777" w:rsidTr="00F45A8C">
        <w:trPr>
          <w:trHeight w:val="189"/>
        </w:trPr>
        <w:tc>
          <w:tcPr>
            <w:tcW w:w="315" w:type="pct"/>
          </w:tcPr>
          <w:p w14:paraId="3410D328" w14:textId="77777777" w:rsidR="00542BEE" w:rsidRPr="00237DD8" w:rsidRDefault="00542BEE" w:rsidP="003D328C">
            <w:pPr>
              <w:pStyle w:val="Zawartotabeli"/>
              <w:numPr>
                <w:ilvl w:val="4"/>
                <w:numId w:val="75"/>
              </w:numPr>
              <w:snapToGrid w:val="0"/>
              <w:spacing w:after="120" w:line="360" w:lineRule="auto"/>
              <w:ind w:left="357" w:hanging="357"/>
              <w:contextualSpacing/>
              <w:rPr>
                <w:rFonts w:ascii="Tahoma" w:hAnsi="Tahoma" w:cs="Tahoma"/>
                <w:sz w:val="20"/>
                <w:szCs w:val="20"/>
              </w:rPr>
            </w:pPr>
          </w:p>
        </w:tc>
        <w:tc>
          <w:tcPr>
            <w:tcW w:w="3899" w:type="pct"/>
          </w:tcPr>
          <w:p w14:paraId="04817CD4" w14:textId="77777777" w:rsidR="00542BEE" w:rsidRPr="00237DD8" w:rsidRDefault="00542BEE" w:rsidP="00FE36B5">
            <w:pPr>
              <w:spacing w:line="360" w:lineRule="auto"/>
              <w:contextualSpacing/>
              <w:rPr>
                <w:rFonts w:ascii="Tahoma" w:eastAsia="Andale Sans UI" w:hAnsi="Tahoma" w:cs="Tahoma"/>
                <w:kern w:val="1"/>
                <w:sz w:val="20"/>
                <w:szCs w:val="20"/>
                <w:lang w:eastAsia="zh-CN"/>
              </w:rPr>
            </w:pPr>
            <w:r w:rsidRPr="00237DD8">
              <w:rPr>
                <w:rFonts w:ascii="Tahoma" w:eastAsia="Andale Sans UI" w:hAnsi="Tahoma" w:cs="Tahoma"/>
                <w:kern w:val="1"/>
                <w:sz w:val="20"/>
                <w:szCs w:val="20"/>
                <w:lang w:eastAsia="zh-CN"/>
              </w:rPr>
              <w:t>Odsetek kobiet  funkcjonujących w rodzinach objętych wsparciem realizowanym w ramach modelu, które potencjalnie mogą podjąć i  utrzymać  pracę zawodową.</w:t>
            </w:r>
          </w:p>
        </w:tc>
        <w:tc>
          <w:tcPr>
            <w:tcW w:w="786" w:type="pct"/>
            <w:shd w:val="clear" w:color="auto" w:fill="auto"/>
          </w:tcPr>
          <w:p w14:paraId="769E7594" w14:textId="77777777" w:rsidR="00542BEE" w:rsidRPr="00237DD8" w:rsidRDefault="00542BEE" w:rsidP="00FE36B5">
            <w:pPr>
              <w:spacing w:line="360" w:lineRule="auto"/>
              <w:contextualSpacing/>
              <w:rPr>
                <w:rFonts w:ascii="Tahoma" w:hAnsi="Tahoma" w:cs="Tahoma"/>
              </w:rPr>
            </w:pPr>
          </w:p>
        </w:tc>
      </w:tr>
      <w:tr w:rsidR="00542BEE" w:rsidRPr="00237DD8" w14:paraId="5EDB7379" w14:textId="77777777" w:rsidTr="00F45A8C">
        <w:trPr>
          <w:trHeight w:val="43"/>
        </w:trPr>
        <w:tc>
          <w:tcPr>
            <w:tcW w:w="315" w:type="pct"/>
          </w:tcPr>
          <w:p w14:paraId="176149A4" w14:textId="77777777" w:rsidR="00542BEE" w:rsidRPr="00237DD8" w:rsidRDefault="00542BEE" w:rsidP="003D328C">
            <w:pPr>
              <w:pStyle w:val="Zawartotabeli"/>
              <w:numPr>
                <w:ilvl w:val="4"/>
                <w:numId w:val="75"/>
              </w:numPr>
              <w:snapToGrid w:val="0"/>
              <w:spacing w:after="120" w:line="360" w:lineRule="auto"/>
              <w:ind w:left="357" w:hanging="357"/>
              <w:contextualSpacing/>
              <w:rPr>
                <w:rFonts w:ascii="Tahoma" w:hAnsi="Tahoma" w:cs="Tahoma"/>
                <w:sz w:val="20"/>
                <w:szCs w:val="20"/>
              </w:rPr>
            </w:pPr>
          </w:p>
        </w:tc>
        <w:tc>
          <w:tcPr>
            <w:tcW w:w="3899" w:type="pct"/>
          </w:tcPr>
          <w:p w14:paraId="0A52C996" w14:textId="77777777" w:rsidR="00542BEE" w:rsidRPr="00237DD8" w:rsidRDefault="00542BEE" w:rsidP="00FE36B5">
            <w:pPr>
              <w:spacing w:line="360" w:lineRule="auto"/>
              <w:contextualSpacing/>
              <w:rPr>
                <w:rFonts w:ascii="Tahoma" w:eastAsia="Andale Sans UI" w:hAnsi="Tahoma" w:cs="Tahoma"/>
                <w:kern w:val="1"/>
                <w:sz w:val="20"/>
                <w:szCs w:val="20"/>
                <w:lang w:eastAsia="zh-CN"/>
              </w:rPr>
            </w:pPr>
            <w:r w:rsidRPr="00237DD8">
              <w:rPr>
                <w:rFonts w:ascii="Tahoma" w:eastAsia="Andale Sans UI" w:hAnsi="Tahoma" w:cs="Tahoma"/>
                <w:kern w:val="1"/>
                <w:sz w:val="20"/>
                <w:szCs w:val="20"/>
                <w:lang w:eastAsia="zh-CN"/>
              </w:rPr>
              <w:t xml:space="preserve">Odsetek pracowników instytucji pomocowych pozytywnie oceniających planowane zmiany wprowadzone w ramach modelu. </w:t>
            </w:r>
          </w:p>
        </w:tc>
        <w:tc>
          <w:tcPr>
            <w:tcW w:w="786" w:type="pct"/>
            <w:shd w:val="clear" w:color="auto" w:fill="auto"/>
          </w:tcPr>
          <w:p w14:paraId="250C2B07" w14:textId="77777777" w:rsidR="00542BEE" w:rsidRPr="00237DD8" w:rsidRDefault="00542BEE" w:rsidP="00FE36B5">
            <w:pPr>
              <w:spacing w:line="360" w:lineRule="auto"/>
              <w:contextualSpacing/>
              <w:rPr>
                <w:rFonts w:ascii="Tahoma" w:hAnsi="Tahoma" w:cs="Tahoma"/>
              </w:rPr>
            </w:pPr>
          </w:p>
        </w:tc>
      </w:tr>
      <w:tr w:rsidR="00542BEE" w:rsidRPr="00237DD8" w14:paraId="414D9084" w14:textId="77777777" w:rsidTr="00F45A8C">
        <w:trPr>
          <w:trHeight w:val="182"/>
        </w:trPr>
        <w:tc>
          <w:tcPr>
            <w:tcW w:w="315" w:type="pct"/>
          </w:tcPr>
          <w:p w14:paraId="23E9D12F" w14:textId="77777777" w:rsidR="00542BEE" w:rsidRPr="00237DD8" w:rsidRDefault="00542BEE" w:rsidP="003D328C">
            <w:pPr>
              <w:pStyle w:val="Zawartotabeli"/>
              <w:numPr>
                <w:ilvl w:val="4"/>
                <w:numId w:val="75"/>
              </w:numPr>
              <w:snapToGrid w:val="0"/>
              <w:spacing w:after="120" w:line="360" w:lineRule="auto"/>
              <w:ind w:left="357" w:hanging="357"/>
              <w:contextualSpacing/>
              <w:rPr>
                <w:rFonts w:ascii="Tahoma" w:hAnsi="Tahoma" w:cs="Tahoma"/>
                <w:sz w:val="20"/>
                <w:szCs w:val="20"/>
              </w:rPr>
            </w:pPr>
          </w:p>
        </w:tc>
        <w:tc>
          <w:tcPr>
            <w:tcW w:w="3899" w:type="pct"/>
          </w:tcPr>
          <w:p w14:paraId="5C0AC4F3" w14:textId="77777777" w:rsidR="00542BEE" w:rsidRPr="00237DD8" w:rsidRDefault="00542BEE" w:rsidP="00FE36B5">
            <w:pPr>
              <w:spacing w:line="360" w:lineRule="auto"/>
              <w:contextualSpacing/>
              <w:rPr>
                <w:rFonts w:ascii="Tahoma" w:eastAsia="Andale Sans UI" w:hAnsi="Tahoma" w:cs="Tahoma"/>
                <w:kern w:val="1"/>
                <w:sz w:val="20"/>
                <w:szCs w:val="20"/>
                <w:lang w:eastAsia="zh-CN"/>
              </w:rPr>
            </w:pPr>
            <w:r w:rsidRPr="00237DD8">
              <w:rPr>
                <w:rFonts w:ascii="Tahoma" w:eastAsia="Andale Sans UI" w:hAnsi="Tahoma" w:cs="Tahoma"/>
                <w:kern w:val="1"/>
                <w:sz w:val="20"/>
                <w:szCs w:val="20"/>
                <w:lang w:eastAsia="zh-CN"/>
              </w:rPr>
              <w:t xml:space="preserve">Odsetek pracowników instytucji pozarządowych pozytywnie oceniających planowane zmiany wprowadzone w ramach modelu. </w:t>
            </w:r>
          </w:p>
        </w:tc>
        <w:tc>
          <w:tcPr>
            <w:tcW w:w="786" w:type="pct"/>
            <w:shd w:val="clear" w:color="auto" w:fill="auto"/>
          </w:tcPr>
          <w:p w14:paraId="2432860E" w14:textId="77777777" w:rsidR="00542BEE" w:rsidRPr="00237DD8" w:rsidRDefault="00542BEE" w:rsidP="00FE36B5">
            <w:pPr>
              <w:spacing w:line="360" w:lineRule="auto"/>
              <w:contextualSpacing/>
              <w:rPr>
                <w:rFonts w:ascii="Tahoma" w:hAnsi="Tahoma" w:cs="Tahoma"/>
              </w:rPr>
            </w:pPr>
          </w:p>
        </w:tc>
      </w:tr>
      <w:tr w:rsidR="00542BEE" w:rsidRPr="00237DD8" w14:paraId="4CFBCD60" w14:textId="77777777" w:rsidTr="00F45A8C">
        <w:trPr>
          <w:trHeight w:val="35"/>
        </w:trPr>
        <w:tc>
          <w:tcPr>
            <w:tcW w:w="315" w:type="pct"/>
          </w:tcPr>
          <w:p w14:paraId="57ADF217" w14:textId="77777777" w:rsidR="00542BEE" w:rsidRPr="00237DD8" w:rsidRDefault="00542BEE" w:rsidP="003D328C">
            <w:pPr>
              <w:pStyle w:val="Zawartotabeli"/>
              <w:numPr>
                <w:ilvl w:val="4"/>
                <w:numId w:val="75"/>
              </w:numPr>
              <w:snapToGrid w:val="0"/>
              <w:spacing w:after="120" w:line="360" w:lineRule="auto"/>
              <w:ind w:left="357" w:hanging="357"/>
              <w:contextualSpacing/>
              <w:rPr>
                <w:rFonts w:ascii="Tahoma" w:hAnsi="Tahoma" w:cs="Tahoma"/>
                <w:sz w:val="20"/>
                <w:szCs w:val="20"/>
              </w:rPr>
            </w:pPr>
          </w:p>
        </w:tc>
        <w:tc>
          <w:tcPr>
            <w:tcW w:w="3899" w:type="pct"/>
          </w:tcPr>
          <w:p w14:paraId="472D49E7" w14:textId="77777777" w:rsidR="00542BEE" w:rsidRPr="00237DD8" w:rsidRDefault="00542BEE" w:rsidP="00FE36B5">
            <w:pPr>
              <w:spacing w:line="360" w:lineRule="auto"/>
              <w:contextualSpacing/>
              <w:rPr>
                <w:rFonts w:ascii="Tahoma" w:eastAsia="Andale Sans UI" w:hAnsi="Tahoma" w:cs="Tahoma"/>
                <w:kern w:val="1"/>
                <w:sz w:val="20"/>
                <w:szCs w:val="20"/>
                <w:lang w:eastAsia="zh-CN"/>
              </w:rPr>
            </w:pPr>
            <w:r w:rsidRPr="00237DD8">
              <w:rPr>
                <w:rFonts w:ascii="Tahoma" w:eastAsia="Andale Sans UI" w:hAnsi="Tahoma" w:cs="Tahoma"/>
                <w:kern w:val="1"/>
                <w:sz w:val="20"/>
                <w:szCs w:val="20"/>
                <w:lang w:eastAsia="zh-CN"/>
              </w:rPr>
              <w:t xml:space="preserve">Odsetek osób korzystających ze zróżnicowanych form pomocy społecznej pozytywnie oceniających planowane zmiany wprowadzone w ramach modelu. </w:t>
            </w:r>
          </w:p>
        </w:tc>
        <w:tc>
          <w:tcPr>
            <w:tcW w:w="786" w:type="pct"/>
            <w:shd w:val="clear" w:color="auto" w:fill="auto"/>
          </w:tcPr>
          <w:p w14:paraId="2F78EBD3" w14:textId="77777777" w:rsidR="00542BEE" w:rsidRPr="00237DD8" w:rsidRDefault="00542BEE" w:rsidP="00FE36B5">
            <w:pPr>
              <w:spacing w:line="360" w:lineRule="auto"/>
              <w:contextualSpacing/>
              <w:rPr>
                <w:rFonts w:ascii="Tahoma" w:hAnsi="Tahoma" w:cs="Tahoma"/>
              </w:rPr>
            </w:pPr>
          </w:p>
        </w:tc>
      </w:tr>
      <w:tr w:rsidR="00542BEE" w:rsidRPr="00237DD8" w14:paraId="4D971B7E" w14:textId="77777777" w:rsidTr="00F45A8C">
        <w:trPr>
          <w:trHeight w:val="187"/>
        </w:trPr>
        <w:tc>
          <w:tcPr>
            <w:tcW w:w="315" w:type="pct"/>
          </w:tcPr>
          <w:p w14:paraId="7302BFE7" w14:textId="77777777" w:rsidR="00542BEE" w:rsidRPr="00237DD8" w:rsidRDefault="00542BEE" w:rsidP="003D328C">
            <w:pPr>
              <w:pStyle w:val="Zawartotabeli"/>
              <w:numPr>
                <w:ilvl w:val="4"/>
                <w:numId w:val="75"/>
              </w:numPr>
              <w:snapToGrid w:val="0"/>
              <w:spacing w:after="120" w:line="360" w:lineRule="auto"/>
              <w:ind w:left="357" w:hanging="357"/>
              <w:contextualSpacing/>
              <w:rPr>
                <w:rFonts w:ascii="Tahoma" w:hAnsi="Tahoma" w:cs="Tahoma"/>
                <w:sz w:val="20"/>
                <w:szCs w:val="20"/>
              </w:rPr>
            </w:pPr>
          </w:p>
        </w:tc>
        <w:tc>
          <w:tcPr>
            <w:tcW w:w="3899" w:type="pct"/>
          </w:tcPr>
          <w:p w14:paraId="4B88ED90" w14:textId="77777777" w:rsidR="00542BEE" w:rsidRPr="00237DD8" w:rsidRDefault="00542BEE" w:rsidP="00FE36B5">
            <w:pPr>
              <w:spacing w:line="360" w:lineRule="auto"/>
              <w:contextualSpacing/>
              <w:rPr>
                <w:rFonts w:ascii="Tahoma" w:eastAsia="Andale Sans UI" w:hAnsi="Tahoma" w:cs="Tahoma"/>
                <w:kern w:val="1"/>
                <w:sz w:val="20"/>
                <w:szCs w:val="20"/>
                <w:lang w:eastAsia="zh-CN"/>
              </w:rPr>
            </w:pPr>
            <w:r w:rsidRPr="00237DD8">
              <w:rPr>
                <w:rFonts w:ascii="Tahoma" w:eastAsia="Andale Sans UI" w:hAnsi="Tahoma" w:cs="Tahoma"/>
                <w:kern w:val="1"/>
                <w:sz w:val="20"/>
                <w:szCs w:val="20"/>
                <w:lang w:eastAsia="zh-CN"/>
              </w:rPr>
              <w:t xml:space="preserve">Odsetek instytucji potencjalnie wchodzących w skład zindywidualizowanych sieci wsparcia. </w:t>
            </w:r>
          </w:p>
        </w:tc>
        <w:tc>
          <w:tcPr>
            <w:tcW w:w="786" w:type="pct"/>
            <w:shd w:val="clear" w:color="auto" w:fill="auto"/>
          </w:tcPr>
          <w:p w14:paraId="5F0E95D6" w14:textId="77777777" w:rsidR="00542BEE" w:rsidRPr="00237DD8" w:rsidRDefault="00542BEE" w:rsidP="00FE36B5">
            <w:pPr>
              <w:spacing w:line="360" w:lineRule="auto"/>
              <w:contextualSpacing/>
              <w:rPr>
                <w:rFonts w:ascii="Tahoma" w:hAnsi="Tahoma" w:cs="Tahoma"/>
              </w:rPr>
            </w:pPr>
          </w:p>
        </w:tc>
      </w:tr>
      <w:tr w:rsidR="00542BEE" w:rsidRPr="00237DD8" w14:paraId="3ADCF1C6" w14:textId="77777777" w:rsidTr="00F45A8C">
        <w:trPr>
          <w:trHeight w:val="41"/>
        </w:trPr>
        <w:tc>
          <w:tcPr>
            <w:tcW w:w="315" w:type="pct"/>
          </w:tcPr>
          <w:p w14:paraId="39068811" w14:textId="77777777" w:rsidR="00542BEE" w:rsidRPr="00237DD8" w:rsidRDefault="00542BEE" w:rsidP="003D328C">
            <w:pPr>
              <w:pStyle w:val="Zawartotabeli"/>
              <w:numPr>
                <w:ilvl w:val="4"/>
                <w:numId w:val="75"/>
              </w:numPr>
              <w:snapToGrid w:val="0"/>
              <w:spacing w:after="120" w:line="360" w:lineRule="auto"/>
              <w:ind w:left="357" w:hanging="357"/>
              <w:contextualSpacing/>
              <w:rPr>
                <w:rFonts w:ascii="Tahoma" w:hAnsi="Tahoma" w:cs="Tahoma"/>
                <w:sz w:val="20"/>
                <w:szCs w:val="20"/>
              </w:rPr>
            </w:pPr>
          </w:p>
        </w:tc>
        <w:tc>
          <w:tcPr>
            <w:tcW w:w="3899" w:type="pct"/>
          </w:tcPr>
          <w:p w14:paraId="4A9EBF1B" w14:textId="77777777" w:rsidR="00542BEE" w:rsidRPr="00237DD8" w:rsidRDefault="00542BEE" w:rsidP="00FE36B5">
            <w:pPr>
              <w:spacing w:line="360" w:lineRule="auto"/>
              <w:contextualSpacing/>
              <w:rPr>
                <w:rFonts w:ascii="Tahoma" w:eastAsia="Andale Sans UI" w:hAnsi="Tahoma" w:cs="Tahoma"/>
                <w:kern w:val="1"/>
                <w:sz w:val="20"/>
                <w:szCs w:val="20"/>
                <w:lang w:eastAsia="zh-CN"/>
              </w:rPr>
            </w:pPr>
            <w:r w:rsidRPr="00237DD8">
              <w:rPr>
                <w:rFonts w:ascii="Tahoma" w:eastAsia="Andale Sans UI" w:hAnsi="Tahoma" w:cs="Tahoma"/>
                <w:kern w:val="1"/>
                <w:sz w:val="20"/>
                <w:szCs w:val="20"/>
                <w:lang w:eastAsia="zh-CN"/>
              </w:rPr>
              <w:t xml:space="preserve">Odsetek usług potencjalnie wchodzących w skład „katalogu usług”. </w:t>
            </w:r>
          </w:p>
        </w:tc>
        <w:tc>
          <w:tcPr>
            <w:tcW w:w="786" w:type="pct"/>
            <w:shd w:val="clear" w:color="auto" w:fill="auto"/>
          </w:tcPr>
          <w:p w14:paraId="47163ADC" w14:textId="77777777" w:rsidR="00542BEE" w:rsidRPr="00237DD8" w:rsidRDefault="00542BEE" w:rsidP="00FE36B5">
            <w:pPr>
              <w:spacing w:line="360" w:lineRule="auto"/>
              <w:contextualSpacing/>
              <w:rPr>
                <w:rFonts w:ascii="Tahoma" w:hAnsi="Tahoma" w:cs="Tahoma"/>
              </w:rPr>
            </w:pPr>
          </w:p>
        </w:tc>
      </w:tr>
    </w:tbl>
    <w:p w14:paraId="49340954" w14:textId="77777777" w:rsidR="00542BEE" w:rsidRPr="00237DD8" w:rsidRDefault="00542BEE" w:rsidP="00542BEE">
      <w:pPr>
        <w:spacing w:line="360" w:lineRule="auto"/>
        <w:contextualSpacing/>
        <w:rPr>
          <w:rFonts w:ascii="Tahoma" w:hAnsi="Tahoma" w:cs="Tahoma"/>
        </w:rPr>
      </w:pPr>
    </w:p>
    <w:p w14:paraId="6C56B188" w14:textId="77777777" w:rsidR="00542BEE" w:rsidRPr="00237DD8" w:rsidRDefault="00542BEE" w:rsidP="00542BEE">
      <w:pPr>
        <w:spacing w:line="360" w:lineRule="auto"/>
        <w:contextualSpacing/>
        <w:rPr>
          <w:rFonts w:ascii="Tahoma" w:hAnsi="Tahoma" w:cs="Tahoma"/>
        </w:rPr>
      </w:pPr>
      <w:r w:rsidRPr="00237DD8">
        <w:rPr>
          <w:rFonts w:ascii="Tahoma" w:hAnsi="Tahoma" w:cs="Tahoma"/>
          <w:sz w:val="20"/>
          <w:szCs w:val="20"/>
        </w:rPr>
        <w:t>Ocena możliwości wdrożenia Modelu na ternie gminy: TAK/NIE</w:t>
      </w:r>
    </w:p>
    <w:p w14:paraId="54E59C53" w14:textId="77777777" w:rsidR="00542BEE" w:rsidRPr="00237DD8" w:rsidRDefault="00542BEE" w:rsidP="00542BEE">
      <w:pPr>
        <w:spacing w:line="360" w:lineRule="auto"/>
        <w:contextualSpacing/>
        <w:rPr>
          <w:rFonts w:ascii="Tahoma" w:hAnsi="Tahoma" w:cs="Tahoma"/>
          <w:sz w:val="20"/>
          <w:szCs w:val="20"/>
        </w:rPr>
      </w:pPr>
      <w:r w:rsidRPr="00237DD8">
        <w:rPr>
          <w:rFonts w:ascii="Tahoma" w:hAnsi="Tahoma" w:cs="Tahoma"/>
          <w:sz w:val="20"/>
          <w:szCs w:val="20"/>
        </w:rPr>
        <w:t>Rekomendacje dotyczące zmian ułatwiających wprowadzenie Modelu</w:t>
      </w:r>
    </w:p>
    <w:p w14:paraId="07AB07FA" w14:textId="77777777" w:rsidR="00542BEE" w:rsidRPr="00237DD8" w:rsidRDefault="00542BEE" w:rsidP="00542BEE">
      <w:pPr>
        <w:spacing w:line="360" w:lineRule="auto"/>
        <w:contextualSpacing/>
        <w:rPr>
          <w:rFonts w:ascii="Tahoma" w:hAnsi="Tahoma" w:cs="Tahoma"/>
          <w:b/>
          <w:bCs/>
          <w:sz w:val="20"/>
          <w:szCs w:val="20"/>
        </w:rPr>
      </w:pPr>
      <w:r w:rsidRPr="00237DD8">
        <w:rPr>
          <w:rFonts w:ascii="Tahoma" w:hAnsi="Tahoma" w:cs="Tahoma"/>
          <w:b/>
          <w:bCs/>
          <w:sz w:val="20"/>
          <w:szCs w:val="20"/>
        </w:rPr>
        <w:t>………………………………………………………………………………………………………………………</w:t>
      </w:r>
    </w:p>
    <w:p w14:paraId="475DC3E8" w14:textId="77777777" w:rsidR="00542BEE" w:rsidRPr="00237DD8" w:rsidRDefault="00542BEE" w:rsidP="00542BEE">
      <w:pPr>
        <w:spacing w:line="360" w:lineRule="auto"/>
        <w:contextualSpacing/>
        <w:rPr>
          <w:rFonts w:ascii="Tahoma" w:hAnsi="Tahoma" w:cs="Tahoma"/>
          <w:b/>
          <w:bCs/>
          <w:sz w:val="20"/>
          <w:szCs w:val="20"/>
        </w:rPr>
      </w:pPr>
      <w:r w:rsidRPr="00237DD8">
        <w:rPr>
          <w:rFonts w:ascii="Tahoma" w:hAnsi="Tahoma" w:cs="Tahoma"/>
          <w:b/>
          <w:bCs/>
          <w:sz w:val="20"/>
          <w:szCs w:val="20"/>
        </w:rPr>
        <w:t>………………………………………………………………………………………………………………………</w:t>
      </w:r>
    </w:p>
    <w:p w14:paraId="73317D0F" w14:textId="77777777" w:rsidR="00542BEE" w:rsidRPr="00237DD8" w:rsidRDefault="00542BEE" w:rsidP="00542BEE">
      <w:pPr>
        <w:spacing w:line="360" w:lineRule="auto"/>
        <w:contextualSpacing/>
        <w:rPr>
          <w:rFonts w:ascii="Tahoma" w:hAnsi="Tahoma" w:cs="Tahoma"/>
          <w:b/>
          <w:bCs/>
          <w:sz w:val="20"/>
          <w:szCs w:val="20"/>
        </w:rPr>
      </w:pPr>
      <w:r w:rsidRPr="00237DD8">
        <w:rPr>
          <w:rFonts w:ascii="Tahoma" w:hAnsi="Tahoma" w:cs="Tahoma"/>
          <w:b/>
          <w:bCs/>
          <w:sz w:val="20"/>
          <w:szCs w:val="20"/>
        </w:rPr>
        <w:t>………………………………………………………………………………………………………………………</w:t>
      </w:r>
    </w:p>
    <w:p w14:paraId="4C97AA39" w14:textId="77777777" w:rsidR="00542BEE" w:rsidRPr="00237DD8" w:rsidRDefault="00542BEE" w:rsidP="00542BEE">
      <w:pPr>
        <w:spacing w:line="360" w:lineRule="auto"/>
        <w:contextualSpacing/>
        <w:rPr>
          <w:rFonts w:ascii="Tahoma" w:hAnsi="Tahoma" w:cs="Tahoma"/>
          <w:b/>
          <w:bCs/>
          <w:sz w:val="20"/>
          <w:szCs w:val="20"/>
        </w:rPr>
      </w:pPr>
      <w:r w:rsidRPr="00237DD8">
        <w:rPr>
          <w:rFonts w:ascii="Tahoma" w:hAnsi="Tahoma" w:cs="Tahoma"/>
          <w:b/>
          <w:bCs/>
          <w:sz w:val="20"/>
          <w:szCs w:val="20"/>
        </w:rPr>
        <w:t>………………………………………………………………………………………………………………………</w:t>
      </w:r>
    </w:p>
    <w:p w14:paraId="716A3D9F" w14:textId="77777777" w:rsidR="00542BEE" w:rsidRPr="00237DD8" w:rsidRDefault="00542BEE" w:rsidP="00542BEE">
      <w:pPr>
        <w:spacing w:line="360" w:lineRule="auto"/>
        <w:contextualSpacing/>
        <w:rPr>
          <w:rFonts w:ascii="Tahoma" w:hAnsi="Tahoma" w:cs="Tahoma"/>
          <w:b/>
          <w:bCs/>
          <w:sz w:val="20"/>
          <w:szCs w:val="20"/>
        </w:rPr>
      </w:pPr>
      <w:r w:rsidRPr="00237DD8">
        <w:rPr>
          <w:rFonts w:ascii="Tahoma" w:hAnsi="Tahoma" w:cs="Tahoma"/>
          <w:b/>
          <w:bCs/>
          <w:sz w:val="20"/>
          <w:szCs w:val="20"/>
        </w:rPr>
        <w:t>………………………………………………………………………………………………………………………</w:t>
      </w:r>
    </w:p>
    <w:p w14:paraId="13CAF2B4" w14:textId="77777777" w:rsidR="00542BEE" w:rsidRPr="00237DD8" w:rsidRDefault="00542BEE" w:rsidP="00542BEE">
      <w:pPr>
        <w:spacing w:line="360" w:lineRule="auto"/>
        <w:contextualSpacing/>
        <w:rPr>
          <w:rFonts w:ascii="Tahoma" w:hAnsi="Tahoma" w:cs="Tahoma"/>
        </w:rPr>
      </w:pPr>
      <w:r w:rsidRPr="00237DD8">
        <w:rPr>
          <w:rFonts w:ascii="Tahoma" w:hAnsi="Tahoma" w:cs="Tahoma"/>
        </w:rPr>
        <w:t xml:space="preserve">Sporządził/a  </w:t>
      </w:r>
    </w:p>
    <w:p w14:paraId="6BCD9344" w14:textId="77777777" w:rsidR="00542BEE" w:rsidRPr="00237DD8" w:rsidRDefault="00542BEE" w:rsidP="00542BEE">
      <w:pPr>
        <w:spacing w:line="360" w:lineRule="auto"/>
        <w:contextualSpacing/>
        <w:rPr>
          <w:rFonts w:ascii="Tahoma" w:hAnsi="Tahoma" w:cs="Tahoma"/>
        </w:rPr>
      </w:pPr>
      <w:r w:rsidRPr="00237DD8">
        <w:rPr>
          <w:rFonts w:ascii="Tahoma" w:hAnsi="Tahoma" w:cs="Tahoma"/>
        </w:rPr>
        <w:t>……………………………………………………………………………….</w:t>
      </w:r>
    </w:p>
    <w:p w14:paraId="48979A87" w14:textId="77777777" w:rsidR="00542BEE" w:rsidRPr="00237DD8" w:rsidRDefault="00542BEE" w:rsidP="00542BEE">
      <w:pPr>
        <w:spacing w:line="360" w:lineRule="auto"/>
        <w:contextualSpacing/>
        <w:rPr>
          <w:rFonts w:ascii="Tahoma" w:hAnsi="Tahoma" w:cs="Tahoma"/>
        </w:rPr>
      </w:pPr>
      <w:r w:rsidRPr="00237DD8">
        <w:rPr>
          <w:rFonts w:ascii="Tahoma" w:hAnsi="Tahoma" w:cs="Tahoma"/>
        </w:rPr>
        <w:t>Data</w:t>
      </w:r>
    </w:p>
    <w:p w14:paraId="7B100C93" w14:textId="1EFFEB97" w:rsidR="00542BEE" w:rsidRDefault="00542BEE" w:rsidP="00542BEE">
      <w:pPr>
        <w:spacing w:line="360" w:lineRule="auto"/>
        <w:contextualSpacing/>
        <w:rPr>
          <w:rFonts w:ascii="Tahoma" w:hAnsi="Tahoma" w:cs="Tahoma"/>
        </w:rPr>
      </w:pPr>
      <w:r w:rsidRPr="00237DD8">
        <w:rPr>
          <w:rFonts w:ascii="Tahoma" w:hAnsi="Tahoma" w:cs="Tahoma"/>
        </w:rPr>
        <w:t>………………………………………………………………………</w:t>
      </w:r>
    </w:p>
    <w:p w14:paraId="5AFDB248" w14:textId="77777777" w:rsidR="00203060" w:rsidRPr="00237DD8" w:rsidRDefault="00203060" w:rsidP="00542BEE">
      <w:pPr>
        <w:spacing w:line="360" w:lineRule="auto"/>
        <w:contextualSpacing/>
        <w:rPr>
          <w:rFonts w:ascii="Tahoma" w:hAnsi="Tahoma" w:cs="Tahoma"/>
        </w:rPr>
      </w:pPr>
    </w:p>
    <w:p w14:paraId="31BF53F2" w14:textId="77777777" w:rsidR="00542BEE" w:rsidRPr="0071195F" w:rsidRDefault="00542BEE" w:rsidP="003D328C">
      <w:pPr>
        <w:pStyle w:val="Nagwek3"/>
        <w:numPr>
          <w:ilvl w:val="2"/>
          <w:numId w:val="158"/>
        </w:numPr>
        <w:pBdr>
          <w:top w:val="nil"/>
          <w:left w:val="nil"/>
          <w:bottom w:val="nil"/>
          <w:right w:val="nil"/>
          <w:between w:val="nil"/>
        </w:pBdr>
        <w:spacing w:before="0" w:after="120" w:line="360" w:lineRule="auto"/>
        <w:contextualSpacing/>
        <w:rPr>
          <w:rFonts w:ascii="Tahoma" w:hAnsi="Tahoma" w:cs="Tahoma"/>
          <w:b/>
          <w:smallCaps/>
          <w:color w:val="4BACC6"/>
          <w:sz w:val="28"/>
        </w:rPr>
      </w:pPr>
      <w:bookmarkStart w:id="143" w:name="_Toc494658107"/>
      <w:bookmarkStart w:id="144" w:name="_Toc524643834"/>
      <w:bookmarkStart w:id="145" w:name="_Toc69041762"/>
      <w:r w:rsidRPr="0071195F">
        <w:rPr>
          <w:rFonts w:ascii="Tahoma" w:hAnsi="Tahoma" w:cs="Tahoma"/>
          <w:b/>
          <w:smallCaps/>
          <w:color w:val="4BACC6"/>
          <w:sz w:val="28"/>
        </w:rPr>
        <w:lastRenderedPageBreak/>
        <w:t xml:space="preserve">Kwestionariusz ewaluacji </w:t>
      </w:r>
      <w:r w:rsidRPr="0071195F">
        <w:rPr>
          <w:rFonts w:ascii="Tahoma" w:hAnsi="Tahoma" w:cs="Tahoma"/>
          <w:b/>
          <w:i/>
          <w:smallCaps/>
          <w:color w:val="4BACC6"/>
          <w:sz w:val="28"/>
        </w:rPr>
        <w:t>on going</w:t>
      </w:r>
      <w:r>
        <w:rPr>
          <w:rFonts w:ascii="Tahoma" w:hAnsi="Tahoma" w:cs="Tahoma"/>
          <w:b/>
          <w:i/>
          <w:smallCaps/>
          <w:color w:val="4BACC6"/>
          <w:sz w:val="28"/>
        </w:rPr>
        <w:t xml:space="preserve"> </w:t>
      </w:r>
      <w:r w:rsidRPr="0071195F">
        <w:rPr>
          <w:rFonts w:ascii="Tahoma" w:hAnsi="Tahoma" w:cs="Tahoma"/>
          <w:b/>
          <w:smallCaps/>
          <w:color w:val="4BACC6"/>
          <w:sz w:val="28"/>
        </w:rPr>
        <w:t>Modelu na terenie gminy</w:t>
      </w:r>
      <w:bookmarkEnd w:id="143"/>
      <w:bookmarkEnd w:id="144"/>
      <w:bookmarkEnd w:id="145"/>
    </w:p>
    <w:p w14:paraId="14043E2A" w14:textId="77777777" w:rsidR="00542BEE" w:rsidRPr="00237DD8" w:rsidRDefault="00542BEE" w:rsidP="00542BEE">
      <w:pPr>
        <w:spacing w:line="360" w:lineRule="auto"/>
        <w:contextualSpacing/>
        <w:rPr>
          <w:rFonts w:ascii="Tahoma" w:hAnsi="Tahoma" w:cs="Tahoma"/>
        </w:rPr>
      </w:pPr>
    </w:p>
    <w:p w14:paraId="01D17D2B" w14:textId="77777777" w:rsidR="00542BEE" w:rsidRPr="00237DD8" w:rsidRDefault="00542BEE" w:rsidP="00542BEE">
      <w:pPr>
        <w:spacing w:line="360" w:lineRule="auto"/>
        <w:contextualSpacing/>
        <w:jc w:val="center"/>
        <w:rPr>
          <w:rFonts w:ascii="Tahoma" w:hAnsi="Tahoma" w:cs="Tahoma"/>
          <w:b/>
          <w:sz w:val="20"/>
        </w:rPr>
      </w:pPr>
      <w:r w:rsidRPr="00237DD8">
        <w:rPr>
          <w:rFonts w:ascii="Tahoma" w:hAnsi="Tahoma" w:cs="Tahoma"/>
          <w:b/>
          <w:bCs/>
          <w:sz w:val="20"/>
        </w:rPr>
        <w:t xml:space="preserve">WZÓR KWESTIONARIUSZA EWALUACJI </w:t>
      </w:r>
      <w:r w:rsidRPr="00237DD8">
        <w:rPr>
          <w:rFonts w:ascii="Tahoma" w:hAnsi="Tahoma" w:cs="Tahoma"/>
          <w:b/>
          <w:bCs/>
          <w:i/>
          <w:sz w:val="20"/>
        </w:rPr>
        <w:t>ON GOING</w:t>
      </w:r>
      <w:r w:rsidRPr="00237DD8">
        <w:rPr>
          <w:rFonts w:ascii="Tahoma" w:hAnsi="Tahoma" w:cs="Tahoma"/>
          <w:b/>
          <w:bCs/>
          <w:sz w:val="20"/>
        </w:rPr>
        <w:t xml:space="preserve"> – POZIOM WDRAŻANIA MODELU NA TERENIE  GMINY </w:t>
      </w:r>
    </w:p>
    <w:tbl>
      <w:tblPr>
        <w:tblW w:w="90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3544"/>
        <w:gridCol w:w="4898"/>
      </w:tblGrid>
      <w:tr w:rsidR="00542BEE" w:rsidRPr="00237DD8" w14:paraId="6446D035" w14:textId="77777777" w:rsidTr="00FE36B5">
        <w:tc>
          <w:tcPr>
            <w:tcW w:w="567" w:type="dxa"/>
          </w:tcPr>
          <w:p w14:paraId="5CBB9F07" w14:textId="77777777" w:rsidR="00542BEE" w:rsidRPr="00237DD8" w:rsidRDefault="00542BEE" w:rsidP="00FE36B5">
            <w:pPr>
              <w:pStyle w:val="Zawartotabeli"/>
              <w:snapToGrid w:val="0"/>
              <w:spacing w:after="120" w:line="360" w:lineRule="auto"/>
              <w:contextualSpacing/>
              <w:rPr>
                <w:rFonts w:ascii="Tahoma" w:hAnsi="Tahoma" w:cs="Tahoma"/>
                <w:b/>
                <w:sz w:val="20"/>
                <w:szCs w:val="20"/>
              </w:rPr>
            </w:pPr>
            <w:r w:rsidRPr="00237DD8">
              <w:rPr>
                <w:rFonts w:ascii="Tahoma" w:hAnsi="Tahoma" w:cs="Tahoma"/>
                <w:b/>
                <w:sz w:val="20"/>
                <w:szCs w:val="20"/>
              </w:rPr>
              <w:t>L.p.</w:t>
            </w:r>
          </w:p>
        </w:tc>
        <w:tc>
          <w:tcPr>
            <w:tcW w:w="3544" w:type="dxa"/>
            <w:shd w:val="clear" w:color="auto" w:fill="auto"/>
          </w:tcPr>
          <w:p w14:paraId="24D0C988" w14:textId="77777777" w:rsidR="00542BEE" w:rsidRPr="00237DD8" w:rsidRDefault="00542BEE" w:rsidP="00FE36B5">
            <w:pPr>
              <w:pStyle w:val="Zawartotabeli"/>
              <w:snapToGrid w:val="0"/>
              <w:spacing w:after="120" w:line="360" w:lineRule="auto"/>
              <w:contextualSpacing/>
              <w:jc w:val="center"/>
              <w:rPr>
                <w:rFonts w:ascii="Tahoma" w:hAnsi="Tahoma" w:cs="Tahoma"/>
                <w:b/>
                <w:sz w:val="20"/>
                <w:szCs w:val="20"/>
              </w:rPr>
            </w:pPr>
            <w:r w:rsidRPr="00237DD8">
              <w:rPr>
                <w:rFonts w:ascii="Tahoma" w:hAnsi="Tahoma" w:cs="Tahoma"/>
                <w:b/>
                <w:sz w:val="20"/>
                <w:szCs w:val="20"/>
              </w:rPr>
              <w:t>Obszary ewaluacji</w:t>
            </w:r>
          </w:p>
        </w:tc>
        <w:tc>
          <w:tcPr>
            <w:tcW w:w="4898" w:type="dxa"/>
            <w:shd w:val="clear" w:color="auto" w:fill="auto"/>
          </w:tcPr>
          <w:p w14:paraId="78D025CB" w14:textId="77777777" w:rsidR="00542BEE" w:rsidRPr="00237DD8" w:rsidRDefault="00542BEE" w:rsidP="00FE36B5">
            <w:pPr>
              <w:pStyle w:val="Zawartotabeli"/>
              <w:snapToGrid w:val="0"/>
              <w:spacing w:after="120" w:line="360" w:lineRule="auto"/>
              <w:contextualSpacing/>
              <w:jc w:val="center"/>
              <w:rPr>
                <w:rFonts w:ascii="Tahoma" w:hAnsi="Tahoma" w:cs="Tahoma"/>
                <w:b/>
                <w:sz w:val="20"/>
                <w:szCs w:val="20"/>
              </w:rPr>
            </w:pPr>
            <w:r w:rsidRPr="00237DD8">
              <w:rPr>
                <w:rFonts w:ascii="Tahoma" w:hAnsi="Tahoma" w:cs="Tahoma"/>
                <w:b/>
                <w:sz w:val="20"/>
                <w:szCs w:val="20"/>
              </w:rPr>
              <w:t>Opisowa ocena ewaluatora</w:t>
            </w:r>
          </w:p>
        </w:tc>
      </w:tr>
      <w:tr w:rsidR="00542BEE" w:rsidRPr="00237DD8" w14:paraId="7D71C18E" w14:textId="77777777" w:rsidTr="00FE36B5">
        <w:trPr>
          <w:trHeight w:val="718"/>
        </w:trPr>
        <w:tc>
          <w:tcPr>
            <w:tcW w:w="567" w:type="dxa"/>
          </w:tcPr>
          <w:p w14:paraId="0BAE7E03" w14:textId="77777777" w:rsidR="00542BEE" w:rsidRPr="00237DD8" w:rsidRDefault="00542BEE" w:rsidP="003D328C">
            <w:pPr>
              <w:pStyle w:val="Zawartotabeli"/>
              <w:numPr>
                <w:ilvl w:val="0"/>
                <w:numId w:val="85"/>
              </w:numPr>
              <w:snapToGrid w:val="0"/>
              <w:spacing w:after="120" w:line="360" w:lineRule="auto"/>
              <w:contextualSpacing/>
              <w:rPr>
                <w:rFonts w:ascii="Tahoma" w:hAnsi="Tahoma" w:cs="Tahoma"/>
                <w:sz w:val="20"/>
                <w:szCs w:val="20"/>
              </w:rPr>
            </w:pPr>
          </w:p>
        </w:tc>
        <w:tc>
          <w:tcPr>
            <w:tcW w:w="3544" w:type="dxa"/>
            <w:shd w:val="clear" w:color="auto" w:fill="auto"/>
          </w:tcPr>
          <w:p w14:paraId="4024FD20" w14:textId="77777777" w:rsidR="00542BEE" w:rsidRPr="00237DD8" w:rsidRDefault="00542BEE" w:rsidP="003D328C">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spacing w:after="120" w:line="360" w:lineRule="auto"/>
              <w:ind w:left="0" w:hanging="709"/>
              <w:contextualSpacing/>
              <w:rPr>
                <w:rFonts w:ascii="Tahoma" w:hAnsi="Tahoma" w:cs="Tahoma"/>
                <w:sz w:val="20"/>
                <w:szCs w:val="24"/>
              </w:rPr>
            </w:pPr>
            <w:r w:rsidRPr="00237DD8">
              <w:rPr>
                <w:rFonts w:ascii="Tahoma" w:hAnsi="Tahoma" w:cs="Tahoma"/>
                <w:sz w:val="20"/>
                <w:szCs w:val="24"/>
              </w:rPr>
              <w:t>Czy włączone w skład sieci wparcia instytucje realizują swoje zadania w sposób efektywny?</w:t>
            </w:r>
          </w:p>
        </w:tc>
        <w:tc>
          <w:tcPr>
            <w:tcW w:w="4898" w:type="dxa"/>
            <w:shd w:val="clear" w:color="auto" w:fill="auto"/>
          </w:tcPr>
          <w:p w14:paraId="660F8BC4" w14:textId="77777777" w:rsidR="00542BEE" w:rsidRPr="00237DD8" w:rsidRDefault="00542BEE" w:rsidP="00FE36B5">
            <w:pPr>
              <w:pStyle w:val="Zawartotabeli"/>
              <w:snapToGrid w:val="0"/>
              <w:spacing w:after="120" w:line="360" w:lineRule="auto"/>
              <w:contextualSpacing/>
              <w:jc w:val="center"/>
              <w:rPr>
                <w:rFonts w:ascii="Tahoma" w:hAnsi="Tahoma" w:cs="Tahoma"/>
                <w:sz w:val="20"/>
                <w:szCs w:val="20"/>
              </w:rPr>
            </w:pPr>
          </w:p>
        </w:tc>
      </w:tr>
      <w:tr w:rsidR="00542BEE" w:rsidRPr="00237DD8" w14:paraId="78032156" w14:textId="77777777" w:rsidTr="00FE36B5">
        <w:trPr>
          <w:trHeight w:val="740"/>
        </w:trPr>
        <w:tc>
          <w:tcPr>
            <w:tcW w:w="567" w:type="dxa"/>
          </w:tcPr>
          <w:p w14:paraId="101B5F3F" w14:textId="77777777" w:rsidR="00542BEE" w:rsidRPr="00237DD8" w:rsidRDefault="00542BEE" w:rsidP="003D328C">
            <w:pPr>
              <w:pStyle w:val="Zawartotabeli"/>
              <w:numPr>
                <w:ilvl w:val="0"/>
                <w:numId w:val="85"/>
              </w:numPr>
              <w:snapToGrid w:val="0"/>
              <w:spacing w:after="120" w:line="360" w:lineRule="auto"/>
              <w:contextualSpacing/>
              <w:rPr>
                <w:rFonts w:ascii="Tahoma" w:hAnsi="Tahoma" w:cs="Tahoma"/>
                <w:sz w:val="20"/>
                <w:szCs w:val="20"/>
              </w:rPr>
            </w:pPr>
          </w:p>
        </w:tc>
        <w:tc>
          <w:tcPr>
            <w:tcW w:w="3544" w:type="dxa"/>
            <w:shd w:val="clear" w:color="auto" w:fill="auto"/>
          </w:tcPr>
          <w:p w14:paraId="0521B4B4" w14:textId="77777777" w:rsidR="00542BEE" w:rsidRPr="00237DD8" w:rsidRDefault="00542BEE" w:rsidP="003D328C">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spacing w:after="120" w:line="360" w:lineRule="auto"/>
              <w:ind w:left="0" w:hanging="709"/>
              <w:contextualSpacing/>
              <w:rPr>
                <w:rFonts w:ascii="Tahoma" w:hAnsi="Tahoma" w:cs="Tahoma"/>
                <w:sz w:val="20"/>
                <w:szCs w:val="24"/>
              </w:rPr>
            </w:pPr>
            <w:r w:rsidRPr="00237DD8">
              <w:rPr>
                <w:rFonts w:ascii="Tahoma" w:hAnsi="Tahoma" w:cs="Tahoma"/>
                <w:sz w:val="20"/>
                <w:szCs w:val="24"/>
              </w:rPr>
              <w:t xml:space="preserve">Czy modyfikacje struktury instytucjonalnej Ośrodka Pomocy Społecznej są adekwatne do działań zmierzających w kierunku  realizacji potrzeb rodzin objętych wsparciem w ramach Modelu? </w:t>
            </w:r>
          </w:p>
          <w:p w14:paraId="791E156F" w14:textId="77777777" w:rsidR="00542BEE" w:rsidRPr="00237DD8" w:rsidRDefault="00542BEE" w:rsidP="003D328C">
            <w:pPr>
              <w:pStyle w:val="Akapitzlist"/>
              <w:numPr>
                <w:ilvl w:val="1"/>
                <w:numId w:val="84"/>
              </w:numPr>
              <w:pBdr>
                <w:top w:val="none" w:sz="0" w:space="0" w:color="auto"/>
                <w:left w:val="none" w:sz="0" w:space="0" w:color="auto"/>
                <w:bottom w:val="none" w:sz="0" w:space="0" w:color="auto"/>
                <w:right w:val="none" w:sz="0" w:space="0" w:color="auto"/>
                <w:between w:val="none" w:sz="0" w:space="0" w:color="auto"/>
              </w:pBdr>
              <w:spacing w:after="120" w:line="360" w:lineRule="auto"/>
              <w:ind w:left="371" w:hanging="283"/>
              <w:contextualSpacing/>
              <w:rPr>
                <w:rFonts w:ascii="Tahoma" w:hAnsi="Tahoma" w:cs="Tahoma"/>
                <w:sz w:val="20"/>
                <w:szCs w:val="24"/>
              </w:rPr>
            </w:pPr>
            <w:r w:rsidRPr="00237DD8">
              <w:rPr>
                <w:rFonts w:ascii="Tahoma" w:hAnsi="Tahoma" w:cs="Tahoma"/>
                <w:sz w:val="20"/>
                <w:szCs w:val="24"/>
              </w:rPr>
              <w:t>Jak sprawdzają się w praktyce zmiany organizacyjne   wprowadzone w strukturze Ośrodka Pomocy Społecznej?</w:t>
            </w:r>
          </w:p>
          <w:p w14:paraId="12293E6F" w14:textId="77777777" w:rsidR="00542BEE" w:rsidRPr="00237DD8" w:rsidRDefault="00542BEE" w:rsidP="003D328C">
            <w:pPr>
              <w:pStyle w:val="Akapitzlist"/>
              <w:numPr>
                <w:ilvl w:val="1"/>
                <w:numId w:val="84"/>
              </w:numPr>
              <w:pBdr>
                <w:top w:val="none" w:sz="0" w:space="0" w:color="auto"/>
                <w:left w:val="none" w:sz="0" w:space="0" w:color="auto"/>
                <w:bottom w:val="none" w:sz="0" w:space="0" w:color="auto"/>
                <w:right w:val="none" w:sz="0" w:space="0" w:color="auto"/>
                <w:between w:val="none" w:sz="0" w:space="0" w:color="auto"/>
              </w:pBdr>
              <w:spacing w:after="120" w:line="360" w:lineRule="auto"/>
              <w:ind w:left="371" w:hanging="283"/>
              <w:contextualSpacing/>
              <w:rPr>
                <w:rFonts w:ascii="Tahoma" w:hAnsi="Tahoma" w:cs="Tahoma"/>
                <w:sz w:val="20"/>
                <w:szCs w:val="24"/>
              </w:rPr>
            </w:pPr>
            <w:r w:rsidRPr="00237DD8">
              <w:rPr>
                <w:rFonts w:ascii="Tahoma" w:hAnsi="Tahoma" w:cs="Tahoma"/>
                <w:sz w:val="20"/>
                <w:szCs w:val="24"/>
              </w:rPr>
              <w:t xml:space="preserve">Jak sprawdzają się w praktyce rozwiązania w zakresie zmian kadrowych? </w:t>
            </w:r>
          </w:p>
          <w:p w14:paraId="534CEC95" w14:textId="77777777" w:rsidR="00542BEE" w:rsidRPr="00237DD8" w:rsidRDefault="00542BEE" w:rsidP="003D328C">
            <w:pPr>
              <w:pStyle w:val="Akapitzlist"/>
              <w:numPr>
                <w:ilvl w:val="1"/>
                <w:numId w:val="84"/>
              </w:numPr>
              <w:pBdr>
                <w:top w:val="none" w:sz="0" w:space="0" w:color="auto"/>
                <w:left w:val="none" w:sz="0" w:space="0" w:color="auto"/>
                <w:bottom w:val="none" w:sz="0" w:space="0" w:color="auto"/>
                <w:right w:val="none" w:sz="0" w:space="0" w:color="auto"/>
                <w:between w:val="none" w:sz="0" w:space="0" w:color="auto"/>
              </w:pBdr>
              <w:spacing w:after="120" w:line="360" w:lineRule="auto"/>
              <w:ind w:left="371" w:hanging="283"/>
              <w:contextualSpacing/>
              <w:rPr>
                <w:rFonts w:ascii="Tahoma" w:hAnsi="Tahoma" w:cs="Tahoma"/>
                <w:sz w:val="20"/>
                <w:szCs w:val="24"/>
              </w:rPr>
            </w:pPr>
            <w:r w:rsidRPr="00237DD8">
              <w:rPr>
                <w:rFonts w:ascii="Tahoma" w:hAnsi="Tahoma" w:cs="Tahoma"/>
                <w:sz w:val="20"/>
                <w:szCs w:val="24"/>
              </w:rPr>
              <w:t>Jak sprawdzają się w praktyce rozwiązania w zakresie zmian infrastrukturalnych?</w:t>
            </w:r>
          </w:p>
        </w:tc>
        <w:tc>
          <w:tcPr>
            <w:tcW w:w="4898" w:type="dxa"/>
            <w:shd w:val="clear" w:color="auto" w:fill="auto"/>
          </w:tcPr>
          <w:p w14:paraId="491CFC2D"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r w:rsidR="00542BEE" w:rsidRPr="00237DD8" w14:paraId="00943204" w14:textId="77777777" w:rsidTr="00FE36B5">
        <w:trPr>
          <w:trHeight w:val="1275"/>
        </w:trPr>
        <w:tc>
          <w:tcPr>
            <w:tcW w:w="567" w:type="dxa"/>
          </w:tcPr>
          <w:p w14:paraId="2B22DC06" w14:textId="77777777" w:rsidR="00542BEE" w:rsidRPr="00237DD8" w:rsidRDefault="00542BEE" w:rsidP="003D328C">
            <w:pPr>
              <w:pStyle w:val="Zawartotabeli"/>
              <w:numPr>
                <w:ilvl w:val="0"/>
                <w:numId w:val="85"/>
              </w:numPr>
              <w:snapToGrid w:val="0"/>
              <w:spacing w:after="120" w:line="360" w:lineRule="auto"/>
              <w:contextualSpacing/>
              <w:rPr>
                <w:rFonts w:ascii="Tahoma" w:hAnsi="Tahoma" w:cs="Tahoma"/>
                <w:sz w:val="20"/>
                <w:szCs w:val="20"/>
              </w:rPr>
            </w:pPr>
          </w:p>
        </w:tc>
        <w:tc>
          <w:tcPr>
            <w:tcW w:w="3544" w:type="dxa"/>
            <w:shd w:val="clear" w:color="auto" w:fill="auto"/>
          </w:tcPr>
          <w:p w14:paraId="735FAEB7" w14:textId="77777777" w:rsidR="00542BEE" w:rsidRPr="00237DD8" w:rsidRDefault="00542BEE" w:rsidP="00FE36B5">
            <w:pPr>
              <w:spacing w:line="360" w:lineRule="auto"/>
              <w:contextualSpacing/>
              <w:rPr>
                <w:rFonts w:ascii="Tahoma" w:hAnsi="Tahoma" w:cs="Tahoma"/>
              </w:rPr>
            </w:pPr>
            <w:r w:rsidRPr="00237DD8">
              <w:rPr>
                <w:rFonts w:ascii="Tahoma" w:hAnsi="Tahoma" w:cs="Tahoma"/>
              </w:rPr>
              <w:t>Jaka jest efektywność działań podejmowanych przez poszczególne instytucje zaangażowane w realizację działań wynikających z założeń projektu?</w:t>
            </w:r>
          </w:p>
        </w:tc>
        <w:tc>
          <w:tcPr>
            <w:tcW w:w="4898" w:type="dxa"/>
            <w:shd w:val="clear" w:color="auto" w:fill="auto"/>
          </w:tcPr>
          <w:p w14:paraId="38BE88D5"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r w:rsidR="00542BEE" w:rsidRPr="00237DD8" w14:paraId="646C653E" w14:textId="77777777" w:rsidTr="00FE36B5">
        <w:trPr>
          <w:trHeight w:val="879"/>
        </w:trPr>
        <w:tc>
          <w:tcPr>
            <w:tcW w:w="567" w:type="dxa"/>
          </w:tcPr>
          <w:p w14:paraId="504F86BD" w14:textId="77777777" w:rsidR="00542BEE" w:rsidRPr="00237DD8" w:rsidRDefault="00542BEE" w:rsidP="003D328C">
            <w:pPr>
              <w:pStyle w:val="Zawartotabeli"/>
              <w:numPr>
                <w:ilvl w:val="0"/>
                <w:numId w:val="85"/>
              </w:numPr>
              <w:snapToGrid w:val="0"/>
              <w:spacing w:after="120" w:line="360" w:lineRule="auto"/>
              <w:contextualSpacing/>
              <w:rPr>
                <w:rFonts w:ascii="Tahoma" w:hAnsi="Tahoma" w:cs="Tahoma"/>
                <w:sz w:val="20"/>
                <w:szCs w:val="20"/>
              </w:rPr>
            </w:pPr>
          </w:p>
        </w:tc>
        <w:tc>
          <w:tcPr>
            <w:tcW w:w="3544" w:type="dxa"/>
            <w:shd w:val="clear" w:color="auto" w:fill="auto"/>
          </w:tcPr>
          <w:p w14:paraId="15F0DED9" w14:textId="77777777" w:rsidR="00542BEE" w:rsidRPr="00237DD8" w:rsidRDefault="00542BEE" w:rsidP="00FE36B5">
            <w:pPr>
              <w:spacing w:line="360" w:lineRule="auto"/>
              <w:contextualSpacing/>
              <w:rPr>
                <w:rFonts w:ascii="Tahoma" w:hAnsi="Tahoma" w:cs="Tahoma"/>
              </w:rPr>
            </w:pPr>
            <w:r w:rsidRPr="00237DD8">
              <w:rPr>
                <w:rFonts w:ascii="Tahoma" w:hAnsi="Tahoma" w:cs="Tahoma"/>
              </w:rPr>
              <w:t xml:space="preserve">Jakie dalsze działania powinny być zrealizowane przez instytucje wchodzące w skład sieci wsparcia w </w:t>
            </w:r>
            <w:r w:rsidRPr="00237DD8">
              <w:rPr>
                <w:rFonts w:ascii="Tahoma" w:hAnsi="Tahoma" w:cs="Tahoma"/>
              </w:rPr>
              <w:lastRenderedPageBreak/>
              <w:t xml:space="preserve">ramach określonych przez założenia Modelu? </w:t>
            </w:r>
          </w:p>
        </w:tc>
        <w:tc>
          <w:tcPr>
            <w:tcW w:w="4898" w:type="dxa"/>
            <w:shd w:val="clear" w:color="auto" w:fill="auto"/>
          </w:tcPr>
          <w:p w14:paraId="54A1F622"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r w:rsidR="00542BEE" w:rsidRPr="00237DD8" w14:paraId="2E31E477" w14:textId="77777777" w:rsidTr="00FE36B5">
        <w:trPr>
          <w:trHeight w:val="879"/>
        </w:trPr>
        <w:tc>
          <w:tcPr>
            <w:tcW w:w="567" w:type="dxa"/>
          </w:tcPr>
          <w:p w14:paraId="2D74F522" w14:textId="77777777" w:rsidR="00542BEE" w:rsidRPr="00237DD8" w:rsidRDefault="00542BEE" w:rsidP="003D328C">
            <w:pPr>
              <w:pStyle w:val="Zawartotabeli"/>
              <w:numPr>
                <w:ilvl w:val="0"/>
                <w:numId w:val="85"/>
              </w:numPr>
              <w:snapToGrid w:val="0"/>
              <w:spacing w:after="120" w:line="360" w:lineRule="auto"/>
              <w:contextualSpacing/>
              <w:rPr>
                <w:rFonts w:ascii="Tahoma" w:hAnsi="Tahoma" w:cs="Tahoma"/>
                <w:sz w:val="20"/>
                <w:szCs w:val="20"/>
              </w:rPr>
            </w:pPr>
          </w:p>
        </w:tc>
        <w:tc>
          <w:tcPr>
            <w:tcW w:w="3544" w:type="dxa"/>
            <w:shd w:val="clear" w:color="auto" w:fill="auto"/>
          </w:tcPr>
          <w:p w14:paraId="7AECEB9F" w14:textId="77777777" w:rsidR="00542BEE" w:rsidRPr="00237DD8" w:rsidRDefault="00542BEE" w:rsidP="00FE36B5">
            <w:pPr>
              <w:spacing w:line="360" w:lineRule="auto"/>
              <w:contextualSpacing/>
              <w:rPr>
                <w:rFonts w:ascii="Tahoma" w:hAnsi="Tahoma" w:cs="Tahoma"/>
              </w:rPr>
            </w:pPr>
            <w:r w:rsidRPr="00237DD8">
              <w:rPr>
                <w:rFonts w:ascii="Tahoma" w:hAnsi="Tahoma" w:cs="Tahoma"/>
              </w:rPr>
              <w:t>Jakie instytucje powinny zostać włączone w sieć wsparcia? /Jakie instytucje  powinny zostać wyłączone z sieci wsparcia?</w:t>
            </w:r>
          </w:p>
        </w:tc>
        <w:tc>
          <w:tcPr>
            <w:tcW w:w="4898" w:type="dxa"/>
            <w:shd w:val="clear" w:color="auto" w:fill="auto"/>
          </w:tcPr>
          <w:p w14:paraId="6E181D88"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r w:rsidR="00542BEE" w:rsidRPr="00237DD8" w14:paraId="11C0F001" w14:textId="77777777" w:rsidTr="00FE36B5">
        <w:trPr>
          <w:trHeight w:val="879"/>
        </w:trPr>
        <w:tc>
          <w:tcPr>
            <w:tcW w:w="567" w:type="dxa"/>
          </w:tcPr>
          <w:p w14:paraId="4B167F06" w14:textId="77777777" w:rsidR="00542BEE" w:rsidRPr="00237DD8" w:rsidRDefault="00542BEE" w:rsidP="003D328C">
            <w:pPr>
              <w:pStyle w:val="Zawartotabeli"/>
              <w:numPr>
                <w:ilvl w:val="0"/>
                <w:numId w:val="85"/>
              </w:numPr>
              <w:snapToGrid w:val="0"/>
              <w:spacing w:after="120" w:line="360" w:lineRule="auto"/>
              <w:contextualSpacing/>
              <w:rPr>
                <w:rFonts w:ascii="Tahoma" w:hAnsi="Tahoma" w:cs="Tahoma"/>
                <w:sz w:val="20"/>
                <w:szCs w:val="20"/>
              </w:rPr>
            </w:pPr>
          </w:p>
        </w:tc>
        <w:tc>
          <w:tcPr>
            <w:tcW w:w="3544" w:type="dxa"/>
            <w:shd w:val="clear" w:color="auto" w:fill="auto"/>
          </w:tcPr>
          <w:p w14:paraId="3913E232" w14:textId="77777777" w:rsidR="00542BEE" w:rsidRPr="00237DD8" w:rsidRDefault="00542BEE" w:rsidP="00FE36B5">
            <w:pPr>
              <w:spacing w:line="360" w:lineRule="auto"/>
              <w:contextualSpacing/>
              <w:rPr>
                <w:rFonts w:ascii="Tahoma" w:hAnsi="Tahoma" w:cs="Tahoma"/>
              </w:rPr>
            </w:pPr>
            <w:r w:rsidRPr="00237DD8">
              <w:rPr>
                <w:rFonts w:ascii="Tahoma" w:hAnsi="Tahoma" w:cs="Tahoma"/>
              </w:rPr>
              <w:t xml:space="preserve">Czy działania prowadzone zgodnie z założeniami  Modelu są zgodne z wytycznymi ujętymi w </w:t>
            </w:r>
            <w:r w:rsidRPr="00237DD8">
              <w:rPr>
                <w:rFonts w:ascii="Tahoma" w:eastAsia="Times New Roman" w:hAnsi="Tahoma" w:cs="Tahoma"/>
              </w:rPr>
              <w:t>Strategii Rozwiązywania Problemów Społecznych w danym</w:t>
            </w:r>
            <w:r w:rsidR="00F45A8C">
              <w:rPr>
                <w:rFonts w:ascii="Tahoma" w:eastAsia="Times New Roman" w:hAnsi="Tahoma" w:cs="Tahoma"/>
              </w:rPr>
              <w:t xml:space="preserve"> </w:t>
            </w:r>
            <w:r w:rsidRPr="00237DD8">
              <w:rPr>
                <w:rFonts w:ascii="Tahoma" w:eastAsia="Times New Roman" w:hAnsi="Tahoma" w:cs="Tahoma"/>
              </w:rPr>
              <w:t xml:space="preserve">Mieście/danej Gminie. </w:t>
            </w:r>
          </w:p>
        </w:tc>
        <w:tc>
          <w:tcPr>
            <w:tcW w:w="4898" w:type="dxa"/>
            <w:shd w:val="clear" w:color="auto" w:fill="auto"/>
          </w:tcPr>
          <w:p w14:paraId="4AD969E9"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bl>
    <w:p w14:paraId="31C42078" w14:textId="77777777" w:rsidR="00542BEE" w:rsidRPr="00237DD8" w:rsidRDefault="00542BEE" w:rsidP="00542BEE">
      <w:pPr>
        <w:spacing w:line="360" w:lineRule="auto"/>
        <w:contextualSpacing/>
        <w:rPr>
          <w:rFonts w:ascii="Tahoma" w:hAnsi="Tahoma" w:cs="Tahoma"/>
        </w:rPr>
      </w:pPr>
    </w:p>
    <w:p w14:paraId="4C1E67B8" w14:textId="77777777" w:rsidR="00542BEE" w:rsidRPr="00237DD8" w:rsidRDefault="00542BEE" w:rsidP="00542BEE">
      <w:pPr>
        <w:spacing w:line="360" w:lineRule="auto"/>
        <w:contextualSpacing/>
        <w:rPr>
          <w:rFonts w:ascii="Tahoma" w:hAnsi="Tahoma" w:cs="Tahoma"/>
        </w:rPr>
      </w:pP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7028"/>
        <w:gridCol w:w="1417"/>
      </w:tblGrid>
      <w:tr w:rsidR="00542BEE" w:rsidRPr="00237DD8" w14:paraId="16D7E2CC" w14:textId="77777777" w:rsidTr="00FE36B5">
        <w:trPr>
          <w:trHeight w:val="428"/>
        </w:trPr>
        <w:tc>
          <w:tcPr>
            <w:tcW w:w="567" w:type="dxa"/>
          </w:tcPr>
          <w:p w14:paraId="457DECAA" w14:textId="77777777" w:rsidR="00542BEE" w:rsidRPr="00237DD8" w:rsidRDefault="00542BEE" w:rsidP="00FE36B5">
            <w:pPr>
              <w:pStyle w:val="Zawartotabeli"/>
              <w:snapToGrid w:val="0"/>
              <w:spacing w:after="120" w:line="360" w:lineRule="auto"/>
              <w:contextualSpacing/>
              <w:jc w:val="center"/>
              <w:rPr>
                <w:rFonts w:ascii="Tahoma" w:hAnsi="Tahoma" w:cs="Tahoma"/>
                <w:sz w:val="20"/>
                <w:szCs w:val="20"/>
              </w:rPr>
            </w:pPr>
            <w:r w:rsidRPr="00237DD8">
              <w:rPr>
                <w:rFonts w:ascii="Tahoma" w:hAnsi="Tahoma" w:cs="Tahoma"/>
                <w:b/>
                <w:sz w:val="20"/>
                <w:szCs w:val="20"/>
              </w:rPr>
              <w:t>L.p.</w:t>
            </w:r>
          </w:p>
        </w:tc>
        <w:tc>
          <w:tcPr>
            <w:tcW w:w="7028" w:type="dxa"/>
          </w:tcPr>
          <w:p w14:paraId="0AED020A" w14:textId="77777777" w:rsidR="00542BEE" w:rsidRPr="00237DD8" w:rsidRDefault="00542BEE" w:rsidP="00FE36B5">
            <w:pPr>
              <w:spacing w:line="360" w:lineRule="auto"/>
              <w:contextualSpacing/>
              <w:jc w:val="center"/>
              <w:rPr>
                <w:rFonts w:ascii="Tahoma" w:hAnsi="Tahoma" w:cs="Tahoma"/>
                <w:sz w:val="22"/>
                <w:szCs w:val="24"/>
              </w:rPr>
            </w:pPr>
            <w:r w:rsidRPr="00237DD8">
              <w:rPr>
                <w:rFonts w:ascii="Tahoma" w:hAnsi="Tahoma" w:cs="Tahoma"/>
                <w:b/>
                <w:sz w:val="20"/>
                <w:szCs w:val="20"/>
              </w:rPr>
              <w:t>Obszary ewaluacji</w:t>
            </w:r>
          </w:p>
        </w:tc>
        <w:tc>
          <w:tcPr>
            <w:tcW w:w="1417" w:type="dxa"/>
            <w:shd w:val="clear" w:color="auto" w:fill="auto"/>
          </w:tcPr>
          <w:p w14:paraId="4173E9A9" w14:textId="77777777" w:rsidR="00542BEE" w:rsidRPr="00237DD8" w:rsidRDefault="00542BEE" w:rsidP="00FE36B5">
            <w:pPr>
              <w:spacing w:line="360" w:lineRule="auto"/>
              <w:contextualSpacing/>
              <w:jc w:val="center"/>
              <w:rPr>
                <w:rFonts w:ascii="Tahoma" w:hAnsi="Tahoma" w:cs="Tahoma"/>
              </w:rPr>
            </w:pPr>
            <w:r w:rsidRPr="00237DD8">
              <w:rPr>
                <w:rFonts w:ascii="Tahoma" w:hAnsi="Tahoma" w:cs="Tahoma"/>
                <w:b/>
                <w:sz w:val="20"/>
                <w:szCs w:val="20"/>
              </w:rPr>
              <w:t>Ocena ewaluatora</w:t>
            </w:r>
          </w:p>
        </w:tc>
      </w:tr>
      <w:tr w:rsidR="00542BEE" w:rsidRPr="00237DD8" w14:paraId="5A7CC1F8" w14:textId="77777777" w:rsidTr="00FE36B5">
        <w:trPr>
          <w:trHeight w:val="184"/>
        </w:trPr>
        <w:tc>
          <w:tcPr>
            <w:tcW w:w="567" w:type="dxa"/>
          </w:tcPr>
          <w:p w14:paraId="73245CE3" w14:textId="77777777" w:rsidR="00542BEE" w:rsidRPr="00237DD8" w:rsidRDefault="00542BEE" w:rsidP="003D328C">
            <w:pPr>
              <w:pStyle w:val="Zawartotabeli"/>
              <w:numPr>
                <w:ilvl w:val="5"/>
                <w:numId w:val="75"/>
              </w:numPr>
              <w:snapToGrid w:val="0"/>
              <w:spacing w:after="120" w:line="360" w:lineRule="auto"/>
              <w:ind w:left="357" w:hanging="357"/>
              <w:contextualSpacing/>
              <w:rPr>
                <w:rFonts w:ascii="Tahoma" w:hAnsi="Tahoma" w:cs="Tahoma"/>
                <w:sz w:val="20"/>
                <w:szCs w:val="20"/>
              </w:rPr>
            </w:pPr>
          </w:p>
        </w:tc>
        <w:tc>
          <w:tcPr>
            <w:tcW w:w="7028" w:type="dxa"/>
          </w:tcPr>
          <w:p w14:paraId="550C53D2" w14:textId="77777777" w:rsidR="00542BEE" w:rsidRPr="00237DD8" w:rsidRDefault="00542BEE" w:rsidP="00FE36B5">
            <w:pPr>
              <w:spacing w:line="360" w:lineRule="auto"/>
              <w:contextualSpacing/>
              <w:rPr>
                <w:rFonts w:ascii="Tahoma" w:hAnsi="Tahoma" w:cs="Tahoma"/>
              </w:rPr>
            </w:pPr>
            <w:r w:rsidRPr="00237DD8">
              <w:rPr>
                <w:rFonts w:ascii="Tahoma" w:hAnsi="Tahoma" w:cs="Tahoma"/>
                <w:sz w:val="22"/>
                <w:szCs w:val="24"/>
              </w:rPr>
              <w:t>Odsetek rodzin, które zostały wyłączone z systemu wsparcia instytucjonalnego ze względu na realizację celów ujętych w Modelu.</w:t>
            </w:r>
          </w:p>
        </w:tc>
        <w:tc>
          <w:tcPr>
            <w:tcW w:w="1417" w:type="dxa"/>
            <w:shd w:val="clear" w:color="auto" w:fill="auto"/>
          </w:tcPr>
          <w:p w14:paraId="54F873BB" w14:textId="77777777" w:rsidR="00542BEE" w:rsidRPr="00237DD8" w:rsidRDefault="00542BEE" w:rsidP="00FE36B5">
            <w:pPr>
              <w:spacing w:line="360" w:lineRule="auto"/>
              <w:contextualSpacing/>
              <w:rPr>
                <w:rFonts w:ascii="Tahoma" w:hAnsi="Tahoma" w:cs="Tahoma"/>
              </w:rPr>
            </w:pPr>
          </w:p>
        </w:tc>
      </w:tr>
      <w:tr w:rsidR="00542BEE" w:rsidRPr="00237DD8" w14:paraId="5903834A" w14:textId="77777777" w:rsidTr="00FE36B5">
        <w:trPr>
          <w:trHeight w:val="20"/>
        </w:trPr>
        <w:tc>
          <w:tcPr>
            <w:tcW w:w="567" w:type="dxa"/>
          </w:tcPr>
          <w:p w14:paraId="7F2A3CA7" w14:textId="77777777" w:rsidR="00542BEE" w:rsidRPr="00237DD8" w:rsidRDefault="00542BEE" w:rsidP="003D328C">
            <w:pPr>
              <w:pStyle w:val="Zawartotabeli"/>
              <w:numPr>
                <w:ilvl w:val="5"/>
                <w:numId w:val="75"/>
              </w:numPr>
              <w:snapToGrid w:val="0"/>
              <w:spacing w:after="120" w:line="360" w:lineRule="auto"/>
              <w:ind w:left="357" w:hanging="357"/>
              <w:contextualSpacing/>
              <w:rPr>
                <w:rFonts w:ascii="Tahoma" w:hAnsi="Tahoma" w:cs="Tahoma"/>
                <w:sz w:val="20"/>
                <w:szCs w:val="20"/>
              </w:rPr>
            </w:pPr>
          </w:p>
        </w:tc>
        <w:tc>
          <w:tcPr>
            <w:tcW w:w="7028" w:type="dxa"/>
          </w:tcPr>
          <w:p w14:paraId="1265D2A6" w14:textId="77777777" w:rsidR="00542BEE" w:rsidRPr="00237DD8" w:rsidRDefault="00542BEE" w:rsidP="00FE36B5">
            <w:pPr>
              <w:spacing w:line="360" w:lineRule="auto"/>
              <w:contextualSpacing/>
              <w:rPr>
                <w:rFonts w:ascii="Tahoma" w:hAnsi="Tahoma" w:cs="Tahoma"/>
              </w:rPr>
            </w:pPr>
            <w:r w:rsidRPr="00237DD8">
              <w:rPr>
                <w:rFonts w:ascii="Tahoma" w:hAnsi="Tahoma" w:cs="Tahoma"/>
                <w:sz w:val="22"/>
                <w:szCs w:val="24"/>
              </w:rPr>
              <w:t xml:space="preserve">Odsetek pełnoletnich członków rodzin objętych wsparciem realizowanym w ramach modelu, którzy podjęli i utrzymali pracę zawodową. </w:t>
            </w:r>
          </w:p>
        </w:tc>
        <w:tc>
          <w:tcPr>
            <w:tcW w:w="1417" w:type="dxa"/>
            <w:shd w:val="clear" w:color="auto" w:fill="auto"/>
          </w:tcPr>
          <w:p w14:paraId="674EE712" w14:textId="77777777" w:rsidR="00542BEE" w:rsidRPr="00237DD8" w:rsidRDefault="00542BEE" w:rsidP="00FE36B5">
            <w:pPr>
              <w:spacing w:line="360" w:lineRule="auto"/>
              <w:contextualSpacing/>
              <w:rPr>
                <w:rFonts w:ascii="Tahoma" w:hAnsi="Tahoma" w:cs="Tahoma"/>
              </w:rPr>
            </w:pPr>
          </w:p>
        </w:tc>
      </w:tr>
      <w:tr w:rsidR="00542BEE" w:rsidRPr="00237DD8" w14:paraId="03B68F90" w14:textId="77777777" w:rsidTr="00FE36B5">
        <w:trPr>
          <w:trHeight w:val="189"/>
        </w:trPr>
        <w:tc>
          <w:tcPr>
            <w:tcW w:w="567" w:type="dxa"/>
          </w:tcPr>
          <w:p w14:paraId="76D0A158" w14:textId="77777777" w:rsidR="00542BEE" w:rsidRPr="00237DD8" w:rsidRDefault="00542BEE" w:rsidP="003D328C">
            <w:pPr>
              <w:pStyle w:val="Zawartotabeli"/>
              <w:numPr>
                <w:ilvl w:val="5"/>
                <w:numId w:val="75"/>
              </w:numPr>
              <w:snapToGrid w:val="0"/>
              <w:spacing w:after="120" w:line="360" w:lineRule="auto"/>
              <w:ind w:left="357" w:hanging="357"/>
              <w:contextualSpacing/>
              <w:rPr>
                <w:rFonts w:ascii="Tahoma" w:hAnsi="Tahoma" w:cs="Tahoma"/>
                <w:sz w:val="20"/>
                <w:szCs w:val="20"/>
              </w:rPr>
            </w:pPr>
          </w:p>
        </w:tc>
        <w:tc>
          <w:tcPr>
            <w:tcW w:w="7028" w:type="dxa"/>
          </w:tcPr>
          <w:p w14:paraId="3CCAA9A6" w14:textId="77777777" w:rsidR="00542BEE" w:rsidRPr="00237DD8" w:rsidRDefault="00542BEE" w:rsidP="00FE36B5">
            <w:pPr>
              <w:spacing w:line="360" w:lineRule="auto"/>
              <w:contextualSpacing/>
              <w:rPr>
                <w:rFonts w:ascii="Tahoma" w:hAnsi="Tahoma" w:cs="Tahoma"/>
                <w:sz w:val="22"/>
                <w:szCs w:val="24"/>
              </w:rPr>
            </w:pPr>
            <w:r w:rsidRPr="00237DD8">
              <w:rPr>
                <w:rFonts w:ascii="Tahoma" w:hAnsi="Tahoma" w:cs="Tahoma"/>
                <w:sz w:val="22"/>
                <w:szCs w:val="24"/>
              </w:rPr>
              <w:t>Odsetek kobiet  funkcjonujących w rodzinach objętych wsparciem realizowanym w ramach modelu, które podjęły i utrzymały  pracę zawodową.</w:t>
            </w:r>
          </w:p>
        </w:tc>
        <w:tc>
          <w:tcPr>
            <w:tcW w:w="1417" w:type="dxa"/>
            <w:shd w:val="clear" w:color="auto" w:fill="auto"/>
          </w:tcPr>
          <w:p w14:paraId="45DB28BC" w14:textId="77777777" w:rsidR="00542BEE" w:rsidRPr="00237DD8" w:rsidRDefault="00542BEE" w:rsidP="00FE36B5">
            <w:pPr>
              <w:spacing w:line="360" w:lineRule="auto"/>
              <w:contextualSpacing/>
              <w:rPr>
                <w:rFonts w:ascii="Tahoma" w:hAnsi="Tahoma" w:cs="Tahoma"/>
              </w:rPr>
            </w:pPr>
          </w:p>
        </w:tc>
      </w:tr>
      <w:tr w:rsidR="00542BEE" w:rsidRPr="00237DD8" w14:paraId="375E6A5C" w14:textId="77777777" w:rsidTr="00FE36B5">
        <w:trPr>
          <w:trHeight w:val="43"/>
        </w:trPr>
        <w:tc>
          <w:tcPr>
            <w:tcW w:w="567" w:type="dxa"/>
          </w:tcPr>
          <w:p w14:paraId="0DAE43EF" w14:textId="77777777" w:rsidR="00542BEE" w:rsidRPr="00237DD8" w:rsidRDefault="00542BEE" w:rsidP="003D328C">
            <w:pPr>
              <w:pStyle w:val="Zawartotabeli"/>
              <w:numPr>
                <w:ilvl w:val="5"/>
                <w:numId w:val="75"/>
              </w:numPr>
              <w:snapToGrid w:val="0"/>
              <w:spacing w:after="120" w:line="360" w:lineRule="auto"/>
              <w:ind w:left="357" w:hanging="357"/>
              <w:contextualSpacing/>
              <w:rPr>
                <w:rFonts w:ascii="Tahoma" w:hAnsi="Tahoma" w:cs="Tahoma"/>
                <w:sz w:val="20"/>
                <w:szCs w:val="20"/>
              </w:rPr>
            </w:pPr>
          </w:p>
        </w:tc>
        <w:tc>
          <w:tcPr>
            <w:tcW w:w="7028" w:type="dxa"/>
          </w:tcPr>
          <w:p w14:paraId="7170D946" w14:textId="77777777" w:rsidR="00542BEE" w:rsidRPr="00237DD8" w:rsidRDefault="00542BEE" w:rsidP="00FE36B5">
            <w:pPr>
              <w:spacing w:line="360" w:lineRule="auto"/>
              <w:contextualSpacing/>
              <w:rPr>
                <w:rFonts w:ascii="Tahoma" w:hAnsi="Tahoma" w:cs="Tahoma"/>
                <w:sz w:val="22"/>
                <w:szCs w:val="24"/>
              </w:rPr>
            </w:pPr>
            <w:r w:rsidRPr="00237DD8">
              <w:rPr>
                <w:rFonts w:ascii="Tahoma" w:hAnsi="Tahoma" w:cs="Tahoma"/>
                <w:sz w:val="22"/>
                <w:szCs w:val="24"/>
              </w:rPr>
              <w:t xml:space="preserve">Odsetek pracowników instytucji pomocowych pozytywnie oceniających zmiany wprowadzone w ramach modelu. </w:t>
            </w:r>
          </w:p>
        </w:tc>
        <w:tc>
          <w:tcPr>
            <w:tcW w:w="1417" w:type="dxa"/>
            <w:shd w:val="clear" w:color="auto" w:fill="auto"/>
          </w:tcPr>
          <w:p w14:paraId="114C4E24" w14:textId="77777777" w:rsidR="00542BEE" w:rsidRPr="00237DD8" w:rsidRDefault="00542BEE" w:rsidP="00FE36B5">
            <w:pPr>
              <w:spacing w:line="360" w:lineRule="auto"/>
              <w:contextualSpacing/>
              <w:rPr>
                <w:rFonts w:ascii="Tahoma" w:hAnsi="Tahoma" w:cs="Tahoma"/>
              </w:rPr>
            </w:pPr>
          </w:p>
        </w:tc>
      </w:tr>
      <w:tr w:rsidR="00542BEE" w:rsidRPr="00237DD8" w14:paraId="487895F7" w14:textId="77777777" w:rsidTr="00FE36B5">
        <w:trPr>
          <w:trHeight w:val="182"/>
        </w:trPr>
        <w:tc>
          <w:tcPr>
            <w:tcW w:w="567" w:type="dxa"/>
          </w:tcPr>
          <w:p w14:paraId="3C231680" w14:textId="77777777" w:rsidR="00542BEE" w:rsidRPr="00237DD8" w:rsidRDefault="00542BEE" w:rsidP="003D328C">
            <w:pPr>
              <w:pStyle w:val="Zawartotabeli"/>
              <w:numPr>
                <w:ilvl w:val="5"/>
                <w:numId w:val="75"/>
              </w:numPr>
              <w:snapToGrid w:val="0"/>
              <w:spacing w:after="120" w:line="360" w:lineRule="auto"/>
              <w:ind w:left="357" w:hanging="357"/>
              <w:contextualSpacing/>
              <w:rPr>
                <w:rFonts w:ascii="Tahoma" w:hAnsi="Tahoma" w:cs="Tahoma"/>
                <w:sz w:val="20"/>
                <w:szCs w:val="20"/>
              </w:rPr>
            </w:pPr>
          </w:p>
        </w:tc>
        <w:tc>
          <w:tcPr>
            <w:tcW w:w="7028" w:type="dxa"/>
          </w:tcPr>
          <w:p w14:paraId="2923067E" w14:textId="77777777" w:rsidR="00542BEE" w:rsidRPr="00237DD8" w:rsidRDefault="00542BEE" w:rsidP="00FE36B5">
            <w:pPr>
              <w:spacing w:line="360" w:lineRule="auto"/>
              <w:contextualSpacing/>
              <w:rPr>
                <w:rFonts w:ascii="Tahoma" w:hAnsi="Tahoma" w:cs="Tahoma"/>
                <w:sz w:val="22"/>
                <w:szCs w:val="24"/>
              </w:rPr>
            </w:pPr>
            <w:r w:rsidRPr="00237DD8">
              <w:rPr>
                <w:rFonts w:ascii="Tahoma" w:hAnsi="Tahoma" w:cs="Tahoma"/>
                <w:sz w:val="22"/>
                <w:szCs w:val="24"/>
              </w:rPr>
              <w:t xml:space="preserve">Odsetek pracowników instytucji pozarządowych pozytywnie oceniających zmiany wprowadzone w ramach modelu. </w:t>
            </w:r>
          </w:p>
        </w:tc>
        <w:tc>
          <w:tcPr>
            <w:tcW w:w="1417" w:type="dxa"/>
            <w:shd w:val="clear" w:color="auto" w:fill="auto"/>
          </w:tcPr>
          <w:p w14:paraId="3FBCC905" w14:textId="77777777" w:rsidR="00542BEE" w:rsidRPr="00237DD8" w:rsidRDefault="00542BEE" w:rsidP="00FE36B5">
            <w:pPr>
              <w:spacing w:line="360" w:lineRule="auto"/>
              <w:contextualSpacing/>
              <w:rPr>
                <w:rFonts w:ascii="Tahoma" w:hAnsi="Tahoma" w:cs="Tahoma"/>
              </w:rPr>
            </w:pPr>
          </w:p>
        </w:tc>
      </w:tr>
      <w:tr w:rsidR="00542BEE" w:rsidRPr="00237DD8" w14:paraId="3AC1D70D" w14:textId="77777777" w:rsidTr="00FE36B5">
        <w:trPr>
          <w:trHeight w:val="35"/>
        </w:trPr>
        <w:tc>
          <w:tcPr>
            <w:tcW w:w="567" w:type="dxa"/>
          </w:tcPr>
          <w:p w14:paraId="551DF3B4" w14:textId="77777777" w:rsidR="00542BEE" w:rsidRPr="00237DD8" w:rsidRDefault="00542BEE" w:rsidP="003D328C">
            <w:pPr>
              <w:pStyle w:val="Zawartotabeli"/>
              <w:numPr>
                <w:ilvl w:val="5"/>
                <w:numId w:val="75"/>
              </w:numPr>
              <w:snapToGrid w:val="0"/>
              <w:spacing w:after="120" w:line="360" w:lineRule="auto"/>
              <w:ind w:left="357" w:hanging="357"/>
              <w:contextualSpacing/>
              <w:rPr>
                <w:rFonts w:ascii="Tahoma" w:hAnsi="Tahoma" w:cs="Tahoma"/>
                <w:sz w:val="20"/>
                <w:szCs w:val="20"/>
              </w:rPr>
            </w:pPr>
          </w:p>
        </w:tc>
        <w:tc>
          <w:tcPr>
            <w:tcW w:w="7028" w:type="dxa"/>
          </w:tcPr>
          <w:p w14:paraId="791B2B76" w14:textId="77777777" w:rsidR="00542BEE" w:rsidRPr="00237DD8" w:rsidRDefault="00542BEE" w:rsidP="00FE36B5">
            <w:pPr>
              <w:spacing w:line="360" w:lineRule="auto"/>
              <w:contextualSpacing/>
              <w:rPr>
                <w:rFonts w:ascii="Tahoma" w:hAnsi="Tahoma" w:cs="Tahoma"/>
                <w:sz w:val="22"/>
                <w:szCs w:val="24"/>
              </w:rPr>
            </w:pPr>
            <w:r w:rsidRPr="00237DD8">
              <w:rPr>
                <w:rFonts w:ascii="Tahoma" w:hAnsi="Tahoma" w:cs="Tahoma"/>
                <w:sz w:val="22"/>
                <w:szCs w:val="24"/>
              </w:rPr>
              <w:t xml:space="preserve">Odsetek osób korzystających ze zróżnicowanych form pomocy społecznej pozytywnie oceniających zmiany wprowadzone w ramach modelu. </w:t>
            </w:r>
          </w:p>
        </w:tc>
        <w:tc>
          <w:tcPr>
            <w:tcW w:w="1417" w:type="dxa"/>
            <w:shd w:val="clear" w:color="auto" w:fill="auto"/>
          </w:tcPr>
          <w:p w14:paraId="225F3D5D" w14:textId="77777777" w:rsidR="00542BEE" w:rsidRPr="00237DD8" w:rsidRDefault="00542BEE" w:rsidP="00FE36B5">
            <w:pPr>
              <w:spacing w:line="360" w:lineRule="auto"/>
              <w:contextualSpacing/>
              <w:rPr>
                <w:rFonts w:ascii="Tahoma" w:hAnsi="Tahoma" w:cs="Tahoma"/>
              </w:rPr>
            </w:pPr>
          </w:p>
        </w:tc>
      </w:tr>
      <w:tr w:rsidR="00542BEE" w:rsidRPr="00237DD8" w14:paraId="3E142B88" w14:textId="77777777" w:rsidTr="00FE36B5">
        <w:trPr>
          <w:trHeight w:val="187"/>
        </w:trPr>
        <w:tc>
          <w:tcPr>
            <w:tcW w:w="567" w:type="dxa"/>
          </w:tcPr>
          <w:p w14:paraId="3963E564" w14:textId="77777777" w:rsidR="00542BEE" w:rsidRPr="00237DD8" w:rsidRDefault="00542BEE" w:rsidP="003D328C">
            <w:pPr>
              <w:pStyle w:val="Zawartotabeli"/>
              <w:numPr>
                <w:ilvl w:val="5"/>
                <w:numId w:val="75"/>
              </w:numPr>
              <w:snapToGrid w:val="0"/>
              <w:spacing w:after="120" w:line="360" w:lineRule="auto"/>
              <w:ind w:left="357" w:hanging="357"/>
              <w:contextualSpacing/>
              <w:rPr>
                <w:rFonts w:ascii="Tahoma" w:hAnsi="Tahoma" w:cs="Tahoma"/>
                <w:sz w:val="20"/>
                <w:szCs w:val="20"/>
              </w:rPr>
            </w:pPr>
          </w:p>
        </w:tc>
        <w:tc>
          <w:tcPr>
            <w:tcW w:w="7028" w:type="dxa"/>
          </w:tcPr>
          <w:p w14:paraId="4863F4BC" w14:textId="77777777" w:rsidR="00542BEE" w:rsidRPr="00237DD8" w:rsidRDefault="00542BEE" w:rsidP="00FE36B5">
            <w:pPr>
              <w:spacing w:line="360" w:lineRule="auto"/>
              <w:contextualSpacing/>
              <w:rPr>
                <w:rFonts w:ascii="Tahoma" w:hAnsi="Tahoma" w:cs="Tahoma"/>
                <w:sz w:val="22"/>
                <w:szCs w:val="24"/>
              </w:rPr>
            </w:pPr>
            <w:r w:rsidRPr="00237DD8">
              <w:rPr>
                <w:rFonts w:ascii="Tahoma" w:hAnsi="Tahoma" w:cs="Tahoma"/>
                <w:sz w:val="22"/>
                <w:szCs w:val="24"/>
              </w:rPr>
              <w:t xml:space="preserve">Odsetek instytucji wchodzących w skład zindywidualizowanych sieci wsparcia. </w:t>
            </w:r>
          </w:p>
        </w:tc>
        <w:tc>
          <w:tcPr>
            <w:tcW w:w="1417" w:type="dxa"/>
            <w:shd w:val="clear" w:color="auto" w:fill="auto"/>
          </w:tcPr>
          <w:p w14:paraId="3DB0AE1C" w14:textId="77777777" w:rsidR="00542BEE" w:rsidRPr="00237DD8" w:rsidRDefault="00542BEE" w:rsidP="00FE36B5">
            <w:pPr>
              <w:spacing w:line="360" w:lineRule="auto"/>
              <w:contextualSpacing/>
              <w:rPr>
                <w:rFonts w:ascii="Tahoma" w:hAnsi="Tahoma" w:cs="Tahoma"/>
              </w:rPr>
            </w:pPr>
          </w:p>
        </w:tc>
      </w:tr>
      <w:tr w:rsidR="00542BEE" w:rsidRPr="00237DD8" w14:paraId="3AD10573" w14:textId="77777777" w:rsidTr="00FE36B5">
        <w:trPr>
          <w:trHeight w:val="41"/>
        </w:trPr>
        <w:tc>
          <w:tcPr>
            <w:tcW w:w="567" w:type="dxa"/>
          </w:tcPr>
          <w:p w14:paraId="26D6E590" w14:textId="77777777" w:rsidR="00542BEE" w:rsidRPr="00237DD8" w:rsidRDefault="00542BEE" w:rsidP="003D328C">
            <w:pPr>
              <w:pStyle w:val="Zawartotabeli"/>
              <w:numPr>
                <w:ilvl w:val="5"/>
                <w:numId w:val="75"/>
              </w:numPr>
              <w:snapToGrid w:val="0"/>
              <w:spacing w:after="120" w:line="360" w:lineRule="auto"/>
              <w:ind w:left="357" w:hanging="357"/>
              <w:contextualSpacing/>
              <w:rPr>
                <w:rFonts w:ascii="Tahoma" w:hAnsi="Tahoma" w:cs="Tahoma"/>
                <w:sz w:val="20"/>
                <w:szCs w:val="20"/>
              </w:rPr>
            </w:pPr>
          </w:p>
        </w:tc>
        <w:tc>
          <w:tcPr>
            <w:tcW w:w="7028" w:type="dxa"/>
          </w:tcPr>
          <w:p w14:paraId="1D318108" w14:textId="77777777" w:rsidR="00542BEE" w:rsidRPr="00237DD8" w:rsidRDefault="00542BEE" w:rsidP="00FE36B5">
            <w:pPr>
              <w:spacing w:line="360" w:lineRule="auto"/>
              <w:contextualSpacing/>
              <w:rPr>
                <w:rFonts w:ascii="Tahoma" w:hAnsi="Tahoma" w:cs="Tahoma"/>
                <w:sz w:val="22"/>
                <w:szCs w:val="24"/>
              </w:rPr>
            </w:pPr>
            <w:r w:rsidRPr="00237DD8">
              <w:rPr>
                <w:rFonts w:ascii="Tahoma" w:hAnsi="Tahoma" w:cs="Tahoma"/>
                <w:sz w:val="22"/>
                <w:szCs w:val="24"/>
              </w:rPr>
              <w:t xml:space="preserve">Odsetek usług wchodzących w skład „katalogu usług”. </w:t>
            </w:r>
          </w:p>
        </w:tc>
        <w:tc>
          <w:tcPr>
            <w:tcW w:w="1417" w:type="dxa"/>
            <w:shd w:val="clear" w:color="auto" w:fill="auto"/>
          </w:tcPr>
          <w:p w14:paraId="0F2FE0D5" w14:textId="77777777" w:rsidR="00542BEE" w:rsidRPr="00237DD8" w:rsidRDefault="00542BEE" w:rsidP="00FE36B5">
            <w:pPr>
              <w:spacing w:line="360" w:lineRule="auto"/>
              <w:contextualSpacing/>
              <w:rPr>
                <w:rFonts w:ascii="Tahoma" w:hAnsi="Tahoma" w:cs="Tahoma"/>
              </w:rPr>
            </w:pPr>
          </w:p>
        </w:tc>
      </w:tr>
      <w:tr w:rsidR="00542BEE" w:rsidRPr="00237DD8" w14:paraId="53AB64D5" w14:textId="77777777" w:rsidTr="00FE36B5">
        <w:trPr>
          <w:trHeight w:val="20"/>
        </w:trPr>
        <w:tc>
          <w:tcPr>
            <w:tcW w:w="567" w:type="dxa"/>
          </w:tcPr>
          <w:p w14:paraId="7FCADDD9" w14:textId="77777777" w:rsidR="00542BEE" w:rsidRPr="00237DD8" w:rsidRDefault="00542BEE" w:rsidP="003D328C">
            <w:pPr>
              <w:pStyle w:val="Zawartotabeli"/>
              <w:numPr>
                <w:ilvl w:val="5"/>
                <w:numId w:val="75"/>
              </w:numPr>
              <w:snapToGrid w:val="0"/>
              <w:spacing w:after="120" w:line="360" w:lineRule="auto"/>
              <w:ind w:left="357" w:hanging="357"/>
              <w:contextualSpacing/>
              <w:rPr>
                <w:rFonts w:ascii="Tahoma" w:hAnsi="Tahoma" w:cs="Tahoma"/>
                <w:sz w:val="20"/>
                <w:szCs w:val="20"/>
              </w:rPr>
            </w:pPr>
          </w:p>
        </w:tc>
        <w:tc>
          <w:tcPr>
            <w:tcW w:w="7028" w:type="dxa"/>
          </w:tcPr>
          <w:p w14:paraId="24ADBC34" w14:textId="77777777" w:rsidR="00542BEE" w:rsidRPr="00237DD8" w:rsidRDefault="00542BEE" w:rsidP="00FE36B5">
            <w:pPr>
              <w:spacing w:line="360" w:lineRule="auto"/>
              <w:contextualSpacing/>
              <w:rPr>
                <w:rFonts w:ascii="Tahoma" w:hAnsi="Tahoma" w:cs="Tahoma"/>
                <w:sz w:val="22"/>
                <w:szCs w:val="24"/>
              </w:rPr>
            </w:pPr>
            <w:r w:rsidRPr="00237DD8">
              <w:rPr>
                <w:rFonts w:ascii="Tahoma" w:hAnsi="Tahoma" w:cs="Tahoma"/>
                <w:sz w:val="22"/>
                <w:szCs w:val="24"/>
              </w:rPr>
              <w:t xml:space="preserve">Odsetek działań realizowanych niezgodnie z wytycznymi Strategii Rozwiązywania Problemów Społecznych w danym Mieście/danej Gminie. </w:t>
            </w:r>
          </w:p>
        </w:tc>
        <w:tc>
          <w:tcPr>
            <w:tcW w:w="1417" w:type="dxa"/>
            <w:shd w:val="clear" w:color="auto" w:fill="auto"/>
          </w:tcPr>
          <w:p w14:paraId="3819DFCC" w14:textId="77777777" w:rsidR="00542BEE" w:rsidRPr="00237DD8" w:rsidRDefault="00542BEE" w:rsidP="00FE36B5">
            <w:pPr>
              <w:spacing w:line="360" w:lineRule="auto"/>
              <w:contextualSpacing/>
              <w:rPr>
                <w:rFonts w:ascii="Tahoma" w:hAnsi="Tahoma" w:cs="Tahoma"/>
              </w:rPr>
            </w:pPr>
          </w:p>
        </w:tc>
      </w:tr>
    </w:tbl>
    <w:p w14:paraId="71482368" w14:textId="77777777" w:rsidR="00542BEE" w:rsidRPr="00237DD8" w:rsidRDefault="00542BEE" w:rsidP="00542BEE">
      <w:pPr>
        <w:spacing w:line="360" w:lineRule="auto"/>
        <w:contextualSpacing/>
        <w:rPr>
          <w:rFonts w:ascii="Tahoma" w:hAnsi="Tahoma" w:cs="Tahoma"/>
          <w:sz w:val="20"/>
          <w:szCs w:val="20"/>
        </w:rPr>
      </w:pPr>
      <w:r w:rsidRPr="00237DD8">
        <w:rPr>
          <w:rFonts w:ascii="Tahoma" w:hAnsi="Tahoma" w:cs="Tahoma"/>
          <w:sz w:val="20"/>
          <w:szCs w:val="20"/>
        </w:rPr>
        <w:t>Rekomendacje dotyczące zmian ułatwiających wprowadzenie Modelu</w:t>
      </w:r>
    </w:p>
    <w:p w14:paraId="7783396D" w14:textId="77777777" w:rsidR="00542BEE" w:rsidRPr="00237DD8" w:rsidRDefault="00542BEE" w:rsidP="00542BEE">
      <w:pPr>
        <w:spacing w:line="360" w:lineRule="auto"/>
        <w:contextualSpacing/>
        <w:rPr>
          <w:rFonts w:ascii="Tahoma" w:hAnsi="Tahoma" w:cs="Tahoma"/>
          <w:b/>
          <w:bCs/>
          <w:sz w:val="20"/>
          <w:szCs w:val="20"/>
        </w:rPr>
      </w:pPr>
      <w:r w:rsidRPr="00237DD8">
        <w:rPr>
          <w:rFonts w:ascii="Tahoma" w:hAnsi="Tahoma" w:cs="Tahoma"/>
          <w:b/>
          <w:bCs/>
          <w:sz w:val="20"/>
          <w:szCs w:val="20"/>
        </w:rPr>
        <w:t>………………………………………………………………………………………………………………………</w:t>
      </w:r>
    </w:p>
    <w:p w14:paraId="003EF320" w14:textId="77777777" w:rsidR="00542BEE" w:rsidRPr="00237DD8" w:rsidRDefault="00542BEE" w:rsidP="00542BEE">
      <w:pPr>
        <w:spacing w:line="360" w:lineRule="auto"/>
        <w:contextualSpacing/>
        <w:rPr>
          <w:rFonts w:ascii="Tahoma" w:hAnsi="Tahoma" w:cs="Tahoma"/>
          <w:b/>
          <w:bCs/>
          <w:sz w:val="20"/>
          <w:szCs w:val="20"/>
        </w:rPr>
      </w:pPr>
      <w:r w:rsidRPr="00237DD8">
        <w:rPr>
          <w:rFonts w:ascii="Tahoma" w:hAnsi="Tahoma" w:cs="Tahoma"/>
          <w:b/>
          <w:bCs/>
          <w:sz w:val="20"/>
          <w:szCs w:val="20"/>
        </w:rPr>
        <w:t>………………………………………………………………………………………………………………………</w:t>
      </w:r>
    </w:p>
    <w:p w14:paraId="0A01D517" w14:textId="77777777" w:rsidR="00542BEE" w:rsidRPr="00237DD8" w:rsidRDefault="00542BEE" w:rsidP="00542BEE">
      <w:pPr>
        <w:spacing w:line="360" w:lineRule="auto"/>
        <w:contextualSpacing/>
        <w:rPr>
          <w:rFonts w:ascii="Tahoma" w:hAnsi="Tahoma" w:cs="Tahoma"/>
          <w:b/>
          <w:bCs/>
          <w:sz w:val="20"/>
          <w:szCs w:val="20"/>
        </w:rPr>
      </w:pPr>
      <w:r w:rsidRPr="00237DD8">
        <w:rPr>
          <w:rFonts w:ascii="Tahoma" w:hAnsi="Tahoma" w:cs="Tahoma"/>
          <w:b/>
          <w:bCs/>
          <w:sz w:val="20"/>
          <w:szCs w:val="20"/>
        </w:rPr>
        <w:t>………………………………………………………………………………………………………………………</w:t>
      </w:r>
    </w:p>
    <w:p w14:paraId="03588B42" w14:textId="77777777" w:rsidR="00542BEE" w:rsidRPr="00237DD8" w:rsidRDefault="00542BEE" w:rsidP="00542BEE">
      <w:pPr>
        <w:spacing w:line="360" w:lineRule="auto"/>
        <w:contextualSpacing/>
        <w:rPr>
          <w:rFonts w:ascii="Tahoma" w:hAnsi="Tahoma" w:cs="Tahoma"/>
          <w:b/>
          <w:bCs/>
          <w:sz w:val="20"/>
          <w:szCs w:val="20"/>
        </w:rPr>
      </w:pPr>
      <w:r w:rsidRPr="00237DD8">
        <w:rPr>
          <w:rFonts w:ascii="Tahoma" w:hAnsi="Tahoma" w:cs="Tahoma"/>
          <w:b/>
          <w:bCs/>
          <w:sz w:val="20"/>
          <w:szCs w:val="20"/>
        </w:rPr>
        <w:t>………………………………………………………………………………………………………………………</w:t>
      </w:r>
    </w:p>
    <w:p w14:paraId="76E311CB" w14:textId="77777777" w:rsidR="00542BEE" w:rsidRPr="00237DD8" w:rsidRDefault="00542BEE" w:rsidP="00542BEE">
      <w:pPr>
        <w:spacing w:line="360" w:lineRule="auto"/>
        <w:contextualSpacing/>
        <w:rPr>
          <w:rFonts w:ascii="Tahoma" w:hAnsi="Tahoma" w:cs="Tahoma"/>
          <w:b/>
          <w:bCs/>
          <w:sz w:val="20"/>
          <w:szCs w:val="20"/>
        </w:rPr>
      </w:pPr>
      <w:r w:rsidRPr="00237DD8">
        <w:rPr>
          <w:rFonts w:ascii="Tahoma" w:hAnsi="Tahoma" w:cs="Tahoma"/>
          <w:b/>
          <w:bCs/>
          <w:sz w:val="20"/>
          <w:szCs w:val="20"/>
        </w:rPr>
        <w:t>………………………………………………………………………………………………………………………</w:t>
      </w:r>
    </w:p>
    <w:p w14:paraId="002E9DDA" w14:textId="77777777" w:rsidR="00542BEE" w:rsidRPr="00237DD8" w:rsidRDefault="00542BEE" w:rsidP="00542BEE">
      <w:pPr>
        <w:spacing w:line="360" w:lineRule="auto"/>
        <w:contextualSpacing/>
        <w:rPr>
          <w:rFonts w:ascii="Tahoma" w:hAnsi="Tahoma" w:cs="Tahoma"/>
          <w:b/>
          <w:bCs/>
          <w:sz w:val="20"/>
          <w:szCs w:val="20"/>
        </w:rPr>
      </w:pPr>
      <w:r w:rsidRPr="00237DD8">
        <w:rPr>
          <w:rFonts w:ascii="Tahoma" w:hAnsi="Tahoma" w:cs="Tahoma"/>
          <w:b/>
          <w:bCs/>
          <w:sz w:val="20"/>
          <w:szCs w:val="20"/>
        </w:rPr>
        <w:t>………………………………………………………………………………………………………………………</w:t>
      </w:r>
    </w:p>
    <w:p w14:paraId="176A5F95" w14:textId="77777777" w:rsidR="00542BEE" w:rsidRPr="00237DD8" w:rsidRDefault="00542BEE" w:rsidP="00542BEE">
      <w:pPr>
        <w:spacing w:line="360" w:lineRule="auto"/>
        <w:contextualSpacing/>
        <w:rPr>
          <w:rFonts w:ascii="Tahoma" w:hAnsi="Tahoma" w:cs="Tahoma"/>
          <w:b/>
          <w:bCs/>
          <w:sz w:val="20"/>
          <w:szCs w:val="20"/>
        </w:rPr>
      </w:pPr>
      <w:r w:rsidRPr="00237DD8">
        <w:rPr>
          <w:rFonts w:ascii="Tahoma" w:hAnsi="Tahoma" w:cs="Tahoma"/>
          <w:b/>
          <w:bCs/>
          <w:sz w:val="20"/>
          <w:szCs w:val="20"/>
        </w:rPr>
        <w:t>………………………………………………………………………………………………………………………</w:t>
      </w:r>
    </w:p>
    <w:p w14:paraId="66E1911F" w14:textId="77777777" w:rsidR="00542BEE" w:rsidRPr="00237DD8" w:rsidRDefault="00542BEE" w:rsidP="00542BEE">
      <w:pPr>
        <w:spacing w:line="360" w:lineRule="auto"/>
        <w:contextualSpacing/>
        <w:rPr>
          <w:rFonts w:ascii="Tahoma" w:hAnsi="Tahoma" w:cs="Tahoma"/>
          <w:b/>
          <w:bCs/>
          <w:sz w:val="20"/>
          <w:szCs w:val="20"/>
        </w:rPr>
      </w:pPr>
      <w:r w:rsidRPr="00237DD8">
        <w:rPr>
          <w:rFonts w:ascii="Tahoma" w:hAnsi="Tahoma" w:cs="Tahoma"/>
          <w:b/>
          <w:bCs/>
          <w:sz w:val="20"/>
          <w:szCs w:val="20"/>
        </w:rPr>
        <w:t>………………………………………………………………………………………………………………………</w:t>
      </w:r>
    </w:p>
    <w:p w14:paraId="76895118" w14:textId="77777777" w:rsidR="00542BEE" w:rsidRPr="00237DD8" w:rsidRDefault="00542BEE" w:rsidP="00542BEE">
      <w:pPr>
        <w:spacing w:line="360" w:lineRule="auto"/>
        <w:contextualSpacing/>
        <w:rPr>
          <w:rFonts w:ascii="Tahoma" w:hAnsi="Tahoma" w:cs="Tahoma"/>
          <w:b/>
          <w:bCs/>
          <w:sz w:val="20"/>
          <w:szCs w:val="20"/>
        </w:rPr>
      </w:pPr>
      <w:r w:rsidRPr="00237DD8">
        <w:rPr>
          <w:rFonts w:ascii="Tahoma" w:hAnsi="Tahoma" w:cs="Tahoma"/>
          <w:b/>
          <w:bCs/>
          <w:sz w:val="20"/>
          <w:szCs w:val="20"/>
        </w:rPr>
        <w:t>………………………………………………………………………………………………………………………</w:t>
      </w:r>
    </w:p>
    <w:p w14:paraId="0CF8FB49" w14:textId="77777777" w:rsidR="00542BEE" w:rsidRPr="00237DD8" w:rsidRDefault="00542BEE" w:rsidP="00542BEE">
      <w:pPr>
        <w:spacing w:line="360" w:lineRule="auto"/>
        <w:contextualSpacing/>
        <w:rPr>
          <w:rFonts w:ascii="Tahoma" w:hAnsi="Tahoma" w:cs="Tahoma"/>
          <w:b/>
          <w:bCs/>
          <w:sz w:val="20"/>
          <w:szCs w:val="20"/>
        </w:rPr>
      </w:pPr>
      <w:r w:rsidRPr="00237DD8">
        <w:rPr>
          <w:rFonts w:ascii="Tahoma" w:hAnsi="Tahoma" w:cs="Tahoma"/>
          <w:b/>
          <w:bCs/>
          <w:sz w:val="20"/>
          <w:szCs w:val="20"/>
        </w:rPr>
        <w:t>………………………………………………………………………………………………………………………</w:t>
      </w:r>
    </w:p>
    <w:p w14:paraId="46CCD2D8" w14:textId="77777777" w:rsidR="00542BEE" w:rsidRPr="00237DD8" w:rsidRDefault="00542BEE" w:rsidP="00542BEE">
      <w:pPr>
        <w:spacing w:line="360" w:lineRule="auto"/>
        <w:contextualSpacing/>
        <w:rPr>
          <w:rFonts w:ascii="Tahoma" w:hAnsi="Tahoma" w:cs="Tahoma"/>
          <w:b/>
          <w:bCs/>
          <w:sz w:val="20"/>
          <w:szCs w:val="20"/>
        </w:rPr>
      </w:pPr>
      <w:r w:rsidRPr="00237DD8">
        <w:rPr>
          <w:rFonts w:ascii="Tahoma" w:hAnsi="Tahoma" w:cs="Tahoma"/>
          <w:b/>
          <w:bCs/>
          <w:sz w:val="20"/>
          <w:szCs w:val="20"/>
        </w:rPr>
        <w:t>………………………………………………………………………………………………………………………</w:t>
      </w:r>
    </w:p>
    <w:p w14:paraId="3AC19291" w14:textId="77777777" w:rsidR="00542BEE" w:rsidRPr="00237DD8" w:rsidRDefault="00542BEE" w:rsidP="00542BEE">
      <w:pPr>
        <w:spacing w:line="360" w:lineRule="auto"/>
        <w:contextualSpacing/>
        <w:rPr>
          <w:rFonts w:ascii="Tahoma" w:hAnsi="Tahoma" w:cs="Tahoma"/>
          <w:b/>
          <w:bCs/>
          <w:sz w:val="20"/>
          <w:szCs w:val="20"/>
        </w:rPr>
      </w:pPr>
      <w:r w:rsidRPr="00237DD8">
        <w:rPr>
          <w:rFonts w:ascii="Tahoma" w:hAnsi="Tahoma" w:cs="Tahoma"/>
          <w:b/>
          <w:bCs/>
          <w:sz w:val="20"/>
          <w:szCs w:val="20"/>
        </w:rPr>
        <w:t>………………………………………………………………………………………………………………………</w:t>
      </w:r>
    </w:p>
    <w:p w14:paraId="2F20A64F" w14:textId="77777777" w:rsidR="00542BEE" w:rsidRPr="00237DD8" w:rsidRDefault="00542BEE" w:rsidP="00542BEE">
      <w:pPr>
        <w:spacing w:line="360" w:lineRule="auto"/>
        <w:contextualSpacing/>
        <w:rPr>
          <w:rFonts w:ascii="Tahoma" w:hAnsi="Tahoma" w:cs="Tahoma"/>
        </w:rPr>
      </w:pPr>
      <w:r w:rsidRPr="00237DD8">
        <w:rPr>
          <w:rFonts w:ascii="Tahoma" w:hAnsi="Tahoma" w:cs="Tahoma"/>
        </w:rPr>
        <w:t xml:space="preserve">Sporządził/a  </w:t>
      </w:r>
    </w:p>
    <w:p w14:paraId="1298F22E" w14:textId="77777777" w:rsidR="00542BEE" w:rsidRPr="00237DD8" w:rsidRDefault="00542BEE" w:rsidP="00542BEE">
      <w:pPr>
        <w:spacing w:line="360" w:lineRule="auto"/>
        <w:contextualSpacing/>
        <w:rPr>
          <w:rFonts w:ascii="Tahoma" w:hAnsi="Tahoma" w:cs="Tahoma"/>
        </w:rPr>
      </w:pPr>
      <w:r w:rsidRPr="00237DD8">
        <w:rPr>
          <w:rFonts w:ascii="Tahoma" w:hAnsi="Tahoma" w:cs="Tahoma"/>
        </w:rPr>
        <w:t>……………………………………………………………………………….</w:t>
      </w:r>
    </w:p>
    <w:p w14:paraId="108F7B26" w14:textId="77777777" w:rsidR="00542BEE" w:rsidRPr="00237DD8" w:rsidRDefault="00542BEE" w:rsidP="00542BEE">
      <w:pPr>
        <w:spacing w:line="360" w:lineRule="auto"/>
        <w:contextualSpacing/>
        <w:rPr>
          <w:rFonts w:ascii="Tahoma" w:hAnsi="Tahoma" w:cs="Tahoma"/>
        </w:rPr>
      </w:pPr>
      <w:r w:rsidRPr="00237DD8">
        <w:rPr>
          <w:rFonts w:ascii="Tahoma" w:hAnsi="Tahoma" w:cs="Tahoma"/>
        </w:rPr>
        <w:t>Data</w:t>
      </w:r>
    </w:p>
    <w:p w14:paraId="6B740943" w14:textId="77777777" w:rsidR="00542BEE" w:rsidRDefault="00542BEE" w:rsidP="00542BEE">
      <w:pPr>
        <w:spacing w:line="360" w:lineRule="auto"/>
        <w:contextualSpacing/>
        <w:rPr>
          <w:rFonts w:ascii="Tahoma" w:hAnsi="Tahoma" w:cs="Tahoma"/>
        </w:rPr>
      </w:pPr>
      <w:r w:rsidRPr="00237DD8">
        <w:rPr>
          <w:rFonts w:ascii="Tahoma" w:hAnsi="Tahoma" w:cs="Tahoma"/>
        </w:rPr>
        <w:t>……………………………………………</w:t>
      </w:r>
    </w:p>
    <w:p w14:paraId="5D9452D6" w14:textId="77777777" w:rsidR="00542BEE" w:rsidRDefault="00542BEE" w:rsidP="00542BEE">
      <w:pPr>
        <w:spacing w:line="360" w:lineRule="auto"/>
        <w:contextualSpacing/>
        <w:rPr>
          <w:rFonts w:ascii="Tahoma" w:hAnsi="Tahoma" w:cs="Tahoma"/>
        </w:rPr>
      </w:pPr>
    </w:p>
    <w:p w14:paraId="1E3AD38E" w14:textId="1AF702B2" w:rsidR="00542BEE" w:rsidRDefault="00542BEE" w:rsidP="00542BEE">
      <w:pPr>
        <w:spacing w:line="360" w:lineRule="auto"/>
        <w:contextualSpacing/>
        <w:rPr>
          <w:rFonts w:ascii="Tahoma" w:hAnsi="Tahoma" w:cs="Tahoma"/>
          <w:color w:val="4BACC6"/>
        </w:rPr>
      </w:pPr>
    </w:p>
    <w:p w14:paraId="112F2409" w14:textId="588617AE" w:rsidR="00D27A06" w:rsidRDefault="00D27A06" w:rsidP="00542BEE">
      <w:pPr>
        <w:spacing w:line="360" w:lineRule="auto"/>
        <w:contextualSpacing/>
        <w:rPr>
          <w:rFonts w:ascii="Tahoma" w:hAnsi="Tahoma" w:cs="Tahoma"/>
          <w:color w:val="4BACC6"/>
        </w:rPr>
      </w:pPr>
    </w:p>
    <w:p w14:paraId="2B4740B5" w14:textId="1A5C17FC" w:rsidR="00D27A06" w:rsidRDefault="00D27A06" w:rsidP="00542BEE">
      <w:pPr>
        <w:spacing w:line="360" w:lineRule="auto"/>
        <w:contextualSpacing/>
        <w:rPr>
          <w:rFonts w:ascii="Tahoma" w:hAnsi="Tahoma" w:cs="Tahoma"/>
          <w:color w:val="4BACC6"/>
        </w:rPr>
      </w:pPr>
    </w:p>
    <w:p w14:paraId="5A10EA26" w14:textId="4584E702" w:rsidR="00D27A06" w:rsidRDefault="00D27A06" w:rsidP="00542BEE">
      <w:pPr>
        <w:spacing w:line="360" w:lineRule="auto"/>
        <w:contextualSpacing/>
        <w:rPr>
          <w:rFonts w:ascii="Tahoma" w:hAnsi="Tahoma" w:cs="Tahoma"/>
          <w:color w:val="4BACC6"/>
        </w:rPr>
      </w:pPr>
    </w:p>
    <w:p w14:paraId="169F1491" w14:textId="5771639E" w:rsidR="00D27A06" w:rsidRDefault="00D27A06" w:rsidP="00542BEE">
      <w:pPr>
        <w:spacing w:line="360" w:lineRule="auto"/>
        <w:contextualSpacing/>
        <w:rPr>
          <w:rFonts w:ascii="Tahoma" w:hAnsi="Tahoma" w:cs="Tahoma"/>
          <w:color w:val="4BACC6"/>
        </w:rPr>
      </w:pPr>
    </w:p>
    <w:p w14:paraId="340783B5" w14:textId="0DFC3999" w:rsidR="00D27A06" w:rsidRDefault="00D27A06" w:rsidP="00542BEE">
      <w:pPr>
        <w:spacing w:line="360" w:lineRule="auto"/>
        <w:contextualSpacing/>
        <w:rPr>
          <w:rFonts w:ascii="Tahoma" w:hAnsi="Tahoma" w:cs="Tahoma"/>
          <w:color w:val="4BACC6"/>
        </w:rPr>
      </w:pPr>
    </w:p>
    <w:p w14:paraId="203A5370" w14:textId="397AAAF2" w:rsidR="00D27A06" w:rsidRDefault="00D27A06" w:rsidP="00542BEE">
      <w:pPr>
        <w:spacing w:line="360" w:lineRule="auto"/>
        <w:contextualSpacing/>
        <w:rPr>
          <w:rFonts w:ascii="Tahoma" w:hAnsi="Tahoma" w:cs="Tahoma"/>
          <w:color w:val="4BACC6"/>
        </w:rPr>
      </w:pPr>
    </w:p>
    <w:p w14:paraId="31FCE7C6" w14:textId="37E4E811" w:rsidR="00D27A06" w:rsidRDefault="00D27A06" w:rsidP="00542BEE">
      <w:pPr>
        <w:spacing w:line="360" w:lineRule="auto"/>
        <w:contextualSpacing/>
        <w:rPr>
          <w:rFonts w:ascii="Tahoma" w:hAnsi="Tahoma" w:cs="Tahoma"/>
          <w:color w:val="4BACC6"/>
        </w:rPr>
      </w:pPr>
    </w:p>
    <w:p w14:paraId="63A7A6BF" w14:textId="25C85E03" w:rsidR="00D27A06" w:rsidRDefault="00D27A06" w:rsidP="00542BEE">
      <w:pPr>
        <w:spacing w:line="360" w:lineRule="auto"/>
        <w:contextualSpacing/>
        <w:rPr>
          <w:rFonts w:ascii="Tahoma" w:hAnsi="Tahoma" w:cs="Tahoma"/>
          <w:color w:val="4BACC6"/>
        </w:rPr>
      </w:pPr>
    </w:p>
    <w:p w14:paraId="12CB612D" w14:textId="77777777" w:rsidR="00D27A06" w:rsidRPr="0071195F" w:rsidRDefault="00D27A06" w:rsidP="00542BEE">
      <w:pPr>
        <w:spacing w:line="360" w:lineRule="auto"/>
        <w:contextualSpacing/>
        <w:rPr>
          <w:rFonts w:ascii="Tahoma" w:hAnsi="Tahoma" w:cs="Tahoma"/>
          <w:color w:val="4BACC6"/>
        </w:rPr>
      </w:pPr>
    </w:p>
    <w:p w14:paraId="51D2B312" w14:textId="77777777" w:rsidR="00542BEE" w:rsidRPr="0071195F" w:rsidRDefault="00542BEE" w:rsidP="003D328C">
      <w:pPr>
        <w:pStyle w:val="Nagwek3"/>
        <w:numPr>
          <w:ilvl w:val="2"/>
          <w:numId w:val="158"/>
        </w:numPr>
        <w:pBdr>
          <w:top w:val="nil"/>
          <w:left w:val="nil"/>
          <w:bottom w:val="nil"/>
          <w:right w:val="nil"/>
          <w:between w:val="nil"/>
        </w:pBdr>
        <w:spacing w:before="0" w:after="120" w:line="360" w:lineRule="auto"/>
        <w:contextualSpacing/>
        <w:rPr>
          <w:rFonts w:ascii="Tahoma" w:hAnsi="Tahoma" w:cs="Tahoma"/>
          <w:b/>
          <w:smallCaps/>
          <w:color w:val="4BACC6"/>
          <w:sz w:val="28"/>
        </w:rPr>
      </w:pPr>
      <w:bookmarkStart w:id="146" w:name="_Toc494658108"/>
      <w:bookmarkStart w:id="147" w:name="_Toc524643835"/>
      <w:bookmarkStart w:id="148" w:name="_Toc69041763"/>
      <w:r w:rsidRPr="0071195F">
        <w:rPr>
          <w:rFonts w:ascii="Tahoma" w:hAnsi="Tahoma" w:cs="Tahoma"/>
          <w:b/>
          <w:smallCaps/>
          <w:color w:val="4BACC6"/>
          <w:sz w:val="28"/>
        </w:rPr>
        <w:lastRenderedPageBreak/>
        <w:t xml:space="preserve">Kwestionariusz ewaluacji </w:t>
      </w:r>
      <w:r w:rsidRPr="0071195F">
        <w:rPr>
          <w:rFonts w:ascii="Tahoma" w:hAnsi="Tahoma" w:cs="Tahoma"/>
          <w:b/>
          <w:i/>
          <w:smallCaps/>
          <w:color w:val="4BACC6"/>
          <w:sz w:val="28"/>
        </w:rPr>
        <w:t>ex post</w:t>
      </w:r>
      <w:r w:rsidRPr="0071195F">
        <w:rPr>
          <w:rFonts w:ascii="Tahoma" w:hAnsi="Tahoma" w:cs="Tahoma"/>
          <w:b/>
          <w:smallCaps/>
          <w:color w:val="4BACC6"/>
          <w:sz w:val="28"/>
        </w:rPr>
        <w:t xml:space="preserve"> Modelu na terenie gminy</w:t>
      </w:r>
      <w:bookmarkEnd w:id="146"/>
      <w:bookmarkEnd w:id="147"/>
      <w:bookmarkEnd w:id="148"/>
    </w:p>
    <w:p w14:paraId="1B2C9421" w14:textId="77777777" w:rsidR="00542BEE" w:rsidRPr="00237DD8" w:rsidRDefault="00542BEE" w:rsidP="00542BEE">
      <w:pPr>
        <w:spacing w:line="360" w:lineRule="auto"/>
        <w:contextualSpacing/>
        <w:rPr>
          <w:rFonts w:ascii="Tahoma" w:hAnsi="Tahoma" w:cs="Tahoma"/>
        </w:rPr>
      </w:pPr>
    </w:p>
    <w:p w14:paraId="183B809F" w14:textId="77777777" w:rsidR="00542BEE" w:rsidRPr="00237DD8" w:rsidRDefault="00542BEE" w:rsidP="00542BEE">
      <w:pPr>
        <w:spacing w:line="360" w:lineRule="auto"/>
        <w:contextualSpacing/>
        <w:jc w:val="center"/>
        <w:rPr>
          <w:rFonts w:ascii="Tahoma" w:hAnsi="Tahoma" w:cs="Tahoma"/>
          <w:b/>
        </w:rPr>
      </w:pPr>
      <w:r w:rsidRPr="00237DD8">
        <w:rPr>
          <w:rFonts w:ascii="Tahoma" w:hAnsi="Tahoma" w:cs="Tahoma"/>
          <w:b/>
          <w:bCs/>
        </w:rPr>
        <w:t xml:space="preserve">WZÓR KWESTIONARIUSZA EWALUACJI </w:t>
      </w:r>
      <w:r w:rsidRPr="00237DD8">
        <w:rPr>
          <w:rFonts w:ascii="Tahoma" w:hAnsi="Tahoma" w:cs="Tahoma"/>
          <w:b/>
          <w:bCs/>
          <w:i/>
        </w:rPr>
        <w:t>EX POST</w:t>
      </w:r>
      <w:r w:rsidRPr="00237DD8">
        <w:rPr>
          <w:rFonts w:ascii="Tahoma" w:hAnsi="Tahoma" w:cs="Tahoma"/>
          <w:b/>
          <w:bCs/>
        </w:rPr>
        <w:t xml:space="preserve"> – POZIOM WDRAŻANIA MODELU NA TERENIE  GMINY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571"/>
        <w:gridCol w:w="3708"/>
        <w:gridCol w:w="4783"/>
      </w:tblGrid>
      <w:tr w:rsidR="00542BEE" w:rsidRPr="00237DD8" w14:paraId="62C83EDE" w14:textId="77777777" w:rsidTr="00F45A8C">
        <w:tc>
          <w:tcPr>
            <w:tcW w:w="315" w:type="pct"/>
          </w:tcPr>
          <w:p w14:paraId="3DC203F1" w14:textId="77777777" w:rsidR="00542BEE" w:rsidRPr="00237DD8" w:rsidRDefault="00542BEE" w:rsidP="00FE36B5">
            <w:pPr>
              <w:pStyle w:val="Zawartotabeli"/>
              <w:snapToGrid w:val="0"/>
              <w:spacing w:after="120" w:line="360" w:lineRule="auto"/>
              <w:contextualSpacing/>
              <w:rPr>
                <w:rFonts w:ascii="Tahoma" w:hAnsi="Tahoma" w:cs="Tahoma"/>
                <w:b/>
                <w:sz w:val="20"/>
                <w:szCs w:val="20"/>
              </w:rPr>
            </w:pPr>
            <w:r w:rsidRPr="00237DD8">
              <w:rPr>
                <w:rFonts w:ascii="Tahoma" w:hAnsi="Tahoma" w:cs="Tahoma"/>
                <w:b/>
                <w:sz w:val="20"/>
                <w:szCs w:val="20"/>
              </w:rPr>
              <w:t>L.p.</w:t>
            </w:r>
          </w:p>
        </w:tc>
        <w:tc>
          <w:tcPr>
            <w:tcW w:w="2046" w:type="pct"/>
            <w:shd w:val="clear" w:color="auto" w:fill="auto"/>
          </w:tcPr>
          <w:p w14:paraId="571E0685" w14:textId="77777777" w:rsidR="00542BEE" w:rsidRPr="00237DD8" w:rsidRDefault="00542BEE" w:rsidP="00FE36B5">
            <w:pPr>
              <w:pStyle w:val="Zawartotabeli"/>
              <w:snapToGrid w:val="0"/>
              <w:spacing w:after="120" w:line="360" w:lineRule="auto"/>
              <w:contextualSpacing/>
              <w:jc w:val="center"/>
              <w:rPr>
                <w:rFonts w:ascii="Tahoma" w:hAnsi="Tahoma" w:cs="Tahoma"/>
                <w:b/>
                <w:sz w:val="20"/>
                <w:szCs w:val="20"/>
              </w:rPr>
            </w:pPr>
            <w:r w:rsidRPr="00237DD8">
              <w:rPr>
                <w:rFonts w:ascii="Tahoma" w:hAnsi="Tahoma" w:cs="Tahoma"/>
                <w:b/>
                <w:sz w:val="20"/>
                <w:szCs w:val="20"/>
              </w:rPr>
              <w:t>Obszary ewaluacji</w:t>
            </w:r>
          </w:p>
        </w:tc>
        <w:tc>
          <w:tcPr>
            <w:tcW w:w="2640" w:type="pct"/>
            <w:shd w:val="clear" w:color="auto" w:fill="auto"/>
          </w:tcPr>
          <w:p w14:paraId="35ED1195" w14:textId="77777777" w:rsidR="00542BEE" w:rsidRPr="00237DD8" w:rsidRDefault="00542BEE" w:rsidP="00FE36B5">
            <w:pPr>
              <w:pStyle w:val="Zawartotabeli"/>
              <w:snapToGrid w:val="0"/>
              <w:spacing w:after="120" w:line="360" w:lineRule="auto"/>
              <w:contextualSpacing/>
              <w:jc w:val="center"/>
              <w:rPr>
                <w:rFonts w:ascii="Tahoma" w:hAnsi="Tahoma" w:cs="Tahoma"/>
                <w:b/>
                <w:sz w:val="20"/>
                <w:szCs w:val="20"/>
              </w:rPr>
            </w:pPr>
            <w:r w:rsidRPr="00237DD8">
              <w:rPr>
                <w:rFonts w:ascii="Tahoma" w:hAnsi="Tahoma" w:cs="Tahoma"/>
                <w:b/>
                <w:sz w:val="20"/>
                <w:szCs w:val="20"/>
              </w:rPr>
              <w:t>Opisowa ocena ewaluatora</w:t>
            </w:r>
          </w:p>
        </w:tc>
      </w:tr>
      <w:tr w:rsidR="00542BEE" w:rsidRPr="00237DD8" w14:paraId="47E4DFDE" w14:textId="77777777" w:rsidTr="00F45A8C">
        <w:trPr>
          <w:trHeight w:val="629"/>
        </w:trPr>
        <w:tc>
          <w:tcPr>
            <w:tcW w:w="315" w:type="pct"/>
          </w:tcPr>
          <w:p w14:paraId="3720BE43" w14:textId="77777777" w:rsidR="00542BEE" w:rsidRPr="00237DD8" w:rsidRDefault="00542BEE" w:rsidP="003D328C">
            <w:pPr>
              <w:pStyle w:val="Zawartotabeli"/>
              <w:numPr>
                <w:ilvl w:val="0"/>
                <w:numId w:val="86"/>
              </w:numPr>
              <w:snapToGrid w:val="0"/>
              <w:spacing w:after="120" w:line="360" w:lineRule="auto"/>
              <w:contextualSpacing/>
              <w:rPr>
                <w:rFonts w:ascii="Tahoma" w:hAnsi="Tahoma" w:cs="Tahoma"/>
                <w:sz w:val="20"/>
                <w:szCs w:val="20"/>
              </w:rPr>
            </w:pPr>
          </w:p>
        </w:tc>
        <w:tc>
          <w:tcPr>
            <w:tcW w:w="2046" w:type="pct"/>
            <w:shd w:val="clear" w:color="auto" w:fill="auto"/>
          </w:tcPr>
          <w:p w14:paraId="7E2FF497" w14:textId="77777777" w:rsidR="00542BEE" w:rsidRPr="00237DD8" w:rsidRDefault="00542BEE" w:rsidP="003D328C">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spacing w:after="120" w:line="360" w:lineRule="auto"/>
              <w:ind w:left="0" w:hanging="709"/>
              <w:contextualSpacing/>
              <w:rPr>
                <w:rFonts w:ascii="Tahoma" w:hAnsi="Tahoma" w:cs="Tahoma"/>
                <w:sz w:val="20"/>
              </w:rPr>
            </w:pPr>
            <w:r w:rsidRPr="00237DD8">
              <w:rPr>
                <w:rFonts w:ascii="Tahoma" w:hAnsi="Tahoma" w:cs="Tahoma"/>
                <w:sz w:val="20"/>
              </w:rPr>
              <w:t>Czy włączone w skład sieci wparcia instytucje zrealizowały swoje zadania w sposób efektywny?</w:t>
            </w:r>
          </w:p>
        </w:tc>
        <w:tc>
          <w:tcPr>
            <w:tcW w:w="2640" w:type="pct"/>
            <w:shd w:val="clear" w:color="auto" w:fill="auto"/>
          </w:tcPr>
          <w:p w14:paraId="10C74669" w14:textId="77777777" w:rsidR="00542BEE" w:rsidRPr="00237DD8" w:rsidRDefault="00542BEE" w:rsidP="00FE36B5">
            <w:pPr>
              <w:pStyle w:val="Zawartotabeli"/>
              <w:snapToGrid w:val="0"/>
              <w:spacing w:after="120" w:line="360" w:lineRule="auto"/>
              <w:contextualSpacing/>
              <w:jc w:val="center"/>
              <w:rPr>
                <w:rFonts w:ascii="Tahoma" w:hAnsi="Tahoma" w:cs="Tahoma"/>
                <w:sz w:val="20"/>
                <w:szCs w:val="20"/>
              </w:rPr>
            </w:pPr>
          </w:p>
        </w:tc>
      </w:tr>
      <w:tr w:rsidR="00542BEE" w:rsidRPr="00237DD8" w14:paraId="7270B037" w14:textId="77777777" w:rsidTr="00F45A8C">
        <w:trPr>
          <w:trHeight w:val="740"/>
        </w:trPr>
        <w:tc>
          <w:tcPr>
            <w:tcW w:w="315" w:type="pct"/>
          </w:tcPr>
          <w:p w14:paraId="326D2A8E" w14:textId="77777777" w:rsidR="00542BEE" w:rsidRPr="00237DD8" w:rsidRDefault="00542BEE" w:rsidP="003D328C">
            <w:pPr>
              <w:pStyle w:val="Zawartotabeli"/>
              <w:numPr>
                <w:ilvl w:val="0"/>
                <w:numId w:val="86"/>
              </w:numPr>
              <w:snapToGrid w:val="0"/>
              <w:spacing w:after="120" w:line="360" w:lineRule="auto"/>
              <w:contextualSpacing/>
              <w:rPr>
                <w:rFonts w:ascii="Tahoma" w:hAnsi="Tahoma" w:cs="Tahoma"/>
                <w:sz w:val="20"/>
                <w:szCs w:val="20"/>
              </w:rPr>
            </w:pPr>
          </w:p>
        </w:tc>
        <w:tc>
          <w:tcPr>
            <w:tcW w:w="2046" w:type="pct"/>
            <w:shd w:val="clear" w:color="auto" w:fill="auto"/>
          </w:tcPr>
          <w:p w14:paraId="21065A70" w14:textId="77777777" w:rsidR="00542BEE" w:rsidRPr="00237DD8" w:rsidRDefault="00542BEE" w:rsidP="003D328C">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spacing w:after="120" w:line="360" w:lineRule="auto"/>
              <w:ind w:left="0" w:hanging="709"/>
              <w:contextualSpacing/>
              <w:rPr>
                <w:rFonts w:ascii="Tahoma" w:hAnsi="Tahoma" w:cs="Tahoma"/>
                <w:sz w:val="20"/>
              </w:rPr>
            </w:pPr>
            <w:r w:rsidRPr="00237DD8">
              <w:rPr>
                <w:rFonts w:ascii="Tahoma" w:hAnsi="Tahoma" w:cs="Tahoma"/>
                <w:sz w:val="20"/>
              </w:rPr>
              <w:t xml:space="preserve">Czy modyfikacje struktury instytucjonalnej Ośrodka Pomocy Społecznej okazały się adekwatne do działań zmierzających w kierunku  realizacji potrzeb rodzin objętych wsparciem w ramach Modelu? </w:t>
            </w:r>
          </w:p>
          <w:p w14:paraId="0BC82DCB" w14:textId="77777777" w:rsidR="00542BEE" w:rsidRPr="00237DD8" w:rsidRDefault="00542BEE" w:rsidP="003D328C">
            <w:pPr>
              <w:pStyle w:val="Akapitzlist"/>
              <w:numPr>
                <w:ilvl w:val="1"/>
                <w:numId w:val="84"/>
              </w:numPr>
              <w:pBdr>
                <w:top w:val="none" w:sz="0" w:space="0" w:color="auto"/>
                <w:left w:val="none" w:sz="0" w:space="0" w:color="auto"/>
                <w:bottom w:val="none" w:sz="0" w:space="0" w:color="auto"/>
                <w:right w:val="none" w:sz="0" w:space="0" w:color="auto"/>
                <w:between w:val="none" w:sz="0" w:space="0" w:color="auto"/>
              </w:pBdr>
              <w:spacing w:after="120" w:line="360" w:lineRule="auto"/>
              <w:ind w:left="512" w:hanging="284"/>
              <w:contextualSpacing/>
              <w:rPr>
                <w:rFonts w:ascii="Tahoma" w:hAnsi="Tahoma" w:cs="Tahoma"/>
                <w:sz w:val="20"/>
              </w:rPr>
            </w:pPr>
            <w:r w:rsidRPr="00237DD8">
              <w:rPr>
                <w:rFonts w:ascii="Tahoma" w:hAnsi="Tahoma" w:cs="Tahoma"/>
                <w:sz w:val="20"/>
              </w:rPr>
              <w:t xml:space="preserve">Jak sprawdziły się w praktyce zmiany organizacyjne   wprowadzone w strukturze Ośrodka Pomocy Społecznej? </w:t>
            </w:r>
          </w:p>
          <w:p w14:paraId="19917394" w14:textId="77777777" w:rsidR="00542BEE" w:rsidRPr="00237DD8" w:rsidRDefault="00542BEE" w:rsidP="003D328C">
            <w:pPr>
              <w:pStyle w:val="Akapitzlist"/>
              <w:numPr>
                <w:ilvl w:val="1"/>
                <w:numId w:val="84"/>
              </w:numPr>
              <w:pBdr>
                <w:top w:val="none" w:sz="0" w:space="0" w:color="auto"/>
                <w:left w:val="none" w:sz="0" w:space="0" w:color="auto"/>
                <w:bottom w:val="none" w:sz="0" w:space="0" w:color="auto"/>
                <w:right w:val="none" w:sz="0" w:space="0" w:color="auto"/>
                <w:between w:val="none" w:sz="0" w:space="0" w:color="auto"/>
              </w:pBdr>
              <w:spacing w:after="120" w:line="360" w:lineRule="auto"/>
              <w:ind w:left="512" w:hanging="284"/>
              <w:contextualSpacing/>
              <w:rPr>
                <w:rFonts w:ascii="Tahoma" w:hAnsi="Tahoma" w:cs="Tahoma"/>
                <w:sz w:val="20"/>
              </w:rPr>
            </w:pPr>
            <w:r w:rsidRPr="00237DD8">
              <w:rPr>
                <w:rFonts w:ascii="Tahoma" w:hAnsi="Tahoma" w:cs="Tahoma"/>
                <w:sz w:val="20"/>
              </w:rPr>
              <w:t>Jak sprawdziły się w praktyce rozwiązania w zakresie zmian kadrowych?</w:t>
            </w:r>
          </w:p>
          <w:p w14:paraId="7C0BBC65" w14:textId="77777777" w:rsidR="00542BEE" w:rsidRPr="00237DD8" w:rsidRDefault="00542BEE" w:rsidP="003D328C">
            <w:pPr>
              <w:pStyle w:val="Akapitzlist"/>
              <w:numPr>
                <w:ilvl w:val="1"/>
                <w:numId w:val="84"/>
              </w:numPr>
              <w:pBdr>
                <w:top w:val="none" w:sz="0" w:space="0" w:color="auto"/>
                <w:left w:val="none" w:sz="0" w:space="0" w:color="auto"/>
                <w:bottom w:val="none" w:sz="0" w:space="0" w:color="auto"/>
                <w:right w:val="none" w:sz="0" w:space="0" w:color="auto"/>
                <w:between w:val="none" w:sz="0" w:space="0" w:color="auto"/>
              </w:pBdr>
              <w:spacing w:after="120" w:line="360" w:lineRule="auto"/>
              <w:ind w:left="512" w:hanging="284"/>
              <w:contextualSpacing/>
              <w:rPr>
                <w:rFonts w:ascii="Tahoma" w:hAnsi="Tahoma" w:cs="Tahoma"/>
                <w:sz w:val="20"/>
              </w:rPr>
            </w:pPr>
            <w:r w:rsidRPr="00237DD8">
              <w:rPr>
                <w:rFonts w:ascii="Tahoma" w:hAnsi="Tahoma" w:cs="Tahoma"/>
                <w:sz w:val="20"/>
              </w:rPr>
              <w:t>Jak sprawdziły się w praktyce rozwiązania w zakresie zmian infrastrukturalnych?</w:t>
            </w:r>
          </w:p>
        </w:tc>
        <w:tc>
          <w:tcPr>
            <w:tcW w:w="2640" w:type="pct"/>
            <w:shd w:val="clear" w:color="auto" w:fill="auto"/>
          </w:tcPr>
          <w:p w14:paraId="69476168"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r w:rsidR="00542BEE" w:rsidRPr="00237DD8" w14:paraId="49DA6B26" w14:textId="77777777" w:rsidTr="00F45A8C">
        <w:trPr>
          <w:trHeight w:val="879"/>
        </w:trPr>
        <w:tc>
          <w:tcPr>
            <w:tcW w:w="315" w:type="pct"/>
          </w:tcPr>
          <w:p w14:paraId="68251B39" w14:textId="77777777" w:rsidR="00542BEE" w:rsidRPr="00237DD8" w:rsidRDefault="00542BEE" w:rsidP="003D328C">
            <w:pPr>
              <w:pStyle w:val="Zawartotabeli"/>
              <w:numPr>
                <w:ilvl w:val="0"/>
                <w:numId w:val="86"/>
              </w:numPr>
              <w:snapToGrid w:val="0"/>
              <w:spacing w:after="120" w:line="360" w:lineRule="auto"/>
              <w:contextualSpacing/>
              <w:rPr>
                <w:rFonts w:ascii="Tahoma" w:hAnsi="Tahoma" w:cs="Tahoma"/>
                <w:sz w:val="20"/>
                <w:szCs w:val="20"/>
              </w:rPr>
            </w:pPr>
          </w:p>
        </w:tc>
        <w:tc>
          <w:tcPr>
            <w:tcW w:w="2046" w:type="pct"/>
            <w:shd w:val="clear" w:color="auto" w:fill="auto"/>
          </w:tcPr>
          <w:p w14:paraId="7292539D" w14:textId="77777777" w:rsidR="00542BEE" w:rsidRPr="00237DD8" w:rsidRDefault="00542BEE" w:rsidP="003D328C">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spacing w:after="120" w:line="360" w:lineRule="auto"/>
              <w:ind w:left="0" w:hanging="709"/>
              <w:contextualSpacing/>
              <w:rPr>
                <w:rFonts w:ascii="Tahoma" w:hAnsi="Tahoma" w:cs="Tahoma"/>
                <w:sz w:val="20"/>
              </w:rPr>
            </w:pPr>
            <w:r w:rsidRPr="00237DD8">
              <w:rPr>
                <w:rFonts w:ascii="Tahoma" w:hAnsi="Tahoma" w:cs="Tahoma"/>
                <w:sz w:val="20"/>
              </w:rPr>
              <w:t>Jaka jest efektywność działań podjętych przez poszczególne instytucje zaangażowane w realizację działań wynikających z założeń Modelu?</w:t>
            </w:r>
          </w:p>
        </w:tc>
        <w:tc>
          <w:tcPr>
            <w:tcW w:w="2640" w:type="pct"/>
            <w:shd w:val="clear" w:color="auto" w:fill="auto"/>
          </w:tcPr>
          <w:p w14:paraId="729E9C2D"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r w:rsidR="00542BEE" w:rsidRPr="00237DD8" w14:paraId="54F711F7" w14:textId="77777777" w:rsidTr="00F45A8C">
        <w:trPr>
          <w:trHeight w:val="879"/>
        </w:trPr>
        <w:tc>
          <w:tcPr>
            <w:tcW w:w="315" w:type="pct"/>
          </w:tcPr>
          <w:p w14:paraId="5B4D73EF" w14:textId="77777777" w:rsidR="00542BEE" w:rsidRPr="00237DD8" w:rsidRDefault="00542BEE" w:rsidP="003D328C">
            <w:pPr>
              <w:pStyle w:val="Zawartotabeli"/>
              <w:numPr>
                <w:ilvl w:val="0"/>
                <w:numId w:val="86"/>
              </w:numPr>
              <w:snapToGrid w:val="0"/>
              <w:spacing w:after="120" w:line="360" w:lineRule="auto"/>
              <w:contextualSpacing/>
              <w:rPr>
                <w:rFonts w:ascii="Tahoma" w:hAnsi="Tahoma" w:cs="Tahoma"/>
                <w:sz w:val="20"/>
                <w:szCs w:val="20"/>
              </w:rPr>
            </w:pPr>
          </w:p>
        </w:tc>
        <w:tc>
          <w:tcPr>
            <w:tcW w:w="2046" w:type="pct"/>
            <w:shd w:val="clear" w:color="auto" w:fill="auto"/>
          </w:tcPr>
          <w:p w14:paraId="45657D94" w14:textId="77777777" w:rsidR="00542BEE" w:rsidRPr="00237DD8" w:rsidRDefault="00542BEE" w:rsidP="00FE36B5">
            <w:pPr>
              <w:spacing w:line="360" w:lineRule="auto"/>
              <w:contextualSpacing/>
              <w:rPr>
                <w:rFonts w:ascii="Tahoma" w:hAnsi="Tahoma" w:cs="Tahoma"/>
                <w:sz w:val="20"/>
                <w:szCs w:val="22"/>
              </w:rPr>
            </w:pPr>
            <w:r w:rsidRPr="00237DD8">
              <w:rPr>
                <w:rFonts w:ascii="Tahoma" w:hAnsi="Tahoma" w:cs="Tahoma"/>
                <w:sz w:val="20"/>
                <w:szCs w:val="22"/>
              </w:rPr>
              <w:t xml:space="preserve">Czy działania prowadzone zgodnie z założeniami  Modelu były zgodne z wytycznymi ujętymi w Strategii Rozwiązywania Problemów Społecznych w danym Mieście/danej Gminie. </w:t>
            </w:r>
          </w:p>
        </w:tc>
        <w:tc>
          <w:tcPr>
            <w:tcW w:w="2640" w:type="pct"/>
            <w:shd w:val="clear" w:color="auto" w:fill="auto"/>
          </w:tcPr>
          <w:p w14:paraId="618F63DD" w14:textId="77777777" w:rsidR="00542BEE" w:rsidRPr="00237DD8" w:rsidRDefault="00542BEE" w:rsidP="00FE36B5">
            <w:pPr>
              <w:pStyle w:val="Zawartotabeli"/>
              <w:snapToGrid w:val="0"/>
              <w:spacing w:after="120" w:line="360" w:lineRule="auto"/>
              <w:contextualSpacing/>
              <w:rPr>
                <w:rFonts w:ascii="Tahoma" w:hAnsi="Tahoma" w:cs="Tahoma"/>
                <w:sz w:val="20"/>
                <w:szCs w:val="20"/>
              </w:rPr>
            </w:pPr>
          </w:p>
        </w:tc>
      </w:tr>
    </w:tbl>
    <w:p w14:paraId="2579142A" w14:textId="77777777" w:rsidR="00542BEE" w:rsidRPr="00237DD8" w:rsidRDefault="00542BEE" w:rsidP="00542BEE">
      <w:pPr>
        <w:spacing w:line="360" w:lineRule="auto"/>
        <w:contextualSpacing/>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570"/>
        <w:gridCol w:w="7067"/>
        <w:gridCol w:w="1425"/>
      </w:tblGrid>
      <w:tr w:rsidR="00542BEE" w:rsidRPr="00237DD8" w14:paraId="07125D21" w14:textId="77777777" w:rsidTr="00F45A8C">
        <w:trPr>
          <w:trHeight w:val="428"/>
        </w:trPr>
        <w:tc>
          <w:tcPr>
            <w:tcW w:w="315" w:type="pct"/>
          </w:tcPr>
          <w:p w14:paraId="31074429" w14:textId="77777777" w:rsidR="00542BEE" w:rsidRPr="00237DD8" w:rsidRDefault="00542BEE" w:rsidP="00FE36B5">
            <w:pPr>
              <w:pStyle w:val="Zawartotabeli"/>
              <w:snapToGrid w:val="0"/>
              <w:spacing w:after="120" w:line="360" w:lineRule="auto"/>
              <w:contextualSpacing/>
              <w:jc w:val="center"/>
              <w:rPr>
                <w:rFonts w:ascii="Tahoma" w:hAnsi="Tahoma" w:cs="Tahoma"/>
                <w:sz w:val="20"/>
                <w:szCs w:val="20"/>
              </w:rPr>
            </w:pPr>
            <w:r w:rsidRPr="00237DD8">
              <w:rPr>
                <w:rFonts w:ascii="Tahoma" w:hAnsi="Tahoma" w:cs="Tahoma"/>
                <w:b/>
                <w:sz w:val="20"/>
                <w:szCs w:val="20"/>
              </w:rPr>
              <w:lastRenderedPageBreak/>
              <w:t>L.p.</w:t>
            </w:r>
          </w:p>
        </w:tc>
        <w:tc>
          <w:tcPr>
            <w:tcW w:w="3899" w:type="pct"/>
          </w:tcPr>
          <w:p w14:paraId="7ECE9582" w14:textId="77777777" w:rsidR="00542BEE" w:rsidRPr="00237DD8" w:rsidRDefault="00542BEE" w:rsidP="00FE36B5">
            <w:pPr>
              <w:spacing w:line="360" w:lineRule="auto"/>
              <w:contextualSpacing/>
              <w:jc w:val="center"/>
              <w:rPr>
                <w:rFonts w:ascii="Tahoma" w:hAnsi="Tahoma" w:cs="Tahoma"/>
                <w:sz w:val="22"/>
                <w:szCs w:val="24"/>
              </w:rPr>
            </w:pPr>
            <w:r w:rsidRPr="00237DD8">
              <w:rPr>
                <w:rFonts w:ascii="Tahoma" w:hAnsi="Tahoma" w:cs="Tahoma"/>
                <w:b/>
                <w:sz w:val="20"/>
                <w:szCs w:val="20"/>
              </w:rPr>
              <w:t>Obszary ewaluacji</w:t>
            </w:r>
          </w:p>
        </w:tc>
        <w:tc>
          <w:tcPr>
            <w:tcW w:w="786" w:type="pct"/>
            <w:shd w:val="clear" w:color="auto" w:fill="auto"/>
          </w:tcPr>
          <w:p w14:paraId="564A9A68" w14:textId="77777777" w:rsidR="00542BEE" w:rsidRPr="00237DD8" w:rsidRDefault="00542BEE" w:rsidP="00FE36B5">
            <w:pPr>
              <w:spacing w:line="360" w:lineRule="auto"/>
              <w:contextualSpacing/>
              <w:jc w:val="center"/>
              <w:rPr>
                <w:rFonts w:ascii="Tahoma" w:hAnsi="Tahoma" w:cs="Tahoma"/>
              </w:rPr>
            </w:pPr>
            <w:r w:rsidRPr="00237DD8">
              <w:rPr>
                <w:rFonts w:ascii="Tahoma" w:hAnsi="Tahoma" w:cs="Tahoma"/>
                <w:b/>
                <w:sz w:val="20"/>
                <w:szCs w:val="20"/>
              </w:rPr>
              <w:t>Ocena ewaluatora</w:t>
            </w:r>
          </w:p>
        </w:tc>
      </w:tr>
      <w:tr w:rsidR="00542BEE" w:rsidRPr="00237DD8" w14:paraId="294A805E" w14:textId="77777777" w:rsidTr="00F45A8C">
        <w:trPr>
          <w:trHeight w:val="20"/>
        </w:trPr>
        <w:tc>
          <w:tcPr>
            <w:tcW w:w="315" w:type="pct"/>
          </w:tcPr>
          <w:p w14:paraId="668B6A31" w14:textId="77777777" w:rsidR="00542BEE" w:rsidRPr="00237DD8" w:rsidRDefault="00542BEE" w:rsidP="003D328C">
            <w:pPr>
              <w:pStyle w:val="Zawartotabeli"/>
              <w:numPr>
                <w:ilvl w:val="6"/>
                <w:numId w:val="75"/>
              </w:numPr>
              <w:snapToGrid w:val="0"/>
              <w:spacing w:after="120" w:line="360" w:lineRule="auto"/>
              <w:ind w:left="357" w:hanging="357"/>
              <w:contextualSpacing/>
              <w:rPr>
                <w:rFonts w:ascii="Tahoma" w:hAnsi="Tahoma" w:cs="Tahoma"/>
                <w:sz w:val="20"/>
                <w:szCs w:val="20"/>
              </w:rPr>
            </w:pPr>
          </w:p>
        </w:tc>
        <w:tc>
          <w:tcPr>
            <w:tcW w:w="3899" w:type="pct"/>
          </w:tcPr>
          <w:p w14:paraId="0D75C447" w14:textId="77777777" w:rsidR="00542BEE" w:rsidRPr="00237DD8" w:rsidRDefault="00542BEE" w:rsidP="00FE36B5">
            <w:pPr>
              <w:spacing w:line="360" w:lineRule="auto"/>
              <w:contextualSpacing/>
              <w:rPr>
                <w:rFonts w:ascii="Tahoma" w:hAnsi="Tahoma" w:cs="Tahoma"/>
                <w:sz w:val="22"/>
                <w:szCs w:val="24"/>
              </w:rPr>
            </w:pPr>
            <w:r w:rsidRPr="00237DD8">
              <w:rPr>
                <w:rFonts w:ascii="Tahoma" w:hAnsi="Tahoma" w:cs="Tahoma"/>
                <w:sz w:val="22"/>
                <w:szCs w:val="24"/>
              </w:rPr>
              <w:t>Odsetek rodzin, które zostały wyłączone z systemu wsparcia instytucjonalnego ze względu na realizację celów ujętych w Modelu.</w:t>
            </w:r>
          </w:p>
        </w:tc>
        <w:tc>
          <w:tcPr>
            <w:tcW w:w="786" w:type="pct"/>
            <w:shd w:val="clear" w:color="auto" w:fill="auto"/>
          </w:tcPr>
          <w:p w14:paraId="79F78F89" w14:textId="77777777" w:rsidR="00542BEE" w:rsidRPr="00237DD8" w:rsidRDefault="00542BEE" w:rsidP="00FE36B5">
            <w:pPr>
              <w:spacing w:line="360" w:lineRule="auto"/>
              <w:contextualSpacing/>
              <w:rPr>
                <w:rFonts w:ascii="Tahoma" w:hAnsi="Tahoma" w:cs="Tahoma"/>
              </w:rPr>
            </w:pPr>
          </w:p>
        </w:tc>
      </w:tr>
      <w:tr w:rsidR="00542BEE" w:rsidRPr="00237DD8" w14:paraId="61C5C5C0" w14:textId="77777777" w:rsidTr="00F45A8C">
        <w:trPr>
          <w:trHeight w:val="20"/>
        </w:trPr>
        <w:tc>
          <w:tcPr>
            <w:tcW w:w="315" w:type="pct"/>
          </w:tcPr>
          <w:p w14:paraId="2A2B6AE5" w14:textId="77777777" w:rsidR="00542BEE" w:rsidRPr="00237DD8" w:rsidRDefault="00542BEE" w:rsidP="003D328C">
            <w:pPr>
              <w:pStyle w:val="Zawartotabeli"/>
              <w:numPr>
                <w:ilvl w:val="6"/>
                <w:numId w:val="75"/>
              </w:numPr>
              <w:snapToGrid w:val="0"/>
              <w:spacing w:after="120" w:line="360" w:lineRule="auto"/>
              <w:ind w:left="357" w:hanging="357"/>
              <w:contextualSpacing/>
              <w:rPr>
                <w:rFonts w:ascii="Tahoma" w:hAnsi="Tahoma" w:cs="Tahoma"/>
                <w:sz w:val="20"/>
                <w:szCs w:val="20"/>
              </w:rPr>
            </w:pPr>
          </w:p>
        </w:tc>
        <w:tc>
          <w:tcPr>
            <w:tcW w:w="3899" w:type="pct"/>
          </w:tcPr>
          <w:p w14:paraId="5EB09760" w14:textId="77777777" w:rsidR="00542BEE" w:rsidRPr="00237DD8" w:rsidRDefault="00542BEE" w:rsidP="00FE36B5">
            <w:pPr>
              <w:spacing w:line="360" w:lineRule="auto"/>
              <w:contextualSpacing/>
              <w:rPr>
                <w:rFonts w:ascii="Tahoma" w:hAnsi="Tahoma" w:cs="Tahoma"/>
              </w:rPr>
            </w:pPr>
            <w:r w:rsidRPr="00237DD8">
              <w:rPr>
                <w:rFonts w:ascii="Tahoma" w:hAnsi="Tahoma" w:cs="Tahoma"/>
                <w:sz w:val="22"/>
                <w:szCs w:val="24"/>
              </w:rPr>
              <w:t xml:space="preserve">Odsetek pełnoletnich członków rodzin objętych wsparciem realizowanym w ramach modelu, którzy podjęli i utrzymali pracę zawodową. </w:t>
            </w:r>
          </w:p>
        </w:tc>
        <w:tc>
          <w:tcPr>
            <w:tcW w:w="786" w:type="pct"/>
            <w:shd w:val="clear" w:color="auto" w:fill="auto"/>
          </w:tcPr>
          <w:p w14:paraId="37AC22F4" w14:textId="77777777" w:rsidR="00542BEE" w:rsidRPr="00237DD8" w:rsidRDefault="00542BEE" w:rsidP="00FE36B5">
            <w:pPr>
              <w:spacing w:line="360" w:lineRule="auto"/>
              <w:contextualSpacing/>
              <w:rPr>
                <w:rFonts w:ascii="Tahoma" w:hAnsi="Tahoma" w:cs="Tahoma"/>
              </w:rPr>
            </w:pPr>
          </w:p>
        </w:tc>
      </w:tr>
      <w:tr w:rsidR="00542BEE" w:rsidRPr="00237DD8" w14:paraId="4A6B4134" w14:textId="77777777" w:rsidTr="00F45A8C">
        <w:trPr>
          <w:trHeight w:val="189"/>
        </w:trPr>
        <w:tc>
          <w:tcPr>
            <w:tcW w:w="315" w:type="pct"/>
          </w:tcPr>
          <w:p w14:paraId="7B405227" w14:textId="77777777" w:rsidR="00542BEE" w:rsidRPr="00237DD8" w:rsidRDefault="00542BEE" w:rsidP="003D328C">
            <w:pPr>
              <w:pStyle w:val="Zawartotabeli"/>
              <w:numPr>
                <w:ilvl w:val="6"/>
                <w:numId w:val="75"/>
              </w:numPr>
              <w:snapToGrid w:val="0"/>
              <w:spacing w:after="120" w:line="360" w:lineRule="auto"/>
              <w:ind w:left="357" w:hanging="357"/>
              <w:contextualSpacing/>
              <w:rPr>
                <w:rFonts w:ascii="Tahoma" w:hAnsi="Tahoma" w:cs="Tahoma"/>
                <w:sz w:val="20"/>
                <w:szCs w:val="20"/>
              </w:rPr>
            </w:pPr>
          </w:p>
        </w:tc>
        <w:tc>
          <w:tcPr>
            <w:tcW w:w="3899" w:type="pct"/>
          </w:tcPr>
          <w:p w14:paraId="6D9CA896" w14:textId="77777777" w:rsidR="00542BEE" w:rsidRPr="00237DD8" w:rsidRDefault="00542BEE" w:rsidP="00FE36B5">
            <w:pPr>
              <w:spacing w:line="360" w:lineRule="auto"/>
              <w:contextualSpacing/>
              <w:rPr>
                <w:rFonts w:ascii="Tahoma" w:hAnsi="Tahoma" w:cs="Tahoma"/>
                <w:sz w:val="22"/>
                <w:szCs w:val="24"/>
              </w:rPr>
            </w:pPr>
            <w:r w:rsidRPr="00237DD8">
              <w:rPr>
                <w:rFonts w:ascii="Tahoma" w:hAnsi="Tahoma" w:cs="Tahoma"/>
                <w:sz w:val="22"/>
                <w:szCs w:val="24"/>
              </w:rPr>
              <w:t>Odsetek kobiet  funkcjonujących w rodzinach objętych wsparciem realizowanym w ramach modelu, które podjęły i utrzymały  pracę zawodową.</w:t>
            </w:r>
          </w:p>
        </w:tc>
        <w:tc>
          <w:tcPr>
            <w:tcW w:w="786" w:type="pct"/>
            <w:shd w:val="clear" w:color="auto" w:fill="auto"/>
          </w:tcPr>
          <w:p w14:paraId="2DFC7D9A" w14:textId="77777777" w:rsidR="00542BEE" w:rsidRPr="00237DD8" w:rsidRDefault="00542BEE" w:rsidP="00FE36B5">
            <w:pPr>
              <w:spacing w:line="360" w:lineRule="auto"/>
              <w:contextualSpacing/>
              <w:rPr>
                <w:rFonts w:ascii="Tahoma" w:hAnsi="Tahoma" w:cs="Tahoma"/>
              </w:rPr>
            </w:pPr>
          </w:p>
        </w:tc>
      </w:tr>
      <w:tr w:rsidR="00542BEE" w:rsidRPr="00237DD8" w14:paraId="328EBD87" w14:textId="77777777" w:rsidTr="00F45A8C">
        <w:trPr>
          <w:trHeight w:val="43"/>
        </w:trPr>
        <w:tc>
          <w:tcPr>
            <w:tcW w:w="315" w:type="pct"/>
          </w:tcPr>
          <w:p w14:paraId="0FB153F1" w14:textId="77777777" w:rsidR="00542BEE" w:rsidRPr="00237DD8" w:rsidRDefault="00542BEE" w:rsidP="003D328C">
            <w:pPr>
              <w:pStyle w:val="Zawartotabeli"/>
              <w:numPr>
                <w:ilvl w:val="6"/>
                <w:numId w:val="75"/>
              </w:numPr>
              <w:snapToGrid w:val="0"/>
              <w:spacing w:after="120" w:line="360" w:lineRule="auto"/>
              <w:ind w:left="357" w:hanging="357"/>
              <w:contextualSpacing/>
              <w:rPr>
                <w:rFonts w:ascii="Tahoma" w:hAnsi="Tahoma" w:cs="Tahoma"/>
                <w:sz w:val="20"/>
                <w:szCs w:val="20"/>
              </w:rPr>
            </w:pPr>
          </w:p>
        </w:tc>
        <w:tc>
          <w:tcPr>
            <w:tcW w:w="3899" w:type="pct"/>
          </w:tcPr>
          <w:p w14:paraId="20EDF52E" w14:textId="77777777" w:rsidR="00542BEE" w:rsidRPr="00237DD8" w:rsidRDefault="00542BEE" w:rsidP="00FE36B5">
            <w:pPr>
              <w:spacing w:line="360" w:lineRule="auto"/>
              <w:contextualSpacing/>
              <w:rPr>
                <w:rFonts w:ascii="Tahoma" w:hAnsi="Tahoma" w:cs="Tahoma"/>
                <w:sz w:val="22"/>
                <w:szCs w:val="24"/>
              </w:rPr>
            </w:pPr>
            <w:r w:rsidRPr="00237DD8">
              <w:rPr>
                <w:rFonts w:ascii="Tahoma" w:hAnsi="Tahoma" w:cs="Tahoma"/>
                <w:sz w:val="22"/>
                <w:szCs w:val="24"/>
              </w:rPr>
              <w:t xml:space="preserve">Odsetek pracowników instytucji pomocowych pozytywnie oceniających zmiany wprowadzone w ramach modelu. </w:t>
            </w:r>
          </w:p>
        </w:tc>
        <w:tc>
          <w:tcPr>
            <w:tcW w:w="786" w:type="pct"/>
            <w:shd w:val="clear" w:color="auto" w:fill="auto"/>
          </w:tcPr>
          <w:p w14:paraId="63E3BB21" w14:textId="77777777" w:rsidR="00542BEE" w:rsidRPr="00237DD8" w:rsidRDefault="00542BEE" w:rsidP="00FE36B5">
            <w:pPr>
              <w:spacing w:line="360" w:lineRule="auto"/>
              <w:contextualSpacing/>
              <w:rPr>
                <w:rFonts w:ascii="Tahoma" w:hAnsi="Tahoma" w:cs="Tahoma"/>
              </w:rPr>
            </w:pPr>
          </w:p>
        </w:tc>
      </w:tr>
      <w:tr w:rsidR="00542BEE" w:rsidRPr="00237DD8" w14:paraId="67246B0F" w14:textId="77777777" w:rsidTr="00F45A8C">
        <w:trPr>
          <w:trHeight w:val="182"/>
        </w:trPr>
        <w:tc>
          <w:tcPr>
            <w:tcW w:w="315" w:type="pct"/>
          </w:tcPr>
          <w:p w14:paraId="2909A409" w14:textId="77777777" w:rsidR="00542BEE" w:rsidRPr="00237DD8" w:rsidRDefault="00542BEE" w:rsidP="003D328C">
            <w:pPr>
              <w:pStyle w:val="Zawartotabeli"/>
              <w:numPr>
                <w:ilvl w:val="6"/>
                <w:numId w:val="75"/>
              </w:numPr>
              <w:snapToGrid w:val="0"/>
              <w:spacing w:after="120" w:line="360" w:lineRule="auto"/>
              <w:ind w:left="357" w:hanging="357"/>
              <w:contextualSpacing/>
              <w:rPr>
                <w:rFonts w:ascii="Tahoma" w:hAnsi="Tahoma" w:cs="Tahoma"/>
                <w:sz w:val="20"/>
                <w:szCs w:val="20"/>
              </w:rPr>
            </w:pPr>
          </w:p>
        </w:tc>
        <w:tc>
          <w:tcPr>
            <w:tcW w:w="3899" w:type="pct"/>
          </w:tcPr>
          <w:p w14:paraId="71E6A563" w14:textId="77777777" w:rsidR="00542BEE" w:rsidRPr="00237DD8" w:rsidRDefault="00542BEE" w:rsidP="00FE36B5">
            <w:pPr>
              <w:spacing w:line="360" w:lineRule="auto"/>
              <w:contextualSpacing/>
              <w:rPr>
                <w:rFonts w:ascii="Tahoma" w:hAnsi="Tahoma" w:cs="Tahoma"/>
                <w:sz w:val="22"/>
                <w:szCs w:val="24"/>
              </w:rPr>
            </w:pPr>
            <w:r w:rsidRPr="00237DD8">
              <w:rPr>
                <w:rFonts w:ascii="Tahoma" w:hAnsi="Tahoma" w:cs="Tahoma"/>
                <w:sz w:val="22"/>
                <w:szCs w:val="24"/>
              </w:rPr>
              <w:t xml:space="preserve">Odsetek pracowników instytucji pozarządowych pozytywnie oceniających zmiany wprowadzone w ramach modelu. </w:t>
            </w:r>
          </w:p>
        </w:tc>
        <w:tc>
          <w:tcPr>
            <w:tcW w:w="786" w:type="pct"/>
            <w:shd w:val="clear" w:color="auto" w:fill="auto"/>
          </w:tcPr>
          <w:p w14:paraId="3863C90B" w14:textId="77777777" w:rsidR="00542BEE" w:rsidRPr="00237DD8" w:rsidRDefault="00542BEE" w:rsidP="00FE36B5">
            <w:pPr>
              <w:spacing w:line="360" w:lineRule="auto"/>
              <w:contextualSpacing/>
              <w:rPr>
                <w:rFonts w:ascii="Tahoma" w:hAnsi="Tahoma" w:cs="Tahoma"/>
              </w:rPr>
            </w:pPr>
          </w:p>
        </w:tc>
      </w:tr>
      <w:tr w:rsidR="00542BEE" w:rsidRPr="00237DD8" w14:paraId="34385459" w14:textId="77777777" w:rsidTr="00F45A8C">
        <w:trPr>
          <w:trHeight w:val="35"/>
        </w:trPr>
        <w:tc>
          <w:tcPr>
            <w:tcW w:w="315" w:type="pct"/>
          </w:tcPr>
          <w:p w14:paraId="7B2C03E6" w14:textId="77777777" w:rsidR="00542BEE" w:rsidRPr="00237DD8" w:rsidRDefault="00542BEE" w:rsidP="003D328C">
            <w:pPr>
              <w:pStyle w:val="Zawartotabeli"/>
              <w:numPr>
                <w:ilvl w:val="6"/>
                <w:numId w:val="75"/>
              </w:numPr>
              <w:snapToGrid w:val="0"/>
              <w:spacing w:after="120" w:line="360" w:lineRule="auto"/>
              <w:ind w:left="357" w:hanging="357"/>
              <w:contextualSpacing/>
              <w:rPr>
                <w:rFonts w:ascii="Tahoma" w:hAnsi="Tahoma" w:cs="Tahoma"/>
                <w:sz w:val="20"/>
                <w:szCs w:val="20"/>
              </w:rPr>
            </w:pPr>
          </w:p>
        </w:tc>
        <w:tc>
          <w:tcPr>
            <w:tcW w:w="3899" w:type="pct"/>
          </w:tcPr>
          <w:p w14:paraId="629E8C82" w14:textId="77777777" w:rsidR="00542BEE" w:rsidRPr="00237DD8" w:rsidRDefault="00542BEE" w:rsidP="00FE36B5">
            <w:pPr>
              <w:spacing w:line="360" w:lineRule="auto"/>
              <w:contextualSpacing/>
              <w:rPr>
                <w:rFonts w:ascii="Tahoma" w:hAnsi="Tahoma" w:cs="Tahoma"/>
                <w:sz w:val="22"/>
                <w:szCs w:val="24"/>
              </w:rPr>
            </w:pPr>
            <w:r w:rsidRPr="00237DD8">
              <w:rPr>
                <w:rFonts w:ascii="Tahoma" w:hAnsi="Tahoma" w:cs="Tahoma"/>
                <w:sz w:val="22"/>
                <w:szCs w:val="24"/>
              </w:rPr>
              <w:t xml:space="preserve">Odsetek osób korzystających ze zróżnicowanych form pomocy społecznej pozytywnie oceniających zmiany wprowadzone w ramach modelu. </w:t>
            </w:r>
          </w:p>
        </w:tc>
        <w:tc>
          <w:tcPr>
            <w:tcW w:w="786" w:type="pct"/>
            <w:shd w:val="clear" w:color="auto" w:fill="auto"/>
          </w:tcPr>
          <w:p w14:paraId="77813E1A" w14:textId="77777777" w:rsidR="00542BEE" w:rsidRPr="00237DD8" w:rsidRDefault="00542BEE" w:rsidP="00FE36B5">
            <w:pPr>
              <w:spacing w:line="360" w:lineRule="auto"/>
              <w:contextualSpacing/>
              <w:rPr>
                <w:rFonts w:ascii="Tahoma" w:hAnsi="Tahoma" w:cs="Tahoma"/>
              </w:rPr>
            </w:pPr>
          </w:p>
        </w:tc>
      </w:tr>
      <w:tr w:rsidR="00542BEE" w:rsidRPr="00237DD8" w14:paraId="40141735" w14:textId="77777777" w:rsidTr="00F45A8C">
        <w:trPr>
          <w:trHeight w:val="187"/>
        </w:trPr>
        <w:tc>
          <w:tcPr>
            <w:tcW w:w="315" w:type="pct"/>
          </w:tcPr>
          <w:p w14:paraId="70089932" w14:textId="77777777" w:rsidR="00542BEE" w:rsidRPr="00237DD8" w:rsidRDefault="00542BEE" w:rsidP="003D328C">
            <w:pPr>
              <w:pStyle w:val="Zawartotabeli"/>
              <w:numPr>
                <w:ilvl w:val="6"/>
                <w:numId w:val="75"/>
              </w:numPr>
              <w:snapToGrid w:val="0"/>
              <w:spacing w:after="120" w:line="360" w:lineRule="auto"/>
              <w:ind w:left="357" w:hanging="357"/>
              <w:contextualSpacing/>
              <w:rPr>
                <w:rFonts w:ascii="Tahoma" w:hAnsi="Tahoma" w:cs="Tahoma"/>
                <w:sz w:val="20"/>
                <w:szCs w:val="20"/>
              </w:rPr>
            </w:pPr>
          </w:p>
        </w:tc>
        <w:tc>
          <w:tcPr>
            <w:tcW w:w="3899" w:type="pct"/>
          </w:tcPr>
          <w:p w14:paraId="14E9FC37" w14:textId="77777777" w:rsidR="00542BEE" w:rsidRPr="00237DD8" w:rsidRDefault="00542BEE" w:rsidP="00FE36B5">
            <w:pPr>
              <w:spacing w:line="360" w:lineRule="auto"/>
              <w:contextualSpacing/>
              <w:rPr>
                <w:rFonts w:ascii="Tahoma" w:hAnsi="Tahoma" w:cs="Tahoma"/>
                <w:sz w:val="22"/>
                <w:szCs w:val="24"/>
              </w:rPr>
            </w:pPr>
            <w:r w:rsidRPr="00237DD8">
              <w:rPr>
                <w:rFonts w:ascii="Tahoma" w:hAnsi="Tahoma" w:cs="Tahoma"/>
                <w:sz w:val="22"/>
                <w:szCs w:val="24"/>
              </w:rPr>
              <w:t xml:space="preserve">Odsetek instytucji, które weszły w skład zindywidualizowanych sieci wsparcia. </w:t>
            </w:r>
          </w:p>
        </w:tc>
        <w:tc>
          <w:tcPr>
            <w:tcW w:w="786" w:type="pct"/>
            <w:shd w:val="clear" w:color="auto" w:fill="auto"/>
          </w:tcPr>
          <w:p w14:paraId="6F7D96EE" w14:textId="77777777" w:rsidR="00542BEE" w:rsidRPr="00237DD8" w:rsidRDefault="00542BEE" w:rsidP="00FE36B5">
            <w:pPr>
              <w:spacing w:line="360" w:lineRule="auto"/>
              <w:contextualSpacing/>
              <w:rPr>
                <w:rFonts w:ascii="Tahoma" w:hAnsi="Tahoma" w:cs="Tahoma"/>
              </w:rPr>
            </w:pPr>
          </w:p>
        </w:tc>
      </w:tr>
      <w:tr w:rsidR="00542BEE" w:rsidRPr="00237DD8" w14:paraId="659A82EA" w14:textId="77777777" w:rsidTr="00F45A8C">
        <w:trPr>
          <w:trHeight w:val="41"/>
        </w:trPr>
        <w:tc>
          <w:tcPr>
            <w:tcW w:w="315" w:type="pct"/>
          </w:tcPr>
          <w:p w14:paraId="5DCB11B6" w14:textId="77777777" w:rsidR="00542BEE" w:rsidRPr="00237DD8" w:rsidRDefault="00542BEE" w:rsidP="003D328C">
            <w:pPr>
              <w:pStyle w:val="Zawartotabeli"/>
              <w:numPr>
                <w:ilvl w:val="6"/>
                <w:numId w:val="75"/>
              </w:numPr>
              <w:snapToGrid w:val="0"/>
              <w:spacing w:after="120" w:line="360" w:lineRule="auto"/>
              <w:ind w:left="357" w:hanging="357"/>
              <w:contextualSpacing/>
              <w:rPr>
                <w:rFonts w:ascii="Tahoma" w:hAnsi="Tahoma" w:cs="Tahoma"/>
                <w:sz w:val="20"/>
                <w:szCs w:val="20"/>
              </w:rPr>
            </w:pPr>
          </w:p>
        </w:tc>
        <w:tc>
          <w:tcPr>
            <w:tcW w:w="3899" w:type="pct"/>
          </w:tcPr>
          <w:p w14:paraId="52735B91" w14:textId="77777777" w:rsidR="00542BEE" w:rsidRPr="00237DD8" w:rsidRDefault="00542BEE" w:rsidP="00FE36B5">
            <w:pPr>
              <w:spacing w:line="360" w:lineRule="auto"/>
              <w:contextualSpacing/>
              <w:rPr>
                <w:rFonts w:ascii="Tahoma" w:hAnsi="Tahoma" w:cs="Tahoma"/>
                <w:sz w:val="22"/>
                <w:szCs w:val="24"/>
              </w:rPr>
            </w:pPr>
            <w:r w:rsidRPr="00237DD8">
              <w:rPr>
                <w:rFonts w:ascii="Tahoma" w:hAnsi="Tahoma" w:cs="Tahoma"/>
                <w:sz w:val="22"/>
                <w:szCs w:val="24"/>
              </w:rPr>
              <w:t xml:space="preserve">Odsetek usług, które weszły w skład „katalogu usług”. </w:t>
            </w:r>
          </w:p>
        </w:tc>
        <w:tc>
          <w:tcPr>
            <w:tcW w:w="786" w:type="pct"/>
            <w:shd w:val="clear" w:color="auto" w:fill="auto"/>
          </w:tcPr>
          <w:p w14:paraId="2E8CAB75" w14:textId="77777777" w:rsidR="00542BEE" w:rsidRPr="00237DD8" w:rsidRDefault="00542BEE" w:rsidP="00FE36B5">
            <w:pPr>
              <w:spacing w:line="360" w:lineRule="auto"/>
              <w:contextualSpacing/>
              <w:rPr>
                <w:rFonts w:ascii="Tahoma" w:hAnsi="Tahoma" w:cs="Tahoma"/>
              </w:rPr>
            </w:pPr>
          </w:p>
        </w:tc>
      </w:tr>
      <w:tr w:rsidR="00542BEE" w:rsidRPr="00237DD8" w14:paraId="5FB9BA1B" w14:textId="77777777" w:rsidTr="00F45A8C">
        <w:trPr>
          <w:trHeight w:val="20"/>
        </w:trPr>
        <w:tc>
          <w:tcPr>
            <w:tcW w:w="315" w:type="pct"/>
          </w:tcPr>
          <w:p w14:paraId="739D3BEC" w14:textId="77777777" w:rsidR="00542BEE" w:rsidRPr="00237DD8" w:rsidRDefault="00542BEE" w:rsidP="003D328C">
            <w:pPr>
              <w:pStyle w:val="Zawartotabeli"/>
              <w:numPr>
                <w:ilvl w:val="6"/>
                <w:numId w:val="75"/>
              </w:numPr>
              <w:snapToGrid w:val="0"/>
              <w:spacing w:after="120" w:line="360" w:lineRule="auto"/>
              <w:ind w:left="357" w:hanging="357"/>
              <w:contextualSpacing/>
              <w:rPr>
                <w:rFonts w:ascii="Tahoma" w:hAnsi="Tahoma" w:cs="Tahoma"/>
                <w:sz w:val="20"/>
                <w:szCs w:val="20"/>
              </w:rPr>
            </w:pPr>
          </w:p>
        </w:tc>
        <w:tc>
          <w:tcPr>
            <w:tcW w:w="3899" w:type="pct"/>
          </w:tcPr>
          <w:p w14:paraId="7210C2AB" w14:textId="77777777" w:rsidR="00542BEE" w:rsidRPr="00237DD8" w:rsidRDefault="00542BEE" w:rsidP="00FE36B5">
            <w:pPr>
              <w:spacing w:line="360" w:lineRule="auto"/>
              <w:contextualSpacing/>
              <w:rPr>
                <w:rFonts w:ascii="Tahoma" w:hAnsi="Tahoma" w:cs="Tahoma"/>
                <w:sz w:val="22"/>
                <w:szCs w:val="24"/>
              </w:rPr>
            </w:pPr>
            <w:r w:rsidRPr="00237DD8">
              <w:rPr>
                <w:rFonts w:ascii="Tahoma" w:hAnsi="Tahoma" w:cs="Tahoma"/>
                <w:sz w:val="22"/>
                <w:szCs w:val="24"/>
              </w:rPr>
              <w:t xml:space="preserve">Odsetek działań zrealizowanych niezgodnie z wytycznymi Strategii Rozwiązywania Problemów Społecznych w danym Mieście/danej Gminie. </w:t>
            </w:r>
          </w:p>
        </w:tc>
        <w:tc>
          <w:tcPr>
            <w:tcW w:w="786" w:type="pct"/>
            <w:shd w:val="clear" w:color="auto" w:fill="auto"/>
          </w:tcPr>
          <w:p w14:paraId="080916BB" w14:textId="77777777" w:rsidR="00542BEE" w:rsidRPr="00237DD8" w:rsidRDefault="00542BEE" w:rsidP="00FE36B5">
            <w:pPr>
              <w:spacing w:line="360" w:lineRule="auto"/>
              <w:contextualSpacing/>
              <w:rPr>
                <w:rFonts w:ascii="Tahoma" w:hAnsi="Tahoma" w:cs="Tahoma"/>
              </w:rPr>
            </w:pPr>
          </w:p>
        </w:tc>
      </w:tr>
    </w:tbl>
    <w:p w14:paraId="73258428" w14:textId="77777777" w:rsidR="00542BEE" w:rsidRPr="00237DD8" w:rsidRDefault="00542BEE" w:rsidP="00542BEE">
      <w:pPr>
        <w:spacing w:line="360" w:lineRule="auto"/>
        <w:contextualSpacing/>
        <w:rPr>
          <w:rFonts w:ascii="Tahoma" w:hAnsi="Tahoma" w:cs="Tahoma"/>
          <w:sz w:val="20"/>
          <w:szCs w:val="20"/>
        </w:rPr>
      </w:pPr>
    </w:p>
    <w:p w14:paraId="014BF762" w14:textId="77777777" w:rsidR="00542BEE" w:rsidRPr="00237DD8" w:rsidRDefault="00542BEE" w:rsidP="00542BEE">
      <w:pPr>
        <w:spacing w:line="360" w:lineRule="auto"/>
        <w:contextualSpacing/>
        <w:rPr>
          <w:rFonts w:ascii="Tahoma" w:hAnsi="Tahoma" w:cs="Tahoma"/>
          <w:sz w:val="20"/>
          <w:szCs w:val="20"/>
        </w:rPr>
      </w:pPr>
    </w:p>
    <w:p w14:paraId="5A5E2006" w14:textId="77777777" w:rsidR="00542BEE" w:rsidRPr="00237DD8" w:rsidRDefault="00542BEE" w:rsidP="00542BEE">
      <w:pPr>
        <w:spacing w:line="360" w:lineRule="auto"/>
        <w:contextualSpacing/>
        <w:rPr>
          <w:rFonts w:ascii="Tahoma" w:hAnsi="Tahoma" w:cs="Tahoma"/>
          <w:sz w:val="20"/>
          <w:szCs w:val="20"/>
        </w:rPr>
      </w:pPr>
      <w:r w:rsidRPr="00237DD8">
        <w:rPr>
          <w:rFonts w:ascii="Tahoma" w:hAnsi="Tahoma" w:cs="Tahoma"/>
          <w:sz w:val="20"/>
          <w:szCs w:val="20"/>
        </w:rPr>
        <w:t>Rekomendacje dotyczące zmian usprawniających  wdrażanie Modelu na terenie gminy</w:t>
      </w:r>
    </w:p>
    <w:p w14:paraId="67FF7393" w14:textId="77777777" w:rsidR="00542BEE" w:rsidRPr="00237DD8" w:rsidRDefault="00542BEE" w:rsidP="00542BEE">
      <w:pPr>
        <w:spacing w:line="360" w:lineRule="auto"/>
        <w:contextualSpacing/>
        <w:rPr>
          <w:rFonts w:ascii="Tahoma" w:hAnsi="Tahoma" w:cs="Tahoma"/>
          <w:b/>
          <w:bCs/>
          <w:sz w:val="20"/>
          <w:szCs w:val="20"/>
        </w:rPr>
      </w:pPr>
      <w:r w:rsidRPr="00237DD8">
        <w:rPr>
          <w:rFonts w:ascii="Tahoma" w:hAnsi="Tahoma" w:cs="Tahoma"/>
          <w:b/>
          <w:bCs/>
          <w:sz w:val="20"/>
          <w:szCs w:val="20"/>
        </w:rPr>
        <w:t>………………………………………………………………………………………………………………………</w:t>
      </w:r>
    </w:p>
    <w:p w14:paraId="4E01BB33" w14:textId="77777777" w:rsidR="00542BEE" w:rsidRPr="00237DD8" w:rsidRDefault="00542BEE" w:rsidP="00542BEE">
      <w:pPr>
        <w:spacing w:line="360" w:lineRule="auto"/>
        <w:contextualSpacing/>
        <w:rPr>
          <w:rFonts w:ascii="Tahoma" w:hAnsi="Tahoma" w:cs="Tahoma"/>
          <w:b/>
          <w:bCs/>
          <w:sz w:val="20"/>
          <w:szCs w:val="20"/>
        </w:rPr>
      </w:pPr>
      <w:r w:rsidRPr="00237DD8">
        <w:rPr>
          <w:rFonts w:ascii="Tahoma" w:hAnsi="Tahoma" w:cs="Tahoma"/>
          <w:b/>
          <w:bCs/>
          <w:sz w:val="20"/>
          <w:szCs w:val="20"/>
        </w:rPr>
        <w:t>………………………………………………………………………………………………………………………</w:t>
      </w:r>
    </w:p>
    <w:p w14:paraId="063011E5" w14:textId="77777777" w:rsidR="00542BEE" w:rsidRPr="00237DD8" w:rsidRDefault="00542BEE" w:rsidP="00542BEE">
      <w:pPr>
        <w:spacing w:line="360" w:lineRule="auto"/>
        <w:contextualSpacing/>
        <w:rPr>
          <w:rFonts w:ascii="Tahoma" w:hAnsi="Tahoma" w:cs="Tahoma"/>
          <w:b/>
          <w:bCs/>
          <w:sz w:val="20"/>
          <w:szCs w:val="20"/>
        </w:rPr>
      </w:pPr>
      <w:r w:rsidRPr="00237DD8">
        <w:rPr>
          <w:rFonts w:ascii="Tahoma" w:hAnsi="Tahoma" w:cs="Tahoma"/>
          <w:b/>
          <w:bCs/>
          <w:sz w:val="20"/>
          <w:szCs w:val="20"/>
        </w:rPr>
        <w:t>………………………………………………………………………………………………………………………</w:t>
      </w:r>
    </w:p>
    <w:p w14:paraId="7E1473AB" w14:textId="77777777" w:rsidR="00542BEE" w:rsidRPr="00237DD8" w:rsidRDefault="00542BEE" w:rsidP="00542BEE">
      <w:pPr>
        <w:tabs>
          <w:tab w:val="left" w:pos="7000"/>
        </w:tabs>
        <w:spacing w:line="360" w:lineRule="auto"/>
        <w:contextualSpacing/>
        <w:rPr>
          <w:rFonts w:ascii="Tahoma" w:hAnsi="Tahoma" w:cs="Tahoma"/>
        </w:rPr>
      </w:pPr>
      <w:r w:rsidRPr="00237DD8">
        <w:rPr>
          <w:rFonts w:ascii="Tahoma" w:hAnsi="Tahoma" w:cs="Tahoma"/>
        </w:rPr>
        <w:t xml:space="preserve">Sporządził/a  </w:t>
      </w:r>
      <w:r w:rsidRPr="00237DD8">
        <w:rPr>
          <w:rFonts w:ascii="Tahoma" w:hAnsi="Tahoma" w:cs="Tahoma"/>
        </w:rPr>
        <w:tab/>
      </w:r>
    </w:p>
    <w:p w14:paraId="71A65DBB" w14:textId="77777777" w:rsidR="00542BEE" w:rsidRPr="00237DD8" w:rsidRDefault="00542BEE" w:rsidP="00542BEE">
      <w:pPr>
        <w:spacing w:line="360" w:lineRule="auto"/>
        <w:contextualSpacing/>
        <w:rPr>
          <w:rFonts w:ascii="Tahoma" w:hAnsi="Tahoma" w:cs="Tahoma"/>
        </w:rPr>
      </w:pPr>
      <w:r w:rsidRPr="00237DD8">
        <w:rPr>
          <w:rFonts w:ascii="Tahoma" w:hAnsi="Tahoma" w:cs="Tahoma"/>
        </w:rPr>
        <w:t>……………………………………………………………………………….</w:t>
      </w:r>
    </w:p>
    <w:p w14:paraId="1666BD75" w14:textId="77777777" w:rsidR="00542BEE" w:rsidRPr="00237DD8" w:rsidRDefault="00542BEE" w:rsidP="00542BEE">
      <w:pPr>
        <w:spacing w:line="360" w:lineRule="auto"/>
        <w:contextualSpacing/>
        <w:rPr>
          <w:rFonts w:ascii="Tahoma" w:hAnsi="Tahoma" w:cs="Tahoma"/>
        </w:rPr>
      </w:pPr>
      <w:r w:rsidRPr="00237DD8">
        <w:rPr>
          <w:rFonts w:ascii="Tahoma" w:hAnsi="Tahoma" w:cs="Tahoma"/>
        </w:rPr>
        <w:t>Data</w:t>
      </w:r>
    </w:p>
    <w:p w14:paraId="7E7EE1FB" w14:textId="77777777" w:rsidR="00542BEE" w:rsidRPr="00237DD8" w:rsidRDefault="00542BEE" w:rsidP="00542BEE">
      <w:pPr>
        <w:spacing w:line="360" w:lineRule="auto"/>
        <w:contextualSpacing/>
        <w:rPr>
          <w:rFonts w:ascii="Tahoma" w:eastAsia="Times New Roman" w:hAnsi="Tahoma" w:cs="Tahoma"/>
        </w:rPr>
      </w:pPr>
      <w:r w:rsidRPr="00237DD8">
        <w:rPr>
          <w:rFonts w:ascii="Tahoma" w:hAnsi="Tahoma" w:cs="Tahoma"/>
        </w:rPr>
        <w:t>……………………………………………</w:t>
      </w:r>
      <w:r w:rsidRPr="00237DD8">
        <w:rPr>
          <w:rFonts w:ascii="Tahoma" w:eastAsia="Times New Roman" w:hAnsi="Tahoma" w:cs="Tahoma"/>
        </w:rPr>
        <w:tab/>
      </w:r>
    </w:p>
    <w:p w14:paraId="45C6B9A3" w14:textId="77777777" w:rsidR="00542BEE" w:rsidRPr="0071195F" w:rsidRDefault="00542BEE" w:rsidP="00542BEE">
      <w:pPr>
        <w:spacing w:line="360" w:lineRule="auto"/>
        <w:contextualSpacing/>
        <w:rPr>
          <w:rFonts w:ascii="Tahoma" w:hAnsi="Tahoma" w:cs="Tahoma"/>
          <w:b/>
          <w:smallCaps/>
          <w:color w:val="4BACC6"/>
          <w:sz w:val="22"/>
          <w:szCs w:val="22"/>
        </w:rPr>
      </w:pPr>
      <w:bookmarkStart w:id="149" w:name="_Toc494658109"/>
      <w:r w:rsidRPr="0071195F">
        <w:rPr>
          <w:rFonts w:ascii="Tahoma" w:hAnsi="Tahoma" w:cs="Tahoma"/>
          <w:b/>
          <w:smallCaps/>
          <w:color w:val="4BACC6"/>
          <w:sz w:val="22"/>
          <w:szCs w:val="22"/>
        </w:rPr>
        <w:lastRenderedPageBreak/>
        <w:t>Wykaz i opis metod rekomendowanych w Modelu</w:t>
      </w:r>
      <w:bookmarkEnd w:id="149"/>
    </w:p>
    <w:p w14:paraId="73CC7469" w14:textId="77777777" w:rsidR="00542BEE" w:rsidRDefault="00542BEE" w:rsidP="00542BEE">
      <w:pPr>
        <w:keepNext/>
        <w:widowControl w:val="0"/>
        <w:spacing w:line="360" w:lineRule="auto"/>
        <w:ind w:firstLine="709"/>
        <w:contextualSpacing/>
        <w:jc w:val="both"/>
        <w:rPr>
          <w:rFonts w:ascii="Tahoma" w:hAnsi="Tahoma" w:cs="Tahoma"/>
          <w:sz w:val="22"/>
        </w:rPr>
      </w:pPr>
      <w:r w:rsidRPr="00237DD8">
        <w:rPr>
          <w:rFonts w:ascii="Tahoma" w:hAnsi="Tahoma" w:cs="Tahoma"/>
          <w:sz w:val="22"/>
        </w:rPr>
        <w:t xml:space="preserve">Omówione poniżej metody nie są rekomendowanymi, jednak nie jedynymi, które mogą być wykorzystane w pracy z rodziną zagrożoną problemem dziedziczonego ubóstwa. Pracownik socjalny pracujący w ramach Modelu może zastosować również inne metodyczne sposoby działania, które mieszczą się w paradygmacie </w:t>
      </w:r>
      <w:r w:rsidRPr="00237DD8">
        <w:rPr>
          <w:rFonts w:ascii="Tahoma" w:hAnsi="Tahoma" w:cs="Tahoma"/>
          <w:i/>
          <w:sz w:val="22"/>
        </w:rPr>
        <w:t>Case Managementu</w:t>
      </w:r>
      <w:r w:rsidRPr="00237DD8">
        <w:rPr>
          <w:rFonts w:ascii="Tahoma" w:hAnsi="Tahoma" w:cs="Tahoma"/>
          <w:sz w:val="22"/>
        </w:rPr>
        <w:t xml:space="preserve">. </w:t>
      </w:r>
    </w:p>
    <w:p w14:paraId="059AC3F4" w14:textId="77777777" w:rsidR="00542BEE" w:rsidRPr="00237DD8" w:rsidRDefault="00542BEE" w:rsidP="00542BEE">
      <w:pPr>
        <w:keepNext/>
        <w:widowControl w:val="0"/>
        <w:spacing w:line="360" w:lineRule="auto"/>
        <w:ind w:firstLine="709"/>
        <w:contextualSpacing/>
        <w:jc w:val="both"/>
        <w:rPr>
          <w:rFonts w:ascii="Tahoma" w:hAnsi="Tahoma" w:cs="Tahoma"/>
          <w:sz w:val="22"/>
        </w:rPr>
      </w:pPr>
    </w:p>
    <w:p w14:paraId="1D5C1905" w14:textId="53E2AA7A" w:rsidR="00542BEE" w:rsidRPr="00237DD8" w:rsidRDefault="00A97F66" w:rsidP="00542BEE">
      <w:pPr>
        <w:keepNext/>
        <w:widowControl w:val="0"/>
        <w:spacing w:line="360" w:lineRule="auto"/>
        <w:contextualSpacing/>
        <w:jc w:val="both"/>
        <w:rPr>
          <w:rFonts w:ascii="Tahoma" w:hAnsi="Tahoma" w:cs="Tahoma"/>
        </w:rPr>
      </w:pPr>
      <w:r>
        <w:rPr>
          <w:rFonts w:ascii="Tahoma" w:hAnsi="Tahoma" w:cs="Tahoma"/>
          <w:noProof/>
          <w:lang w:eastAsia="pl-PL"/>
        </w:rPr>
        <mc:AlternateContent>
          <mc:Choice Requires="wps">
            <w:drawing>
              <wp:inline distT="0" distB="0" distL="0" distR="0" wp14:anchorId="2A921FAD" wp14:editId="6E051424">
                <wp:extent cx="5600700" cy="3731895"/>
                <wp:effectExtent l="23495" t="17145" r="14605" b="22860"/>
                <wp:docPr id="1" name="Pole tekstowe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731895"/>
                        </a:xfrm>
                        <a:prstGeom prst="rect">
                          <a:avLst/>
                        </a:prstGeom>
                        <a:solidFill>
                          <a:srgbClr val="FFFFFF"/>
                        </a:solidFill>
                        <a:ln w="28575">
                          <a:solidFill>
                            <a:srgbClr val="C00000"/>
                          </a:solidFill>
                          <a:miter lim="800000"/>
                          <a:headEnd/>
                          <a:tailEnd/>
                        </a:ln>
                      </wps:spPr>
                      <wps:txbx>
                        <w:txbxContent>
                          <w:p w14:paraId="07D3C405" w14:textId="77777777" w:rsidR="00500534" w:rsidRPr="0071195F" w:rsidRDefault="00500534" w:rsidP="00542BEE">
                            <w:pPr>
                              <w:spacing w:line="360" w:lineRule="auto"/>
                              <w:jc w:val="both"/>
                              <w:rPr>
                                <w:rFonts w:ascii="Tahoma" w:hAnsi="Tahoma" w:cs="Tahoma"/>
                                <w:b/>
                                <w:smallCaps/>
                                <w:color w:val="C00000"/>
                                <w:sz w:val="22"/>
                              </w:rPr>
                            </w:pPr>
                            <w:r w:rsidRPr="0071195F">
                              <w:rPr>
                                <w:rFonts w:ascii="Tahoma" w:hAnsi="Tahoma" w:cs="Tahoma"/>
                                <w:b/>
                                <w:smallCaps/>
                                <w:color w:val="C00000"/>
                                <w:sz w:val="22"/>
                              </w:rPr>
                              <w:t>Decyzję o wyborze konkretnej metody pracy powinno poprzedzić rozważenie następujących kwestii:</w:t>
                            </w:r>
                          </w:p>
                          <w:p w14:paraId="6213B501" w14:textId="77777777" w:rsidR="00500534" w:rsidRPr="0071195F" w:rsidRDefault="00500534" w:rsidP="003D328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0" w:line="360" w:lineRule="auto"/>
                              <w:ind w:left="567" w:hanging="396"/>
                              <w:contextualSpacing/>
                              <w:jc w:val="both"/>
                              <w:rPr>
                                <w:rFonts w:ascii="Tahoma" w:hAnsi="Tahoma" w:cs="Tahoma"/>
                                <w:szCs w:val="24"/>
                              </w:rPr>
                            </w:pPr>
                            <w:r w:rsidRPr="0071195F">
                              <w:rPr>
                                <w:rFonts w:ascii="Tahoma" w:hAnsi="Tahoma" w:cs="Tahoma"/>
                                <w:szCs w:val="24"/>
                              </w:rPr>
                              <w:t>Czy dana metoda była już wykorzystywana w pracy z konkretną rodziną? Na ile była skuteczna?</w:t>
                            </w:r>
                          </w:p>
                          <w:p w14:paraId="2913C241" w14:textId="77777777" w:rsidR="00500534" w:rsidRPr="0071195F" w:rsidRDefault="00500534" w:rsidP="003D328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0" w:line="360" w:lineRule="auto"/>
                              <w:ind w:left="567" w:hanging="396"/>
                              <w:contextualSpacing/>
                              <w:jc w:val="both"/>
                              <w:rPr>
                                <w:rFonts w:ascii="Tahoma" w:hAnsi="Tahoma" w:cs="Tahoma"/>
                                <w:szCs w:val="24"/>
                              </w:rPr>
                            </w:pPr>
                            <w:r w:rsidRPr="0071195F">
                              <w:rPr>
                                <w:rFonts w:ascii="Tahoma" w:hAnsi="Tahoma" w:cs="Tahoma"/>
                                <w:szCs w:val="24"/>
                              </w:rPr>
                              <w:t>Czy dzięki proponowanej metodzie możliwe jest udzielenie skutecznego wsparcia wszystkim członkom rodziny, w szczególności dzieciom i młodzieży?</w:t>
                            </w:r>
                          </w:p>
                          <w:p w14:paraId="760FF7C0" w14:textId="77777777" w:rsidR="00500534" w:rsidRPr="0071195F" w:rsidRDefault="00500534" w:rsidP="003D328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0" w:line="360" w:lineRule="auto"/>
                              <w:ind w:left="567" w:hanging="396"/>
                              <w:contextualSpacing/>
                              <w:jc w:val="both"/>
                              <w:rPr>
                                <w:rFonts w:ascii="Tahoma" w:hAnsi="Tahoma" w:cs="Tahoma"/>
                                <w:szCs w:val="24"/>
                              </w:rPr>
                            </w:pPr>
                            <w:r w:rsidRPr="0071195F">
                              <w:rPr>
                                <w:rFonts w:ascii="Tahoma" w:hAnsi="Tahoma" w:cs="Tahoma"/>
                                <w:szCs w:val="24"/>
                              </w:rPr>
                              <w:t>Na ile dana metoda ma szansę wzmocnić motywację rodziny i jej członków do pozytywnej zmiany ich sytuacji?</w:t>
                            </w:r>
                          </w:p>
                          <w:p w14:paraId="5DA06D2B" w14:textId="77777777" w:rsidR="00500534" w:rsidRPr="0071195F" w:rsidRDefault="00500534" w:rsidP="003D328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0" w:line="360" w:lineRule="auto"/>
                              <w:ind w:left="567" w:hanging="396"/>
                              <w:contextualSpacing/>
                              <w:jc w:val="both"/>
                              <w:rPr>
                                <w:rFonts w:ascii="Tahoma" w:hAnsi="Tahoma" w:cs="Tahoma"/>
                                <w:szCs w:val="24"/>
                              </w:rPr>
                            </w:pPr>
                            <w:r w:rsidRPr="0071195F">
                              <w:rPr>
                                <w:rFonts w:ascii="Tahoma" w:hAnsi="Tahoma" w:cs="Tahoma"/>
                                <w:szCs w:val="24"/>
                              </w:rPr>
                              <w:t>Czy dana metoda zakłada aktywny udział członków rodziny w kształtowaniu ścieżki wsparcia?</w:t>
                            </w:r>
                          </w:p>
                          <w:p w14:paraId="6E890487" w14:textId="77777777" w:rsidR="00500534" w:rsidRPr="0071195F" w:rsidRDefault="00500534" w:rsidP="003D328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0" w:line="360" w:lineRule="auto"/>
                              <w:ind w:left="567" w:hanging="396"/>
                              <w:contextualSpacing/>
                              <w:jc w:val="both"/>
                              <w:rPr>
                                <w:rFonts w:ascii="Tahoma" w:hAnsi="Tahoma" w:cs="Tahoma"/>
                                <w:szCs w:val="24"/>
                              </w:rPr>
                            </w:pPr>
                            <w:r w:rsidRPr="0071195F">
                              <w:rPr>
                                <w:rFonts w:ascii="Tahoma" w:hAnsi="Tahoma" w:cs="Tahoma"/>
                                <w:szCs w:val="24"/>
                              </w:rPr>
                              <w:t>Czy proponowana metoda wykorzystuje zasadę empowerment?</w:t>
                            </w:r>
                          </w:p>
                          <w:p w14:paraId="197F9D31" w14:textId="77777777" w:rsidR="00500534" w:rsidRPr="0071195F" w:rsidRDefault="00500534" w:rsidP="003D328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0" w:line="360" w:lineRule="auto"/>
                              <w:ind w:left="567" w:hanging="396"/>
                              <w:contextualSpacing/>
                              <w:jc w:val="both"/>
                              <w:rPr>
                                <w:rFonts w:ascii="Tahoma" w:hAnsi="Tahoma" w:cs="Tahoma"/>
                                <w:szCs w:val="24"/>
                              </w:rPr>
                            </w:pPr>
                            <w:r w:rsidRPr="0071195F">
                              <w:rPr>
                                <w:rFonts w:ascii="Tahoma" w:hAnsi="Tahoma" w:cs="Tahoma"/>
                                <w:szCs w:val="24"/>
                              </w:rPr>
                              <w:t>Jak kosztochłonne jest wdrożenie danej metody (w relacji koszt – rezultat)?</w:t>
                            </w:r>
                          </w:p>
                          <w:p w14:paraId="4FBE14E0" w14:textId="77777777" w:rsidR="00500534" w:rsidRPr="0071195F" w:rsidRDefault="00500534" w:rsidP="003D328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0" w:line="360" w:lineRule="auto"/>
                              <w:ind w:left="567" w:hanging="396"/>
                              <w:contextualSpacing/>
                              <w:jc w:val="both"/>
                              <w:rPr>
                                <w:rFonts w:ascii="Tahoma" w:hAnsi="Tahoma" w:cs="Tahoma"/>
                                <w:szCs w:val="24"/>
                              </w:rPr>
                            </w:pPr>
                            <w:r w:rsidRPr="0071195F">
                              <w:rPr>
                                <w:rFonts w:ascii="Tahoma" w:hAnsi="Tahoma" w:cs="Tahoma"/>
                                <w:szCs w:val="24"/>
                              </w:rPr>
                              <w:t>Czy możliwe jest wdrożenie proponowanej metody przy wykorzystaniu dostępnej sieci wsparcia?</w:t>
                            </w:r>
                          </w:p>
                        </w:txbxContent>
                      </wps:txbx>
                      <wps:bodyPr rot="0" vert="horz" wrap="square" lIns="91440" tIns="45720" rIns="91440" bIns="45720" anchor="t" anchorCtr="0" upright="1">
                        <a:noAutofit/>
                      </wps:bodyPr>
                    </wps:wsp>
                  </a:graphicData>
                </a:graphic>
              </wp:inline>
            </w:drawing>
          </mc:Choice>
          <mc:Fallback>
            <w:pict>
              <v:shape w14:anchorId="2A921FAD" id="Pole tekstowe 148" o:spid="_x0000_s1108" type="#_x0000_t202" style="width:441pt;height:29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" strokecolor="#c00000" strokeweight="2.25pt">
                <v:textbox>
                  <w:txbxContent>
                    <w:p w14:paraId="07D3C405" w14:textId="77777777" w:rsidR="00500534" w:rsidRPr="0071195F" w:rsidRDefault="00500534" w:rsidP="00542BEE">
                      <w:pPr>
                        <w:spacing w:line="360" w:lineRule="auto"/>
                        <w:jc w:val="both"/>
                        <w:rPr>
                          <w:rFonts w:ascii="Tahoma" w:hAnsi="Tahoma" w:cs="Tahoma"/>
                          <w:b/>
                          <w:smallCaps/>
                          <w:color w:val="C00000"/>
                          <w:sz w:val="22"/>
                        </w:rPr>
                      </w:pPr>
                      <w:r w:rsidRPr="0071195F">
                        <w:rPr>
                          <w:rFonts w:ascii="Tahoma" w:hAnsi="Tahoma" w:cs="Tahoma"/>
                          <w:b/>
                          <w:smallCaps/>
                          <w:color w:val="C00000"/>
                          <w:sz w:val="22"/>
                        </w:rPr>
                        <w:t>Decyzję o wyborze konkretnej metody pracy powinno poprzedzić rozważenie następujących kwestii:</w:t>
                      </w:r>
                    </w:p>
                    <w:p w14:paraId="6213B501" w14:textId="77777777" w:rsidR="00500534" w:rsidRPr="0071195F" w:rsidRDefault="00500534" w:rsidP="003D328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0" w:line="360" w:lineRule="auto"/>
                        <w:ind w:left="567" w:hanging="396"/>
                        <w:contextualSpacing/>
                        <w:jc w:val="both"/>
                        <w:rPr>
                          <w:rFonts w:ascii="Tahoma" w:hAnsi="Tahoma" w:cs="Tahoma"/>
                          <w:szCs w:val="24"/>
                        </w:rPr>
                      </w:pPr>
                      <w:r w:rsidRPr="0071195F">
                        <w:rPr>
                          <w:rFonts w:ascii="Tahoma" w:hAnsi="Tahoma" w:cs="Tahoma"/>
                          <w:szCs w:val="24"/>
                        </w:rPr>
                        <w:t>Czy dana metoda była już wykorzystywana w pracy z konkretną rodziną? Na ile była skuteczna?</w:t>
                      </w:r>
                    </w:p>
                    <w:p w14:paraId="2913C241" w14:textId="77777777" w:rsidR="00500534" w:rsidRPr="0071195F" w:rsidRDefault="00500534" w:rsidP="003D328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0" w:line="360" w:lineRule="auto"/>
                        <w:ind w:left="567" w:hanging="396"/>
                        <w:contextualSpacing/>
                        <w:jc w:val="both"/>
                        <w:rPr>
                          <w:rFonts w:ascii="Tahoma" w:hAnsi="Tahoma" w:cs="Tahoma"/>
                          <w:szCs w:val="24"/>
                        </w:rPr>
                      </w:pPr>
                      <w:r w:rsidRPr="0071195F">
                        <w:rPr>
                          <w:rFonts w:ascii="Tahoma" w:hAnsi="Tahoma" w:cs="Tahoma"/>
                          <w:szCs w:val="24"/>
                        </w:rPr>
                        <w:t>Czy dzięki proponowanej metodzie możliwe jest udzielenie skutecznego wsparcia wszystkim członkom rodziny, w szczególności dzieciom i młodzieży?</w:t>
                      </w:r>
                    </w:p>
                    <w:p w14:paraId="760FF7C0" w14:textId="77777777" w:rsidR="00500534" w:rsidRPr="0071195F" w:rsidRDefault="00500534" w:rsidP="003D328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0" w:line="360" w:lineRule="auto"/>
                        <w:ind w:left="567" w:hanging="396"/>
                        <w:contextualSpacing/>
                        <w:jc w:val="both"/>
                        <w:rPr>
                          <w:rFonts w:ascii="Tahoma" w:hAnsi="Tahoma" w:cs="Tahoma"/>
                          <w:szCs w:val="24"/>
                        </w:rPr>
                      </w:pPr>
                      <w:r w:rsidRPr="0071195F">
                        <w:rPr>
                          <w:rFonts w:ascii="Tahoma" w:hAnsi="Tahoma" w:cs="Tahoma"/>
                          <w:szCs w:val="24"/>
                        </w:rPr>
                        <w:t>Na ile dana metoda ma szansę wzmocnić motywację rodziny i jej członków do pozytywnej zmiany ich sytuacji?</w:t>
                      </w:r>
                    </w:p>
                    <w:p w14:paraId="5DA06D2B" w14:textId="77777777" w:rsidR="00500534" w:rsidRPr="0071195F" w:rsidRDefault="00500534" w:rsidP="003D328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0" w:line="360" w:lineRule="auto"/>
                        <w:ind w:left="567" w:hanging="396"/>
                        <w:contextualSpacing/>
                        <w:jc w:val="both"/>
                        <w:rPr>
                          <w:rFonts w:ascii="Tahoma" w:hAnsi="Tahoma" w:cs="Tahoma"/>
                          <w:szCs w:val="24"/>
                        </w:rPr>
                      </w:pPr>
                      <w:r w:rsidRPr="0071195F">
                        <w:rPr>
                          <w:rFonts w:ascii="Tahoma" w:hAnsi="Tahoma" w:cs="Tahoma"/>
                          <w:szCs w:val="24"/>
                        </w:rPr>
                        <w:t>Czy dana metoda zakłada aktywny udział członków rodziny w kształtowaniu ścieżki wsparcia?</w:t>
                      </w:r>
                    </w:p>
                    <w:p w14:paraId="6E890487" w14:textId="77777777" w:rsidR="00500534" w:rsidRPr="0071195F" w:rsidRDefault="00500534" w:rsidP="003D328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0" w:line="360" w:lineRule="auto"/>
                        <w:ind w:left="567" w:hanging="396"/>
                        <w:contextualSpacing/>
                        <w:jc w:val="both"/>
                        <w:rPr>
                          <w:rFonts w:ascii="Tahoma" w:hAnsi="Tahoma" w:cs="Tahoma"/>
                          <w:szCs w:val="24"/>
                        </w:rPr>
                      </w:pPr>
                      <w:r w:rsidRPr="0071195F">
                        <w:rPr>
                          <w:rFonts w:ascii="Tahoma" w:hAnsi="Tahoma" w:cs="Tahoma"/>
                          <w:szCs w:val="24"/>
                        </w:rPr>
                        <w:t>Czy proponowana metoda wykorzystuje zasadę empowerment?</w:t>
                      </w:r>
                    </w:p>
                    <w:p w14:paraId="197F9D31" w14:textId="77777777" w:rsidR="00500534" w:rsidRPr="0071195F" w:rsidRDefault="00500534" w:rsidP="003D328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0" w:line="360" w:lineRule="auto"/>
                        <w:ind w:left="567" w:hanging="396"/>
                        <w:contextualSpacing/>
                        <w:jc w:val="both"/>
                        <w:rPr>
                          <w:rFonts w:ascii="Tahoma" w:hAnsi="Tahoma" w:cs="Tahoma"/>
                          <w:szCs w:val="24"/>
                        </w:rPr>
                      </w:pPr>
                      <w:r w:rsidRPr="0071195F">
                        <w:rPr>
                          <w:rFonts w:ascii="Tahoma" w:hAnsi="Tahoma" w:cs="Tahoma"/>
                          <w:szCs w:val="24"/>
                        </w:rPr>
                        <w:t>Jak kosztochłonne jest wdrożenie danej metody (w relacji koszt – rezultat)?</w:t>
                      </w:r>
                    </w:p>
                    <w:p w14:paraId="4FBE14E0" w14:textId="77777777" w:rsidR="00500534" w:rsidRPr="0071195F" w:rsidRDefault="00500534" w:rsidP="003D328C">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0" w:line="360" w:lineRule="auto"/>
                        <w:ind w:left="567" w:hanging="396"/>
                        <w:contextualSpacing/>
                        <w:jc w:val="both"/>
                        <w:rPr>
                          <w:rFonts w:ascii="Tahoma" w:hAnsi="Tahoma" w:cs="Tahoma"/>
                          <w:szCs w:val="24"/>
                        </w:rPr>
                      </w:pPr>
                      <w:r w:rsidRPr="0071195F">
                        <w:rPr>
                          <w:rFonts w:ascii="Tahoma" w:hAnsi="Tahoma" w:cs="Tahoma"/>
                          <w:szCs w:val="24"/>
                        </w:rPr>
                        <w:t>Czy możliwe jest wdrożenie proponowanej metody przy wykorzystaniu dostępnej sieci wsparcia?</w:t>
                      </w:r>
                    </w:p>
                  </w:txbxContent>
                </v:textbox>
                <w10:anchorlock/>
              </v:shape>
            </w:pict>
          </mc:Fallback>
        </mc:AlternateContent>
      </w:r>
    </w:p>
    <w:p w14:paraId="7138A330" w14:textId="77777777" w:rsidR="00542BEE" w:rsidRDefault="00542BEE" w:rsidP="00542BEE">
      <w:pPr>
        <w:keepNext/>
        <w:widowControl w:val="0"/>
        <w:spacing w:line="360" w:lineRule="auto"/>
        <w:ind w:firstLine="708"/>
        <w:contextualSpacing/>
        <w:jc w:val="both"/>
        <w:rPr>
          <w:rFonts w:ascii="Tahoma" w:hAnsi="Tahoma" w:cs="Tahoma"/>
          <w:sz w:val="22"/>
        </w:rPr>
      </w:pPr>
    </w:p>
    <w:p w14:paraId="24D9687E" w14:textId="77777777" w:rsidR="00542BEE" w:rsidRPr="00237DD8" w:rsidRDefault="00542BEE" w:rsidP="00542BEE">
      <w:pPr>
        <w:keepNext/>
        <w:widowControl w:val="0"/>
        <w:spacing w:line="360" w:lineRule="auto"/>
        <w:ind w:firstLine="708"/>
        <w:contextualSpacing/>
        <w:jc w:val="both"/>
        <w:rPr>
          <w:rFonts w:ascii="Tahoma" w:hAnsi="Tahoma" w:cs="Tahoma"/>
          <w:sz w:val="22"/>
        </w:rPr>
      </w:pPr>
      <w:r w:rsidRPr="00237DD8">
        <w:rPr>
          <w:rFonts w:ascii="Tahoma" w:hAnsi="Tahoma" w:cs="Tahoma"/>
          <w:sz w:val="22"/>
        </w:rPr>
        <w:t>Pracownicy socjalni zgłaszający gotowość do realizacji działań w ramach Modelu powinni zostać przeszkoleni w zakresie realizacji pracy socjalnej przy wykorzystaniu wskazanych poniżej metod.</w:t>
      </w:r>
    </w:p>
    <w:p w14:paraId="438A6D95" w14:textId="77777777" w:rsidR="00542BEE" w:rsidRPr="0071195F" w:rsidRDefault="00542BEE" w:rsidP="00542BEE">
      <w:pPr>
        <w:keepNext/>
        <w:widowControl w:val="0"/>
        <w:spacing w:line="360" w:lineRule="auto"/>
        <w:ind w:firstLine="708"/>
        <w:contextualSpacing/>
        <w:jc w:val="both"/>
        <w:rPr>
          <w:rFonts w:ascii="Tahoma" w:hAnsi="Tahoma" w:cs="Tahoma"/>
          <w:color w:val="4BACC6"/>
        </w:rPr>
      </w:pPr>
    </w:p>
    <w:p w14:paraId="309AD5BB" w14:textId="77777777" w:rsidR="00542BEE" w:rsidRPr="0071195F" w:rsidRDefault="00542BEE" w:rsidP="003D328C">
      <w:pPr>
        <w:pStyle w:val="Nagwek3"/>
        <w:numPr>
          <w:ilvl w:val="2"/>
          <w:numId w:val="158"/>
        </w:numPr>
        <w:spacing w:before="0" w:after="120" w:line="360" w:lineRule="auto"/>
        <w:contextualSpacing/>
        <w:jc w:val="both"/>
        <w:rPr>
          <w:rFonts w:ascii="Tahoma" w:hAnsi="Tahoma" w:cs="Tahoma"/>
          <w:b/>
          <w:smallCaps/>
          <w:color w:val="4BACC6"/>
          <w:sz w:val="28"/>
        </w:rPr>
      </w:pPr>
      <w:bookmarkStart w:id="150" w:name="_Toc494658110"/>
      <w:bookmarkStart w:id="151" w:name="_Toc524643836"/>
      <w:bookmarkStart w:id="152" w:name="_Toc69041764"/>
      <w:r w:rsidRPr="0071195F">
        <w:rPr>
          <w:rFonts w:ascii="Tahoma" w:hAnsi="Tahoma" w:cs="Tahoma"/>
          <w:b/>
          <w:smallCaps/>
          <w:color w:val="4BACC6"/>
          <w:sz w:val="28"/>
        </w:rPr>
        <w:t>Podejście Skoncentrowane na Rozwiązaniach (PSR)</w:t>
      </w:r>
      <w:bookmarkEnd w:id="150"/>
      <w:bookmarkEnd w:id="151"/>
      <w:bookmarkEnd w:id="152"/>
    </w:p>
    <w:p w14:paraId="3F06304A" w14:textId="77777777" w:rsidR="00542BEE" w:rsidRDefault="00542BEE" w:rsidP="00542BEE">
      <w:pPr>
        <w:spacing w:line="360" w:lineRule="auto"/>
        <w:ind w:firstLine="720"/>
        <w:contextualSpacing/>
        <w:jc w:val="both"/>
        <w:rPr>
          <w:rFonts w:ascii="Tahoma" w:hAnsi="Tahoma" w:cs="Tahoma"/>
          <w:sz w:val="22"/>
        </w:rPr>
      </w:pPr>
      <w:r w:rsidRPr="00237DD8">
        <w:rPr>
          <w:rFonts w:ascii="Tahoma" w:hAnsi="Tahoma" w:cs="Tahoma"/>
          <w:sz w:val="22"/>
        </w:rPr>
        <w:t xml:space="preserve">PSR jest jednym ze sposobów pracy z rodziną, mieszczących się w konwencji opartej na zasobach. </w:t>
      </w:r>
    </w:p>
    <w:p w14:paraId="6B775A0D" w14:textId="77777777" w:rsidR="00542BEE" w:rsidRPr="00237DD8" w:rsidRDefault="00542BEE" w:rsidP="00542BEE">
      <w:pPr>
        <w:spacing w:line="360" w:lineRule="auto"/>
        <w:ind w:firstLine="720"/>
        <w:contextualSpacing/>
        <w:jc w:val="both"/>
        <w:rPr>
          <w:rFonts w:ascii="Tahoma" w:hAnsi="Tahoma" w:cs="Tahoma"/>
          <w:sz w:val="22"/>
        </w:rPr>
      </w:pPr>
      <w:r w:rsidRPr="00237DD8">
        <w:rPr>
          <w:rFonts w:ascii="Tahoma" w:hAnsi="Tahoma" w:cs="Tahoma"/>
          <w:sz w:val="22"/>
        </w:rPr>
        <w:t>Podejście to zakłada działanie zgodnie z</w:t>
      </w:r>
      <w:r>
        <w:rPr>
          <w:rFonts w:ascii="Tahoma" w:hAnsi="Tahoma" w:cs="Tahoma"/>
          <w:sz w:val="22"/>
        </w:rPr>
        <w:t xml:space="preserve"> poniższymi </w:t>
      </w:r>
      <w:r w:rsidRPr="00237DD8">
        <w:rPr>
          <w:rFonts w:ascii="Tahoma" w:hAnsi="Tahoma" w:cs="Tahoma"/>
          <w:sz w:val="22"/>
        </w:rPr>
        <w:t>zasadami</w:t>
      </w:r>
      <w:r>
        <w:rPr>
          <w:rFonts w:ascii="Tahoma" w:hAnsi="Tahoma" w:cs="Tahoma"/>
          <w:sz w:val="22"/>
        </w:rPr>
        <w:t>.</w:t>
      </w:r>
    </w:p>
    <w:p w14:paraId="5CC69663" w14:textId="77777777" w:rsidR="00542BEE" w:rsidRPr="00237DD8" w:rsidRDefault="00542BEE" w:rsidP="003D328C">
      <w:pPr>
        <w:numPr>
          <w:ilvl w:val="0"/>
          <w:numId w:val="88"/>
        </w:numPr>
        <w:pBdr>
          <w:top w:val="nil"/>
          <w:left w:val="nil"/>
          <w:bottom w:val="nil"/>
          <w:right w:val="nil"/>
          <w:between w:val="nil"/>
        </w:pBdr>
        <w:spacing w:line="360" w:lineRule="auto"/>
        <w:ind w:left="709" w:hanging="357"/>
        <w:contextualSpacing/>
        <w:jc w:val="both"/>
        <w:rPr>
          <w:rFonts w:ascii="Tahoma" w:hAnsi="Tahoma" w:cs="Tahoma"/>
          <w:sz w:val="22"/>
        </w:rPr>
      </w:pPr>
      <w:r w:rsidRPr="00237DD8">
        <w:rPr>
          <w:rFonts w:ascii="Tahoma" w:hAnsi="Tahoma" w:cs="Tahoma"/>
          <w:sz w:val="22"/>
        </w:rPr>
        <w:t>Mimo życiowych zmagań</w:t>
      </w:r>
      <w:r>
        <w:rPr>
          <w:rFonts w:ascii="Tahoma" w:hAnsi="Tahoma" w:cs="Tahoma"/>
          <w:sz w:val="22"/>
        </w:rPr>
        <w:t>,</w:t>
      </w:r>
      <w:r w:rsidRPr="00237DD8">
        <w:rPr>
          <w:rFonts w:ascii="Tahoma" w:hAnsi="Tahoma" w:cs="Tahoma"/>
          <w:sz w:val="22"/>
        </w:rPr>
        <w:t xml:space="preserve"> wszyscy ludzie posiadają mocne strony, które mogą być wykorzystane w celu poprawy jakości swojego życia. Terapeuci powinni szanować ten potencjał i kierunki, w których klienci chcieliby podążać.</w:t>
      </w:r>
    </w:p>
    <w:p w14:paraId="498442EF" w14:textId="77777777" w:rsidR="00542BEE" w:rsidRPr="00237DD8" w:rsidRDefault="00542BEE" w:rsidP="003D328C">
      <w:pPr>
        <w:numPr>
          <w:ilvl w:val="0"/>
          <w:numId w:val="88"/>
        </w:numPr>
        <w:pBdr>
          <w:top w:val="nil"/>
          <w:left w:val="nil"/>
          <w:bottom w:val="nil"/>
          <w:right w:val="nil"/>
          <w:between w:val="nil"/>
        </w:pBdr>
        <w:spacing w:line="360" w:lineRule="auto"/>
        <w:ind w:left="709" w:hanging="357"/>
        <w:contextualSpacing/>
        <w:jc w:val="both"/>
        <w:rPr>
          <w:rFonts w:ascii="Tahoma" w:hAnsi="Tahoma" w:cs="Tahoma"/>
          <w:sz w:val="22"/>
        </w:rPr>
      </w:pPr>
      <w:r w:rsidRPr="00237DD8">
        <w:rPr>
          <w:rFonts w:ascii="Tahoma" w:hAnsi="Tahoma" w:cs="Tahoma"/>
          <w:sz w:val="22"/>
        </w:rPr>
        <w:lastRenderedPageBreak/>
        <w:t xml:space="preserve">Motywację klienta zwiększa się poprzez stały nacisk na jego mocne strony, zgodnie </w:t>
      </w:r>
      <w:r>
        <w:rPr>
          <w:rFonts w:ascii="Tahoma" w:hAnsi="Tahoma" w:cs="Tahoma"/>
          <w:sz w:val="22"/>
        </w:rPr>
        <w:br/>
      </w:r>
      <w:r w:rsidRPr="00237DD8">
        <w:rPr>
          <w:rFonts w:ascii="Tahoma" w:hAnsi="Tahoma" w:cs="Tahoma"/>
          <w:sz w:val="22"/>
        </w:rPr>
        <w:t>z tym, jak klient je postrzega.</w:t>
      </w:r>
    </w:p>
    <w:p w14:paraId="7208A509" w14:textId="77777777" w:rsidR="00542BEE" w:rsidRPr="00237DD8" w:rsidRDefault="00542BEE" w:rsidP="003D328C">
      <w:pPr>
        <w:numPr>
          <w:ilvl w:val="0"/>
          <w:numId w:val="88"/>
        </w:numPr>
        <w:pBdr>
          <w:top w:val="nil"/>
          <w:left w:val="nil"/>
          <w:bottom w:val="nil"/>
          <w:right w:val="nil"/>
          <w:between w:val="nil"/>
        </w:pBdr>
        <w:spacing w:line="360" w:lineRule="auto"/>
        <w:ind w:left="709" w:hanging="357"/>
        <w:contextualSpacing/>
        <w:jc w:val="both"/>
        <w:rPr>
          <w:rFonts w:ascii="Tahoma" w:hAnsi="Tahoma" w:cs="Tahoma"/>
          <w:sz w:val="22"/>
        </w:rPr>
      </w:pPr>
      <w:r w:rsidRPr="00237DD8">
        <w:rPr>
          <w:rFonts w:ascii="Tahoma" w:hAnsi="Tahoma" w:cs="Tahoma"/>
          <w:sz w:val="22"/>
        </w:rPr>
        <w:t>Odkrywanie mocnych stron wymaga wspólnego zaangażowania klienta i osób pomagających, przy czym nie należy zakładać, że wiedzą z góry, co jest potrzebne do polepszenia życia klienta.</w:t>
      </w:r>
    </w:p>
    <w:p w14:paraId="50B03EC8" w14:textId="77777777" w:rsidR="00542BEE" w:rsidRPr="00237DD8" w:rsidRDefault="00542BEE" w:rsidP="003D328C">
      <w:pPr>
        <w:numPr>
          <w:ilvl w:val="0"/>
          <w:numId w:val="88"/>
        </w:numPr>
        <w:pBdr>
          <w:top w:val="nil"/>
          <w:left w:val="nil"/>
          <w:bottom w:val="nil"/>
          <w:right w:val="nil"/>
          <w:between w:val="nil"/>
        </w:pBdr>
        <w:spacing w:line="360" w:lineRule="auto"/>
        <w:ind w:left="709" w:hanging="357"/>
        <w:contextualSpacing/>
        <w:jc w:val="both"/>
        <w:rPr>
          <w:rFonts w:ascii="Tahoma" w:hAnsi="Tahoma" w:cs="Tahoma"/>
          <w:sz w:val="22"/>
        </w:rPr>
      </w:pPr>
      <w:r w:rsidRPr="00237DD8">
        <w:rPr>
          <w:rFonts w:ascii="Tahoma" w:hAnsi="Tahoma" w:cs="Tahoma"/>
          <w:sz w:val="22"/>
        </w:rPr>
        <w:t>Koncentracja na mocnych stronach odsuwa od osób pomagających pokusę osądzania lub obwiniania klientów za trudności, w których się znaleźli, a kieruje ich ku odkrywaniu, jak klientom udało się przeżyć w tak trudnych okolicznościach.</w:t>
      </w:r>
    </w:p>
    <w:p w14:paraId="146569E2" w14:textId="77777777" w:rsidR="00542BEE" w:rsidRPr="00237DD8" w:rsidRDefault="00542BEE" w:rsidP="003D328C">
      <w:pPr>
        <w:numPr>
          <w:ilvl w:val="0"/>
          <w:numId w:val="88"/>
        </w:numPr>
        <w:pBdr>
          <w:top w:val="nil"/>
          <w:left w:val="nil"/>
          <w:bottom w:val="nil"/>
          <w:right w:val="nil"/>
          <w:between w:val="nil"/>
        </w:pBdr>
        <w:spacing w:line="360" w:lineRule="auto"/>
        <w:ind w:left="709" w:hanging="357"/>
        <w:contextualSpacing/>
        <w:jc w:val="both"/>
        <w:rPr>
          <w:rFonts w:ascii="Tahoma" w:hAnsi="Tahoma" w:cs="Tahoma"/>
          <w:sz w:val="22"/>
        </w:rPr>
      </w:pPr>
      <w:r w:rsidRPr="00237DD8">
        <w:rPr>
          <w:rFonts w:ascii="Tahoma" w:hAnsi="Tahoma" w:cs="Tahoma"/>
          <w:sz w:val="22"/>
        </w:rPr>
        <w:t>Wszystkie środowiska, nawet te najbardziej patologiczne, mają w sobie zasoby</w:t>
      </w:r>
      <w:r w:rsidRPr="00237DD8">
        <w:rPr>
          <w:rStyle w:val="Odwoanieprzypisudolnego"/>
          <w:rFonts w:ascii="Tahoma" w:hAnsi="Tahoma" w:cs="Tahoma"/>
          <w:sz w:val="22"/>
          <w:szCs w:val="20"/>
        </w:rPr>
        <w:footnoteReference w:id="20"/>
      </w:r>
      <w:r w:rsidRPr="00237DD8">
        <w:rPr>
          <w:rFonts w:ascii="Tahoma" w:hAnsi="Tahoma" w:cs="Tahoma"/>
          <w:sz w:val="22"/>
        </w:rPr>
        <w:t>.</w:t>
      </w:r>
    </w:p>
    <w:p w14:paraId="119BB3CF" w14:textId="77777777" w:rsidR="00542BEE" w:rsidRDefault="00542BEE" w:rsidP="00542BEE">
      <w:pPr>
        <w:spacing w:line="360" w:lineRule="auto"/>
        <w:ind w:firstLine="709"/>
        <w:contextualSpacing/>
        <w:jc w:val="both"/>
        <w:rPr>
          <w:rFonts w:ascii="Tahoma" w:hAnsi="Tahoma" w:cs="Tahoma"/>
          <w:sz w:val="22"/>
        </w:rPr>
      </w:pPr>
    </w:p>
    <w:p w14:paraId="1D4DC23A" w14:textId="77777777" w:rsidR="00542BEE" w:rsidRDefault="00542BEE" w:rsidP="00542BEE">
      <w:pPr>
        <w:spacing w:line="360" w:lineRule="auto"/>
        <w:ind w:firstLine="709"/>
        <w:contextualSpacing/>
        <w:jc w:val="both"/>
        <w:rPr>
          <w:rFonts w:ascii="Tahoma" w:hAnsi="Tahoma" w:cs="Tahoma"/>
          <w:sz w:val="22"/>
        </w:rPr>
      </w:pPr>
      <w:r w:rsidRPr="00237DD8">
        <w:rPr>
          <w:rFonts w:ascii="Tahoma" w:hAnsi="Tahoma" w:cs="Tahoma"/>
          <w:sz w:val="22"/>
        </w:rPr>
        <w:t>PSR koncentruje się na rozwiązaniach, zmianach i pozytywnych dostępnych możliwościach, na partycypowaniu klienta w opisywaniu celów i pożądanej przyszłości. Klient postrzegany jest przez pryzmat unikalnych talentów i mocnych stron, jakie posiada, a nie tylko problemów, które go dotykają. Przyjmuje się, że to klient jest ekspertem od swojego życia, zatem podstawą terapii są cele określone przez niego. PSR sprawdza się w terapii krótkoterminowej</w:t>
      </w:r>
      <w:r w:rsidRPr="00237DD8">
        <w:rPr>
          <w:rStyle w:val="Odwoanieprzypisudolnego"/>
          <w:rFonts w:ascii="Tahoma" w:hAnsi="Tahoma" w:cs="Tahoma"/>
          <w:sz w:val="22"/>
          <w:szCs w:val="20"/>
        </w:rPr>
        <w:footnoteReference w:id="21"/>
      </w:r>
      <w:r w:rsidRPr="00237DD8">
        <w:rPr>
          <w:rFonts w:ascii="Tahoma" w:hAnsi="Tahoma" w:cs="Tahoma"/>
          <w:sz w:val="22"/>
        </w:rPr>
        <w:t xml:space="preserve">. </w:t>
      </w:r>
    </w:p>
    <w:p w14:paraId="4B20DD1F" w14:textId="77777777" w:rsidR="00542BEE" w:rsidRPr="00237DD8" w:rsidRDefault="00542BEE" w:rsidP="00542BEE">
      <w:pPr>
        <w:spacing w:line="360" w:lineRule="auto"/>
        <w:ind w:firstLine="709"/>
        <w:contextualSpacing/>
        <w:jc w:val="both"/>
        <w:rPr>
          <w:rFonts w:ascii="Tahoma" w:hAnsi="Tahoma" w:cs="Tahoma"/>
          <w:sz w:val="22"/>
        </w:rPr>
      </w:pPr>
      <w:r w:rsidRPr="00237DD8">
        <w:rPr>
          <w:rFonts w:ascii="Tahoma" w:hAnsi="Tahoma" w:cs="Tahoma"/>
          <w:sz w:val="22"/>
        </w:rPr>
        <w:t>W pracy z rodziną w konwencji PSR istotne jest postępowanie ukierunkowane poprzez kilka istotnych założeń:</w:t>
      </w:r>
    </w:p>
    <w:p w14:paraId="46CFD4FD" w14:textId="77777777" w:rsidR="00542BEE" w:rsidRPr="00237DD8" w:rsidRDefault="00542BEE" w:rsidP="003D328C">
      <w:pPr>
        <w:numPr>
          <w:ilvl w:val="0"/>
          <w:numId w:val="89"/>
        </w:numPr>
        <w:pBdr>
          <w:top w:val="nil"/>
          <w:left w:val="nil"/>
          <w:bottom w:val="nil"/>
          <w:right w:val="nil"/>
          <w:between w:val="nil"/>
        </w:pBdr>
        <w:spacing w:line="360" w:lineRule="auto"/>
        <w:ind w:left="709" w:hanging="357"/>
        <w:contextualSpacing/>
        <w:jc w:val="both"/>
        <w:rPr>
          <w:rFonts w:ascii="Tahoma" w:hAnsi="Tahoma" w:cs="Tahoma"/>
          <w:sz w:val="22"/>
        </w:rPr>
      </w:pPr>
      <w:r w:rsidRPr="00237DD8">
        <w:rPr>
          <w:rFonts w:ascii="Tahoma" w:hAnsi="Tahoma" w:cs="Tahoma"/>
          <w:sz w:val="22"/>
        </w:rPr>
        <w:t>Wsparcie powinno być „skrojone na miarę”, ma odpowiadać na potrzeby konkretnej rodziny. Należy zatem przyjąć, że nie ma prostych rozwiązań, które pasują do każdego.</w:t>
      </w:r>
    </w:p>
    <w:p w14:paraId="2E2AC8E0" w14:textId="77777777" w:rsidR="00542BEE" w:rsidRPr="00237DD8" w:rsidRDefault="00542BEE" w:rsidP="003D328C">
      <w:pPr>
        <w:numPr>
          <w:ilvl w:val="0"/>
          <w:numId w:val="89"/>
        </w:numPr>
        <w:pBdr>
          <w:top w:val="nil"/>
          <w:left w:val="nil"/>
          <w:bottom w:val="nil"/>
          <w:right w:val="nil"/>
          <w:between w:val="nil"/>
        </w:pBdr>
        <w:spacing w:line="360" w:lineRule="auto"/>
        <w:ind w:left="709" w:hanging="357"/>
        <w:contextualSpacing/>
        <w:jc w:val="both"/>
        <w:rPr>
          <w:rFonts w:ascii="Tahoma" w:hAnsi="Tahoma" w:cs="Tahoma"/>
          <w:sz w:val="22"/>
        </w:rPr>
      </w:pPr>
      <w:r w:rsidRPr="00237DD8">
        <w:rPr>
          <w:rFonts w:ascii="Tahoma" w:hAnsi="Tahoma" w:cs="Tahoma"/>
          <w:sz w:val="22"/>
        </w:rPr>
        <w:t>Należy poszukiwać różnych rozwiązań danej sytuacji – więcej możliwości wyboru oznacza większą szansę na znalezienie takiego, które będzie skuteczne.</w:t>
      </w:r>
    </w:p>
    <w:p w14:paraId="3A69007C" w14:textId="77777777" w:rsidR="00542BEE" w:rsidRPr="00237DD8" w:rsidRDefault="00542BEE" w:rsidP="003D328C">
      <w:pPr>
        <w:numPr>
          <w:ilvl w:val="0"/>
          <w:numId w:val="89"/>
        </w:numPr>
        <w:pBdr>
          <w:top w:val="nil"/>
          <w:left w:val="nil"/>
          <w:bottom w:val="nil"/>
          <w:right w:val="nil"/>
          <w:between w:val="nil"/>
        </w:pBdr>
        <w:spacing w:line="360" w:lineRule="auto"/>
        <w:ind w:left="709" w:hanging="357"/>
        <w:contextualSpacing/>
        <w:jc w:val="both"/>
        <w:rPr>
          <w:rFonts w:ascii="Tahoma" w:hAnsi="Tahoma" w:cs="Tahoma"/>
          <w:sz w:val="22"/>
        </w:rPr>
      </w:pPr>
      <w:r w:rsidRPr="00237DD8">
        <w:rPr>
          <w:rFonts w:ascii="Tahoma" w:hAnsi="Tahoma" w:cs="Tahoma"/>
          <w:sz w:val="22"/>
        </w:rPr>
        <w:t>Opór ze strony klienta jest zaproszeniem do współpracy – postawa oporu oznacza, że należy zmienić metody działania i poszukać nowych, bardziej efektywnych.</w:t>
      </w:r>
    </w:p>
    <w:p w14:paraId="694456FB" w14:textId="77777777" w:rsidR="00542BEE" w:rsidRPr="00237DD8" w:rsidRDefault="00542BEE" w:rsidP="003D328C">
      <w:pPr>
        <w:numPr>
          <w:ilvl w:val="0"/>
          <w:numId w:val="89"/>
        </w:numPr>
        <w:pBdr>
          <w:top w:val="nil"/>
          <w:left w:val="nil"/>
          <w:bottom w:val="nil"/>
          <w:right w:val="nil"/>
          <w:between w:val="nil"/>
        </w:pBdr>
        <w:spacing w:line="360" w:lineRule="auto"/>
        <w:ind w:left="709" w:hanging="357"/>
        <w:contextualSpacing/>
        <w:jc w:val="both"/>
        <w:rPr>
          <w:rFonts w:ascii="Tahoma" w:hAnsi="Tahoma" w:cs="Tahoma"/>
          <w:sz w:val="22"/>
        </w:rPr>
      </w:pPr>
      <w:r w:rsidRPr="00237DD8">
        <w:rPr>
          <w:rFonts w:ascii="Tahoma" w:hAnsi="Tahoma" w:cs="Tahoma"/>
          <w:sz w:val="22"/>
        </w:rPr>
        <w:t>Nastawienie i oczekiwanie zmiany przez osobę pomagającą, tzn. jej wiara w zdolność klienta do zmiany warunkuje wynik terapii.</w:t>
      </w:r>
    </w:p>
    <w:p w14:paraId="7DC9D563" w14:textId="77777777" w:rsidR="00542BEE" w:rsidRPr="00237DD8" w:rsidRDefault="00542BEE" w:rsidP="003D328C">
      <w:pPr>
        <w:numPr>
          <w:ilvl w:val="0"/>
          <w:numId w:val="89"/>
        </w:numPr>
        <w:pBdr>
          <w:top w:val="nil"/>
          <w:left w:val="nil"/>
          <w:bottom w:val="nil"/>
          <w:right w:val="nil"/>
          <w:between w:val="nil"/>
        </w:pBdr>
        <w:spacing w:line="360" w:lineRule="auto"/>
        <w:ind w:left="709" w:hanging="357"/>
        <w:contextualSpacing/>
        <w:jc w:val="both"/>
        <w:rPr>
          <w:rFonts w:ascii="Tahoma" w:hAnsi="Tahoma" w:cs="Tahoma"/>
          <w:sz w:val="22"/>
        </w:rPr>
      </w:pPr>
      <w:r w:rsidRPr="00237DD8">
        <w:rPr>
          <w:rFonts w:ascii="Tahoma" w:hAnsi="Tahoma" w:cs="Tahoma"/>
          <w:sz w:val="22"/>
        </w:rPr>
        <w:t>Nie należy formułować zbyt wysokich oczekiwań wobec efektów wsparcia – lepiej ukierunkować się na osiągnięcie mniejszych, za to realnych celów, w myśl zasady, że małe zmiany prowadzą do dużych zmian.</w:t>
      </w:r>
    </w:p>
    <w:p w14:paraId="430C40FC" w14:textId="77777777" w:rsidR="00542BEE" w:rsidRPr="00237DD8" w:rsidRDefault="00542BEE" w:rsidP="003D328C">
      <w:pPr>
        <w:numPr>
          <w:ilvl w:val="0"/>
          <w:numId w:val="89"/>
        </w:numPr>
        <w:pBdr>
          <w:top w:val="nil"/>
          <w:left w:val="nil"/>
          <w:bottom w:val="nil"/>
          <w:right w:val="nil"/>
          <w:between w:val="nil"/>
        </w:pBdr>
        <w:spacing w:line="360" w:lineRule="auto"/>
        <w:ind w:left="709" w:hanging="357"/>
        <w:contextualSpacing/>
        <w:jc w:val="both"/>
        <w:rPr>
          <w:rFonts w:ascii="Tahoma" w:hAnsi="Tahoma" w:cs="Tahoma"/>
          <w:sz w:val="22"/>
        </w:rPr>
      </w:pPr>
      <w:r w:rsidRPr="00237DD8">
        <w:rPr>
          <w:rFonts w:ascii="Tahoma" w:hAnsi="Tahoma" w:cs="Tahoma"/>
          <w:sz w:val="22"/>
        </w:rPr>
        <w:t xml:space="preserve">Pokonanie trudności i przeprowadzeni zmiany jest możliwe dzięki uruchomieniu sił </w:t>
      </w:r>
      <w:r>
        <w:rPr>
          <w:rFonts w:ascii="Tahoma" w:hAnsi="Tahoma" w:cs="Tahoma"/>
          <w:sz w:val="22"/>
        </w:rPr>
        <w:br/>
      </w:r>
      <w:r w:rsidRPr="00237DD8">
        <w:rPr>
          <w:rFonts w:ascii="Tahoma" w:hAnsi="Tahoma" w:cs="Tahoma"/>
          <w:sz w:val="22"/>
        </w:rPr>
        <w:t>i zasobów, które tkwią w klientach – czując się kompetentni wykazują większą gotowość do współpracy.</w:t>
      </w:r>
    </w:p>
    <w:p w14:paraId="4825CD80" w14:textId="77777777" w:rsidR="00542BEE" w:rsidRPr="00237DD8" w:rsidRDefault="00542BEE" w:rsidP="003D328C">
      <w:pPr>
        <w:numPr>
          <w:ilvl w:val="0"/>
          <w:numId w:val="89"/>
        </w:numPr>
        <w:pBdr>
          <w:top w:val="nil"/>
          <w:left w:val="nil"/>
          <w:bottom w:val="nil"/>
          <w:right w:val="nil"/>
          <w:between w:val="nil"/>
        </w:pBdr>
        <w:spacing w:line="360" w:lineRule="auto"/>
        <w:ind w:left="709" w:hanging="357"/>
        <w:contextualSpacing/>
        <w:jc w:val="both"/>
        <w:rPr>
          <w:rFonts w:ascii="Tahoma" w:hAnsi="Tahoma" w:cs="Tahoma"/>
          <w:sz w:val="22"/>
        </w:rPr>
      </w:pPr>
      <w:r w:rsidRPr="00237DD8">
        <w:rPr>
          <w:rFonts w:ascii="Tahoma" w:hAnsi="Tahoma" w:cs="Tahoma"/>
          <w:sz w:val="22"/>
        </w:rPr>
        <w:lastRenderedPageBreak/>
        <w:t>Nie zawsze istnieje logiczny związek między określonym problemem klienta i jego rozwiązaniem – oczekiwania i potrzeby klienta co do preferowanej przyszłości nie zawsze muszą mieć związek z problemem.</w:t>
      </w:r>
    </w:p>
    <w:p w14:paraId="6D498C0D" w14:textId="77777777" w:rsidR="00542BEE" w:rsidRPr="00237DD8" w:rsidRDefault="00542BEE" w:rsidP="003D328C">
      <w:pPr>
        <w:numPr>
          <w:ilvl w:val="0"/>
          <w:numId w:val="89"/>
        </w:numPr>
        <w:pBdr>
          <w:top w:val="nil"/>
          <w:left w:val="nil"/>
          <w:bottom w:val="nil"/>
          <w:right w:val="nil"/>
          <w:between w:val="nil"/>
        </w:pBdr>
        <w:spacing w:line="360" w:lineRule="auto"/>
        <w:ind w:left="709" w:hanging="357"/>
        <w:contextualSpacing/>
        <w:jc w:val="both"/>
        <w:rPr>
          <w:rFonts w:ascii="Tahoma" w:hAnsi="Tahoma" w:cs="Tahoma"/>
          <w:sz w:val="22"/>
        </w:rPr>
      </w:pPr>
      <w:r w:rsidRPr="00237DD8">
        <w:rPr>
          <w:rFonts w:ascii="Tahoma" w:hAnsi="Tahoma" w:cs="Tahoma"/>
          <w:sz w:val="22"/>
        </w:rPr>
        <w:t>W pracy z klientami istotne jest skoncentrowanie się na przyszłości – sięganie do przeszłości jest zredukowane do tych wyjątkowych momentów, kiedy studenci radzili sobie z danym problemem.</w:t>
      </w:r>
    </w:p>
    <w:p w14:paraId="398EC5C9" w14:textId="77777777" w:rsidR="00542BEE" w:rsidRPr="00237DD8" w:rsidRDefault="00542BEE" w:rsidP="003D328C">
      <w:pPr>
        <w:numPr>
          <w:ilvl w:val="0"/>
          <w:numId w:val="89"/>
        </w:numPr>
        <w:pBdr>
          <w:top w:val="nil"/>
          <w:left w:val="nil"/>
          <w:bottom w:val="nil"/>
          <w:right w:val="nil"/>
          <w:between w:val="nil"/>
        </w:pBdr>
        <w:spacing w:line="360" w:lineRule="auto"/>
        <w:ind w:left="709" w:hanging="357"/>
        <w:contextualSpacing/>
        <w:jc w:val="both"/>
        <w:rPr>
          <w:rFonts w:ascii="Tahoma" w:hAnsi="Tahoma" w:cs="Tahoma"/>
          <w:sz w:val="22"/>
        </w:rPr>
      </w:pPr>
      <w:r w:rsidRPr="00237DD8">
        <w:rPr>
          <w:rFonts w:ascii="Tahoma" w:hAnsi="Tahoma" w:cs="Tahoma"/>
          <w:sz w:val="22"/>
        </w:rPr>
        <w:t>Każdy klient jest zdolny do tego, by określić i wybrać, co jest dla niego dobre i to on ostatecznie i tak postąpi w sposób, który uzna dla siebie za najlepszy</w:t>
      </w:r>
      <w:r w:rsidRPr="00237DD8">
        <w:rPr>
          <w:rStyle w:val="Odwoanieprzypisudolnego"/>
          <w:rFonts w:ascii="Tahoma" w:hAnsi="Tahoma" w:cs="Tahoma"/>
          <w:sz w:val="22"/>
          <w:szCs w:val="20"/>
        </w:rPr>
        <w:footnoteReference w:id="22"/>
      </w:r>
      <w:r w:rsidRPr="00237DD8">
        <w:rPr>
          <w:rFonts w:ascii="Tahoma" w:hAnsi="Tahoma" w:cs="Tahoma"/>
          <w:sz w:val="22"/>
        </w:rPr>
        <w:t>.</w:t>
      </w:r>
    </w:p>
    <w:p w14:paraId="35467BA0" w14:textId="77777777" w:rsidR="00542BEE" w:rsidRPr="00A40E84" w:rsidRDefault="00542BEE" w:rsidP="00542BEE">
      <w:pPr>
        <w:pStyle w:val="Normalny21"/>
        <w:keepNext/>
        <w:widowControl w:val="0"/>
        <w:spacing w:after="120" w:line="360" w:lineRule="auto"/>
        <w:ind w:left="194" w:right="344" w:firstLine="514"/>
        <w:contextualSpacing/>
        <w:jc w:val="both"/>
        <w:rPr>
          <w:rFonts w:ascii="Tahoma" w:hAnsi="Tahoma" w:cs="Tahoma"/>
        </w:rPr>
      </w:pPr>
      <w:r w:rsidRPr="00A40E84">
        <w:rPr>
          <w:rFonts w:ascii="Tahoma" w:hAnsi="Tahoma" w:cs="Tahoma"/>
        </w:rPr>
        <w:t xml:space="preserve">Zasady Podejścia Skoncentrowanego na Rozwiązaniach omówiono szerzej </w:t>
      </w:r>
      <w:r w:rsidRPr="00A40E84">
        <w:rPr>
          <w:rFonts w:ascii="Tahoma" w:hAnsi="Tahoma" w:cs="Tahoma"/>
        </w:rPr>
        <w:br/>
        <w:t>w następujących pracach:</w:t>
      </w:r>
    </w:p>
    <w:p w14:paraId="6C01672A" w14:textId="77777777" w:rsidR="00542BEE" w:rsidRPr="00A40E84" w:rsidRDefault="00542BEE" w:rsidP="003D328C">
      <w:pPr>
        <w:pStyle w:val="Normalny21"/>
        <w:keepNext/>
        <w:widowControl w:val="0"/>
        <w:numPr>
          <w:ilvl w:val="0"/>
          <w:numId w:val="87"/>
        </w:numPr>
        <w:spacing w:after="120" w:line="360" w:lineRule="auto"/>
        <w:ind w:left="478" w:right="344" w:hanging="284"/>
        <w:contextualSpacing/>
        <w:jc w:val="both"/>
        <w:rPr>
          <w:rFonts w:ascii="Tahoma" w:hAnsi="Tahoma" w:cs="Tahoma"/>
        </w:rPr>
      </w:pPr>
      <w:r w:rsidRPr="00A40E84">
        <w:rPr>
          <w:rFonts w:ascii="Tahoma" w:hAnsi="Tahoma" w:cs="Tahoma"/>
        </w:rPr>
        <w:t>J. Szczepkowski, Praca socjalna. Podejście Skoncentrowane na Rozwiązaniach, Wydawnictwo Edukacyjne „Akapit”, Toruń 2010.</w:t>
      </w:r>
    </w:p>
    <w:p w14:paraId="0CDF9F63" w14:textId="77777777" w:rsidR="00542BEE" w:rsidRPr="00A40E84" w:rsidRDefault="00542BEE" w:rsidP="003D328C">
      <w:pPr>
        <w:pStyle w:val="Normalny21"/>
        <w:keepNext/>
        <w:widowControl w:val="0"/>
        <w:numPr>
          <w:ilvl w:val="0"/>
          <w:numId w:val="87"/>
        </w:numPr>
        <w:spacing w:after="120" w:line="360" w:lineRule="auto"/>
        <w:ind w:left="478" w:right="344" w:hanging="284"/>
        <w:contextualSpacing/>
        <w:jc w:val="both"/>
        <w:rPr>
          <w:rFonts w:ascii="Tahoma" w:hAnsi="Tahoma" w:cs="Tahoma"/>
        </w:rPr>
      </w:pPr>
      <w:r w:rsidRPr="00A40E84">
        <w:rPr>
          <w:rFonts w:ascii="Tahoma" w:hAnsi="Tahoma" w:cs="Tahoma"/>
        </w:rPr>
        <w:t xml:space="preserve">I. Krasiejko, Metodyka działania asystenta rodziny. Podejście Skoncentrowane </w:t>
      </w:r>
      <w:r w:rsidRPr="00A40E84">
        <w:rPr>
          <w:rFonts w:ascii="Tahoma" w:hAnsi="Tahoma" w:cs="Tahoma"/>
        </w:rPr>
        <w:br/>
        <w:t>na Rozwiązaniach w pracy socjalnej, Wydawnictwo „Śląsk”, Katowice 2010.</w:t>
      </w:r>
    </w:p>
    <w:p w14:paraId="79F24671" w14:textId="77777777" w:rsidR="00542BEE" w:rsidRPr="00237DD8" w:rsidRDefault="00542BEE" w:rsidP="00542BEE">
      <w:pPr>
        <w:spacing w:line="360" w:lineRule="auto"/>
        <w:contextualSpacing/>
        <w:rPr>
          <w:rFonts w:ascii="Tahoma" w:hAnsi="Tahoma" w:cs="Tahoma"/>
        </w:rPr>
      </w:pPr>
    </w:p>
    <w:p w14:paraId="5E856711" w14:textId="77777777" w:rsidR="00542BEE" w:rsidRPr="0071195F" w:rsidRDefault="00542BEE" w:rsidP="003D328C">
      <w:pPr>
        <w:pStyle w:val="Nagwek3"/>
        <w:numPr>
          <w:ilvl w:val="2"/>
          <w:numId w:val="158"/>
        </w:numPr>
        <w:spacing w:before="0" w:after="120" w:line="360" w:lineRule="auto"/>
        <w:contextualSpacing/>
        <w:jc w:val="both"/>
        <w:rPr>
          <w:rFonts w:ascii="Tahoma" w:hAnsi="Tahoma" w:cs="Tahoma"/>
          <w:b/>
          <w:smallCaps/>
          <w:color w:val="4BACC6"/>
          <w:sz w:val="28"/>
        </w:rPr>
      </w:pPr>
      <w:bookmarkStart w:id="153" w:name="_Toc494658111"/>
      <w:bookmarkStart w:id="154" w:name="_Toc524643837"/>
      <w:bookmarkStart w:id="155" w:name="_Toc69041765"/>
      <w:r w:rsidRPr="0071195F">
        <w:rPr>
          <w:rFonts w:ascii="Tahoma" w:hAnsi="Tahoma" w:cs="Tahoma"/>
          <w:b/>
          <w:smallCaps/>
          <w:color w:val="4BACC6"/>
          <w:sz w:val="28"/>
        </w:rPr>
        <w:t>Dialog Motywujący (DM)</w:t>
      </w:r>
      <w:bookmarkEnd w:id="153"/>
      <w:bookmarkEnd w:id="154"/>
      <w:bookmarkEnd w:id="155"/>
    </w:p>
    <w:p w14:paraId="3ECFE77E" w14:textId="77777777" w:rsidR="00542BEE" w:rsidRPr="00237DD8" w:rsidRDefault="00542BEE" w:rsidP="00542BEE">
      <w:pPr>
        <w:spacing w:line="360" w:lineRule="auto"/>
        <w:ind w:firstLine="708"/>
        <w:contextualSpacing/>
        <w:jc w:val="both"/>
        <w:rPr>
          <w:rFonts w:ascii="Tahoma" w:hAnsi="Tahoma" w:cs="Tahoma"/>
          <w:sz w:val="22"/>
          <w:szCs w:val="22"/>
        </w:rPr>
      </w:pPr>
      <w:r w:rsidRPr="00237DD8">
        <w:rPr>
          <w:rFonts w:ascii="Tahoma" w:hAnsi="Tahoma" w:cs="Tahoma"/>
          <w:sz w:val="22"/>
          <w:szCs w:val="22"/>
        </w:rPr>
        <w:t xml:space="preserve">DM jest ukierunkowaną rozmową, w której prowadzący dąży do tego, aby wywołać </w:t>
      </w:r>
      <w:r>
        <w:rPr>
          <w:rFonts w:ascii="Tahoma" w:hAnsi="Tahoma" w:cs="Tahoma"/>
          <w:sz w:val="22"/>
          <w:szCs w:val="22"/>
        </w:rPr>
        <w:br/>
      </w:r>
      <w:r w:rsidRPr="00237DD8">
        <w:rPr>
          <w:rFonts w:ascii="Tahoma" w:hAnsi="Tahoma" w:cs="Tahoma"/>
          <w:sz w:val="22"/>
          <w:szCs w:val="22"/>
        </w:rPr>
        <w:t>u rozmówcy (klienta) motywację do zmiany i wzmocnienie jej. DM towarzyszy specyficzna atmosfera, tzw. duch dialogu motywującego, który przejawia się troską o dobro klienta, okazywaną mu akceptacją, stałą współpracą i dbałością o to, by stworzyć przestrzeń, gdzie klient wymienia powody zmiany</w:t>
      </w:r>
      <w:r w:rsidRPr="00237DD8">
        <w:rPr>
          <w:rStyle w:val="Odwoanieprzypisudolnego"/>
          <w:rFonts w:ascii="Tahoma" w:hAnsi="Tahoma" w:cs="Tahoma"/>
          <w:sz w:val="22"/>
          <w:szCs w:val="22"/>
        </w:rPr>
        <w:footnoteReference w:id="23"/>
      </w:r>
      <w:r w:rsidRPr="00237DD8">
        <w:rPr>
          <w:rFonts w:ascii="Tahoma" w:hAnsi="Tahoma" w:cs="Tahoma"/>
          <w:sz w:val="22"/>
          <w:szCs w:val="22"/>
        </w:rPr>
        <w:t xml:space="preserve">. DM jest sposobem komunikowania opartym na współpracy, w którym zwraca się szczególną uwagę na język zmiany. Zamierzeniem DM jest umocnienie osobistej motywacji i zobowiązania do osiągnięcia konkretnego celu przez wydobycie </w:t>
      </w:r>
      <w:r>
        <w:rPr>
          <w:rFonts w:ascii="Tahoma" w:hAnsi="Tahoma" w:cs="Tahoma"/>
          <w:sz w:val="22"/>
          <w:szCs w:val="22"/>
        </w:rPr>
        <w:br/>
      </w:r>
      <w:r w:rsidRPr="00237DD8">
        <w:rPr>
          <w:rFonts w:ascii="Tahoma" w:hAnsi="Tahoma" w:cs="Tahoma"/>
          <w:sz w:val="22"/>
          <w:szCs w:val="22"/>
        </w:rPr>
        <w:t>i zbadanie u osoby jej własnych powodów do zmiany w atmosferze akceptacji i współczucia</w:t>
      </w:r>
      <w:r w:rsidRPr="00237DD8">
        <w:rPr>
          <w:rStyle w:val="Odwoanieprzypisudolnego"/>
          <w:rFonts w:ascii="Tahoma" w:hAnsi="Tahoma" w:cs="Tahoma"/>
          <w:sz w:val="22"/>
          <w:szCs w:val="22"/>
        </w:rPr>
        <w:footnoteReference w:id="24"/>
      </w:r>
      <w:r w:rsidRPr="00237DD8">
        <w:rPr>
          <w:rFonts w:ascii="Tahoma" w:hAnsi="Tahoma" w:cs="Tahoma"/>
          <w:sz w:val="22"/>
          <w:szCs w:val="22"/>
        </w:rPr>
        <w:t>.</w:t>
      </w:r>
    </w:p>
    <w:p w14:paraId="48F0B154" w14:textId="77777777" w:rsidR="00542BEE" w:rsidRPr="00237DD8" w:rsidRDefault="00542BEE" w:rsidP="00542BEE">
      <w:pPr>
        <w:spacing w:line="360" w:lineRule="auto"/>
        <w:ind w:firstLine="708"/>
        <w:contextualSpacing/>
        <w:jc w:val="both"/>
        <w:rPr>
          <w:rFonts w:ascii="Tahoma" w:hAnsi="Tahoma" w:cs="Tahoma"/>
          <w:sz w:val="22"/>
          <w:szCs w:val="22"/>
        </w:rPr>
      </w:pPr>
      <w:r w:rsidRPr="00237DD8">
        <w:rPr>
          <w:rFonts w:ascii="Tahoma" w:hAnsi="Tahoma" w:cs="Tahoma"/>
          <w:sz w:val="22"/>
          <w:szCs w:val="22"/>
        </w:rPr>
        <w:t>W pracy wykorzystującej DM obowiązują trzy podstawowe zasady:</w:t>
      </w:r>
    </w:p>
    <w:p w14:paraId="54CFB436" w14:textId="77777777" w:rsidR="00542BEE" w:rsidRPr="00237DD8" w:rsidRDefault="00542BEE" w:rsidP="003D328C">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rPr>
      </w:pPr>
      <w:r w:rsidRPr="00A40E84">
        <w:rPr>
          <w:rFonts w:ascii="Tahoma" w:hAnsi="Tahoma" w:cs="Tahoma"/>
        </w:rPr>
        <w:t>Wyrażanie empatii przez zdolność odczuwania doświadczeń</w:t>
      </w:r>
      <w:r w:rsidRPr="00237DD8">
        <w:rPr>
          <w:rFonts w:ascii="Tahoma" w:hAnsi="Tahoma" w:cs="Tahoma"/>
        </w:rPr>
        <w:t xml:space="preserve"> (np. bólu lub przyjemności) drugiej osoby, tak jak ona je przeżywa; także umiejętność usłyszenia </w:t>
      </w:r>
      <w:r>
        <w:rPr>
          <w:rFonts w:ascii="Tahoma" w:hAnsi="Tahoma" w:cs="Tahoma"/>
        </w:rPr>
        <w:br/>
      </w:r>
      <w:r w:rsidRPr="00237DD8">
        <w:rPr>
          <w:rFonts w:ascii="Tahoma" w:hAnsi="Tahoma" w:cs="Tahoma"/>
        </w:rPr>
        <w:t>i poczucia nawet tego, czego klient nie mówi wprost; skupienie się na znaczeniu, jakie mają przeżycia klienta dla niego samego.</w:t>
      </w:r>
    </w:p>
    <w:p w14:paraId="3F416D82" w14:textId="77777777" w:rsidR="00542BEE" w:rsidRPr="00237DD8" w:rsidRDefault="00542BEE" w:rsidP="003D328C">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rPr>
      </w:pPr>
      <w:r w:rsidRPr="00A40E84">
        <w:rPr>
          <w:rFonts w:ascii="Tahoma" w:hAnsi="Tahoma" w:cs="Tahoma"/>
        </w:rPr>
        <w:lastRenderedPageBreak/>
        <w:t xml:space="preserve">Rozwijanie ambiwalencji przez poszukiwanie i poznawanie wewnętrznych przekonań </w:t>
      </w:r>
      <w:r>
        <w:rPr>
          <w:rFonts w:ascii="Tahoma" w:hAnsi="Tahoma" w:cs="Tahoma"/>
        </w:rPr>
        <w:br/>
      </w:r>
      <w:r w:rsidRPr="00A40E84">
        <w:rPr>
          <w:rFonts w:ascii="Tahoma" w:hAnsi="Tahoma" w:cs="Tahoma"/>
        </w:rPr>
        <w:t>i uczuć klienta na temat tego, jakie znaczenia ma wprowadzenie zmiany dla niego samego</w:t>
      </w:r>
      <w:r>
        <w:rPr>
          <w:rFonts w:ascii="Tahoma" w:hAnsi="Tahoma" w:cs="Tahoma"/>
        </w:rPr>
        <w:t>. W</w:t>
      </w:r>
      <w:r w:rsidRPr="00237DD8">
        <w:rPr>
          <w:rFonts w:ascii="Tahoma" w:hAnsi="Tahoma" w:cs="Tahoma"/>
        </w:rPr>
        <w:t xml:space="preserve"> szczególności</w:t>
      </w:r>
      <w:r>
        <w:rPr>
          <w:rFonts w:ascii="Tahoma" w:hAnsi="Tahoma" w:cs="Tahoma"/>
        </w:rPr>
        <w:t xml:space="preserve"> chodzi o</w:t>
      </w:r>
      <w:r w:rsidRPr="00237DD8">
        <w:rPr>
          <w:rFonts w:ascii="Tahoma" w:hAnsi="Tahoma" w:cs="Tahoma"/>
        </w:rPr>
        <w:t xml:space="preserve"> poznawanie ważnych dla niego wartości i tego, jak postrzega siebie, wydobycie rozbieżności między jego obecnym postępowanie </w:t>
      </w:r>
      <w:r>
        <w:rPr>
          <w:rFonts w:ascii="Tahoma" w:hAnsi="Tahoma" w:cs="Tahoma"/>
        </w:rPr>
        <w:br/>
      </w:r>
      <w:r w:rsidRPr="00237DD8">
        <w:rPr>
          <w:rFonts w:ascii="Tahoma" w:hAnsi="Tahoma" w:cs="Tahoma"/>
        </w:rPr>
        <w:t>a wartościami, które są dla niego ważne; podkreślenie tej wewnętrznej sprzeczności.</w:t>
      </w:r>
    </w:p>
    <w:p w14:paraId="4C12F1A9" w14:textId="77777777" w:rsidR="00542BEE" w:rsidRPr="00237DD8" w:rsidRDefault="00542BEE" w:rsidP="003D328C">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rPr>
      </w:pPr>
      <w:r w:rsidRPr="00A40E84">
        <w:rPr>
          <w:rFonts w:ascii="Tahoma" w:hAnsi="Tahoma" w:cs="Tahoma"/>
        </w:rPr>
        <w:t xml:space="preserve">Wspieranie poczucia sprawczości przez podtrzymywanie wiary klienta w jego zdolność do kontrolowania własnych zachowań i wpływania na własne życie. Chodzi </w:t>
      </w:r>
      <w:r>
        <w:rPr>
          <w:rFonts w:ascii="Tahoma" w:hAnsi="Tahoma" w:cs="Tahoma"/>
        </w:rPr>
        <w:br/>
      </w:r>
      <w:r w:rsidRPr="00A40E84">
        <w:rPr>
          <w:rFonts w:ascii="Tahoma" w:hAnsi="Tahoma" w:cs="Tahoma"/>
        </w:rPr>
        <w:t>o podkreślanie decyzji, które podejmuje (wspierania autonomii), by</w:t>
      </w:r>
      <w:r w:rsidRPr="00237DD8">
        <w:rPr>
          <w:rFonts w:ascii="Tahoma" w:hAnsi="Tahoma" w:cs="Tahoma"/>
        </w:rPr>
        <w:t xml:space="preserve"> spełnić własne marzenia, pragnienia i osiągnąć cele wynikające z jego wartości; wzmacnianie wiary klienta w jego zdolność do spełniania własnych marzeń</w:t>
      </w:r>
      <w:r w:rsidRPr="00237DD8">
        <w:rPr>
          <w:rStyle w:val="Odwoanieprzypisudolnego"/>
          <w:rFonts w:ascii="Tahoma" w:hAnsi="Tahoma" w:cs="Tahoma"/>
        </w:rPr>
        <w:footnoteReference w:id="25"/>
      </w:r>
      <w:r w:rsidRPr="00237DD8">
        <w:rPr>
          <w:rFonts w:ascii="Tahoma" w:hAnsi="Tahoma" w:cs="Tahoma"/>
        </w:rPr>
        <w:t>.</w:t>
      </w:r>
    </w:p>
    <w:p w14:paraId="0DCDCDA5" w14:textId="77777777" w:rsidR="00542BEE" w:rsidRDefault="00542BEE" w:rsidP="00542BEE">
      <w:pPr>
        <w:spacing w:line="360" w:lineRule="auto"/>
        <w:ind w:firstLine="708"/>
        <w:contextualSpacing/>
        <w:jc w:val="both"/>
        <w:rPr>
          <w:rFonts w:ascii="Tahoma" w:hAnsi="Tahoma" w:cs="Tahoma"/>
          <w:sz w:val="22"/>
          <w:szCs w:val="22"/>
        </w:rPr>
      </w:pPr>
    </w:p>
    <w:p w14:paraId="2B56DFFA" w14:textId="77777777" w:rsidR="00542BEE" w:rsidRPr="00237DD8" w:rsidRDefault="00542BEE" w:rsidP="00542BEE">
      <w:pPr>
        <w:spacing w:line="360" w:lineRule="auto"/>
        <w:ind w:firstLine="708"/>
        <w:contextualSpacing/>
        <w:jc w:val="both"/>
        <w:rPr>
          <w:rFonts w:ascii="Tahoma" w:hAnsi="Tahoma" w:cs="Tahoma"/>
          <w:sz w:val="22"/>
          <w:szCs w:val="22"/>
        </w:rPr>
      </w:pPr>
      <w:r w:rsidRPr="00237DD8">
        <w:rPr>
          <w:rFonts w:ascii="Tahoma" w:hAnsi="Tahoma" w:cs="Tahoma"/>
          <w:sz w:val="22"/>
          <w:szCs w:val="22"/>
        </w:rPr>
        <w:t>Wymienione powyżej zasady odnoszą się do celów, które powinny zostać osiągnięte w trakcie DM. Są nimi:</w:t>
      </w:r>
    </w:p>
    <w:p w14:paraId="3EDB33AA" w14:textId="77777777" w:rsidR="00542BEE" w:rsidRPr="00237DD8" w:rsidRDefault="00542BEE" w:rsidP="003D328C">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rPr>
      </w:pPr>
      <w:r w:rsidRPr="00237DD8">
        <w:rPr>
          <w:rFonts w:ascii="Tahoma" w:hAnsi="Tahoma" w:cs="Tahoma"/>
        </w:rPr>
        <w:t>Budowanie więzi.</w:t>
      </w:r>
    </w:p>
    <w:p w14:paraId="7A59E349" w14:textId="77777777" w:rsidR="00542BEE" w:rsidRPr="00237DD8" w:rsidRDefault="00542BEE" w:rsidP="003D328C">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rPr>
      </w:pPr>
      <w:r w:rsidRPr="00237DD8">
        <w:rPr>
          <w:rFonts w:ascii="Tahoma" w:hAnsi="Tahoma" w:cs="Tahoma"/>
        </w:rPr>
        <w:t>Rozwiązywanie ambiwalencji.</w:t>
      </w:r>
    </w:p>
    <w:p w14:paraId="65716240" w14:textId="77777777" w:rsidR="00542BEE" w:rsidRDefault="00542BEE" w:rsidP="003D328C">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rPr>
      </w:pPr>
      <w:r w:rsidRPr="00237DD8">
        <w:rPr>
          <w:rFonts w:ascii="Tahoma" w:hAnsi="Tahoma" w:cs="Tahoma"/>
        </w:rPr>
        <w:t>Umacnianie klienta.</w:t>
      </w:r>
    </w:p>
    <w:p w14:paraId="49D31F78" w14:textId="77777777" w:rsidR="00542BEE" w:rsidRPr="00237DD8" w:rsidRDefault="00542BEE" w:rsidP="00542BEE">
      <w:pPr>
        <w:pStyle w:val="Akapitzlist"/>
        <w:pBdr>
          <w:top w:val="none" w:sz="0" w:space="0" w:color="auto"/>
          <w:left w:val="none" w:sz="0" w:space="0" w:color="auto"/>
          <w:bottom w:val="none" w:sz="0" w:space="0" w:color="auto"/>
          <w:right w:val="none" w:sz="0" w:space="0" w:color="auto"/>
          <w:between w:val="none" w:sz="0" w:space="0" w:color="auto"/>
        </w:pBdr>
        <w:spacing w:after="120" w:line="360" w:lineRule="auto"/>
        <w:ind w:left="720"/>
        <w:contextualSpacing/>
        <w:jc w:val="both"/>
        <w:rPr>
          <w:rFonts w:ascii="Tahoma" w:hAnsi="Tahoma" w:cs="Tahoma"/>
        </w:rPr>
      </w:pPr>
    </w:p>
    <w:p w14:paraId="436B1FDA" w14:textId="77777777" w:rsidR="00542BEE" w:rsidRPr="00237DD8" w:rsidRDefault="00542BEE" w:rsidP="00542BEE">
      <w:pPr>
        <w:spacing w:line="360" w:lineRule="auto"/>
        <w:ind w:firstLine="708"/>
        <w:contextualSpacing/>
        <w:jc w:val="both"/>
        <w:rPr>
          <w:rFonts w:ascii="Tahoma" w:hAnsi="Tahoma" w:cs="Tahoma"/>
          <w:sz w:val="22"/>
          <w:szCs w:val="22"/>
        </w:rPr>
      </w:pPr>
      <w:r w:rsidRPr="00237DD8">
        <w:rPr>
          <w:rFonts w:ascii="Tahoma" w:hAnsi="Tahoma" w:cs="Tahoma"/>
          <w:sz w:val="22"/>
          <w:szCs w:val="22"/>
        </w:rPr>
        <w:t>DM odbywa się przy wykorzystaniu kilku podstawowych pojęć</w:t>
      </w:r>
      <w:r w:rsidRPr="00237DD8">
        <w:rPr>
          <w:rStyle w:val="Odwoanieprzypisudolnego"/>
          <w:rFonts w:ascii="Tahoma" w:hAnsi="Tahoma" w:cs="Tahoma"/>
          <w:sz w:val="22"/>
          <w:szCs w:val="22"/>
        </w:rPr>
        <w:footnoteReference w:id="26"/>
      </w:r>
      <w:r w:rsidRPr="00237DD8">
        <w:rPr>
          <w:rFonts w:ascii="Tahoma" w:hAnsi="Tahoma" w:cs="Tahoma"/>
          <w:sz w:val="22"/>
          <w:szCs w:val="22"/>
        </w:rPr>
        <w:t>:</w:t>
      </w:r>
    </w:p>
    <w:p w14:paraId="7FB1BF30" w14:textId="77777777" w:rsidR="00542BEE" w:rsidRPr="00237DD8" w:rsidRDefault="00542BEE" w:rsidP="003D328C">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rPr>
      </w:pPr>
      <w:r w:rsidRPr="00237DD8">
        <w:rPr>
          <w:rFonts w:ascii="Tahoma" w:hAnsi="Tahoma" w:cs="Tahoma"/>
          <w:b/>
        </w:rPr>
        <w:t>Wiosła (OARS)</w:t>
      </w:r>
      <w:r w:rsidRPr="00237DD8">
        <w:rPr>
          <w:rFonts w:ascii="Tahoma" w:hAnsi="Tahoma" w:cs="Tahoma"/>
        </w:rPr>
        <w:t>, którymi są:</w:t>
      </w:r>
    </w:p>
    <w:p w14:paraId="6100A233" w14:textId="77777777" w:rsidR="00542BEE" w:rsidRPr="00237DD8" w:rsidRDefault="00542BEE" w:rsidP="003D328C">
      <w:pPr>
        <w:pStyle w:val="Akapitzlist"/>
        <w:numPr>
          <w:ilvl w:val="1"/>
          <w:numId w:val="92"/>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rPr>
      </w:pPr>
      <w:r w:rsidRPr="00237DD8">
        <w:rPr>
          <w:rFonts w:ascii="Tahoma" w:hAnsi="Tahoma" w:cs="Tahoma"/>
        </w:rPr>
        <w:t>pytania otwarte</w:t>
      </w:r>
      <w:r>
        <w:rPr>
          <w:rFonts w:ascii="Tahoma" w:hAnsi="Tahoma" w:cs="Tahoma"/>
        </w:rPr>
        <w:t>,</w:t>
      </w:r>
    </w:p>
    <w:p w14:paraId="705B71D7" w14:textId="77777777" w:rsidR="00542BEE" w:rsidRPr="00237DD8" w:rsidRDefault="00542BEE" w:rsidP="003D328C">
      <w:pPr>
        <w:pStyle w:val="Akapitzlist"/>
        <w:numPr>
          <w:ilvl w:val="1"/>
          <w:numId w:val="92"/>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rPr>
      </w:pPr>
      <w:r w:rsidRPr="00237DD8">
        <w:rPr>
          <w:rFonts w:ascii="Tahoma" w:hAnsi="Tahoma" w:cs="Tahoma"/>
        </w:rPr>
        <w:t>dowartościowania</w:t>
      </w:r>
      <w:r>
        <w:rPr>
          <w:rFonts w:ascii="Tahoma" w:hAnsi="Tahoma" w:cs="Tahoma"/>
        </w:rPr>
        <w:t>,</w:t>
      </w:r>
    </w:p>
    <w:p w14:paraId="7F2B33D9" w14:textId="77777777" w:rsidR="00542BEE" w:rsidRPr="00237DD8" w:rsidRDefault="00542BEE" w:rsidP="003D328C">
      <w:pPr>
        <w:pStyle w:val="Akapitzlist"/>
        <w:numPr>
          <w:ilvl w:val="1"/>
          <w:numId w:val="92"/>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rPr>
      </w:pPr>
      <w:r w:rsidRPr="00237DD8">
        <w:rPr>
          <w:rFonts w:ascii="Tahoma" w:hAnsi="Tahoma" w:cs="Tahoma"/>
        </w:rPr>
        <w:t>odzwierciedlenia</w:t>
      </w:r>
      <w:r>
        <w:rPr>
          <w:rFonts w:ascii="Tahoma" w:hAnsi="Tahoma" w:cs="Tahoma"/>
        </w:rPr>
        <w:t>,</w:t>
      </w:r>
    </w:p>
    <w:p w14:paraId="3770F7A8" w14:textId="77777777" w:rsidR="00542BEE" w:rsidRPr="00237DD8" w:rsidRDefault="00542BEE" w:rsidP="003D328C">
      <w:pPr>
        <w:pStyle w:val="Akapitzlist"/>
        <w:numPr>
          <w:ilvl w:val="1"/>
          <w:numId w:val="92"/>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rPr>
      </w:pPr>
      <w:r w:rsidRPr="00237DD8">
        <w:rPr>
          <w:rFonts w:ascii="Tahoma" w:hAnsi="Tahoma" w:cs="Tahoma"/>
        </w:rPr>
        <w:t>podsumowania</w:t>
      </w:r>
      <w:r>
        <w:rPr>
          <w:rFonts w:ascii="Tahoma" w:hAnsi="Tahoma" w:cs="Tahoma"/>
        </w:rPr>
        <w:t>.</w:t>
      </w:r>
    </w:p>
    <w:p w14:paraId="03D9AA32" w14:textId="77777777" w:rsidR="00542BEE" w:rsidRDefault="00542BEE" w:rsidP="00542BEE">
      <w:pPr>
        <w:spacing w:line="360" w:lineRule="auto"/>
        <w:ind w:left="708"/>
        <w:contextualSpacing/>
        <w:jc w:val="both"/>
        <w:rPr>
          <w:rFonts w:ascii="Tahoma" w:hAnsi="Tahoma" w:cs="Tahoma"/>
          <w:sz w:val="22"/>
          <w:szCs w:val="22"/>
        </w:rPr>
      </w:pPr>
      <w:r w:rsidRPr="00237DD8">
        <w:rPr>
          <w:rFonts w:ascii="Tahoma" w:hAnsi="Tahoma" w:cs="Tahoma"/>
          <w:sz w:val="22"/>
          <w:szCs w:val="22"/>
        </w:rPr>
        <w:t xml:space="preserve">Stosowanie wioseł w sposób motywujący pozwala klientowi poczuć się wysłuchanym </w:t>
      </w:r>
      <w:r>
        <w:rPr>
          <w:rFonts w:ascii="Tahoma" w:hAnsi="Tahoma" w:cs="Tahoma"/>
          <w:sz w:val="22"/>
          <w:szCs w:val="22"/>
        </w:rPr>
        <w:br/>
      </w:r>
      <w:r w:rsidRPr="00237DD8">
        <w:rPr>
          <w:rFonts w:ascii="Tahoma" w:hAnsi="Tahoma" w:cs="Tahoma"/>
          <w:sz w:val="22"/>
          <w:szCs w:val="22"/>
        </w:rPr>
        <w:t xml:space="preserve">i zrozumianym na tyle, że będzie zdolny do podjęcia i kontynuowania pracy </w:t>
      </w:r>
      <w:r>
        <w:rPr>
          <w:rFonts w:ascii="Tahoma" w:hAnsi="Tahoma" w:cs="Tahoma"/>
          <w:sz w:val="22"/>
          <w:szCs w:val="22"/>
        </w:rPr>
        <w:br/>
      </w:r>
      <w:r w:rsidRPr="00237DD8">
        <w:rPr>
          <w:rFonts w:ascii="Tahoma" w:hAnsi="Tahoma" w:cs="Tahoma"/>
          <w:sz w:val="22"/>
          <w:szCs w:val="22"/>
        </w:rPr>
        <w:t>w kierunku zmiany.</w:t>
      </w:r>
    </w:p>
    <w:p w14:paraId="5063028D" w14:textId="77777777" w:rsidR="00542BEE" w:rsidRDefault="00542BEE" w:rsidP="00542BEE">
      <w:pPr>
        <w:spacing w:line="360" w:lineRule="auto"/>
        <w:ind w:left="708"/>
        <w:contextualSpacing/>
        <w:jc w:val="both"/>
        <w:rPr>
          <w:rFonts w:ascii="Tahoma" w:hAnsi="Tahoma" w:cs="Tahoma"/>
          <w:sz w:val="22"/>
          <w:szCs w:val="22"/>
        </w:rPr>
      </w:pPr>
    </w:p>
    <w:p w14:paraId="46F27628" w14:textId="77777777" w:rsidR="00542BEE" w:rsidRPr="00237DD8" w:rsidRDefault="00542BEE" w:rsidP="003D328C">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b/>
        </w:rPr>
      </w:pPr>
      <w:r w:rsidRPr="00237DD8">
        <w:rPr>
          <w:rFonts w:ascii="Tahoma" w:hAnsi="Tahoma" w:cs="Tahoma"/>
          <w:b/>
        </w:rPr>
        <w:t>Ambiwalencja</w:t>
      </w:r>
    </w:p>
    <w:p w14:paraId="5EABA97B" w14:textId="77777777" w:rsidR="00542BEE" w:rsidRDefault="00542BEE" w:rsidP="00542BEE">
      <w:pPr>
        <w:pStyle w:val="Akapitzlist"/>
        <w:spacing w:after="120" w:line="360" w:lineRule="auto"/>
        <w:contextualSpacing/>
        <w:jc w:val="both"/>
        <w:rPr>
          <w:rFonts w:ascii="Tahoma" w:hAnsi="Tahoma" w:cs="Tahoma"/>
        </w:rPr>
      </w:pPr>
      <w:r w:rsidRPr="00237DD8">
        <w:rPr>
          <w:rFonts w:ascii="Tahoma" w:hAnsi="Tahoma" w:cs="Tahoma"/>
        </w:rPr>
        <w:t>W DM chodzi o dotarcie z klientem do momentu, w którym jest zaalarmowany przeżywaną ambiwalencją (tym, gdzie jest w porównaniu z tym, gdzie chce być).</w:t>
      </w:r>
    </w:p>
    <w:p w14:paraId="7A91C26D" w14:textId="77777777" w:rsidR="00542BEE" w:rsidRPr="00237DD8" w:rsidRDefault="00542BEE" w:rsidP="00542BEE">
      <w:pPr>
        <w:pStyle w:val="Akapitzlist"/>
        <w:spacing w:after="120" w:line="360" w:lineRule="auto"/>
        <w:contextualSpacing/>
        <w:jc w:val="both"/>
        <w:rPr>
          <w:rFonts w:ascii="Tahoma" w:hAnsi="Tahoma" w:cs="Tahoma"/>
        </w:rPr>
      </w:pPr>
    </w:p>
    <w:p w14:paraId="44DCBB45" w14:textId="77777777" w:rsidR="00542BEE" w:rsidRPr="00237DD8" w:rsidRDefault="00542BEE" w:rsidP="003D328C">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spacing w:after="120" w:line="360" w:lineRule="auto"/>
        <w:ind w:left="714" w:hanging="357"/>
        <w:contextualSpacing/>
        <w:jc w:val="both"/>
        <w:rPr>
          <w:rFonts w:ascii="Tahoma" w:hAnsi="Tahoma" w:cs="Tahoma"/>
          <w:b/>
        </w:rPr>
      </w:pPr>
      <w:r w:rsidRPr="00237DD8">
        <w:rPr>
          <w:rFonts w:ascii="Tahoma" w:hAnsi="Tahoma" w:cs="Tahoma"/>
          <w:b/>
        </w:rPr>
        <w:lastRenderedPageBreak/>
        <w:t>Opór i język podtrzymania</w:t>
      </w:r>
    </w:p>
    <w:p w14:paraId="630920A7" w14:textId="77777777" w:rsidR="00542BEE" w:rsidRDefault="00542BEE" w:rsidP="00542BEE">
      <w:pPr>
        <w:pStyle w:val="Akapitzlist"/>
        <w:spacing w:after="120" w:line="360" w:lineRule="auto"/>
        <w:contextualSpacing/>
        <w:jc w:val="both"/>
        <w:rPr>
          <w:rFonts w:ascii="Tahoma" w:hAnsi="Tahoma" w:cs="Tahoma"/>
        </w:rPr>
      </w:pPr>
      <w:r w:rsidRPr="00237DD8">
        <w:rPr>
          <w:rFonts w:ascii="Tahoma" w:hAnsi="Tahoma" w:cs="Tahoma"/>
        </w:rPr>
        <w:t xml:space="preserve">Opór jest związany z określonymi uczuciami i zachowaniami, które zachodzą w relacji interpersonalnej i wynikają z braku współpracy lub wzajemnych nacisków. Natomiast język podtrzymania tworzą te wypowiedzi klienta, w których podkreśla, dlaczego nie może się zmienić, dlaczego nie warto się starać albo jakie są dobre strony obecnej sytuacji. Istotą pracy z klientem jest praca z oporem i językiem podtrzymania </w:t>
      </w:r>
      <w:r>
        <w:rPr>
          <w:rFonts w:ascii="Tahoma" w:hAnsi="Tahoma" w:cs="Tahoma"/>
        </w:rPr>
        <w:br/>
      </w:r>
      <w:r w:rsidRPr="00237DD8">
        <w:rPr>
          <w:rFonts w:ascii="Tahoma" w:hAnsi="Tahoma" w:cs="Tahoma"/>
        </w:rPr>
        <w:t>– wydobycie od klienta jego własnych argumentów za tym, dlaczego warto podjąć zmianę.</w:t>
      </w:r>
    </w:p>
    <w:p w14:paraId="703697A8" w14:textId="77777777" w:rsidR="00542BEE" w:rsidRPr="00237DD8" w:rsidRDefault="00542BEE" w:rsidP="00542BEE">
      <w:pPr>
        <w:pStyle w:val="Akapitzlist"/>
        <w:spacing w:after="120" w:line="360" w:lineRule="auto"/>
        <w:contextualSpacing/>
        <w:jc w:val="both"/>
        <w:rPr>
          <w:rFonts w:ascii="Tahoma" w:hAnsi="Tahoma" w:cs="Tahoma"/>
        </w:rPr>
      </w:pPr>
    </w:p>
    <w:p w14:paraId="796504EF" w14:textId="77777777" w:rsidR="00542BEE" w:rsidRPr="00237DD8" w:rsidRDefault="00542BEE" w:rsidP="003D328C">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b/>
        </w:rPr>
      </w:pPr>
      <w:r w:rsidRPr="00237DD8">
        <w:rPr>
          <w:rFonts w:ascii="Tahoma" w:hAnsi="Tahoma" w:cs="Tahoma"/>
          <w:b/>
        </w:rPr>
        <w:t>Język zmiany</w:t>
      </w:r>
    </w:p>
    <w:p w14:paraId="337B3D3C" w14:textId="77777777" w:rsidR="00542BEE" w:rsidRDefault="00542BEE" w:rsidP="00542BEE">
      <w:pPr>
        <w:pStyle w:val="Akapitzlist"/>
        <w:spacing w:after="120" w:line="360" w:lineRule="auto"/>
        <w:contextualSpacing/>
        <w:jc w:val="both"/>
        <w:rPr>
          <w:rFonts w:ascii="Tahoma" w:hAnsi="Tahoma" w:cs="Tahoma"/>
        </w:rPr>
      </w:pPr>
      <w:r w:rsidRPr="00237DD8">
        <w:rPr>
          <w:rFonts w:ascii="Tahoma" w:hAnsi="Tahoma" w:cs="Tahoma"/>
        </w:rPr>
        <w:t>Zadaniem osoby prowadzącej DM jest bazowanie na tych elementach języka klienta, które wskazują na dążenie do podjęcia zmiany, jak również wzmacnianie języka zmiany.</w:t>
      </w:r>
    </w:p>
    <w:p w14:paraId="19E8FCBE" w14:textId="77777777" w:rsidR="00542BEE" w:rsidRPr="00237DD8" w:rsidRDefault="00542BEE" w:rsidP="00542BEE">
      <w:pPr>
        <w:pStyle w:val="Akapitzlist"/>
        <w:spacing w:after="120" w:line="360" w:lineRule="auto"/>
        <w:contextualSpacing/>
        <w:jc w:val="both"/>
        <w:rPr>
          <w:rFonts w:ascii="Tahoma" w:hAnsi="Tahoma" w:cs="Tahoma"/>
        </w:rPr>
      </w:pPr>
    </w:p>
    <w:p w14:paraId="1A34C59D" w14:textId="77777777" w:rsidR="00542BEE" w:rsidRPr="00237DD8" w:rsidRDefault="00542BEE" w:rsidP="003D328C">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spacing w:after="120" w:line="360" w:lineRule="auto"/>
        <w:contextualSpacing/>
        <w:jc w:val="both"/>
        <w:rPr>
          <w:rFonts w:ascii="Tahoma" w:hAnsi="Tahoma" w:cs="Tahoma"/>
          <w:b/>
        </w:rPr>
      </w:pPr>
      <w:r w:rsidRPr="00237DD8">
        <w:rPr>
          <w:rFonts w:ascii="Tahoma" w:hAnsi="Tahoma" w:cs="Tahoma"/>
          <w:b/>
        </w:rPr>
        <w:t>Język zobowiązania</w:t>
      </w:r>
    </w:p>
    <w:p w14:paraId="758DE189" w14:textId="77777777" w:rsidR="00542BEE" w:rsidRPr="00237DD8" w:rsidRDefault="00542BEE" w:rsidP="00542BEE">
      <w:pPr>
        <w:pStyle w:val="Akapitzlist"/>
        <w:spacing w:after="120" w:line="360" w:lineRule="auto"/>
        <w:contextualSpacing/>
        <w:jc w:val="both"/>
        <w:rPr>
          <w:rFonts w:ascii="Tahoma" w:hAnsi="Tahoma" w:cs="Tahoma"/>
        </w:rPr>
      </w:pPr>
      <w:r w:rsidRPr="00237DD8">
        <w:rPr>
          <w:rFonts w:ascii="Tahoma" w:hAnsi="Tahoma" w:cs="Tahoma"/>
        </w:rPr>
        <w:t>Język zobowiązania zwiastuje zmianę zachowania. Zadaniem prowadzącego DM jest rozpoznanie, że słyszy język zobowiązania i umocnienie klienta w zobowiązaniu, Istotne jest przy tym, że dostrzeganie języka zmiany wzmacnia język zobowiązania.</w:t>
      </w:r>
    </w:p>
    <w:p w14:paraId="5F124C3D" w14:textId="77777777" w:rsidR="00542BEE" w:rsidRPr="005A041A" w:rsidRDefault="00542BEE" w:rsidP="00542BEE">
      <w:pPr>
        <w:pStyle w:val="Akapitzlist"/>
        <w:spacing w:after="120" w:line="360" w:lineRule="auto"/>
        <w:contextualSpacing/>
        <w:jc w:val="both"/>
        <w:rPr>
          <w:rFonts w:ascii="Tahoma" w:hAnsi="Tahoma" w:cs="Tahoma"/>
        </w:rPr>
      </w:pPr>
    </w:p>
    <w:p w14:paraId="5C03A995" w14:textId="77777777" w:rsidR="00542BEE" w:rsidRPr="005A041A" w:rsidRDefault="00542BEE" w:rsidP="00542BEE">
      <w:pPr>
        <w:pStyle w:val="Normalny21"/>
        <w:keepNext/>
        <w:widowControl w:val="0"/>
        <w:pBdr>
          <w:top w:val="none" w:sz="0" w:space="0" w:color="auto"/>
          <w:left w:val="none" w:sz="0" w:space="0" w:color="auto"/>
          <w:bottom w:val="none" w:sz="0" w:space="0" w:color="auto"/>
          <w:right w:val="none" w:sz="0" w:space="0" w:color="auto"/>
          <w:between w:val="none" w:sz="0" w:space="0" w:color="auto"/>
        </w:pBdr>
        <w:spacing w:after="120" w:line="360" w:lineRule="auto"/>
        <w:ind w:left="211" w:right="344" w:firstLine="426"/>
        <w:contextualSpacing/>
        <w:jc w:val="both"/>
        <w:rPr>
          <w:rFonts w:ascii="Tahoma" w:hAnsi="Tahoma" w:cs="Tahoma"/>
        </w:rPr>
      </w:pPr>
      <w:r w:rsidRPr="005A041A">
        <w:rPr>
          <w:rFonts w:ascii="Tahoma" w:hAnsi="Tahoma" w:cs="Tahoma"/>
        </w:rPr>
        <w:t>Zasady Dialogu Motywującego omówiono szerzej w następujących pracach:</w:t>
      </w:r>
    </w:p>
    <w:p w14:paraId="138DA8C6" w14:textId="77777777" w:rsidR="00542BEE" w:rsidRPr="005A041A" w:rsidRDefault="00542BEE" w:rsidP="003D328C">
      <w:pPr>
        <w:pStyle w:val="Normalny21"/>
        <w:keepNext/>
        <w:widowControl w:val="0"/>
        <w:numPr>
          <w:ilvl w:val="0"/>
          <w:numId w:val="87"/>
        </w:numPr>
        <w:spacing w:after="120" w:line="360" w:lineRule="auto"/>
        <w:ind w:left="637" w:right="344" w:hanging="426"/>
        <w:contextualSpacing/>
        <w:jc w:val="both"/>
        <w:rPr>
          <w:rFonts w:ascii="Tahoma" w:hAnsi="Tahoma" w:cs="Tahoma"/>
        </w:rPr>
      </w:pPr>
      <w:r w:rsidRPr="005A041A">
        <w:rPr>
          <w:rFonts w:ascii="Tahoma" w:hAnsi="Tahoma" w:cs="Tahoma"/>
        </w:rPr>
        <w:t>Dialog Motywujący. Praca z osobami uzależnionymi behawioralnie, red. J. M. Jaraczewska, M. Adamczyk-Zientara, Wydawnictwo Eneteia, Warszawa 2015.</w:t>
      </w:r>
    </w:p>
    <w:p w14:paraId="3C908022" w14:textId="77777777" w:rsidR="00542BEE" w:rsidRDefault="00542BEE" w:rsidP="003D328C">
      <w:pPr>
        <w:pStyle w:val="Normalny21"/>
        <w:keepNext/>
        <w:widowControl w:val="0"/>
        <w:numPr>
          <w:ilvl w:val="0"/>
          <w:numId w:val="87"/>
        </w:numPr>
        <w:spacing w:after="120" w:line="360" w:lineRule="auto"/>
        <w:ind w:left="637" w:right="344" w:hanging="426"/>
        <w:contextualSpacing/>
        <w:jc w:val="both"/>
        <w:rPr>
          <w:rFonts w:ascii="Tahoma" w:hAnsi="Tahoma" w:cs="Tahoma"/>
        </w:rPr>
      </w:pPr>
      <w:r w:rsidRPr="005A041A">
        <w:rPr>
          <w:rFonts w:ascii="Tahoma" w:hAnsi="Tahoma" w:cs="Tahoma"/>
        </w:rPr>
        <w:t>I. Krasiejko, J.M. Jaraczewska, Dialog Motywujący w teorii i praktyce. Motywowanie do zmiany w pracy socjalnej i terapii, Wydawnictwo Edukacyjne „Akapit”, Toruń 2012.</w:t>
      </w:r>
    </w:p>
    <w:p w14:paraId="0E9067C7" w14:textId="77777777" w:rsidR="00542BEE" w:rsidRDefault="00542BEE" w:rsidP="00542BEE">
      <w:pPr>
        <w:pStyle w:val="Normalny21"/>
        <w:keepNext/>
        <w:widowControl w:val="0"/>
        <w:spacing w:after="120" w:line="360" w:lineRule="auto"/>
        <w:ind w:right="344"/>
        <w:contextualSpacing/>
        <w:jc w:val="both"/>
        <w:rPr>
          <w:rFonts w:ascii="Tahoma" w:hAnsi="Tahoma" w:cs="Tahoma"/>
        </w:rPr>
      </w:pPr>
    </w:p>
    <w:p w14:paraId="54EA0573" w14:textId="77777777" w:rsidR="00542BEE" w:rsidRPr="0071195F" w:rsidRDefault="00542BEE" w:rsidP="00542BEE">
      <w:pPr>
        <w:pStyle w:val="Normalny21"/>
        <w:keepNext/>
        <w:widowControl w:val="0"/>
        <w:spacing w:after="120" w:line="360" w:lineRule="auto"/>
        <w:ind w:right="344"/>
        <w:contextualSpacing/>
        <w:jc w:val="both"/>
        <w:rPr>
          <w:rFonts w:ascii="Tahoma" w:hAnsi="Tahoma" w:cs="Tahoma"/>
          <w:color w:val="4BACC6"/>
        </w:rPr>
      </w:pPr>
    </w:p>
    <w:p w14:paraId="30DFE38C" w14:textId="77777777" w:rsidR="00542BEE" w:rsidRPr="0071195F" w:rsidRDefault="00542BEE" w:rsidP="003D328C">
      <w:pPr>
        <w:pStyle w:val="Nagwek3"/>
        <w:numPr>
          <w:ilvl w:val="2"/>
          <w:numId w:val="158"/>
        </w:numPr>
        <w:spacing w:before="0" w:after="120" w:line="360" w:lineRule="auto"/>
        <w:contextualSpacing/>
        <w:jc w:val="both"/>
        <w:rPr>
          <w:rFonts w:ascii="Tahoma" w:hAnsi="Tahoma" w:cs="Tahoma"/>
          <w:b/>
          <w:smallCaps/>
          <w:color w:val="4BACC6"/>
          <w:sz w:val="28"/>
        </w:rPr>
      </w:pPr>
      <w:bookmarkStart w:id="156" w:name="_Toc494658112"/>
      <w:bookmarkStart w:id="157" w:name="_Toc524643838"/>
      <w:bookmarkStart w:id="158" w:name="_Toc69041766"/>
      <w:r w:rsidRPr="0071195F">
        <w:rPr>
          <w:rFonts w:ascii="Tahoma" w:hAnsi="Tahoma" w:cs="Tahoma"/>
          <w:b/>
          <w:smallCaps/>
          <w:color w:val="4BACC6"/>
          <w:sz w:val="28"/>
        </w:rPr>
        <w:t>Konferencja Grupy Rodzinnej (KGR)</w:t>
      </w:r>
      <w:bookmarkEnd w:id="156"/>
      <w:bookmarkEnd w:id="157"/>
      <w:bookmarkEnd w:id="158"/>
    </w:p>
    <w:p w14:paraId="18293260" w14:textId="77777777" w:rsidR="00542BEE" w:rsidRPr="00237DD8" w:rsidRDefault="00542BEE" w:rsidP="00542BEE">
      <w:pPr>
        <w:pStyle w:val="Normalny21"/>
        <w:keepNext/>
        <w:widowControl w:val="0"/>
        <w:pBdr>
          <w:top w:val="none" w:sz="0" w:space="0" w:color="auto"/>
          <w:left w:val="none" w:sz="0" w:space="0" w:color="auto"/>
          <w:bottom w:val="none" w:sz="0" w:space="0" w:color="auto"/>
          <w:right w:val="none" w:sz="0" w:space="0" w:color="auto"/>
          <w:between w:val="none" w:sz="0" w:space="0" w:color="auto"/>
        </w:pBdr>
        <w:spacing w:after="120" w:line="360" w:lineRule="auto"/>
        <w:ind w:firstLine="709"/>
        <w:contextualSpacing/>
        <w:jc w:val="both"/>
        <w:rPr>
          <w:rFonts w:ascii="Tahoma" w:hAnsi="Tahoma" w:cs="Tahoma"/>
          <w:color w:val="auto"/>
          <w:szCs w:val="20"/>
        </w:rPr>
      </w:pPr>
      <w:r w:rsidRPr="00237DD8">
        <w:rPr>
          <w:rFonts w:ascii="Tahoma" w:hAnsi="Tahoma" w:cs="Tahoma"/>
          <w:color w:val="auto"/>
          <w:szCs w:val="20"/>
        </w:rPr>
        <w:t xml:space="preserve">KGR stanowi nowe podejście do pracy z dziećmi, młodzieżą i całą rodziną. KGR jest spotkaniem (zebraniem, naradą) jak największej liczby członków rodziny i osób bliskich emocjonalnie rodzinie w celu podjęcia próby rozwiązania problemu, jaki dotyka rodzinę. KGR bazuje na zasadzie, w myśl której to rodzina jest najważniejszą instytucją, która jest odpowiedzialna za nią samą i jej członków, dlatego też powinna podjąć samodzielną próbę zmierzenia się z problemem, co często następuje jeszcze przed ingerencją ze strony instytucji </w:t>
      </w:r>
      <w:r w:rsidRPr="00237DD8">
        <w:rPr>
          <w:rFonts w:ascii="Tahoma" w:hAnsi="Tahoma" w:cs="Tahoma"/>
          <w:color w:val="auto"/>
          <w:szCs w:val="20"/>
        </w:rPr>
        <w:lastRenderedPageBreak/>
        <w:t>pomocowych</w:t>
      </w:r>
      <w:r w:rsidRPr="00237DD8">
        <w:rPr>
          <w:rStyle w:val="Odwoanieprzypisudolnego"/>
          <w:rFonts w:ascii="Tahoma" w:hAnsi="Tahoma" w:cs="Tahoma"/>
          <w:color w:val="auto"/>
          <w:szCs w:val="20"/>
        </w:rPr>
        <w:footnoteReference w:id="27"/>
      </w:r>
      <w:r w:rsidRPr="00237DD8">
        <w:rPr>
          <w:rFonts w:ascii="Tahoma" w:hAnsi="Tahoma" w:cs="Tahoma"/>
          <w:color w:val="auto"/>
          <w:szCs w:val="20"/>
        </w:rPr>
        <w:t>. Metoda ta ma charakter innowacyjny, wykorzystuje potencjał, jaki posiada rodzina w celu zaktywizowania jej członków do stworzenia bezpiecznego planu i podjęcia odpowiedzialności za jego wypełnianie. Oprócz członków rodziny oraz osób bliskich w KGR uczestniczą także specjaliści, tacy jak osoba zgłaszająca, koordynator oraz fachowcy, zajmujący się rozwiązywaniem konkretnych problemów, które dotykają rodzinę.</w:t>
      </w:r>
    </w:p>
    <w:p w14:paraId="7F7E4F68" w14:textId="77777777" w:rsidR="00542BEE" w:rsidRPr="00237DD8" w:rsidRDefault="00542BEE" w:rsidP="00542BEE">
      <w:pPr>
        <w:pStyle w:val="Normalny21"/>
        <w:keepNext/>
        <w:widowControl w:val="0"/>
        <w:pBdr>
          <w:top w:val="none" w:sz="0" w:space="0" w:color="auto"/>
          <w:left w:val="none" w:sz="0" w:space="0" w:color="auto"/>
          <w:bottom w:val="none" w:sz="0" w:space="0" w:color="auto"/>
          <w:right w:val="none" w:sz="0" w:space="0" w:color="auto"/>
          <w:between w:val="none" w:sz="0" w:space="0" w:color="auto"/>
        </w:pBdr>
        <w:spacing w:after="120" w:line="360" w:lineRule="auto"/>
        <w:ind w:firstLine="709"/>
        <w:contextualSpacing/>
        <w:jc w:val="both"/>
        <w:rPr>
          <w:rFonts w:ascii="Tahoma" w:hAnsi="Tahoma" w:cs="Tahoma"/>
          <w:color w:val="auto"/>
          <w:szCs w:val="20"/>
        </w:rPr>
      </w:pPr>
      <w:r w:rsidRPr="00237DD8">
        <w:rPr>
          <w:rFonts w:ascii="Tahoma" w:hAnsi="Tahoma" w:cs="Tahoma"/>
          <w:color w:val="auto"/>
          <w:szCs w:val="20"/>
        </w:rPr>
        <w:t>U podstaw KGR leży przekonanie, że rodzina stanowi szczególny system, a jej członkowie są połączeni więzami emocjonalnymi, stanowiącymi pewną siłę, potencjał, który powinien zostać uruchomiony w celu rozwiązania problemów, które ją dotykają. Rodzina jest więc traktowana jako ekspert w swojej sprawie. KGR w szczególności może służyć w celu rozwiązania sytuacji trudnych, w jakich znalazły się dzieci. Do najważniejszych celów KGR należy zaliczyć następujące</w:t>
      </w:r>
      <w:r w:rsidRPr="00237DD8">
        <w:rPr>
          <w:rStyle w:val="Odwoanieprzypisudolnego"/>
          <w:rFonts w:ascii="Tahoma" w:hAnsi="Tahoma" w:cs="Tahoma"/>
          <w:color w:val="auto"/>
          <w:szCs w:val="20"/>
        </w:rPr>
        <w:footnoteReference w:id="28"/>
      </w:r>
      <w:r w:rsidRPr="00237DD8">
        <w:rPr>
          <w:rFonts w:ascii="Tahoma" w:hAnsi="Tahoma" w:cs="Tahoma"/>
          <w:color w:val="auto"/>
          <w:szCs w:val="20"/>
        </w:rPr>
        <w:t>:</w:t>
      </w:r>
    </w:p>
    <w:p w14:paraId="2BB95460" w14:textId="77777777" w:rsidR="00542BEE" w:rsidRPr="00237DD8" w:rsidRDefault="00542BEE" w:rsidP="003D328C">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360" w:lineRule="auto"/>
        <w:ind w:left="714" w:hanging="357"/>
        <w:contextualSpacing/>
        <w:jc w:val="both"/>
        <w:rPr>
          <w:rFonts w:ascii="Tahoma" w:hAnsi="Tahoma" w:cs="Tahoma"/>
          <w:szCs w:val="24"/>
        </w:rPr>
      </w:pPr>
      <w:r w:rsidRPr="00237DD8">
        <w:rPr>
          <w:rFonts w:ascii="Tahoma" w:hAnsi="Tahoma" w:cs="Tahoma"/>
          <w:szCs w:val="24"/>
        </w:rPr>
        <w:t xml:space="preserve">wzmocnienie rodziny w zakresie samodzielnego podejmowania decyzji i działań </w:t>
      </w:r>
      <w:r>
        <w:rPr>
          <w:rFonts w:ascii="Tahoma" w:hAnsi="Tahoma" w:cs="Tahoma"/>
          <w:szCs w:val="24"/>
        </w:rPr>
        <w:br/>
      </w:r>
      <w:r w:rsidRPr="00237DD8">
        <w:rPr>
          <w:rFonts w:ascii="Tahoma" w:hAnsi="Tahoma" w:cs="Tahoma"/>
          <w:szCs w:val="24"/>
        </w:rPr>
        <w:t>w sytuacjach problemowych;</w:t>
      </w:r>
    </w:p>
    <w:p w14:paraId="7FE6A9A2" w14:textId="77777777" w:rsidR="00542BEE" w:rsidRPr="00237DD8" w:rsidRDefault="00542BEE" w:rsidP="003D328C">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360" w:lineRule="auto"/>
        <w:ind w:left="714" w:hanging="357"/>
        <w:contextualSpacing/>
        <w:jc w:val="both"/>
        <w:rPr>
          <w:rFonts w:ascii="Tahoma" w:hAnsi="Tahoma" w:cs="Tahoma"/>
          <w:szCs w:val="24"/>
        </w:rPr>
      </w:pPr>
      <w:r w:rsidRPr="00237DD8">
        <w:rPr>
          <w:rFonts w:ascii="Tahoma" w:hAnsi="Tahoma" w:cs="Tahoma"/>
          <w:szCs w:val="24"/>
        </w:rPr>
        <w:t>wyzwolenie w rodzinie refleksji na temat swoich mocnych i słabych stron oraz zmiany sytuacji przy wykorzystaniu swoich zasobów;</w:t>
      </w:r>
    </w:p>
    <w:p w14:paraId="4F06A5FC" w14:textId="77777777" w:rsidR="00542BEE" w:rsidRPr="00237DD8" w:rsidRDefault="00542BEE" w:rsidP="003D328C">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360" w:lineRule="auto"/>
        <w:ind w:left="714" w:hanging="357"/>
        <w:contextualSpacing/>
        <w:jc w:val="both"/>
        <w:rPr>
          <w:rFonts w:ascii="Tahoma" w:hAnsi="Tahoma" w:cs="Tahoma"/>
          <w:szCs w:val="24"/>
        </w:rPr>
      </w:pPr>
      <w:r w:rsidRPr="00237DD8">
        <w:rPr>
          <w:rFonts w:ascii="Tahoma" w:hAnsi="Tahoma" w:cs="Tahoma"/>
          <w:szCs w:val="24"/>
        </w:rPr>
        <w:t>stworzenie szerokiej sieci wsparcia dla rodziny z problemem poprzez zaangażowanie jak największej liczby członków rodziny, zarówno tych znaczących jak i mniej ważnych;</w:t>
      </w:r>
    </w:p>
    <w:p w14:paraId="4D1A9162" w14:textId="77777777" w:rsidR="00542BEE" w:rsidRPr="00237DD8" w:rsidRDefault="00542BEE" w:rsidP="003D328C">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360" w:lineRule="auto"/>
        <w:ind w:left="714" w:hanging="357"/>
        <w:contextualSpacing/>
        <w:jc w:val="both"/>
        <w:rPr>
          <w:rFonts w:ascii="Tahoma" w:hAnsi="Tahoma" w:cs="Tahoma"/>
          <w:szCs w:val="24"/>
        </w:rPr>
      </w:pPr>
      <w:r w:rsidRPr="00237DD8">
        <w:rPr>
          <w:rFonts w:ascii="Tahoma" w:hAnsi="Tahoma" w:cs="Tahoma"/>
          <w:szCs w:val="24"/>
        </w:rPr>
        <w:t>angażowanie członków rodziny w proces konstruowania planu pomocowego poprzez podniesienie ich motywacji i uwzględnienie aktualnych możliwości systemu;</w:t>
      </w:r>
    </w:p>
    <w:p w14:paraId="0F483878" w14:textId="77777777" w:rsidR="00542BEE" w:rsidRPr="00237DD8" w:rsidRDefault="00542BEE" w:rsidP="003D328C">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360" w:lineRule="auto"/>
        <w:ind w:left="714" w:hanging="357"/>
        <w:contextualSpacing/>
        <w:jc w:val="both"/>
        <w:rPr>
          <w:rFonts w:ascii="Tahoma" w:hAnsi="Tahoma" w:cs="Tahoma"/>
          <w:szCs w:val="24"/>
        </w:rPr>
      </w:pPr>
      <w:r w:rsidRPr="00237DD8">
        <w:rPr>
          <w:rFonts w:ascii="Tahoma" w:hAnsi="Tahoma" w:cs="Tahoma"/>
          <w:szCs w:val="24"/>
        </w:rPr>
        <w:t>wskazanie w rodzinie pozytywnych aspektów jej funkcjonowania i zasobów poszczególnych członków w celu konstruktywnego rozwiązania problemu;</w:t>
      </w:r>
    </w:p>
    <w:p w14:paraId="60AAFB3B" w14:textId="77777777" w:rsidR="00542BEE" w:rsidRPr="00237DD8" w:rsidRDefault="00542BEE" w:rsidP="003D328C">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360" w:lineRule="auto"/>
        <w:ind w:left="714" w:hanging="357"/>
        <w:contextualSpacing/>
        <w:jc w:val="both"/>
        <w:rPr>
          <w:rFonts w:ascii="Tahoma" w:hAnsi="Tahoma" w:cs="Tahoma"/>
          <w:szCs w:val="24"/>
        </w:rPr>
      </w:pPr>
      <w:r w:rsidRPr="00237DD8">
        <w:rPr>
          <w:rFonts w:ascii="Tahoma" w:hAnsi="Tahoma" w:cs="Tahoma"/>
          <w:szCs w:val="24"/>
        </w:rPr>
        <w:t xml:space="preserve">realizacja celów i zamierzeń stanowiących odpowiedź na potrzeby rodziny </w:t>
      </w:r>
      <w:r>
        <w:rPr>
          <w:rFonts w:ascii="Tahoma" w:hAnsi="Tahoma" w:cs="Tahoma"/>
          <w:szCs w:val="24"/>
        </w:rPr>
        <w:br/>
      </w:r>
      <w:r w:rsidRPr="00237DD8">
        <w:rPr>
          <w:rFonts w:ascii="Tahoma" w:hAnsi="Tahoma" w:cs="Tahoma"/>
          <w:szCs w:val="24"/>
        </w:rPr>
        <w:t>i wymagania systemu;</w:t>
      </w:r>
    </w:p>
    <w:p w14:paraId="1A74E3A6" w14:textId="77777777" w:rsidR="00542BEE" w:rsidRDefault="00542BEE" w:rsidP="003D328C">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360" w:lineRule="auto"/>
        <w:ind w:left="714" w:hanging="357"/>
        <w:contextualSpacing/>
        <w:jc w:val="both"/>
        <w:rPr>
          <w:rFonts w:ascii="Tahoma" w:hAnsi="Tahoma" w:cs="Tahoma"/>
          <w:szCs w:val="24"/>
        </w:rPr>
      </w:pPr>
      <w:r w:rsidRPr="00237DD8">
        <w:rPr>
          <w:rFonts w:ascii="Tahoma" w:hAnsi="Tahoma" w:cs="Tahoma"/>
          <w:szCs w:val="24"/>
        </w:rPr>
        <w:t xml:space="preserve">unikanie przez rodzinę angażowania w jej problemy innych podmiotów i instytucji, np. sądów i restrykcyjnego rozwiązywania problemów np. poprzez umieszczenie dzieci </w:t>
      </w:r>
      <w:r>
        <w:rPr>
          <w:rFonts w:ascii="Tahoma" w:hAnsi="Tahoma" w:cs="Tahoma"/>
          <w:szCs w:val="24"/>
        </w:rPr>
        <w:br/>
      </w:r>
      <w:r w:rsidRPr="00237DD8">
        <w:rPr>
          <w:rFonts w:ascii="Tahoma" w:hAnsi="Tahoma" w:cs="Tahoma"/>
          <w:szCs w:val="24"/>
        </w:rPr>
        <w:t>w ośrodkach opiekuńczo – wychowawczych.</w:t>
      </w:r>
    </w:p>
    <w:p w14:paraId="114E0949" w14:textId="77777777" w:rsidR="00542BEE" w:rsidRDefault="00542BEE" w:rsidP="00542BEE">
      <w:pPr>
        <w:pStyle w:val="Akapitzlist"/>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360" w:lineRule="auto"/>
        <w:ind w:left="714"/>
        <w:contextualSpacing/>
        <w:jc w:val="both"/>
        <w:rPr>
          <w:rFonts w:ascii="Tahoma" w:hAnsi="Tahoma" w:cs="Tahoma"/>
          <w:szCs w:val="24"/>
        </w:rPr>
      </w:pPr>
    </w:p>
    <w:p w14:paraId="79C6EEE9" w14:textId="77777777" w:rsidR="00542BEE" w:rsidRPr="00237DD8" w:rsidRDefault="00542BEE" w:rsidP="00542BEE">
      <w:pPr>
        <w:pStyle w:val="Akapitzlist"/>
        <w:autoSpaceDE w:val="0"/>
        <w:autoSpaceDN w:val="0"/>
        <w:adjustRightInd w:val="0"/>
        <w:spacing w:after="120" w:line="360" w:lineRule="auto"/>
        <w:ind w:left="714"/>
        <w:contextualSpacing/>
        <w:jc w:val="both"/>
        <w:rPr>
          <w:rFonts w:ascii="Tahoma" w:hAnsi="Tahoma" w:cs="Tahoma"/>
          <w:szCs w:val="24"/>
        </w:rPr>
      </w:pPr>
      <w:r w:rsidRPr="00237DD8">
        <w:rPr>
          <w:rFonts w:ascii="Tahoma" w:hAnsi="Tahoma" w:cs="Tahoma"/>
          <w:szCs w:val="24"/>
        </w:rPr>
        <w:t>W pracy z wykorzystaniem metody KGR można wyróżnić cztery zasadnicze etapy:</w:t>
      </w:r>
      <w:r w:rsidRPr="00237DD8">
        <w:rPr>
          <w:rStyle w:val="Odwoanieprzypisudolnego"/>
          <w:rFonts w:ascii="Tahoma" w:hAnsi="Tahoma" w:cs="Tahoma"/>
          <w:szCs w:val="24"/>
        </w:rPr>
        <w:footnoteReference w:id="29"/>
      </w:r>
    </w:p>
    <w:p w14:paraId="5FC86617" w14:textId="77777777" w:rsidR="00542BEE" w:rsidRPr="00237DD8" w:rsidRDefault="00542BEE" w:rsidP="003D328C">
      <w:pPr>
        <w:pStyle w:val="Akapitzlist"/>
        <w:numPr>
          <w:ilvl w:val="0"/>
          <w:numId w:val="15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360" w:lineRule="auto"/>
        <w:contextualSpacing/>
        <w:jc w:val="both"/>
        <w:rPr>
          <w:rFonts w:ascii="Tahoma" w:hAnsi="Tahoma" w:cs="Tahoma"/>
          <w:b/>
          <w:szCs w:val="24"/>
        </w:rPr>
      </w:pPr>
      <w:r w:rsidRPr="00237DD8">
        <w:rPr>
          <w:rFonts w:ascii="Tahoma" w:hAnsi="Tahoma" w:cs="Tahoma"/>
          <w:b/>
          <w:szCs w:val="24"/>
        </w:rPr>
        <w:t>Zgłoszenie rodziny</w:t>
      </w:r>
    </w:p>
    <w:p w14:paraId="26016D87" w14:textId="77777777" w:rsidR="00542BEE" w:rsidRDefault="00542BEE" w:rsidP="00542BEE">
      <w:pPr>
        <w:pStyle w:val="Akapitzlist"/>
        <w:autoSpaceDE w:val="0"/>
        <w:autoSpaceDN w:val="0"/>
        <w:adjustRightInd w:val="0"/>
        <w:spacing w:after="120" w:line="360" w:lineRule="auto"/>
        <w:contextualSpacing/>
        <w:jc w:val="both"/>
        <w:rPr>
          <w:rFonts w:ascii="Tahoma" w:hAnsi="Tahoma" w:cs="Tahoma"/>
          <w:szCs w:val="24"/>
        </w:rPr>
      </w:pPr>
      <w:r w:rsidRPr="00237DD8">
        <w:rPr>
          <w:rFonts w:ascii="Tahoma" w:hAnsi="Tahoma" w:cs="Tahoma"/>
          <w:szCs w:val="24"/>
        </w:rPr>
        <w:lastRenderedPageBreak/>
        <w:t>Etap ten obejmuje wstępne zakwalifikowanie rodziny znajdującej się w sytuacji problemowej do KGR, wyrażenie przez rodzinę zgody na udział w KGR oraz przydzielenie jej koordynatora.</w:t>
      </w:r>
    </w:p>
    <w:p w14:paraId="1FD3A079" w14:textId="77777777" w:rsidR="00542BEE" w:rsidRPr="00237DD8" w:rsidRDefault="00542BEE" w:rsidP="003D328C">
      <w:pPr>
        <w:pStyle w:val="Akapitzlist"/>
        <w:numPr>
          <w:ilvl w:val="0"/>
          <w:numId w:val="15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360" w:lineRule="auto"/>
        <w:contextualSpacing/>
        <w:jc w:val="both"/>
        <w:rPr>
          <w:rFonts w:ascii="Tahoma" w:hAnsi="Tahoma" w:cs="Tahoma"/>
          <w:b/>
          <w:szCs w:val="24"/>
        </w:rPr>
      </w:pPr>
      <w:r w:rsidRPr="00237DD8">
        <w:rPr>
          <w:rFonts w:ascii="Tahoma" w:hAnsi="Tahoma" w:cs="Tahoma"/>
          <w:b/>
          <w:szCs w:val="24"/>
        </w:rPr>
        <w:t>Przygotowanie konferencji</w:t>
      </w:r>
    </w:p>
    <w:p w14:paraId="14BFFFED" w14:textId="77777777" w:rsidR="00542BEE" w:rsidRDefault="00542BEE" w:rsidP="00542BEE">
      <w:pPr>
        <w:pStyle w:val="Akapitzlist"/>
        <w:autoSpaceDE w:val="0"/>
        <w:autoSpaceDN w:val="0"/>
        <w:adjustRightInd w:val="0"/>
        <w:spacing w:after="120" w:line="360" w:lineRule="auto"/>
        <w:contextualSpacing/>
        <w:jc w:val="both"/>
        <w:rPr>
          <w:rFonts w:ascii="Tahoma" w:hAnsi="Tahoma" w:cs="Tahoma"/>
          <w:szCs w:val="24"/>
        </w:rPr>
      </w:pPr>
      <w:r w:rsidRPr="00237DD8">
        <w:rPr>
          <w:rFonts w:ascii="Tahoma" w:hAnsi="Tahoma" w:cs="Tahoma"/>
          <w:szCs w:val="24"/>
        </w:rPr>
        <w:t>Na tym etapie rodzina przy wsparciu koordynatora przygotowuje spotkanie, m.in. ustala listę uczestników, miejsce, godzinę spotkania. Etap ten obejmuje także działania wszystkich członków KGR związane z ich przygotowaniem się do spotkania. Ta część pracy metodą KGR jest najdłuższa i najważniejsza.</w:t>
      </w:r>
    </w:p>
    <w:p w14:paraId="24C9E2E4" w14:textId="77777777" w:rsidR="00542BEE" w:rsidRPr="00237DD8" w:rsidRDefault="00542BEE" w:rsidP="003D328C">
      <w:pPr>
        <w:pStyle w:val="Akapitzlist"/>
        <w:numPr>
          <w:ilvl w:val="0"/>
          <w:numId w:val="15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360" w:lineRule="auto"/>
        <w:contextualSpacing/>
        <w:jc w:val="both"/>
        <w:rPr>
          <w:rFonts w:ascii="Tahoma" w:hAnsi="Tahoma" w:cs="Tahoma"/>
          <w:b/>
          <w:szCs w:val="24"/>
        </w:rPr>
      </w:pPr>
      <w:r w:rsidRPr="00237DD8">
        <w:rPr>
          <w:rFonts w:ascii="Tahoma" w:hAnsi="Tahoma" w:cs="Tahoma"/>
          <w:b/>
          <w:szCs w:val="24"/>
        </w:rPr>
        <w:t>Spotkanie rodziny (konferencja rodzinna)</w:t>
      </w:r>
    </w:p>
    <w:p w14:paraId="70121CB7" w14:textId="77777777" w:rsidR="00542BEE" w:rsidRDefault="00542BEE" w:rsidP="00542BEE">
      <w:pPr>
        <w:pStyle w:val="Akapitzlist"/>
        <w:autoSpaceDE w:val="0"/>
        <w:autoSpaceDN w:val="0"/>
        <w:adjustRightInd w:val="0"/>
        <w:spacing w:after="120" w:line="360" w:lineRule="auto"/>
        <w:contextualSpacing/>
        <w:jc w:val="both"/>
        <w:rPr>
          <w:rFonts w:ascii="Tahoma" w:hAnsi="Tahoma" w:cs="Tahoma"/>
          <w:szCs w:val="24"/>
        </w:rPr>
      </w:pPr>
      <w:r w:rsidRPr="00237DD8">
        <w:rPr>
          <w:rFonts w:ascii="Tahoma" w:hAnsi="Tahoma" w:cs="Tahoma"/>
          <w:szCs w:val="24"/>
        </w:rPr>
        <w:t>Podczas spotkania zaprezentowany zostaje problem rodziny. Koordynator albo osoba zgłaszająca</w:t>
      </w:r>
      <w:r>
        <w:rPr>
          <w:rFonts w:ascii="Tahoma" w:hAnsi="Tahoma" w:cs="Tahoma"/>
          <w:szCs w:val="24"/>
        </w:rPr>
        <w:t>,</w:t>
      </w:r>
      <w:r w:rsidRPr="00237DD8">
        <w:rPr>
          <w:rFonts w:ascii="Tahoma" w:hAnsi="Tahoma" w:cs="Tahoma"/>
          <w:szCs w:val="24"/>
        </w:rPr>
        <w:t xml:space="preserve"> prezentuje mocne strony rodziny, jak również zagrożenia dla jej funkcjonowania. Na tym etapie możliwe jest zadawanie dodatkowych pytań osobie odpowiedzialnej za rodzinę z ramienia systemy pomocy. W ramach spotkania przewiduje się także czas, w którym rodzina pozostaje sama w pomieszczeniu, </w:t>
      </w:r>
      <w:r>
        <w:rPr>
          <w:rFonts w:ascii="Tahoma" w:hAnsi="Tahoma" w:cs="Tahoma"/>
          <w:szCs w:val="24"/>
        </w:rPr>
        <w:br/>
      </w:r>
      <w:r w:rsidRPr="00237DD8">
        <w:rPr>
          <w:rFonts w:ascii="Tahoma" w:hAnsi="Tahoma" w:cs="Tahoma"/>
          <w:szCs w:val="24"/>
        </w:rPr>
        <w:t>w którym odbywa się konferencja. W tym czasie członkowie rodziny rozważają uzyskane informacje, poszukują optymalnych rozwiązań i w efekcie sporządzają plan rozwiązania problemu. Po tym następuje zaakceptowanie planu stworzonego przez rodzinę. Odrzucenie przez koordynatora planu może dotyczyć jedynie sytuacji związanych z brakiem zabezpieczenia podstawowych interesów dziecka. Rezultatem spotkania jest podpisanie planu działania.</w:t>
      </w:r>
    </w:p>
    <w:p w14:paraId="01E49B29" w14:textId="77777777" w:rsidR="00542BEE" w:rsidRPr="00237DD8" w:rsidRDefault="00542BEE" w:rsidP="003D328C">
      <w:pPr>
        <w:pStyle w:val="Akapitzlist"/>
        <w:numPr>
          <w:ilvl w:val="0"/>
          <w:numId w:val="15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360" w:lineRule="auto"/>
        <w:contextualSpacing/>
        <w:jc w:val="both"/>
        <w:rPr>
          <w:rFonts w:ascii="Tahoma" w:hAnsi="Tahoma" w:cs="Tahoma"/>
          <w:b/>
          <w:szCs w:val="24"/>
        </w:rPr>
      </w:pPr>
      <w:r w:rsidRPr="00237DD8">
        <w:rPr>
          <w:rFonts w:ascii="Tahoma" w:hAnsi="Tahoma" w:cs="Tahoma"/>
          <w:b/>
          <w:szCs w:val="24"/>
        </w:rPr>
        <w:t>Wypełniania postanowień i kontrola poczynań rodziny ze strony systemu pomocy.</w:t>
      </w:r>
    </w:p>
    <w:p w14:paraId="3A211EFB" w14:textId="77777777" w:rsidR="00542BEE" w:rsidRPr="00237DD8" w:rsidRDefault="00542BEE" w:rsidP="00542BEE">
      <w:pPr>
        <w:pStyle w:val="Akapitzlist"/>
        <w:autoSpaceDE w:val="0"/>
        <w:autoSpaceDN w:val="0"/>
        <w:adjustRightInd w:val="0"/>
        <w:spacing w:after="120" w:line="360" w:lineRule="auto"/>
        <w:contextualSpacing/>
        <w:jc w:val="both"/>
        <w:rPr>
          <w:rFonts w:ascii="Tahoma" w:hAnsi="Tahoma" w:cs="Tahoma"/>
          <w:szCs w:val="24"/>
        </w:rPr>
      </w:pPr>
      <w:r w:rsidRPr="00237DD8">
        <w:rPr>
          <w:rFonts w:ascii="Tahoma" w:hAnsi="Tahoma" w:cs="Tahoma"/>
          <w:szCs w:val="24"/>
        </w:rPr>
        <w:t xml:space="preserve">Na tym etapie koordynator ustępuje miejsca osobie zgłaszającej, której zadaniem jest kontrolowanie realizacji planu. Istotne jest, że funkcję kontrolną pełni również sama rodzina, pilnując realizacji swoich zobowiązań. Przedstawiciel rodziny zdaje relacje </w:t>
      </w:r>
      <w:r>
        <w:rPr>
          <w:rFonts w:ascii="Tahoma" w:hAnsi="Tahoma" w:cs="Tahoma"/>
          <w:szCs w:val="24"/>
        </w:rPr>
        <w:br/>
      </w:r>
      <w:r w:rsidRPr="00237DD8">
        <w:rPr>
          <w:rFonts w:ascii="Tahoma" w:hAnsi="Tahoma" w:cs="Tahoma"/>
          <w:szCs w:val="24"/>
        </w:rPr>
        <w:t xml:space="preserve">o postępach z wypełniania planu działania, może zaproponować ponowne zorganizowanie KGR. </w:t>
      </w:r>
    </w:p>
    <w:p w14:paraId="23AE47AC" w14:textId="77777777" w:rsidR="00542BEE" w:rsidRPr="001F4F6A" w:rsidRDefault="00542BEE" w:rsidP="00542BEE">
      <w:pPr>
        <w:pStyle w:val="Normalny21"/>
        <w:keepNext/>
        <w:widowControl w:val="0"/>
        <w:pBdr>
          <w:top w:val="none" w:sz="0" w:space="0" w:color="auto"/>
          <w:left w:val="none" w:sz="0" w:space="0" w:color="auto"/>
          <w:bottom w:val="none" w:sz="0" w:space="0" w:color="auto"/>
          <w:right w:val="none" w:sz="0" w:space="0" w:color="auto"/>
          <w:between w:val="none" w:sz="0" w:space="0" w:color="auto"/>
        </w:pBdr>
        <w:spacing w:after="120" w:line="360" w:lineRule="auto"/>
        <w:ind w:left="218" w:right="344" w:firstLine="419"/>
        <w:contextualSpacing/>
        <w:jc w:val="both"/>
        <w:rPr>
          <w:rFonts w:ascii="Tahoma" w:hAnsi="Tahoma" w:cs="Tahoma"/>
        </w:rPr>
      </w:pPr>
      <w:r w:rsidRPr="001F4F6A">
        <w:rPr>
          <w:rFonts w:ascii="Tahoma" w:hAnsi="Tahoma" w:cs="Tahoma"/>
        </w:rPr>
        <w:t>Zasady Konferencji Grupy Rodzinnej omówiono szerzej w pracy:</w:t>
      </w:r>
    </w:p>
    <w:p w14:paraId="70005CB6" w14:textId="77777777" w:rsidR="00542BEE" w:rsidRPr="001F4F6A" w:rsidRDefault="00542BEE" w:rsidP="003D328C">
      <w:pPr>
        <w:pStyle w:val="Normalny21"/>
        <w:keepNext/>
        <w:widowControl w:val="0"/>
        <w:numPr>
          <w:ilvl w:val="0"/>
          <w:numId w:val="87"/>
        </w:numPr>
        <w:spacing w:after="120" w:line="360" w:lineRule="auto"/>
        <w:ind w:left="637" w:right="344" w:hanging="426"/>
        <w:contextualSpacing/>
        <w:jc w:val="both"/>
        <w:rPr>
          <w:rFonts w:ascii="Tahoma" w:hAnsi="Tahoma" w:cs="Tahoma"/>
        </w:rPr>
      </w:pPr>
      <w:r w:rsidRPr="001F4F6A">
        <w:rPr>
          <w:rFonts w:ascii="Tahoma" w:hAnsi="Tahoma" w:cs="Tahoma"/>
        </w:rPr>
        <w:t xml:space="preserve">J. Przeperski, Konferencja Grupy Rodzinnej w teorii i praktyce pracy socjalnej </w:t>
      </w:r>
      <w:r w:rsidRPr="001F4F6A">
        <w:rPr>
          <w:rFonts w:ascii="Tahoma" w:hAnsi="Tahoma" w:cs="Tahoma"/>
        </w:rPr>
        <w:br/>
        <w:t>z rodziną, Wydawnictwo Edukacyjne „Akapit”, Toruń 2015.</w:t>
      </w:r>
    </w:p>
    <w:p w14:paraId="58F19A0B" w14:textId="06C5538B" w:rsidR="00542BEE" w:rsidRDefault="00542BEE" w:rsidP="00542BEE"/>
    <w:p w14:paraId="5B22B56A" w14:textId="5D968D01" w:rsidR="00764D74" w:rsidRDefault="00764D74" w:rsidP="00542BEE"/>
    <w:p w14:paraId="356A688A" w14:textId="77777777" w:rsidR="00764D74" w:rsidRPr="0071195F" w:rsidRDefault="00764D74" w:rsidP="00542BEE"/>
    <w:p w14:paraId="47AF6F70" w14:textId="77777777" w:rsidR="00542BEE" w:rsidRPr="0071195F" w:rsidRDefault="00542BEE" w:rsidP="00542BEE">
      <w:pPr>
        <w:pStyle w:val="Nagwek1"/>
        <w:spacing w:before="0" w:after="120" w:line="360" w:lineRule="auto"/>
        <w:ind w:left="720"/>
        <w:contextualSpacing/>
        <w:rPr>
          <w:rFonts w:ascii="Tahoma" w:hAnsi="Tahoma" w:cs="Tahoma"/>
          <w:b/>
          <w:smallCaps/>
          <w:color w:val="4BACC6"/>
        </w:rPr>
      </w:pPr>
      <w:bookmarkStart w:id="159" w:name="_Toc524643839"/>
      <w:bookmarkStart w:id="160" w:name="_Toc69041767"/>
      <w:r w:rsidRPr="0071195F">
        <w:rPr>
          <w:rFonts w:ascii="Tahoma" w:hAnsi="Tahoma" w:cs="Tahoma"/>
          <w:b/>
          <w:smallCaps/>
          <w:color w:val="4BACC6"/>
        </w:rPr>
        <w:lastRenderedPageBreak/>
        <w:t>Bibliografia</w:t>
      </w:r>
      <w:bookmarkEnd w:id="159"/>
      <w:bookmarkEnd w:id="160"/>
    </w:p>
    <w:p w14:paraId="3052F48E" w14:textId="77777777" w:rsidR="00542BEE" w:rsidRPr="0071195F" w:rsidRDefault="00542BEE" w:rsidP="00542BEE">
      <w:pPr>
        <w:spacing w:line="360" w:lineRule="auto"/>
        <w:contextualSpacing/>
        <w:rPr>
          <w:rFonts w:ascii="Tahoma" w:hAnsi="Tahoma" w:cs="Tahoma"/>
          <w:color w:val="4BACC6"/>
        </w:rPr>
      </w:pPr>
    </w:p>
    <w:p w14:paraId="797CAF65" w14:textId="77777777" w:rsidR="00542BEE" w:rsidRPr="00237DD8" w:rsidRDefault="00542BEE" w:rsidP="00542BEE">
      <w:pPr>
        <w:spacing w:line="360" w:lineRule="auto"/>
        <w:ind w:left="357"/>
        <w:contextualSpacing/>
        <w:jc w:val="both"/>
        <w:rPr>
          <w:rFonts w:ascii="Tahoma" w:hAnsi="Tahoma" w:cs="Tahoma"/>
        </w:rPr>
      </w:pPr>
      <w:r w:rsidRPr="00237DD8">
        <w:rPr>
          <w:rFonts w:ascii="Tahoma" w:hAnsi="Tahoma" w:cs="Tahoma"/>
        </w:rPr>
        <w:t xml:space="preserve">Andrew R., </w:t>
      </w:r>
      <w:r w:rsidRPr="00237DD8">
        <w:rPr>
          <w:rFonts w:ascii="Tahoma" w:hAnsi="Tahoma" w:cs="Tahoma"/>
          <w:i/>
        </w:rPr>
        <w:t>Dialog motywujący w terapii uzależnień behawioralnych</w:t>
      </w:r>
      <w:r w:rsidRPr="00237DD8">
        <w:rPr>
          <w:rFonts w:ascii="Tahoma" w:hAnsi="Tahoma" w:cs="Tahoma"/>
        </w:rPr>
        <w:t xml:space="preserve">, w: </w:t>
      </w:r>
      <w:r w:rsidRPr="00237DD8">
        <w:rPr>
          <w:rFonts w:ascii="Tahoma" w:hAnsi="Tahoma" w:cs="Tahoma"/>
          <w:i/>
        </w:rPr>
        <w:t>Dialog Motywujący. Praca z osobami uzależnionymi behawioralnie</w:t>
      </w:r>
      <w:r w:rsidRPr="00237DD8">
        <w:rPr>
          <w:rFonts w:ascii="Tahoma" w:hAnsi="Tahoma" w:cs="Tahoma"/>
        </w:rPr>
        <w:t>, red. J. M. Jaraczewska, M. Adamczyk-Zientara, Wydawnictwo Eneteia, Warszawa 2015.</w:t>
      </w:r>
    </w:p>
    <w:p w14:paraId="3F619E4B" w14:textId="77777777" w:rsidR="00542BEE" w:rsidRPr="00237DD8" w:rsidRDefault="00542BEE" w:rsidP="00542BEE">
      <w:pPr>
        <w:pStyle w:val="Normalny21"/>
        <w:keepNext/>
        <w:widowControl w:val="0"/>
        <w:spacing w:after="120" w:line="360" w:lineRule="auto"/>
        <w:ind w:left="357"/>
        <w:contextualSpacing/>
        <w:jc w:val="both"/>
        <w:rPr>
          <w:rFonts w:ascii="Tahoma" w:hAnsi="Tahoma" w:cs="Tahoma"/>
          <w:b/>
          <w:i/>
        </w:rPr>
      </w:pPr>
      <w:r w:rsidRPr="00237DD8">
        <w:rPr>
          <w:rFonts w:ascii="Tahoma" w:hAnsi="Tahoma" w:cs="Tahoma"/>
        </w:rPr>
        <w:t xml:space="preserve">Ciczkowska-Giedziun M., </w:t>
      </w:r>
      <w:r w:rsidRPr="00237DD8">
        <w:rPr>
          <w:rFonts w:ascii="Tahoma" w:hAnsi="Tahoma" w:cs="Tahoma"/>
          <w:i/>
        </w:rPr>
        <w:t>Praca socjalna oparta na zasobach</w:t>
      </w:r>
      <w:r w:rsidRPr="00237DD8">
        <w:rPr>
          <w:rFonts w:ascii="Tahoma" w:hAnsi="Tahoma" w:cs="Tahoma"/>
        </w:rPr>
        <w:t>, „Roczniki Socjologii Rodziny” XXI, Wydawnictwo UAM, Poznań 2011.</w:t>
      </w:r>
    </w:p>
    <w:p w14:paraId="1F026C9A" w14:textId="77777777" w:rsidR="00542BEE" w:rsidRPr="00237DD8" w:rsidRDefault="00542BEE" w:rsidP="00542BEE">
      <w:pPr>
        <w:spacing w:line="360" w:lineRule="auto"/>
        <w:ind w:left="357"/>
        <w:contextualSpacing/>
        <w:jc w:val="both"/>
        <w:rPr>
          <w:rFonts w:ascii="Tahoma" w:hAnsi="Tahoma" w:cs="Tahoma"/>
        </w:rPr>
      </w:pPr>
      <w:r w:rsidRPr="00237DD8">
        <w:rPr>
          <w:rFonts w:ascii="Tahoma" w:hAnsi="Tahoma" w:cs="Tahoma"/>
        </w:rPr>
        <w:t xml:space="preserve">De Jong P., Berg I.K., </w:t>
      </w:r>
      <w:r w:rsidRPr="00237DD8">
        <w:rPr>
          <w:rFonts w:ascii="Tahoma" w:hAnsi="Tahoma" w:cs="Tahoma"/>
          <w:i/>
        </w:rPr>
        <w:t>Rozmowy o rozwiązaniach. Podręcznik</w:t>
      </w:r>
      <w:r w:rsidRPr="00237DD8">
        <w:rPr>
          <w:rFonts w:ascii="Tahoma" w:hAnsi="Tahoma" w:cs="Tahoma"/>
        </w:rPr>
        <w:t xml:space="preserve">, Wydawnictwo Księgarnia Akademicka, Kraków 2007. </w:t>
      </w:r>
    </w:p>
    <w:p w14:paraId="3B0D231E" w14:textId="77777777" w:rsidR="00542BEE" w:rsidRPr="00237DD8" w:rsidRDefault="00542BEE" w:rsidP="00542BEE">
      <w:pPr>
        <w:pStyle w:val="Normalny21"/>
        <w:keepNext/>
        <w:widowControl w:val="0"/>
        <w:spacing w:after="120" w:line="360" w:lineRule="auto"/>
        <w:ind w:left="357"/>
        <w:contextualSpacing/>
        <w:jc w:val="both"/>
        <w:rPr>
          <w:rFonts w:ascii="Tahoma" w:hAnsi="Tahoma" w:cs="Tahoma"/>
        </w:rPr>
      </w:pPr>
      <w:r w:rsidRPr="00237DD8">
        <w:rPr>
          <w:rFonts w:ascii="Tahoma" w:hAnsi="Tahoma" w:cs="Tahoma"/>
          <w:i/>
        </w:rPr>
        <w:t>Dialog Motywujący. Praca z osobami uzależnionymi behawioralnie</w:t>
      </w:r>
      <w:r w:rsidRPr="00237DD8">
        <w:rPr>
          <w:rFonts w:ascii="Tahoma" w:hAnsi="Tahoma" w:cs="Tahoma"/>
        </w:rPr>
        <w:t xml:space="preserve">, </w:t>
      </w:r>
      <w:r>
        <w:rPr>
          <w:rFonts w:ascii="Tahoma" w:hAnsi="Tahoma" w:cs="Tahoma"/>
        </w:rPr>
        <w:br/>
      </w:r>
      <w:r w:rsidRPr="00237DD8">
        <w:rPr>
          <w:rFonts w:ascii="Tahoma" w:hAnsi="Tahoma" w:cs="Tahoma"/>
        </w:rPr>
        <w:t>red. J. M. Jaraczewska, M. Adamczyk-Zientara, Wydawnictwo Eneteia, Warszawa 2015.</w:t>
      </w:r>
    </w:p>
    <w:p w14:paraId="02090135" w14:textId="77777777" w:rsidR="00542BEE" w:rsidRPr="00237DD8" w:rsidRDefault="00542BEE" w:rsidP="00542BEE">
      <w:pPr>
        <w:pStyle w:val="Normalny21"/>
        <w:keepNext/>
        <w:widowControl w:val="0"/>
        <w:spacing w:after="120" w:line="360" w:lineRule="auto"/>
        <w:ind w:left="357"/>
        <w:contextualSpacing/>
        <w:jc w:val="both"/>
        <w:rPr>
          <w:rFonts w:ascii="Tahoma" w:hAnsi="Tahoma" w:cs="Tahoma"/>
        </w:rPr>
      </w:pPr>
      <w:r w:rsidRPr="00237DD8">
        <w:rPr>
          <w:rFonts w:ascii="Tahoma" w:hAnsi="Tahoma" w:cs="Tahoma"/>
        </w:rPr>
        <w:t xml:space="preserve">Krasiejko I., Jaraczewska J.M., </w:t>
      </w:r>
      <w:r w:rsidRPr="00237DD8">
        <w:rPr>
          <w:rFonts w:ascii="Tahoma" w:hAnsi="Tahoma" w:cs="Tahoma"/>
          <w:i/>
        </w:rPr>
        <w:t>Dialog Motywujący w teorii i praktyce. Motywowanie do zmiany w pracy socjalnej i terapii</w:t>
      </w:r>
      <w:r w:rsidRPr="00237DD8">
        <w:rPr>
          <w:rFonts w:ascii="Tahoma" w:hAnsi="Tahoma" w:cs="Tahoma"/>
        </w:rPr>
        <w:t>, Wydawnictwo Edukacyjne „Akapit”, Toruń 2012.</w:t>
      </w:r>
    </w:p>
    <w:p w14:paraId="2E7FF06C" w14:textId="77777777" w:rsidR="00542BEE" w:rsidRPr="00237DD8" w:rsidRDefault="00542BEE" w:rsidP="00542BEE">
      <w:pPr>
        <w:pStyle w:val="Normalny21"/>
        <w:keepNext/>
        <w:widowControl w:val="0"/>
        <w:spacing w:after="120" w:line="360" w:lineRule="auto"/>
        <w:ind w:left="357"/>
        <w:contextualSpacing/>
        <w:jc w:val="both"/>
        <w:rPr>
          <w:rFonts w:ascii="Tahoma" w:hAnsi="Tahoma" w:cs="Tahoma"/>
        </w:rPr>
      </w:pPr>
      <w:r w:rsidRPr="00237DD8">
        <w:rPr>
          <w:rFonts w:ascii="Tahoma" w:hAnsi="Tahoma" w:cs="Tahoma"/>
        </w:rPr>
        <w:t xml:space="preserve">Krasiejko I., </w:t>
      </w:r>
      <w:r w:rsidRPr="00237DD8">
        <w:rPr>
          <w:rFonts w:ascii="Tahoma" w:hAnsi="Tahoma" w:cs="Tahoma"/>
          <w:i/>
        </w:rPr>
        <w:t>Metodyka działania asystenta rodziny. Podejście Skoncentrowane na Rozwiązaniach w pracy socjalnej</w:t>
      </w:r>
      <w:r w:rsidRPr="00237DD8">
        <w:rPr>
          <w:rFonts w:ascii="Tahoma" w:hAnsi="Tahoma" w:cs="Tahoma"/>
        </w:rPr>
        <w:t>, Wydawnictwo „Śląsk”, Katowice 2010.</w:t>
      </w:r>
    </w:p>
    <w:p w14:paraId="7D37327B" w14:textId="77777777" w:rsidR="00542BEE" w:rsidRPr="00237DD8" w:rsidRDefault="00542BEE" w:rsidP="00542BEE">
      <w:pPr>
        <w:spacing w:line="360" w:lineRule="auto"/>
        <w:ind w:left="357"/>
        <w:contextualSpacing/>
        <w:jc w:val="both"/>
        <w:rPr>
          <w:rFonts w:ascii="Tahoma" w:hAnsi="Tahoma" w:cs="Tahoma"/>
          <w:sz w:val="24"/>
          <w:szCs w:val="22"/>
        </w:rPr>
      </w:pPr>
      <w:r w:rsidRPr="00237DD8">
        <w:rPr>
          <w:rFonts w:ascii="Tahoma" w:hAnsi="Tahoma" w:cs="Tahoma"/>
        </w:rPr>
        <w:t>Przeperski J.,</w:t>
      </w:r>
      <w:r w:rsidRPr="00237DD8">
        <w:rPr>
          <w:rFonts w:ascii="Tahoma" w:hAnsi="Tahoma" w:cs="Tahoma"/>
          <w:i/>
        </w:rPr>
        <w:t xml:space="preserve"> Konferencja Grupy Rodzinnej w teorii i praktyce pracy socjalnej z rodziną, </w:t>
      </w:r>
      <w:r w:rsidRPr="00237DD8">
        <w:rPr>
          <w:rFonts w:ascii="Tahoma" w:hAnsi="Tahoma" w:cs="Tahoma"/>
        </w:rPr>
        <w:t>Wydawnictwo Edukacyjne „Akapit”, Toruń 2015.</w:t>
      </w:r>
    </w:p>
    <w:p w14:paraId="499881F5" w14:textId="77777777" w:rsidR="00542BEE" w:rsidRPr="00237DD8" w:rsidRDefault="00542BEE" w:rsidP="00542BEE">
      <w:pPr>
        <w:spacing w:line="360" w:lineRule="auto"/>
        <w:ind w:left="357"/>
        <w:contextualSpacing/>
        <w:jc w:val="both"/>
        <w:rPr>
          <w:rFonts w:ascii="Tahoma" w:hAnsi="Tahoma" w:cs="Tahoma"/>
        </w:rPr>
      </w:pPr>
      <w:r w:rsidRPr="00237DD8">
        <w:rPr>
          <w:rFonts w:ascii="Tahoma" w:hAnsi="Tahoma" w:cs="Tahoma"/>
        </w:rPr>
        <w:t xml:space="preserve">Przeperski J., </w:t>
      </w:r>
      <w:r w:rsidRPr="00237DD8">
        <w:rPr>
          <w:rFonts w:ascii="Tahoma" w:hAnsi="Tahoma" w:cs="Tahoma"/>
          <w:i/>
        </w:rPr>
        <w:t>Praca z rodziną z zastosowaniem metody Konferencji Grupy Rodzinnej</w:t>
      </w:r>
      <w:r w:rsidRPr="00237DD8">
        <w:rPr>
          <w:rFonts w:ascii="Tahoma" w:hAnsi="Tahoma" w:cs="Tahoma"/>
        </w:rPr>
        <w:t xml:space="preserve">, „es.O.es” nr 2/2006, Wydawnictwo Regionalnego Ośrodka Polityki Społecznej w Krakowie. </w:t>
      </w:r>
    </w:p>
    <w:p w14:paraId="7ABE75C8" w14:textId="77777777" w:rsidR="00542BEE" w:rsidRPr="00237DD8" w:rsidRDefault="00542BEE" w:rsidP="00542BEE">
      <w:pPr>
        <w:pStyle w:val="Normalny21"/>
        <w:keepNext/>
        <w:widowControl w:val="0"/>
        <w:spacing w:after="120" w:line="360" w:lineRule="auto"/>
        <w:ind w:left="357"/>
        <w:contextualSpacing/>
        <w:jc w:val="both"/>
        <w:rPr>
          <w:rFonts w:ascii="Tahoma" w:hAnsi="Tahoma" w:cs="Tahoma"/>
        </w:rPr>
      </w:pPr>
      <w:r w:rsidRPr="00237DD8">
        <w:rPr>
          <w:rFonts w:ascii="Tahoma" w:hAnsi="Tahoma" w:cs="Tahoma"/>
        </w:rPr>
        <w:t xml:space="preserve">Szczepkowski J., </w:t>
      </w:r>
      <w:r w:rsidRPr="00237DD8">
        <w:rPr>
          <w:rFonts w:ascii="Tahoma" w:hAnsi="Tahoma" w:cs="Tahoma"/>
          <w:i/>
        </w:rPr>
        <w:t>Praca socjalna. Podejście Skoncentrowane na Rozwiązaniach</w:t>
      </w:r>
      <w:r w:rsidRPr="00237DD8">
        <w:rPr>
          <w:rFonts w:ascii="Tahoma" w:hAnsi="Tahoma" w:cs="Tahoma"/>
        </w:rPr>
        <w:t>, Wydawnictwo Edukacyjne „Akapit”, Toruń 2010.</w:t>
      </w:r>
    </w:p>
    <w:p w14:paraId="77B97B6E" w14:textId="77777777" w:rsidR="00542BEE" w:rsidRPr="00237DD8" w:rsidRDefault="00542BEE" w:rsidP="00542BEE">
      <w:pPr>
        <w:spacing w:line="360" w:lineRule="auto"/>
        <w:ind w:left="357"/>
        <w:contextualSpacing/>
        <w:jc w:val="both"/>
        <w:rPr>
          <w:rFonts w:ascii="Tahoma" w:hAnsi="Tahoma" w:cs="Tahoma"/>
        </w:rPr>
      </w:pPr>
      <w:r w:rsidRPr="00237DD8">
        <w:rPr>
          <w:rFonts w:ascii="Tahoma" w:hAnsi="Tahoma" w:cs="Tahoma"/>
        </w:rPr>
        <w:t xml:space="preserve">Zawadzki P., </w:t>
      </w:r>
      <w:r w:rsidRPr="00237DD8">
        <w:rPr>
          <w:rFonts w:ascii="Tahoma" w:hAnsi="Tahoma" w:cs="Tahoma"/>
          <w:i/>
        </w:rPr>
        <w:t xml:space="preserve">Konferencja Grupy Rodzinnej – nowa metoda pomocy dziecku i młodzieży </w:t>
      </w:r>
      <w:r>
        <w:rPr>
          <w:rFonts w:ascii="Tahoma" w:hAnsi="Tahoma" w:cs="Tahoma"/>
          <w:i/>
        </w:rPr>
        <w:br/>
      </w:r>
      <w:r w:rsidRPr="00237DD8">
        <w:rPr>
          <w:rFonts w:ascii="Tahoma" w:hAnsi="Tahoma" w:cs="Tahoma"/>
          <w:i/>
        </w:rPr>
        <w:t>w rodzinie</w:t>
      </w:r>
      <w:r w:rsidRPr="00237DD8">
        <w:rPr>
          <w:rFonts w:ascii="Tahoma" w:hAnsi="Tahoma" w:cs="Tahoma"/>
        </w:rPr>
        <w:t xml:space="preserve">, dostęp online: </w:t>
      </w:r>
      <w:r>
        <w:rPr>
          <w:rFonts w:ascii="Tahoma" w:hAnsi="Tahoma" w:cs="Tahoma"/>
        </w:rPr>
        <w:t>[</w:t>
      </w:r>
      <w:r w:rsidRPr="00237DD8">
        <w:rPr>
          <w:rFonts w:ascii="Tahoma" w:hAnsi="Tahoma" w:cs="Tahoma"/>
        </w:rPr>
        <w:t>http://zalaczniki.ops.pl/patryk_zawadzki_tekst_kgr.pdf, data wejścia: 15.09.2017.</w:t>
      </w:r>
    </w:p>
    <w:p w14:paraId="21C11BE1" w14:textId="77777777" w:rsidR="00542BEE" w:rsidRPr="00237DD8" w:rsidRDefault="00542BEE" w:rsidP="00542BEE">
      <w:pPr>
        <w:spacing w:line="360" w:lineRule="auto"/>
        <w:contextualSpacing/>
        <w:rPr>
          <w:rFonts w:ascii="Tahoma" w:eastAsiaTheme="majorEastAsia" w:hAnsi="Tahoma" w:cs="Tahoma"/>
          <w:b/>
          <w:smallCaps/>
          <w:color w:val="2E74B5" w:themeColor="accent1" w:themeShade="BF"/>
          <w:sz w:val="36"/>
          <w:szCs w:val="36"/>
        </w:rPr>
      </w:pPr>
      <w:r w:rsidRPr="00237DD8">
        <w:rPr>
          <w:rFonts w:ascii="Tahoma" w:hAnsi="Tahoma" w:cs="Tahoma"/>
          <w:b/>
          <w:smallCaps/>
        </w:rPr>
        <w:br w:type="page"/>
      </w:r>
    </w:p>
    <w:p w14:paraId="08575664" w14:textId="77777777" w:rsidR="00542BEE" w:rsidRPr="0071195F" w:rsidRDefault="00542BEE" w:rsidP="00542BEE">
      <w:pPr>
        <w:pStyle w:val="Nagwek1"/>
        <w:spacing w:before="0" w:after="120" w:line="360" w:lineRule="auto"/>
        <w:ind w:left="720"/>
        <w:contextualSpacing/>
        <w:rPr>
          <w:rFonts w:ascii="Tahoma" w:hAnsi="Tahoma" w:cs="Tahoma"/>
          <w:b/>
          <w:smallCaps/>
          <w:color w:val="4BACC6"/>
        </w:rPr>
      </w:pPr>
      <w:bookmarkStart w:id="161" w:name="_Toc524643840"/>
      <w:bookmarkStart w:id="162" w:name="_Toc69041768"/>
      <w:r w:rsidRPr="0071195F">
        <w:rPr>
          <w:rFonts w:ascii="Tahoma" w:hAnsi="Tahoma" w:cs="Tahoma"/>
          <w:b/>
          <w:smallCaps/>
          <w:color w:val="4BACC6"/>
        </w:rPr>
        <w:lastRenderedPageBreak/>
        <w:t>Spis schematów</w:t>
      </w:r>
      <w:bookmarkEnd w:id="161"/>
      <w:bookmarkEnd w:id="162"/>
    </w:p>
    <w:p w14:paraId="1999F107" w14:textId="77777777" w:rsidR="00542BEE" w:rsidRPr="0071195F" w:rsidRDefault="00542BEE" w:rsidP="00542BEE">
      <w:pPr>
        <w:spacing w:line="360" w:lineRule="auto"/>
        <w:contextualSpacing/>
        <w:rPr>
          <w:rFonts w:ascii="Tahoma" w:hAnsi="Tahoma" w:cs="Tahoma"/>
          <w:sz w:val="22"/>
          <w:szCs w:val="22"/>
        </w:rPr>
      </w:pPr>
    </w:p>
    <w:p w14:paraId="41C063F2" w14:textId="6CFD13A9" w:rsidR="00542BEE" w:rsidRPr="0071195F" w:rsidRDefault="00841574" w:rsidP="00542BEE">
      <w:pPr>
        <w:pStyle w:val="Spisilustracji"/>
        <w:tabs>
          <w:tab w:val="right" w:leader="dot" w:pos="9062"/>
        </w:tabs>
        <w:spacing w:line="360" w:lineRule="auto"/>
        <w:rPr>
          <w:rFonts w:ascii="Tahoma" w:hAnsi="Tahoma" w:cs="Tahoma"/>
          <w:noProof/>
          <w:sz w:val="22"/>
          <w:szCs w:val="22"/>
          <w:lang w:eastAsia="pl-PL"/>
        </w:rPr>
      </w:pPr>
      <w:r w:rsidRPr="0071195F">
        <w:rPr>
          <w:rFonts w:ascii="Tahoma" w:hAnsi="Tahoma" w:cs="Tahoma"/>
          <w:b/>
          <w:color w:val="2E74B5" w:themeColor="accent1" w:themeShade="BF"/>
          <w:sz w:val="22"/>
          <w:szCs w:val="22"/>
        </w:rPr>
        <w:fldChar w:fldCharType="begin"/>
      </w:r>
      <w:r w:rsidR="00542BEE" w:rsidRPr="0071195F">
        <w:rPr>
          <w:rFonts w:ascii="Tahoma" w:hAnsi="Tahoma" w:cs="Tahoma"/>
          <w:b/>
          <w:color w:val="2E74B5" w:themeColor="accent1" w:themeShade="BF"/>
          <w:sz w:val="22"/>
          <w:szCs w:val="22"/>
        </w:rPr>
        <w:instrText xml:space="preserve"> TOC \h \z \c "Schemat" </w:instrText>
      </w:r>
      <w:r w:rsidRPr="0071195F">
        <w:rPr>
          <w:rFonts w:ascii="Tahoma" w:hAnsi="Tahoma" w:cs="Tahoma"/>
          <w:b/>
          <w:color w:val="2E74B5" w:themeColor="accent1" w:themeShade="BF"/>
          <w:sz w:val="22"/>
          <w:szCs w:val="22"/>
        </w:rPr>
        <w:fldChar w:fldCharType="separate"/>
      </w:r>
      <w:hyperlink w:anchor="_Toc508827115" w:history="1">
        <w:r w:rsidR="00542BEE" w:rsidRPr="0071195F">
          <w:rPr>
            <w:rStyle w:val="Hipercze"/>
            <w:rFonts w:ascii="Tahoma" w:hAnsi="Tahoma" w:cs="Tahoma"/>
            <w:smallCaps/>
            <w:noProof/>
            <w:sz w:val="22"/>
            <w:szCs w:val="22"/>
          </w:rPr>
          <w:t>Schemat 1.Etapy wdrażania Modelu pracy z rodzina dotkniętą problemem dziedziczonego ubóstwa</w:t>
        </w:r>
        <w:r w:rsidR="00542BEE" w:rsidRPr="0071195F">
          <w:rPr>
            <w:rFonts w:ascii="Tahoma" w:hAnsi="Tahoma" w:cs="Tahoma"/>
            <w:noProof/>
            <w:webHidden/>
            <w:sz w:val="22"/>
            <w:szCs w:val="22"/>
          </w:rPr>
          <w:t xml:space="preserve"> </w:t>
        </w:r>
        <w:r w:rsidR="00542BEE" w:rsidRPr="0071195F">
          <w:rPr>
            <w:rFonts w:ascii="Tahoma" w:hAnsi="Tahoma" w:cs="Tahoma"/>
            <w:b/>
            <w:noProof/>
            <w:webHidden/>
            <w:color w:val="4BACC6"/>
            <w:sz w:val="22"/>
            <w:szCs w:val="22"/>
          </w:rPr>
          <w:t>/</w:t>
        </w:r>
        <w:r w:rsidRPr="0071195F">
          <w:rPr>
            <w:rFonts w:ascii="Tahoma" w:hAnsi="Tahoma" w:cs="Tahoma"/>
            <w:b/>
            <w:noProof/>
            <w:webHidden/>
            <w:color w:val="4BACC6"/>
            <w:sz w:val="22"/>
            <w:szCs w:val="22"/>
          </w:rPr>
          <w:fldChar w:fldCharType="begin"/>
        </w:r>
        <w:r w:rsidR="00542BEE" w:rsidRPr="0071195F">
          <w:rPr>
            <w:rFonts w:ascii="Tahoma" w:hAnsi="Tahoma" w:cs="Tahoma"/>
            <w:b/>
            <w:noProof/>
            <w:webHidden/>
            <w:color w:val="4BACC6"/>
            <w:sz w:val="22"/>
            <w:szCs w:val="22"/>
          </w:rPr>
          <w:instrText xml:space="preserve"> PAGEREF _Toc508827115 \h </w:instrText>
        </w:r>
        <w:r w:rsidRPr="0071195F">
          <w:rPr>
            <w:rFonts w:ascii="Tahoma" w:hAnsi="Tahoma" w:cs="Tahoma"/>
            <w:b/>
            <w:noProof/>
            <w:webHidden/>
            <w:color w:val="4BACC6"/>
            <w:sz w:val="22"/>
            <w:szCs w:val="22"/>
          </w:rPr>
        </w:r>
        <w:r w:rsidRPr="0071195F">
          <w:rPr>
            <w:rFonts w:ascii="Tahoma" w:hAnsi="Tahoma" w:cs="Tahoma"/>
            <w:b/>
            <w:noProof/>
            <w:webHidden/>
            <w:color w:val="4BACC6"/>
            <w:sz w:val="22"/>
            <w:szCs w:val="22"/>
          </w:rPr>
          <w:fldChar w:fldCharType="separate"/>
        </w:r>
        <w:r w:rsidR="00D27A06">
          <w:rPr>
            <w:rFonts w:ascii="Tahoma" w:hAnsi="Tahoma" w:cs="Tahoma"/>
            <w:b/>
            <w:noProof/>
            <w:webHidden/>
            <w:color w:val="4BACC6"/>
            <w:sz w:val="22"/>
            <w:szCs w:val="22"/>
          </w:rPr>
          <w:t>26</w:t>
        </w:r>
        <w:r w:rsidRPr="0071195F">
          <w:rPr>
            <w:rFonts w:ascii="Tahoma" w:hAnsi="Tahoma" w:cs="Tahoma"/>
            <w:b/>
            <w:noProof/>
            <w:webHidden/>
            <w:color w:val="4BACC6"/>
            <w:sz w:val="22"/>
            <w:szCs w:val="22"/>
          </w:rPr>
          <w:fldChar w:fldCharType="end"/>
        </w:r>
      </w:hyperlink>
    </w:p>
    <w:p w14:paraId="0CC722EB" w14:textId="77B503D6" w:rsidR="00542BEE" w:rsidRPr="0071195F" w:rsidRDefault="001C598C" w:rsidP="00542BEE">
      <w:pPr>
        <w:pStyle w:val="Spisilustracji"/>
        <w:tabs>
          <w:tab w:val="right" w:leader="dot" w:pos="9062"/>
        </w:tabs>
        <w:spacing w:line="360" w:lineRule="auto"/>
        <w:rPr>
          <w:rFonts w:ascii="Tahoma" w:hAnsi="Tahoma" w:cs="Tahoma"/>
          <w:noProof/>
          <w:sz w:val="22"/>
          <w:szCs w:val="22"/>
          <w:lang w:eastAsia="pl-PL"/>
        </w:rPr>
      </w:pPr>
      <w:hyperlink w:anchor="_Toc508827116" w:history="1">
        <w:r w:rsidR="00542BEE" w:rsidRPr="0071195F">
          <w:rPr>
            <w:rStyle w:val="Hipercze"/>
            <w:rFonts w:ascii="Tahoma" w:hAnsi="Tahoma" w:cs="Tahoma"/>
            <w:smallCaps/>
            <w:noProof/>
            <w:sz w:val="22"/>
            <w:szCs w:val="22"/>
          </w:rPr>
          <w:t>Schemat 2. Tworzenie lokalnej sieci wsparcia</w:t>
        </w:r>
        <w:r w:rsidR="00542BEE">
          <w:rPr>
            <w:rStyle w:val="Hipercze"/>
            <w:rFonts w:ascii="Tahoma" w:hAnsi="Tahoma" w:cs="Tahoma"/>
            <w:smallCaps/>
            <w:noProof/>
            <w:sz w:val="22"/>
            <w:szCs w:val="22"/>
          </w:rPr>
          <w:t xml:space="preserve"> </w:t>
        </w:r>
        <w:r w:rsidR="00542BEE" w:rsidRPr="0071195F">
          <w:rPr>
            <w:rFonts w:ascii="Tahoma" w:hAnsi="Tahoma" w:cs="Tahoma"/>
            <w:b/>
            <w:noProof/>
            <w:webHidden/>
            <w:color w:val="4BACC6"/>
            <w:sz w:val="22"/>
            <w:szCs w:val="22"/>
          </w:rPr>
          <w:t>/</w:t>
        </w:r>
        <w:r w:rsidR="00841574" w:rsidRPr="0071195F">
          <w:rPr>
            <w:rFonts w:ascii="Tahoma" w:hAnsi="Tahoma" w:cs="Tahoma"/>
            <w:b/>
            <w:noProof/>
            <w:webHidden/>
            <w:color w:val="4BACC6"/>
            <w:sz w:val="22"/>
            <w:szCs w:val="22"/>
          </w:rPr>
          <w:fldChar w:fldCharType="begin"/>
        </w:r>
        <w:r w:rsidR="00542BEE" w:rsidRPr="0071195F">
          <w:rPr>
            <w:rFonts w:ascii="Tahoma" w:hAnsi="Tahoma" w:cs="Tahoma"/>
            <w:b/>
            <w:noProof/>
            <w:webHidden/>
            <w:color w:val="4BACC6"/>
            <w:sz w:val="22"/>
            <w:szCs w:val="22"/>
          </w:rPr>
          <w:instrText xml:space="preserve"> PAGEREF _Toc508827116 \h </w:instrText>
        </w:r>
        <w:r w:rsidR="00841574" w:rsidRPr="0071195F">
          <w:rPr>
            <w:rFonts w:ascii="Tahoma" w:hAnsi="Tahoma" w:cs="Tahoma"/>
            <w:b/>
            <w:noProof/>
            <w:webHidden/>
            <w:color w:val="4BACC6"/>
            <w:sz w:val="22"/>
            <w:szCs w:val="22"/>
          </w:rPr>
        </w:r>
        <w:r w:rsidR="00841574" w:rsidRPr="0071195F">
          <w:rPr>
            <w:rFonts w:ascii="Tahoma" w:hAnsi="Tahoma" w:cs="Tahoma"/>
            <w:b/>
            <w:noProof/>
            <w:webHidden/>
            <w:color w:val="4BACC6"/>
            <w:sz w:val="22"/>
            <w:szCs w:val="22"/>
          </w:rPr>
          <w:fldChar w:fldCharType="separate"/>
        </w:r>
        <w:r w:rsidR="00D27A06">
          <w:rPr>
            <w:rFonts w:ascii="Tahoma" w:hAnsi="Tahoma" w:cs="Tahoma"/>
            <w:b/>
            <w:noProof/>
            <w:webHidden/>
            <w:color w:val="4BACC6"/>
            <w:sz w:val="22"/>
            <w:szCs w:val="22"/>
          </w:rPr>
          <w:t>48</w:t>
        </w:r>
        <w:r w:rsidR="00841574" w:rsidRPr="0071195F">
          <w:rPr>
            <w:rFonts w:ascii="Tahoma" w:hAnsi="Tahoma" w:cs="Tahoma"/>
            <w:b/>
            <w:noProof/>
            <w:webHidden/>
            <w:color w:val="4BACC6"/>
            <w:sz w:val="22"/>
            <w:szCs w:val="22"/>
          </w:rPr>
          <w:fldChar w:fldCharType="end"/>
        </w:r>
      </w:hyperlink>
    </w:p>
    <w:p w14:paraId="4E934958" w14:textId="1EDA805B" w:rsidR="00542BEE" w:rsidRPr="0071195F" w:rsidRDefault="001C598C" w:rsidP="00542BEE">
      <w:pPr>
        <w:pStyle w:val="Spisilustracji"/>
        <w:tabs>
          <w:tab w:val="left" w:pos="4939"/>
          <w:tab w:val="right" w:leader="dot" w:pos="9062"/>
        </w:tabs>
        <w:spacing w:line="360" w:lineRule="auto"/>
        <w:rPr>
          <w:rFonts w:ascii="Tahoma" w:hAnsi="Tahoma" w:cs="Tahoma"/>
          <w:noProof/>
          <w:sz w:val="22"/>
          <w:szCs w:val="22"/>
          <w:lang w:eastAsia="pl-PL"/>
        </w:rPr>
      </w:pPr>
      <w:hyperlink w:anchor="_Toc508827117" w:history="1">
        <w:r w:rsidR="00542BEE" w:rsidRPr="0071195F">
          <w:rPr>
            <w:rStyle w:val="Hipercze"/>
            <w:rFonts w:ascii="Tahoma" w:hAnsi="Tahoma" w:cs="Tahoma"/>
            <w:smallCaps/>
            <w:noProof/>
            <w:sz w:val="22"/>
            <w:szCs w:val="22"/>
          </w:rPr>
          <w:t xml:space="preserve">Schemat 3. Zadaniowy czas pracy pracownika socjalnego </w:t>
        </w:r>
        <w:r w:rsidR="00542BEE" w:rsidRPr="0071195F">
          <w:rPr>
            <w:rStyle w:val="Hipercze"/>
            <w:rFonts w:ascii="Tahoma" w:hAnsi="Tahoma" w:cs="Tahoma"/>
            <w:b/>
            <w:noProof/>
            <w:color w:val="4BACC6"/>
            <w:sz w:val="22"/>
            <w:szCs w:val="22"/>
          </w:rPr>
          <w:t>/</w:t>
        </w:r>
        <w:r w:rsidR="00841574" w:rsidRPr="0071195F">
          <w:rPr>
            <w:rFonts w:ascii="Tahoma" w:hAnsi="Tahoma" w:cs="Tahoma"/>
            <w:b/>
            <w:noProof/>
            <w:webHidden/>
            <w:color w:val="4BACC6"/>
            <w:sz w:val="22"/>
            <w:szCs w:val="22"/>
          </w:rPr>
          <w:fldChar w:fldCharType="begin"/>
        </w:r>
        <w:r w:rsidR="00542BEE" w:rsidRPr="0071195F">
          <w:rPr>
            <w:rFonts w:ascii="Tahoma" w:hAnsi="Tahoma" w:cs="Tahoma"/>
            <w:b/>
            <w:noProof/>
            <w:webHidden/>
            <w:color w:val="4BACC6"/>
            <w:sz w:val="22"/>
            <w:szCs w:val="22"/>
          </w:rPr>
          <w:instrText xml:space="preserve"> PAGEREF _Toc508827117 \h </w:instrText>
        </w:r>
        <w:r w:rsidR="00841574" w:rsidRPr="0071195F">
          <w:rPr>
            <w:rFonts w:ascii="Tahoma" w:hAnsi="Tahoma" w:cs="Tahoma"/>
            <w:b/>
            <w:noProof/>
            <w:webHidden/>
            <w:color w:val="4BACC6"/>
            <w:sz w:val="22"/>
            <w:szCs w:val="22"/>
          </w:rPr>
        </w:r>
        <w:r w:rsidR="00841574" w:rsidRPr="0071195F">
          <w:rPr>
            <w:rFonts w:ascii="Tahoma" w:hAnsi="Tahoma" w:cs="Tahoma"/>
            <w:b/>
            <w:noProof/>
            <w:webHidden/>
            <w:color w:val="4BACC6"/>
            <w:sz w:val="22"/>
            <w:szCs w:val="22"/>
          </w:rPr>
          <w:fldChar w:fldCharType="separate"/>
        </w:r>
        <w:r w:rsidR="00D27A06">
          <w:rPr>
            <w:rFonts w:ascii="Tahoma" w:hAnsi="Tahoma" w:cs="Tahoma"/>
            <w:b/>
            <w:noProof/>
            <w:webHidden/>
            <w:color w:val="4BACC6"/>
            <w:sz w:val="22"/>
            <w:szCs w:val="22"/>
          </w:rPr>
          <w:t>49</w:t>
        </w:r>
        <w:r w:rsidR="00841574" w:rsidRPr="0071195F">
          <w:rPr>
            <w:rFonts w:ascii="Tahoma" w:hAnsi="Tahoma" w:cs="Tahoma"/>
            <w:b/>
            <w:noProof/>
            <w:webHidden/>
            <w:color w:val="4BACC6"/>
            <w:sz w:val="22"/>
            <w:szCs w:val="22"/>
          </w:rPr>
          <w:fldChar w:fldCharType="end"/>
        </w:r>
      </w:hyperlink>
    </w:p>
    <w:p w14:paraId="037182C0" w14:textId="77109FE6" w:rsidR="00542BEE" w:rsidRPr="0071195F" w:rsidRDefault="001C598C" w:rsidP="00542BEE">
      <w:pPr>
        <w:pStyle w:val="Spisilustracji"/>
        <w:tabs>
          <w:tab w:val="right" w:leader="dot" w:pos="9062"/>
        </w:tabs>
        <w:spacing w:line="360" w:lineRule="auto"/>
        <w:rPr>
          <w:rFonts w:ascii="Tahoma" w:hAnsi="Tahoma" w:cs="Tahoma"/>
          <w:noProof/>
          <w:sz w:val="22"/>
          <w:szCs w:val="22"/>
          <w:lang w:eastAsia="pl-PL"/>
        </w:rPr>
      </w:pPr>
      <w:hyperlink w:anchor="_Toc508827118" w:history="1">
        <w:r w:rsidR="00542BEE" w:rsidRPr="0071195F">
          <w:rPr>
            <w:rStyle w:val="Hipercze"/>
            <w:rFonts w:ascii="Tahoma" w:hAnsi="Tahoma" w:cs="Tahoma"/>
            <w:smallCaps/>
            <w:noProof/>
            <w:sz w:val="22"/>
            <w:szCs w:val="22"/>
          </w:rPr>
          <w:t>Schemat 4. Etapy metodycznego działania (ścieżka wsparcia rodzin w Modelu)</w:t>
        </w:r>
        <w:r w:rsidR="00542BEE" w:rsidRPr="0071195F">
          <w:rPr>
            <w:rFonts w:ascii="Tahoma" w:hAnsi="Tahoma" w:cs="Tahoma"/>
            <w:b/>
            <w:noProof/>
            <w:webHidden/>
            <w:color w:val="4BACC6"/>
            <w:sz w:val="22"/>
            <w:szCs w:val="22"/>
          </w:rPr>
          <w:t xml:space="preserve"> /</w:t>
        </w:r>
        <w:r w:rsidR="00841574" w:rsidRPr="0071195F">
          <w:rPr>
            <w:rFonts w:ascii="Tahoma" w:hAnsi="Tahoma" w:cs="Tahoma"/>
            <w:b/>
            <w:noProof/>
            <w:webHidden/>
            <w:color w:val="4BACC6"/>
            <w:sz w:val="22"/>
            <w:szCs w:val="22"/>
          </w:rPr>
          <w:fldChar w:fldCharType="begin"/>
        </w:r>
        <w:r w:rsidR="00542BEE" w:rsidRPr="0071195F">
          <w:rPr>
            <w:rFonts w:ascii="Tahoma" w:hAnsi="Tahoma" w:cs="Tahoma"/>
            <w:b/>
            <w:noProof/>
            <w:webHidden/>
            <w:color w:val="4BACC6"/>
            <w:sz w:val="22"/>
            <w:szCs w:val="22"/>
          </w:rPr>
          <w:instrText xml:space="preserve"> PAGEREF _Toc508827118 \h </w:instrText>
        </w:r>
        <w:r w:rsidR="00841574" w:rsidRPr="0071195F">
          <w:rPr>
            <w:rFonts w:ascii="Tahoma" w:hAnsi="Tahoma" w:cs="Tahoma"/>
            <w:b/>
            <w:noProof/>
            <w:webHidden/>
            <w:color w:val="4BACC6"/>
            <w:sz w:val="22"/>
            <w:szCs w:val="22"/>
          </w:rPr>
        </w:r>
        <w:r w:rsidR="00841574" w:rsidRPr="0071195F">
          <w:rPr>
            <w:rFonts w:ascii="Tahoma" w:hAnsi="Tahoma" w:cs="Tahoma"/>
            <w:b/>
            <w:noProof/>
            <w:webHidden/>
            <w:color w:val="4BACC6"/>
            <w:sz w:val="22"/>
            <w:szCs w:val="22"/>
          </w:rPr>
          <w:fldChar w:fldCharType="separate"/>
        </w:r>
        <w:r w:rsidR="00D27A06">
          <w:rPr>
            <w:rFonts w:ascii="Tahoma" w:hAnsi="Tahoma" w:cs="Tahoma"/>
            <w:b/>
            <w:noProof/>
            <w:webHidden/>
            <w:color w:val="4BACC6"/>
            <w:sz w:val="22"/>
            <w:szCs w:val="22"/>
          </w:rPr>
          <w:t>74</w:t>
        </w:r>
        <w:r w:rsidR="00841574" w:rsidRPr="0071195F">
          <w:rPr>
            <w:rFonts w:ascii="Tahoma" w:hAnsi="Tahoma" w:cs="Tahoma"/>
            <w:b/>
            <w:noProof/>
            <w:webHidden/>
            <w:color w:val="4BACC6"/>
            <w:sz w:val="22"/>
            <w:szCs w:val="22"/>
          </w:rPr>
          <w:fldChar w:fldCharType="end"/>
        </w:r>
      </w:hyperlink>
    </w:p>
    <w:p w14:paraId="34B1A1B2" w14:textId="1C6AA23B" w:rsidR="00542BEE" w:rsidRPr="00237DD8" w:rsidRDefault="00841574" w:rsidP="00542BEE">
      <w:pPr>
        <w:spacing w:line="360" w:lineRule="auto"/>
        <w:contextualSpacing/>
        <w:rPr>
          <w:rFonts w:ascii="Tahoma" w:hAnsi="Tahoma" w:cs="Tahoma"/>
        </w:rPr>
      </w:pPr>
      <w:r w:rsidRPr="0071195F">
        <w:rPr>
          <w:rFonts w:ascii="Tahoma" w:hAnsi="Tahoma" w:cs="Tahoma"/>
          <w:b/>
          <w:color w:val="2E74B5" w:themeColor="accent1" w:themeShade="BF"/>
          <w:sz w:val="22"/>
          <w:szCs w:val="22"/>
        </w:rPr>
        <w:fldChar w:fldCharType="end"/>
      </w:r>
    </w:p>
    <w:p w14:paraId="1D94E802" w14:textId="77777777" w:rsidR="00542BEE" w:rsidRDefault="00542BEE" w:rsidP="00542BEE">
      <w:pPr>
        <w:pStyle w:val="Nagwek1"/>
        <w:spacing w:before="0" w:after="120" w:line="360" w:lineRule="auto"/>
        <w:ind w:left="720"/>
        <w:contextualSpacing/>
        <w:rPr>
          <w:rFonts w:ascii="Tahoma" w:hAnsi="Tahoma" w:cs="Tahoma"/>
          <w:b/>
          <w:smallCaps/>
          <w:color w:val="4BACC6"/>
        </w:rPr>
      </w:pPr>
      <w:bookmarkStart w:id="163" w:name="_Toc524643841"/>
      <w:bookmarkStart w:id="164" w:name="_Toc69041769"/>
      <w:r w:rsidRPr="0071195F">
        <w:rPr>
          <w:rFonts w:ascii="Tahoma" w:hAnsi="Tahoma" w:cs="Tahoma"/>
          <w:b/>
          <w:smallCaps/>
          <w:color w:val="4BACC6"/>
        </w:rPr>
        <w:t>Spis tabel</w:t>
      </w:r>
      <w:bookmarkEnd w:id="163"/>
      <w:bookmarkEnd w:id="164"/>
    </w:p>
    <w:p w14:paraId="74954CFF" w14:textId="77777777" w:rsidR="00542BEE" w:rsidRPr="0071195F" w:rsidRDefault="00542BEE" w:rsidP="00542BEE"/>
    <w:p w14:paraId="1EB7BC4A" w14:textId="28738A47" w:rsidR="00542BEE" w:rsidRPr="0071195F" w:rsidRDefault="00841574" w:rsidP="00542BEE">
      <w:pPr>
        <w:pStyle w:val="Spisilustracji"/>
        <w:tabs>
          <w:tab w:val="right" w:leader="dot" w:pos="9062"/>
        </w:tabs>
        <w:spacing w:line="360" w:lineRule="auto"/>
        <w:rPr>
          <w:rFonts w:ascii="Tahoma" w:hAnsi="Tahoma" w:cs="Tahoma"/>
          <w:noProof/>
          <w:sz w:val="22"/>
          <w:szCs w:val="22"/>
          <w:lang w:eastAsia="pl-PL"/>
        </w:rPr>
      </w:pPr>
      <w:r w:rsidRPr="0071195F">
        <w:rPr>
          <w:rFonts w:ascii="Tahoma" w:hAnsi="Tahoma" w:cs="Tahoma"/>
          <w:b/>
          <w:color w:val="2E74B5" w:themeColor="accent1" w:themeShade="BF"/>
          <w:sz w:val="22"/>
          <w:szCs w:val="22"/>
        </w:rPr>
        <w:fldChar w:fldCharType="begin"/>
      </w:r>
      <w:r w:rsidR="00542BEE" w:rsidRPr="0071195F">
        <w:rPr>
          <w:rFonts w:ascii="Tahoma" w:hAnsi="Tahoma" w:cs="Tahoma"/>
          <w:b/>
          <w:color w:val="2E74B5" w:themeColor="accent1" w:themeShade="BF"/>
          <w:sz w:val="22"/>
          <w:szCs w:val="22"/>
        </w:rPr>
        <w:instrText xml:space="preserve"> TOC \h \z \c "Tabela" </w:instrText>
      </w:r>
      <w:r w:rsidRPr="0071195F">
        <w:rPr>
          <w:rFonts w:ascii="Tahoma" w:hAnsi="Tahoma" w:cs="Tahoma"/>
          <w:b/>
          <w:color w:val="2E74B5" w:themeColor="accent1" w:themeShade="BF"/>
          <w:sz w:val="22"/>
          <w:szCs w:val="22"/>
        </w:rPr>
        <w:fldChar w:fldCharType="separate"/>
      </w:r>
      <w:hyperlink w:anchor="_Toc508827129" w:history="1">
        <w:r w:rsidR="00542BEE" w:rsidRPr="0071195F">
          <w:rPr>
            <w:rStyle w:val="Hipercze"/>
            <w:rFonts w:ascii="Tahoma" w:hAnsi="Tahoma" w:cs="Tahoma"/>
            <w:smallCaps/>
            <w:noProof/>
            <w:sz w:val="22"/>
            <w:szCs w:val="22"/>
          </w:rPr>
          <w:t xml:space="preserve">Tabela 1. Rekomendowane zakresy zadań pracowników realizujących zadania w ramach Modelu z ramienia instytucji wdrażającej </w:t>
        </w:r>
        <w:r w:rsidR="00542BEE" w:rsidRPr="0071195F">
          <w:rPr>
            <w:rFonts w:ascii="Tahoma" w:hAnsi="Tahoma" w:cs="Tahoma"/>
            <w:b/>
            <w:noProof/>
            <w:webHidden/>
            <w:color w:val="4BACC6"/>
            <w:sz w:val="22"/>
            <w:szCs w:val="22"/>
          </w:rPr>
          <w:t>/</w:t>
        </w:r>
        <w:r w:rsidRPr="0071195F">
          <w:rPr>
            <w:rFonts w:ascii="Tahoma" w:hAnsi="Tahoma" w:cs="Tahoma"/>
            <w:b/>
            <w:noProof/>
            <w:webHidden/>
            <w:color w:val="4BACC6"/>
            <w:sz w:val="22"/>
            <w:szCs w:val="22"/>
          </w:rPr>
          <w:fldChar w:fldCharType="begin"/>
        </w:r>
        <w:r w:rsidR="00542BEE" w:rsidRPr="0071195F">
          <w:rPr>
            <w:rFonts w:ascii="Tahoma" w:hAnsi="Tahoma" w:cs="Tahoma"/>
            <w:b/>
            <w:noProof/>
            <w:webHidden/>
            <w:color w:val="4BACC6"/>
            <w:sz w:val="22"/>
            <w:szCs w:val="22"/>
          </w:rPr>
          <w:instrText xml:space="preserve"> PAGEREF _Toc508827129 \h </w:instrText>
        </w:r>
        <w:r w:rsidRPr="0071195F">
          <w:rPr>
            <w:rFonts w:ascii="Tahoma" w:hAnsi="Tahoma" w:cs="Tahoma"/>
            <w:b/>
            <w:noProof/>
            <w:webHidden/>
            <w:color w:val="4BACC6"/>
            <w:sz w:val="22"/>
            <w:szCs w:val="22"/>
          </w:rPr>
        </w:r>
        <w:r w:rsidRPr="0071195F">
          <w:rPr>
            <w:rFonts w:ascii="Tahoma" w:hAnsi="Tahoma" w:cs="Tahoma"/>
            <w:b/>
            <w:noProof/>
            <w:webHidden/>
            <w:color w:val="4BACC6"/>
            <w:sz w:val="22"/>
            <w:szCs w:val="22"/>
          </w:rPr>
          <w:fldChar w:fldCharType="separate"/>
        </w:r>
        <w:r w:rsidR="00D27A06">
          <w:rPr>
            <w:rFonts w:ascii="Tahoma" w:hAnsi="Tahoma" w:cs="Tahoma"/>
            <w:b/>
            <w:noProof/>
            <w:webHidden/>
            <w:color w:val="4BACC6"/>
            <w:sz w:val="22"/>
            <w:szCs w:val="22"/>
          </w:rPr>
          <w:t>51</w:t>
        </w:r>
        <w:r w:rsidRPr="0071195F">
          <w:rPr>
            <w:rFonts w:ascii="Tahoma" w:hAnsi="Tahoma" w:cs="Tahoma"/>
            <w:b/>
            <w:noProof/>
            <w:webHidden/>
            <w:color w:val="4BACC6"/>
            <w:sz w:val="22"/>
            <w:szCs w:val="22"/>
          </w:rPr>
          <w:fldChar w:fldCharType="end"/>
        </w:r>
      </w:hyperlink>
    </w:p>
    <w:p w14:paraId="09BF1ADC" w14:textId="720DF646" w:rsidR="00542BEE" w:rsidRPr="0071195F" w:rsidRDefault="001C598C" w:rsidP="00542BEE">
      <w:pPr>
        <w:pStyle w:val="Spisilustracji"/>
        <w:tabs>
          <w:tab w:val="right" w:leader="dot" w:pos="9062"/>
        </w:tabs>
        <w:spacing w:line="360" w:lineRule="auto"/>
        <w:rPr>
          <w:rFonts w:ascii="Tahoma" w:hAnsi="Tahoma" w:cs="Tahoma"/>
          <w:noProof/>
          <w:sz w:val="22"/>
          <w:szCs w:val="22"/>
          <w:lang w:eastAsia="pl-PL"/>
        </w:rPr>
      </w:pPr>
      <w:hyperlink w:anchor="_Toc508827130" w:history="1">
        <w:r w:rsidR="00542BEE" w:rsidRPr="0071195F">
          <w:rPr>
            <w:rStyle w:val="Hipercze"/>
            <w:rFonts w:ascii="Tahoma" w:hAnsi="Tahoma" w:cs="Tahoma"/>
            <w:smallCaps/>
            <w:noProof/>
            <w:sz w:val="22"/>
            <w:szCs w:val="22"/>
          </w:rPr>
          <w:t>Tabela 2. Warunki zastosowania Modelu w praktyce</w:t>
        </w:r>
        <w:r w:rsidR="00542BEE" w:rsidRPr="0071195F">
          <w:rPr>
            <w:rFonts w:ascii="Tahoma" w:hAnsi="Tahoma" w:cs="Tahoma"/>
            <w:b/>
            <w:noProof/>
            <w:webHidden/>
            <w:color w:val="4BACC6"/>
            <w:sz w:val="22"/>
            <w:szCs w:val="22"/>
          </w:rPr>
          <w:t xml:space="preserve"> /</w:t>
        </w:r>
        <w:r w:rsidR="00841574" w:rsidRPr="0071195F">
          <w:rPr>
            <w:rFonts w:ascii="Tahoma" w:hAnsi="Tahoma" w:cs="Tahoma"/>
            <w:b/>
            <w:noProof/>
            <w:webHidden/>
            <w:color w:val="4BACC6"/>
            <w:sz w:val="22"/>
            <w:szCs w:val="22"/>
          </w:rPr>
          <w:fldChar w:fldCharType="begin"/>
        </w:r>
        <w:r w:rsidR="00542BEE" w:rsidRPr="0071195F">
          <w:rPr>
            <w:rFonts w:ascii="Tahoma" w:hAnsi="Tahoma" w:cs="Tahoma"/>
            <w:b/>
            <w:noProof/>
            <w:webHidden/>
            <w:color w:val="4BACC6"/>
            <w:sz w:val="22"/>
            <w:szCs w:val="22"/>
          </w:rPr>
          <w:instrText xml:space="preserve"> PAGEREF _Toc508827130 \h </w:instrText>
        </w:r>
        <w:r w:rsidR="00841574" w:rsidRPr="0071195F">
          <w:rPr>
            <w:rFonts w:ascii="Tahoma" w:hAnsi="Tahoma" w:cs="Tahoma"/>
            <w:b/>
            <w:noProof/>
            <w:webHidden/>
            <w:color w:val="4BACC6"/>
            <w:sz w:val="22"/>
            <w:szCs w:val="22"/>
          </w:rPr>
        </w:r>
        <w:r w:rsidR="00841574" w:rsidRPr="0071195F">
          <w:rPr>
            <w:rFonts w:ascii="Tahoma" w:hAnsi="Tahoma" w:cs="Tahoma"/>
            <w:b/>
            <w:noProof/>
            <w:webHidden/>
            <w:color w:val="4BACC6"/>
            <w:sz w:val="22"/>
            <w:szCs w:val="22"/>
          </w:rPr>
          <w:fldChar w:fldCharType="separate"/>
        </w:r>
        <w:r w:rsidR="00D27A06">
          <w:rPr>
            <w:rFonts w:ascii="Tahoma" w:hAnsi="Tahoma" w:cs="Tahoma"/>
            <w:b/>
            <w:noProof/>
            <w:webHidden/>
            <w:color w:val="4BACC6"/>
            <w:sz w:val="22"/>
            <w:szCs w:val="22"/>
          </w:rPr>
          <w:t>145</w:t>
        </w:r>
        <w:r w:rsidR="00841574" w:rsidRPr="0071195F">
          <w:rPr>
            <w:rFonts w:ascii="Tahoma" w:hAnsi="Tahoma" w:cs="Tahoma"/>
            <w:b/>
            <w:noProof/>
            <w:webHidden/>
            <w:color w:val="4BACC6"/>
            <w:sz w:val="22"/>
            <w:szCs w:val="22"/>
          </w:rPr>
          <w:fldChar w:fldCharType="end"/>
        </w:r>
      </w:hyperlink>
    </w:p>
    <w:p w14:paraId="03761157" w14:textId="77777777" w:rsidR="00542BEE" w:rsidRPr="0071195F" w:rsidRDefault="00841574" w:rsidP="00542BEE">
      <w:pPr>
        <w:spacing w:line="360" w:lineRule="auto"/>
        <w:contextualSpacing/>
        <w:rPr>
          <w:rFonts w:ascii="Tahoma" w:hAnsi="Tahoma" w:cs="Tahoma"/>
          <w:sz w:val="22"/>
          <w:szCs w:val="22"/>
        </w:rPr>
      </w:pPr>
      <w:r w:rsidRPr="0071195F">
        <w:rPr>
          <w:rFonts w:ascii="Tahoma" w:hAnsi="Tahoma" w:cs="Tahoma"/>
          <w:b/>
          <w:color w:val="2E74B5" w:themeColor="accent1" w:themeShade="BF"/>
          <w:sz w:val="22"/>
          <w:szCs w:val="22"/>
        </w:rPr>
        <w:fldChar w:fldCharType="end"/>
      </w:r>
    </w:p>
    <w:p w14:paraId="6383D88C" w14:textId="77777777" w:rsidR="00542BEE" w:rsidRPr="0071195F" w:rsidRDefault="00542BEE" w:rsidP="0071195F"/>
    <w:bookmarkEnd w:id="86"/>
    <w:p w14:paraId="54175790" w14:textId="77777777" w:rsidR="001F1FC7" w:rsidRPr="0071195F" w:rsidRDefault="001F1FC7" w:rsidP="00F45637">
      <w:pPr>
        <w:spacing w:line="360" w:lineRule="auto"/>
        <w:contextualSpacing/>
        <w:rPr>
          <w:rFonts w:ascii="Tahoma" w:hAnsi="Tahoma" w:cs="Tahoma"/>
          <w:sz w:val="22"/>
          <w:szCs w:val="22"/>
        </w:rPr>
      </w:pPr>
    </w:p>
    <w:sectPr w:rsidR="001F1FC7" w:rsidRPr="0071195F" w:rsidSect="0020529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90DA" w14:textId="77777777" w:rsidR="00B754FC" w:rsidRDefault="00B754FC" w:rsidP="0020529D">
      <w:pPr>
        <w:spacing w:after="0" w:line="240" w:lineRule="auto"/>
      </w:pPr>
      <w:r>
        <w:separator/>
      </w:r>
    </w:p>
  </w:endnote>
  <w:endnote w:type="continuationSeparator" w:id="0">
    <w:p w14:paraId="7A9D2FBF" w14:textId="77777777" w:rsidR="00B754FC" w:rsidRDefault="00B754FC" w:rsidP="0020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C00000"/>
      </w:rPr>
      <w:id w:val="-2073651022"/>
      <w:docPartObj>
        <w:docPartGallery w:val="Page Numbers (Bottom of Page)"/>
        <w:docPartUnique/>
      </w:docPartObj>
    </w:sdtPr>
    <w:sdtEndPr/>
    <w:sdtContent>
      <w:p w14:paraId="398B0A12" w14:textId="77777777" w:rsidR="00500534" w:rsidRPr="00EF758D" w:rsidRDefault="00500534" w:rsidP="00FB7AB7">
        <w:pPr>
          <w:pStyle w:val="Stopka"/>
          <w:jc w:val="right"/>
          <w:rPr>
            <w:b/>
            <w:color w:val="C00000"/>
          </w:rPr>
        </w:pPr>
        <w:r w:rsidRPr="00EF758D">
          <w:rPr>
            <w:b/>
            <w:color w:val="C00000"/>
          </w:rPr>
          <w:fldChar w:fldCharType="begin"/>
        </w:r>
        <w:r w:rsidRPr="00EF758D">
          <w:rPr>
            <w:b/>
            <w:color w:val="C00000"/>
          </w:rPr>
          <w:instrText>PAGE   \* MERGEFORMAT</w:instrText>
        </w:r>
        <w:r w:rsidRPr="00EF758D">
          <w:rPr>
            <w:b/>
            <w:color w:val="C00000"/>
          </w:rPr>
          <w:fldChar w:fldCharType="separate"/>
        </w:r>
        <w:r>
          <w:rPr>
            <w:b/>
            <w:noProof/>
            <w:color w:val="C00000"/>
          </w:rPr>
          <w:t>2</w:t>
        </w:r>
        <w:r w:rsidRPr="00EF758D">
          <w:rPr>
            <w:b/>
            <w:color w:val="C00000"/>
          </w:rPr>
          <w:fldChar w:fldCharType="end"/>
        </w:r>
      </w:p>
    </w:sdtContent>
  </w:sdt>
  <w:p w14:paraId="260E2B88" w14:textId="77777777" w:rsidR="00500534" w:rsidRDefault="005005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DC30" w14:textId="77777777" w:rsidR="00500534" w:rsidRDefault="00500534">
    <w:pPr>
      <w:pStyle w:val="Stopka"/>
    </w:pPr>
  </w:p>
  <w:p w14:paraId="714F03C9" w14:textId="77777777" w:rsidR="00500534" w:rsidRDefault="0050053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b/>
        <w:color w:val="4BACC6"/>
      </w:rPr>
      <w:id w:val="410970345"/>
      <w:docPartObj>
        <w:docPartGallery w:val="Page Numbers (Bottom of Page)"/>
        <w:docPartUnique/>
      </w:docPartObj>
    </w:sdtPr>
    <w:sdtEndPr>
      <w:rPr>
        <w:color w:val="000000" w:themeColor="text1"/>
      </w:rPr>
    </w:sdtEndPr>
    <w:sdtContent>
      <w:p w14:paraId="6A4C326F" w14:textId="422E3982" w:rsidR="00500534" w:rsidRPr="00577291" w:rsidRDefault="00500534" w:rsidP="0040154A">
        <w:pPr>
          <w:pStyle w:val="Stopka"/>
          <w:jc w:val="right"/>
          <w:rPr>
            <w:rFonts w:ascii="Tahoma" w:hAnsi="Tahoma" w:cs="Tahoma"/>
            <w:b/>
            <w:color w:val="000000" w:themeColor="text1"/>
          </w:rPr>
        </w:pPr>
        <w:r w:rsidRPr="00577291">
          <w:rPr>
            <w:rFonts w:ascii="Tahoma" w:hAnsi="Tahoma" w:cs="Tahoma"/>
            <w:b/>
            <w:color w:val="000000" w:themeColor="text1"/>
          </w:rPr>
          <w:fldChar w:fldCharType="begin"/>
        </w:r>
        <w:r w:rsidRPr="00577291">
          <w:rPr>
            <w:rFonts w:ascii="Tahoma" w:hAnsi="Tahoma" w:cs="Tahoma"/>
            <w:b/>
            <w:color w:val="000000" w:themeColor="text1"/>
          </w:rPr>
          <w:instrText>PAGE   \* MERGEFORMAT</w:instrText>
        </w:r>
        <w:r w:rsidRPr="00577291">
          <w:rPr>
            <w:rFonts w:ascii="Tahoma" w:hAnsi="Tahoma" w:cs="Tahoma"/>
            <w:b/>
            <w:color w:val="000000" w:themeColor="text1"/>
          </w:rPr>
          <w:fldChar w:fldCharType="separate"/>
        </w:r>
        <w:r w:rsidRPr="00577291">
          <w:rPr>
            <w:rFonts w:ascii="Tahoma" w:hAnsi="Tahoma" w:cs="Tahoma"/>
            <w:b/>
            <w:noProof/>
            <w:color w:val="000000" w:themeColor="text1"/>
          </w:rPr>
          <w:t>27</w:t>
        </w:r>
        <w:r w:rsidRPr="00577291">
          <w:rPr>
            <w:rFonts w:ascii="Tahoma" w:hAnsi="Tahoma" w:cs="Tahoma"/>
            <w:b/>
            <w:color w:val="000000" w:themeColor="text1"/>
          </w:rPr>
          <w:fldChar w:fldCharType="end"/>
        </w:r>
      </w:p>
    </w:sdtContent>
  </w:sdt>
  <w:p w14:paraId="0837B9CC" w14:textId="77777777" w:rsidR="00500534" w:rsidRDefault="0050053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435640557"/>
      <w:docPartObj>
        <w:docPartGallery w:val="Page Numbers (Bottom of Page)"/>
        <w:docPartUnique/>
      </w:docPartObj>
    </w:sdtPr>
    <w:sdtEndPr>
      <w:rPr>
        <w:rFonts w:ascii="Tahoma" w:hAnsi="Tahoma" w:cs="Tahoma"/>
        <w:b/>
      </w:rPr>
    </w:sdtEndPr>
    <w:sdtContent>
      <w:p w14:paraId="06996535" w14:textId="23DB65D0" w:rsidR="00500534" w:rsidRPr="00187316" w:rsidRDefault="00500534" w:rsidP="00495831">
        <w:pPr>
          <w:pStyle w:val="Stopka"/>
          <w:jc w:val="right"/>
          <w:rPr>
            <w:rFonts w:ascii="Tahoma" w:hAnsi="Tahoma" w:cs="Tahoma"/>
            <w:b/>
            <w:color w:val="000000" w:themeColor="text1"/>
          </w:rPr>
        </w:pPr>
        <w:r w:rsidRPr="00187316">
          <w:rPr>
            <w:rFonts w:ascii="Tahoma" w:hAnsi="Tahoma" w:cs="Tahoma"/>
            <w:b/>
            <w:color w:val="000000" w:themeColor="text1"/>
          </w:rPr>
          <w:fldChar w:fldCharType="begin"/>
        </w:r>
        <w:r w:rsidRPr="00187316">
          <w:rPr>
            <w:rFonts w:ascii="Tahoma" w:hAnsi="Tahoma" w:cs="Tahoma"/>
            <w:b/>
            <w:color w:val="000000" w:themeColor="text1"/>
          </w:rPr>
          <w:instrText>PAGE   \* MERGEFORMAT</w:instrText>
        </w:r>
        <w:r w:rsidRPr="00187316">
          <w:rPr>
            <w:rFonts w:ascii="Tahoma" w:hAnsi="Tahoma" w:cs="Tahoma"/>
            <w:b/>
            <w:color w:val="000000" w:themeColor="text1"/>
          </w:rPr>
          <w:fldChar w:fldCharType="separate"/>
        </w:r>
        <w:r w:rsidRPr="00187316">
          <w:rPr>
            <w:rFonts w:ascii="Tahoma" w:hAnsi="Tahoma" w:cs="Tahoma"/>
            <w:b/>
            <w:noProof/>
            <w:color w:val="000000" w:themeColor="text1"/>
          </w:rPr>
          <w:t>69</w:t>
        </w:r>
        <w:r w:rsidRPr="00187316">
          <w:rPr>
            <w:rFonts w:ascii="Tahoma" w:hAnsi="Tahoma" w:cs="Tahoma"/>
            <w:b/>
            <w:color w:val="000000" w:themeColor="text1"/>
          </w:rPr>
          <w:fldChar w:fldCharType="end"/>
        </w:r>
      </w:p>
    </w:sdtContent>
  </w:sdt>
  <w:p w14:paraId="45CC5F8C" w14:textId="77777777" w:rsidR="00500534" w:rsidRDefault="00500534" w:rsidP="00495831">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b/>
        <w:color w:val="000000" w:themeColor="text1"/>
      </w:rPr>
      <w:id w:val="-601802500"/>
      <w:docPartObj>
        <w:docPartGallery w:val="Page Numbers (Bottom of Page)"/>
        <w:docPartUnique/>
      </w:docPartObj>
    </w:sdtPr>
    <w:sdtEndPr/>
    <w:sdtContent>
      <w:p w14:paraId="0A1C1B61" w14:textId="5F05D98D" w:rsidR="00500534" w:rsidRPr="00824304" w:rsidRDefault="00500534" w:rsidP="0040154A">
        <w:pPr>
          <w:pStyle w:val="Stopka"/>
          <w:jc w:val="right"/>
          <w:rPr>
            <w:rFonts w:ascii="Tahoma" w:hAnsi="Tahoma" w:cs="Tahoma"/>
            <w:b/>
            <w:color w:val="000000" w:themeColor="text1"/>
          </w:rPr>
        </w:pPr>
        <w:r w:rsidRPr="00824304">
          <w:rPr>
            <w:rFonts w:ascii="Tahoma" w:hAnsi="Tahoma" w:cs="Tahoma"/>
            <w:b/>
            <w:color w:val="000000" w:themeColor="text1"/>
          </w:rPr>
          <w:fldChar w:fldCharType="begin"/>
        </w:r>
        <w:r w:rsidRPr="00824304">
          <w:rPr>
            <w:rFonts w:ascii="Tahoma" w:hAnsi="Tahoma" w:cs="Tahoma"/>
            <w:b/>
            <w:color w:val="000000" w:themeColor="text1"/>
          </w:rPr>
          <w:instrText>PAGE   \* MERGEFORMAT</w:instrText>
        </w:r>
        <w:r w:rsidRPr="00824304">
          <w:rPr>
            <w:rFonts w:ascii="Tahoma" w:hAnsi="Tahoma" w:cs="Tahoma"/>
            <w:b/>
            <w:color w:val="000000" w:themeColor="text1"/>
          </w:rPr>
          <w:fldChar w:fldCharType="separate"/>
        </w:r>
        <w:r w:rsidRPr="00824304">
          <w:rPr>
            <w:rFonts w:ascii="Tahoma" w:hAnsi="Tahoma" w:cs="Tahoma"/>
            <w:b/>
            <w:noProof/>
            <w:color w:val="000000" w:themeColor="text1"/>
          </w:rPr>
          <w:t>245</w:t>
        </w:r>
        <w:r w:rsidRPr="00824304">
          <w:rPr>
            <w:rFonts w:ascii="Tahoma" w:hAnsi="Tahoma" w:cs="Tahoma"/>
            <w:b/>
            <w:color w:val="000000" w:themeColor="text1"/>
          </w:rPr>
          <w:fldChar w:fldCharType="end"/>
        </w:r>
      </w:p>
    </w:sdtContent>
  </w:sdt>
  <w:p w14:paraId="73530AD0" w14:textId="77777777" w:rsidR="00500534" w:rsidRDefault="005005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1CE0" w14:textId="77777777" w:rsidR="00B754FC" w:rsidRDefault="00B754FC" w:rsidP="0020529D">
      <w:pPr>
        <w:spacing w:after="0" w:line="240" w:lineRule="auto"/>
      </w:pPr>
      <w:r>
        <w:separator/>
      </w:r>
    </w:p>
  </w:footnote>
  <w:footnote w:type="continuationSeparator" w:id="0">
    <w:p w14:paraId="31BD7670" w14:textId="77777777" w:rsidR="00B754FC" w:rsidRDefault="00B754FC" w:rsidP="0020529D">
      <w:pPr>
        <w:spacing w:after="0" w:line="240" w:lineRule="auto"/>
      </w:pPr>
      <w:r>
        <w:continuationSeparator/>
      </w:r>
    </w:p>
  </w:footnote>
  <w:footnote w:id="1">
    <w:p w14:paraId="5F508EC4" w14:textId="77777777" w:rsidR="00500534" w:rsidRPr="00A20768" w:rsidRDefault="00500534" w:rsidP="003A3DCE">
      <w:pPr>
        <w:pStyle w:val="Tekstprzypisudolnego"/>
        <w:spacing w:after="0" w:line="240" w:lineRule="auto"/>
        <w:jc w:val="both"/>
        <w:rPr>
          <w:color w:val="FF0000"/>
        </w:rPr>
      </w:pPr>
      <w:r w:rsidRPr="00A20768">
        <w:rPr>
          <w:rStyle w:val="Odwoanieprzypisudolnego"/>
        </w:rPr>
        <w:footnoteRef/>
      </w:r>
      <w:r w:rsidRPr="00A20768">
        <w:t xml:space="preserve"> </w:t>
      </w:r>
      <w:r w:rsidRPr="00A20768">
        <w:rPr>
          <w:rFonts w:ascii="Calibri" w:hAnsi="Calibri"/>
        </w:rPr>
        <w:t xml:space="preserve">Wytyczne opracowane przez zespoły eksperckie w latach 2011-2014 w ramach </w:t>
      </w:r>
      <w:r w:rsidRPr="00A20768">
        <w:rPr>
          <w:rFonts w:ascii="Calibri" w:eastAsia="Calibri" w:hAnsi="Calibri"/>
        </w:rPr>
        <w:t xml:space="preserve">Projektu  1.18 „Tworzenie </w:t>
      </w:r>
      <w:r>
        <w:rPr>
          <w:rFonts w:ascii="Calibri" w:eastAsia="Calibri" w:hAnsi="Calibri"/>
        </w:rPr>
        <w:br/>
      </w:r>
      <w:r w:rsidRPr="00A20768">
        <w:rPr>
          <w:rFonts w:ascii="Calibri" w:eastAsia="Calibri" w:hAnsi="Calibri"/>
        </w:rPr>
        <w:t>i rozwijanie standardów usług pomocy i integracji społecznej”.</w:t>
      </w:r>
    </w:p>
  </w:footnote>
  <w:footnote w:id="2">
    <w:p w14:paraId="0C3A6B7C" w14:textId="77777777" w:rsidR="00500534" w:rsidRPr="001119E4" w:rsidRDefault="00500534" w:rsidP="00712ABC">
      <w:pPr>
        <w:pStyle w:val="Tekstprzypisudolnego"/>
        <w:spacing w:after="0" w:line="240" w:lineRule="auto"/>
        <w:jc w:val="both"/>
        <w:rPr>
          <w:rFonts w:asciiTheme="minorHAnsi" w:hAnsiTheme="minorHAnsi" w:cstheme="minorHAnsi"/>
        </w:rPr>
      </w:pPr>
      <w:r w:rsidRPr="001119E4">
        <w:rPr>
          <w:rStyle w:val="Odwoanieprzypisudolnego"/>
          <w:rFonts w:asciiTheme="minorHAnsi" w:hAnsiTheme="minorHAnsi" w:cstheme="minorHAnsi"/>
        </w:rPr>
        <w:footnoteRef/>
      </w:r>
      <w:r w:rsidRPr="001119E4">
        <w:rPr>
          <w:rFonts w:asciiTheme="minorHAnsi" w:hAnsiTheme="minorHAnsi" w:cstheme="minorHAnsi"/>
        </w:rPr>
        <w:t xml:space="preserve"> </w:t>
      </w:r>
      <w:r w:rsidRPr="001119E4">
        <w:rPr>
          <w:rFonts w:asciiTheme="minorHAnsi" w:hAnsiTheme="minorHAnsi" w:cstheme="minorHAnsi"/>
          <w:bCs/>
          <w:iCs/>
          <w:szCs w:val="22"/>
        </w:rPr>
        <w:t>A. Smrokowska-Reichman, Z</w:t>
      </w:r>
      <w:r w:rsidRPr="001119E4">
        <w:rPr>
          <w:rFonts w:asciiTheme="minorHAnsi" w:hAnsiTheme="minorHAnsi" w:cstheme="minorHAnsi"/>
          <w:bCs/>
          <w:i/>
          <w:iCs/>
          <w:szCs w:val="22"/>
        </w:rPr>
        <w:t>arządzanie przypadkiem…</w:t>
      </w:r>
      <w:r w:rsidRPr="001119E4">
        <w:rPr>
          <w:rFonts w:asciiTheme="minorHAnsi" w:hAnsiTheme="minorHAnsi" w:cstheme="minorHAnsi"/>
          <w:bCs/>
          <w:iCs/>
          <w:szCs w:val="22"/>
        </w:rPr>
        <w:t>,</w:t>
      </w:r>
      <w:r w:rsidRPr="001119E4">
        <w:rPr>
          <w:rFonts w:asciiTheme="minorHAnsi" w:hAnsiTheme="minorHAnsi" w:cstheme="minorHAnsi"/>
          <w:bCs/>
          <w:i/>
          <w:iCs/>
          <w:szCs w:val="22"/>
        </w:rPr>
        <w:t xml:space="preserve"> </w:t>
      </w:r>
      <w:r w:rsidRPr="001119E4">
        <w:rPr>
          <w:rFonts w:asciiTheme="minorHAnsi" w:hAnsiTheme="minorHAnsi" w:cstheme="minorHAnsi"/>
          <w:bCs/>
          <w:iCs/>
          <w:szCs w:val="22"/>
        </w:rPr>
        <w:t xml:space="preserve"> s. 36.</w:t>
      </w:r>
    </w:p>
  </w:footnote>
  <w:footnote w:id="3">
    <w:p w14:paraId="383A3B74" w14:textId="77777777" w:rsidR="00500534" w:rsidRDefault="00500534" w:rsidP="00712ABC">
      <w:pPr>
        <w:pStyle w:val="Tekstprzypisudolnego"/>
        <w:spacing w:after="0" w:line="240" w:lineRule="auto"/>
      </w:pPr>
      <w:r w:rsidRPr="001119E4">
        <w:rPr>
          <w:rStyle w:val="Odwoanieprzypisudolnego"/>
          <w:rFonts w:asciiTheme="minorHAnsi" w:hAnsiTheme="minorHAnsi" w:cstheme="minorHAnsi"/>
        </w:rPr>
        <w:footnoteRef/>
      </w:r>
      <w:r w:rsidRPr="001119E4">
        <w:rPr>
          <w:rFonts w:asciiTheme="minorHAnsi" w:hAnsiTheme="minorHAnsi" w:cstheme="minorHAnsi"/>
        </w:rPr>
        <w:t xml:space="preserve"> </w:t>
      </w:r>
      <w:r>
        <w:rPr>
          <w:rFonts w:asciiTheme="minorHAnsi" w:hAnsiTheme="minorHAnsi" w:cstheme="minorHAnsi"/>
          <w:bCs/>
          <w:iCs/>
          <w:szCs w:val="22"/>
        </w:rPr>
        <w:t xml:space="preserve">Tamże, </w:t>
      </w:r>
      <w:r w:rsidRPr="001119E4">
        <w:rPr>
          <w:rFonts w:asciiTheme="minorHAnsi" w:hAnsiTheme="minorHAnsi" w:cstheme="minorHAnsi"/>
          <w:bCs/>
          <w:iCs/>
          <w:szCs w:val="22"/>
        </w:rPr>
        <w:t>s. 28-29.</w:t>
      </w:r>
    </w:p>
  </w:footnote>
  <w:footnote w:id="4">
    <w:p w14:paraId="2D07AEF4" w14:textId="77777777" w:rsidR="00500534" w:rsidRPr="0029244F" w:rsidRDefault="00500534" w:rsidP="00712ABC">
      <w:pPr>
        <w:pStyle w:val="Bezodstpw"/>
        <w:jc w:val="both"/>
        <w:rPr>
          <w:sz w:val="20"/>
          <w:szCs w:val="16"/>
        </w:rPr>
      </w:pPr>
      <w:r w:rsidRPr="0029244F">
        <w:rPr>
          <w:rStyle w:val="Odwoanieprzypisudolnego"/>
          <w:sz w:val="20"/>
          <w:szCs w:val="16"/>
        </w:rPr>
        <w:footnoteRef/>
      </w:r>
      <w:r w:rsidRPr="0029244F">
        <w:rPr>
          <w:sz w:val="20"/>
          <w:szCs w:val="16"/>
        </w:rPr>
        <w:t xml:space="preserve"> P. De Jong, I.K. Berg, </w:t>
      </w:r>
      <w:r w:rsidRPr="0029244F">
        <w:rPr>
          <w:i/>
          <w:sz w:val="20"/>
          <w:szCs w:val="16"/>
        </w:rPr>
        <w:t>Rozmowy o rozwiązaniach. Podręcznik</w:t>
      </w:r>
      <w:r w:rsidRPr="0029244F">
        <w:rPr>
          <w:sz w:val="20"/>
          <w:szCs w:val="16"/>
        </w:rPr>
        <w:t>, Wydawnictwo Księgarnia Akademicka, Kraków 2007, s. 23.</w:t>
      </w:r>
    </w:p>
  </w:footnote>
  <w:footnote w:id="5">
    <w:p w14:paraId="1ACF8A01" w14:textId="77777777" w:rsidR="00500534" w:rsidRPr="006F6A48" w:rsidRDefault="00500534" w:rsidP="00712ABC">
      <w:pPr>
        <w:pStyle w:val="Bezodstpw"/>
        <w:jc w:val="both"/>
        <w:rPr>
          <w:sz w:val="22"/>
        </w:rPr>
      </w:pPr>
      <w:r w:rsidRPr="0029244F">
        <w:rPr>
          <w:rStyle w:val="Odwoanieprzypisudolnego"/>
          <w:sz w:val="20"/>
          <w:szCs w:val="16"/>
        </w:rPr>
        <w:footnoteRef/>
      </w:r>
      <w:r w:rsidRPr="0029244F">
        <w:rPr>
          <w:sz w:val="20"/>
          <w:szCs w:val="16"/>
        </w:rPr>
        <w:t xml:space="preserve"> M. Ciczkowska-Giedziun, </w:t>
      </w:r>
      <w:r w:rsidRPr="0029244F">
        <w:rPr>
          <w:i/>
          <w:sz w:val="20"/>
          <w:szCs w:val="16"/>
        </w:rPr>
        <w:t>Praca socjalna oparta na zasobach</w:t>
      </w:r>
      <w:r w:rsidRPr="0029244F">
        <w:rPr>
          <w:sz w:val="20"/>
          <w:szCs w:val="16"/>
        </w:rPr>
        <w:t>, „Roczniki Socjologii Rodziny” XXI, Wydawnictwo UAM, Poznań 2011, s. 219.</w:t>
      </w:r>
    </w:p>
  </w:footnote>
  <w:footnote w:id="6">
    <w:p w14:paraId="26EE0728" w14:textId="77777777" w:rsidR="00500534" w:rsidRPr="0029244F" w:rsidRDefault="00500534" w:rsidP="00712ABC">
      <w:pPr>
        <w:pStyle w:val="Bezodstpw"/>
        <w:jc w:val="both"/>
        <w:rPr>
          <w:sz w:val="18"/>
          <w:szCs w:val="16"/>
        </w:rPr>
      </w:pPr>
      <w:r w:rsidRPr="0029244F">
        <w:rPr>
          <w:rStyle w:val="Odwoanieprzypisudolnego"/>
          <w:sz w:val="20"/>
          <w:szCs w:val="16"/>
        </w:rPr>
        <w:footnoteRef/>
      </w:r>
      <w:r w:rsidRPr="0029244F">
        <w:rPr>
          <w:sz w:val="20"/>
          <w:szCs w:val="16"/>
        </w:rPr>
        <w:t xml:space="preserve"> Tamże, s. 220.</w:t>
      </w:r>
    </w:p>
  </w:footnote>
  <w:footnote w:id="7">
    <w:p w14:paraId="14954541" w14:textId="77777777" w:rsidR="00500534" w:rsidRPr="0029244F" w:rsidRDefault="00500534" w:rsidP="00712ABC">
      <w:pPr>
        <w:pStyle w:val="Bezodstpw"/>
        <w:jc w:val="both"/>
        <w:rPr>
          <w:sz w:val="20"/>
          <w:szCs w:val="16"/>
        </w:rPr>
      </w:pPr>
      <w:r w:rsidRPr="0029244F">
        <w:rPr>
          <w:rStyle w:val="Odwoanieprzypisudolnego"/>
          <w:sz w:val="20"/>
          <w:szCs w:val="16"/>
        </w:rPr>
        <w:footnoteRef/>
      </w:r>
      <w:r w:rsidRPr="0029244F">
        <w:rPr>
          <w:sz w:val="20"/>
          <w:szCs w:val="16"/>
        </w:rPr>
        <w:t xml:space="preserve"> S. R. Andrew, </w:t>
      </w:r>
      <w:r w:rsidRPr="0029244F">
        <w:rPr>
          <w:i/>
          <w:sz w:val="20"/>
          <w:szCs w:val="16"/>
        </w:rPr>
        <w:t>Dialog motywujący w terapii uzależnień behawioralnych</w:t>
      </w:r>
      <w:r w:rsidRPr="0029244F">
        <w:rPr>
          <w:sz w:val="20"/>
          <w:szCs w:val="16"/>
        </w:rPr>
        <w:t xml:space="preserve">, w: </w:t>
      </w:r>
      <w:r w:rsidRPr="0029244F">
        <w:rPr>
          <w:i/>
          <w:sz w:val="20"/>
          <w:szCs w:val="16"/>
        </w:rPr>
        <w:t xml:space="preserve">Dialog Motywujący. Praca </w:t>
      </w:r>
      <w:r>
        <w:rPr>
          <w:i/>
          <w:sz w:val="20"/>
          <w:szCs w:val="16"/>
        </w:rPr>
        <w:br/>
      </w:r>
      <w:r w:rsidRPr="0029244F">
        <w:rPr>
          <w:i/>
          <w:sz w:val="20"/>
          <w:szCs w:val="16"/>
        </w:rPr>
        <w:t>z osobami uzależnionymi behawioralnie</w:t>
      </w:r>
      <w:r w:rsidRPr="0029244F">
        <w:rPr>
          <w:sz w:val="20"/>
          <w:szCs w:val="16"/>
        </w:rPr>
        <w:t>, red. J. M. Jaraczewska, M. Adamczyk-Zientara, Wydawnictwo Eneteia, Warszawa 2015, s. 73.</w:t>
      </w:r>
    </w:p>
  </w:footnote>
  <w:footnote w:id="8">
    <w:p w14:paraId="3D8E792C" w14:textId="77777777" w:rsidR="00500534" w:rsidRPr="006F6A48" w:rsidRDefault="00500534" w:rsidP="00712ABC">
      <w:pPr>
        <w:pStyle w:val="Bezodstpw"/>
        <w:jc w:val="both"/>
        <w:rPr>
          <w:sz w:val="22"/>
        </w:rPr>
      </w:pPr>
      <w:r w:rsidRPr="0029244F">
        <w:rPr>
          <w:rStyle w:val="Odwoanieprzypisudolnego"/>
          <w:sz w:val="20"/>
          <w:szCs w:val="16"/>
        </w:rPr>
        <w:footnoteRef/>
      </w:r>
      <w:r w:rsidRPr="0029244F">
        <w:rPr>
          <w:sz w:val="20"/>
          <w:szCs w:val="16"/>
        </w:rPr>
        <w:t xml:space="preserve"> W. R. Miller, S. Rolnick za: S. R. Andrew, </w:t>
      </w:r>
      <w:r w:rsidRPr="0029244F">
        <w:rPr>
          <w:i/>
          <w:sz w:val="20"/>
          <w:szCs w:val="16"/>
        </w:rPr>
        <w:t>Dialog</w:t>
      </w:r>
      <w:r w:rsidRPr="0029244F">
        <w:rPr>
          <w:sz w:val="20"/>
          <w:szCs w:val="16"/>
        </w:rPr>
        <w:t>…, s. 74.</w:t>
      </w:r>
    </w:p>
  </w:footnote>
  <w:footnote w:id="9">
    <w:p w14:paraId="1DCB6D6B" w14:textId="77777777" w:rsidR="00500534" w:rsidRPr="0029244F" w:rsidRDefault="00500534" w:rsidP="00712ABC">
      <w:pPr>
        <w:pStyle w:val="Bezodstpw"/>
        <w:rPr>
          <w:sz w:val="20"/>
          <w:szCs w:val="16"/>
        </w:rPr>
      </w:pPr>
      <w:r w:rsidRPr="0029244F">
        <w:rPr>
          <w:rStyle w:val="Odwoanieprzypisudolnego"/>
          <w:sz w:val="20"/>
          <w:szCs w:val="16"/>
        </w:rPr>
        <w:footnoteRef/>
      </w:r>
      <w:r w:rsidRPr="0029244F">
        <w:rPr>
          <w:sz w:val="20"/>
          <w:szCs w:val="16"/>
        </w:rPr>
        <w:t xml:space="preserve"> Tamże, s. 75-76.</w:t>
      </w:r>
    </w:p>
  </w:footnote>
  <w:footnote w:id="10">
    <w:p w14:paraId="203172F2" w14:textId="77777777" w:rsidR="00500534" w:rsidRDefault="00500534" w:rsidP="00712ABC">
      <w:pPr>
        <w:pStyle w:val="Bezodstpw"/>
      </w:pPr>
      <w:r w:rsidRPr="006F6A48">
        <w:rPr>
          <w:rStyle w:val="Odwoanieprzypisudolnego"/>
          <w:sz w:val="18"/>
          <w:szCs w:val="16"/>
        </w:rPr>
        <w:footnoteRef/>
      </w:r>
      <w:r w:rsidRPr="006F6A48">
        <w:rPr>
          <w:sz w:val="18"/>
          <w:szCs w:val="16"/>
        </w:rPr>
        <w:t xml:space="preserve"> Tamże, s. 76-95.</w:t>
      </w:r>
    </w:p>
  </w:footnote>
  <w:footnote w:id="11">
    <w:p w14:paraId="241375EC" w14:textId="77777777" w:rsidR="00500534" w:rsidRPr="00B06362" w:rsidRDefault="00500534" w:rsidP="00712ABC">
      <w:pPr>
        <w:pStyle w:val="Bezodstpw"/>
        <w:rPr>
          <w:sz w:val="16"/>
          <w:szCs w:val="16"/>
        </w:rPr>
      </w:pPr>
      <w:r w:rsidRPr="001A00A6">
        <w:rPr>
          <w:rStyle w:val="Odwoanieprzypisudolnego"/>
          <w:color w:val="000000" w:themeColor="text1"/>
          <w:sz w:val="18"/>
          <w:szCs w:val="16"/>
        </w:rPr>
        <w:footnoteRef/>
      </w:r>
      <w:r w:rsidRPr="001A00A6">
        <w:rPr>
          <w:color w:val="000000" w:themeColor="text1"/>
          <w:sz w:val="18"/>
          <w:szCs w:val="16"/>
        </w:rPr>
        <w:t xml:space="preserve"> J. Przeperski, </w:t>
      </w:r>
      <w:r w:rsidRPr="001A00A6">
        <w:rPr>
          <w:i/>
          <w:color w:val="000000" w:themeColor="text1"/>
          <w:sz w:val="18"/>
          <w:szCs w:val="16"/>
        </w:rPr>
        <w:t>Praca z rodziną z zastosowaniem metody Konferencji Grupy Rodzinnej</w:t>
      </w:r>
      <w:r w:rsidRPr="001A00A6">
        <w:rPr>
          <w:color w:val="000000" w:themeColor="text1"/>
          <w:sz w:val="18"/>
          <w:szCs w:val="16"/>
        </w:rPr>
        <w:t xml:space="preserve">, „es.O.es” nr 2/2006, Wydawnictwo Regionalnego Ośrodka Polityki Społecznej w Krakowie. </w:t>
      </w:r>
    </w:p>
  </w:footnote>
  <w:footnote w:id="12">
    <w:p w14:paraId="199FA791" w14:textId="77777777" w:rsidR="00500534" w:rsidRPr="006F6A48" w:rsidRDefault="00500534" w:rsidP="00712ABC">
      <w:pPr>
        <w:pStyle w:val="Bezodstpw"/>
        <w:rPr>
          <w:sz w:val="22"/>
        </w:rPr>
      </w:pPr>
      <w:r w:rsidRPr="006F6A48">
        <w:rPr>
          <w:rStyle w:val="Odwoanieprzypisudolnego"/>
          <w:sz w:val="18"/>
          <w:szCs w:val="16"/>
        </w:rPr>
        <w:footnoteRef/>
      </w:r>
      <w:r w:rsidRPr="006F6A48">
        <w:rPr>
          <w:sz w:val="18"/>
          <w:szCs w:val="16"/>
        </w:rPr>
        <w:t xml:space="preserve"> P. Zawadzki, </w:t>
      </w:r>
      <w:r w:rsidRPr="006F6A48">
        <w:rPr>
          <w:i/>
          <w:sz w:val="18"/>
          <w:szCs w:val="16"/>
        </w:rPr>
        <w:t>Konferencja Grupy Rodzinnej – nowa metoda pomocy dziecku i młodzieży w rodzinie</w:t>
      </w:r>
      <w:r w:rsidRPr="006F6A48">
        <w:rPr>
          <w:sz w:val="18"/>
          <w:szCs w:val="16"/>
        </w:rPr>
        <w:t>, dostęp online: http://zalaczniki.ops.pl/patryk_zawadzki_tekst_kgr.pdf, data wejścia: 15.09.2017.</w:t>
      </w:r>
    </w:p>
  </w:footnote>
  <w:footnote w:id="13">
    <w:p w14:paraId="1CEC2E6F" w14:textId="77777777" w:rsidR="00500534" w:rsidRPr="00B06362" w:rsidRDefault="00500534" w:rsidP="00712ABC">
      <w:pPr>
        <w:pStyle w:val="Bezodstpw"/>
        <w:rPr>
          <w:sz w:val="16"/>
          <w:szCs w:val="16"/>
        </w:rPr>
      </w:pPr>
      <w:r w:rsidRPr="006F6A48">
        <w:rPr>
          <w:rStyle w:val="Odwoanieprzypisudolnego"/>
          <w:sz w:val="18"/>
          <w:szCs w:val="16"/>
        </w:rPr>
        <w:footnoteRef/>
      </w:r>
      <w:r w:rsidRPr="006F6A48">
        <w:rPr>
          <w:sz w:val="18"/>
          <w:szCs w:val="16"/>
        </w:rPr>
        <w:t xml:space="preserve"> J. Przeperski, </w:t>
      </w:r>
      <w:r w:rsidRPr="006F6A48">
        <w:rPr>
          <w:i/>
          <w:sz w:val="18"/>
          <w:szCs w:val="16"/>
        </w:rPr>
        <w:t>Praca z rodziną</w:t>
      </w:r>
      <w:r w:rsidRPr="006F6A48">
        <w:rPr>
          <w:sz w:val="18"/>
          <w:szCs w:val="16"/>
        </w:rPr>
        <w:t>…, s. 1.</w:t>
      </w:r>
    </w:p>
  </w:footnote>
  <w:footnote w:id="14">
    <w:p w14:paraId="2BBE1A1D" w14:textId="77777777" w:rsidR="00500534" w:rsidRPr="00343AA2" w:rsidRDefault="00500534" w:rsidP="00FD4155">
      <w:pPr>
        <w:autoSpaceDE w:val="0"/>
        <w:autoSpaceDN w:val="0"/>
        <w:adjustRightInd w:val="0"/>
        <w:spacing w:after="0" w:line="240" w:lineRule="auto"/>
        <w:jc w:val="both"/>
        <w:rPr>
          <w:rFonts w:cstheme="minorHAnsi"/>
          <w:sz w:val="20"/>
          <w:szCs w:val="20"/>
        </w:rPr>
      </w:pPr>
      <w:r w:rsidRPr="00343AA2">
        <w:rPr>
          <w:rStyle w:val="Odwoanieprzypisudolnego"/>
          <w:rFonts w:cstheme="minorHAnsi"/>
          <w:sz w:val="20"/>
          <w:szCs w:val="20"/>
        </w:rPr>
        <w:footnoteRef/>
      </w:r>
      <w:r>
        <w:rPr>
          <w:rFonts w:cstheme="minorHAnsi"/>
          <w:sz w:val="20"/>
          <w:szCs w:val="20"/>
        </w:rPr>
        <w:t xml:space="preserve"> </w:t>
      </w:r>
      <w:r w:rsidRPr="00022906">
        <w:rPr>
          <w:rFonts w:eastAsiaTheme="minorHAnsi" w:cstheme="minorHAnsi"/>
          <w:i/>
          <w:sz w:val="20"/>
          <w:szCs w:val="20"/>
        </w:rPr>
        <w:t>Model środowiskowej pracy socjalnej/organizowania społeczności lokalnej</w:t>
      </w:r>
      <w:r w:rsidRPr="00022906">
        <w:rPr>
          <w:rFonts w:cstheme="minorHAnsi"/>
          <w:i/>
          <w:sz w:val="20"/>
          <w:szCs w:val="20"/>
        </w:rPr>
        <w:t>,</w:t>
      </w:r>
      <w:r w:rsidRPr="00343AA2">
        <w:rPr>
          <w:rFonts w:cstheme="minorHAnsi"/>
          <w:sz w:val="20"/>
          <w:szCs w:val="20"/>
        </w:rPr>
        <w:t xml:space="preserve"> praca zbiorowa, Centrum Wspierania Aktywności Lokalnej CAL, Instytut Spraw Publicznych, Warszawa 2014</w:t>
      </w:r>
      <w:r>
        <w:rPr>
          <w:rFonts w:cstheme="minorHAnsi"/>
          <w:sz w:val="20"/>
          <w:szCs w:val="20"/>
        </w:rPr>
        <w:t>.</w:t>
      </w:r>
    </w:p>
  </w:footnote>
  <w:footnote w:id="15">
    <w:p w14:paraId="36FC9072" w14:textId="77777777" w:rsidR="00500534" w:rsidRPr="00343AA2" w:rsidRDefault="00500534" w:rsidP="00FD4155">
      <w:pPr>
        <w:pStyle w:val="Tekstprzypisudolnego"/>
        <w:spacing w:line="240" w:lineRule="auto"/>
        <w:jc w:val="both"/>
        <w:rPr>
          <w:color w:val="FF0000"/>
        </w:rPr>
      </w:pPr>
      <w:r w:rsidRPr="00343AA2">
        <w:rPr>
          <w:rStyle w:val="Odwoanieprzypisudolnego"/>
          <w:rFonts w:asciiTheme="minorHAnsi" w:hAnsiTheme="minorHAnsi" w:cstheme="minorHAnsi"/>
        </w:rPr>
        <w:footnoteRef/>
      </w:r>
      <w:r w:rsidRPr="00343AA2">
        <w:rPr>
          <w:rFonts w:asciiTheme="minorHAnsi" w:hAnsiTheme="minorHAnsi" w:cstheme="minorHAnsi"/>
        </w:rPr>
        <w:t xml:space="preserve"> Tamże.</w:t>
      </w:r>
    </w:p>
  </w:footnote>
  <w:footnote w:id="16">
    <w:p w14:paraId="76027554" w14:textId="77777777" w:rsidR="00500534" w:rsidRPr="003B42B0" w:rsidRDefault="00500534" w:rsidP="00FD4155">
      <w:pPr>
        <w:autoSpaceDE w:val="0"/>
        <w:autoSpaceDN w:val="0"/>
        <w:adjustRightInd w:val="0"/>
        <w:spacing w:after="0" w:line="240" w:lineRule="auto"/>
        <w:jc w:val="both"/>
        <w:rPr>
          <w:rFonts w:cstheme="minorHAnsi"/>
        </w:rPr>
      </w:pPr>
      <w:r w:rsidRPr="00112D86">
        <w:rPr>
          <w:rStyle w:val="Odwoanieprzypisudolnego"/>
        </w:rPr>
        <w:footnoteRef/>
      </w:r>
      <w:r w:rsidRPr="00112D86">
        <w:t xml:space="preserve"> </w:t>
      </w:r>
      <w:r w:rsidRPr="00112D86">
        <w:rPr>
          <w:rFonts w:cstheme="minorHAnsi"/>
        </w:rPr>
        <w:t xml:space="preserve">„Model środowiskowej pracy socjalnej / organizowania społeczności lokalnej”, Instytut Spraw Publicznych, Stowarzyszenie CAL, Warszawa 2014. </w:t>
      </w:r>
      <w:r w:rsidRPr="00112D86">
        <w:rPr>
          <w:rFonts w:cstheme="minorHAnsi"/>
          <w:sz w:val="20"/>
          <w:szCs w:val="20"/>
        </w:rPr>
        <w:t>Publikacja powstała w ramach projektu systemowego 1.18 „Tworzenie i</w:t>
      </w:r>
      <w:r w:rsidRPr="00112D86">
        <w:rPr>
          <w:rFonts w:cstheme="minorHAnsi"/>
        </w:rPr>
        <w:t xml:space="preserve"> rozwijanie standard ów usług pomocy i integracji społecznej”</w:t>
      </w:r>
    </w:p>
    <w:p w14:paraId="575C1B8A" w14:textId="77777777" w:rsidR="00500534" w:rsidRDefault="00500534" w:rsidP="00FD4155">
      <w:pPr>
        <w:pStyle w:val="Tekstprzypisudolnego"/>
      </w:pPr>
    </w:p>
  </w:footnote>
  <w:footnote w:id="17">
    <w:p w14:paraId="03995913" w14:textId="77777777" w:rsidR="00500534" w:rsidRDefault="00500534" w:rsidP="00FD4155">
      <w:pPr>
        <w:pStyle w:val="Tekstprzypisudolnego"/>
      </w:pPr>
      <w:r>
        <w:rPr>
          <w:rStyle w:val="Odwoanieprzypisudolnego"/>
        </w:rPr>
        <w:footnoteRef/>
      </w:r>
      <w:r>
        <w:t xml:space="preserve"> </w:t>
      </w:r>
      <w:r w:rsidRPr="00BA0AE5">
        <w:rPr>
          <w:rFonts w:asciiTheme="minorHAnsi" w:hAnsiTheme="minorHAnsi" w:cstheme="minorHAnsi"/>
        </w:rPr>
        <w:t xml:space="preserve">Klasyfikacja za: ibidem. </w:t>
      </w:r>
    </w:p>
  </w:footnote>
  <w:footnote w:id="18">
    <w:p w14:paraId="2CFADC82" w14:textId="77777777" w:rsidR="00500534" w:rsidRPr="006E4D9F" w:rsidRDefault="00500534" w:rsidP="00542BEE">
      <w:pPr>
        <w:rPr>
          <w:sz w:val="20"/>
          <w:szCs w:val="20"/>
        </w:rPr>
      </w:pPr>
      <w:r w:rsidRPr="006E4D9F">
        <w:rPr>
          <w:rStyle w:val="Odwoanieprzypisudolnego"/>
          <w:rFonts w:ascii="Times New Roman" w:hAnsi="Times New Roman"/>
          <w:sz w:val="20"/>
          <w:szCs w:val="20"/>
        </w:rPr>
        <w:footnoteRef/>
      </w:r>
      <w:r w:rsidRPr="006E4D9F">
        <w:rPr>
          <w:sz w:val="20"/>
          <w:szCs w:val="20"/>
        </w:rPr>
        <w:t xml:space="preserve">  Bazowy schemat sporządzenia opisu sytuacji rodziny oraz oceny / diagnozy sytuacji rodziny zawarty jest w załączonej </w:t>
      </w:r>
      <w:r>
        <w:rPr>
          <w:sz w:val="20"/>
          <w:szCs w:val="20"/>
        </w:rPr>
        <w:t>„Instrukcji</w:t>
      </w:r>
      <w:r w:rsidRPr="006E4D9F">
        <w:rPr>
          <w:sz w:val="20"/>
          <w:szCs w:val="20"/>
        </w:rPr>
        <w:t xml:space="preserve"> opracowania diagnozy na potrzeby Indywidualnego Projektu Socjalnego</w:t>
      </w:r>
      <w:r>
        <w:rPr>
          <w:sz w:val="20"/>
          <w:szCs w:val="20"/>
        </w:rPr>
        <w:t>”.</w:t>
      </w:r>
    </w:p>
    <w:p w14:paraId="2EEA4051" w14:textId="77777777" w:rsidR="00500534" w:rsidRDefault="00500534" w:rsidP="00542BEE"/>
  </w:footnote>
  <w:footnote w:id="19">
    <w:p w14:paraId="6BB23C23" w14:textId="77777777" w:rsidR="00500534" w:rsidRPr="006E4D9F" w:rsidRDefault="00500534" w:rsidP="00542BEE">
      <w:pPr>
        <w:widowControl w:val="0"/>
        <w:spacing w:line="360" w:lineRule="auto"/>
        <w:rPr>
          <w:rFonts w:ascii="Arial" w:hAnsi="Arial" w:cs="Arial"/>
          <w:sz w:val="16"/>
          <w:szCs w:val="16"/>
        </w:rPr>
      </w:pPr>
      <w:r w:rsidRPr="006E4D9F">
        <w:rPr>
          <w:rStyle w:val="Odwoanieprzypisudolnego"/>
          <w:sz w:val="16"/>
          <w:szCs w:val="16"/>
        </w:rPr>
        <w:footnoteRef/>
      </w:r>
      <w:r>
        <w:rPr>
          <w:rFonts w:ascii="Arial" w:hAnsi="Arial" w:cs="Arial"/>
          <w:sz w:val="16"/>
          <w:szCs w:val="16"/>
        </w:rPr>
        <w:t>W</w:t>
      </w:r>
      <w:r w:rsidRPr="006E4D9F">
        <w:rPr>
          <w:rFonts w:ascii="Arial" w:hAnsi="Arial" w:cs="Arial"/>
          <w:sz w:val="16"/>
          <w:szCs w:val="16"/>
        </w:rPr>
        <w:t xml:space="preserve"> przypadku zmiany celów i zadań konieczne jest</w:t>
      </w:r>
      <w:r>
        <w:rPr>
          <w:rFonts w:ascii="Arial" w:hAnsi="Arial" w:cs="Arial"/>
          <w:sz w:val="16"/>
          <w:szCs w:val="16"/>
        </w:rPr>
        <w:t xml:space="preserve"> ponowne</w:t>
      </w:r>
      <w:r w:rsidRPr="006E4D9F">
        <w:rPr>
          <w:rFonts w:ascii="Arial" w:hAnsi="Arial" w:cs="Arial"/>
          <w:sz w:val="16"/>
          <w:szCs w:val="16"/>
        </w:rPr>
        <w:t xml:space="preserve"> wypełnienie tabeli 3.3.</w:t>
      </w:r>
    </w:p>
    <w:p w14:paraId="2FBA0D51" w14:textId="77777777" w:rsidR="00500534" w:rsidRDefault="00500534" w:rsidP="00542BEE">
      <w:pPr>
        <w:widowControl w:val="0"/>
        <w:spacing w:line="360" w:lineRule="auto"/>
      </w:pPr>
    </w:p>
  </w:footnote>
  <w:footnote w:id="20">
    <w:p w14:paraId="0F9DA6FC" w14:textId="77777777" w:rsidR="00500534" w:rsidRPr="008D1A9A" w:rsidRDefault="00500534" w:rsidP="00542BEE">
      <w:pPr>
        <w:pStyle w:val="Bezodstpw"/>
        <w:rPr>
          <w:sz w:val="18"/>
          <w:szCs w:val="16"/>
        </w:rPr>
      </w:pPr>
      <w:r w:rsidRPr="008D1A9A">
        <w:rPr>
          <w:rStyle w:val="Odwoanieprzypisudolnego"/>
          <w:sz w:val="18"/>
          <w:szCs w:val="16"/>
        </w:rPr>
        <w:footnoteRef/>
      </w:r>
      <w:r w:rsidRPr="008D1A9A">
        <w:rPr>
          <w:sz w:val="18"/>
          <w:szCs w:val="16"/>
        </w:rPr>
        <w:t xml:space="preserve"> P. De Jong, I.K. Berg, </w:t>
      </w:r>
      <w:r w:rsidRPr="008D1A9A">
        <w:rPr>
          <w:i/>
          <w:sz w:val="18"/>
          <w:szCs w:val="16"/>
        </w:rPr>
        <w:t>Rozmowy o rozwiązaniach. Podręcznik</w:t>
      </w:r>
      <w:r w:rsidRPr="008D1A9A">
        <w:rPr>
          <w:sz w:val="18"/>
          <w:szCs w:val="16"/>
        </w:rPr>
        <w:t>, Wydawnictwo Księgarnia Akademicka, Kraków 2007, s. 23.</w:t>
      </w:r>
    </w:p>
  </w:footnote>
  <w:footnote w:id="21">
    <w:p w14:paraId="2E1BBAC2" w14:textId="77777777" w:rsidR="00500534" w:rsidRPr="006F6A48" w:rsidRDefault="00500534" w:rsidP="00542BEE">
      <w:pPr>
        <w:pStyle w:val="Bezodstpw"/>
        <w:rPr>
          <w:sz w:val="22"/>
        </w:rPr>
      </w:pPr>
      <w:r w:rsidRPr="008D1A9A">
        <w:rPr>
          <w:rStyle w:val="Odwoanieprzypisudolnego"/>
          <w:sz w:val="18"/>
          <w:szCs w:val="16"/>
        </w:rPr>
        <w:footnoteRef/>
      </w:r>
      <w:r w:rsidRPr="008D1A9A">
        <w:rPr>
          <w:sz w:val="18"/>
          <w:szCs w:val="16"/>
        </w:rPr>
        <w:t xml:space="preserve"> M. Ciczkowska-Giedziun, </w:t>
      </w:r>
      <w:r w:rsidRPr="008D1A9A">
        <w:rPr>
          <w:i/>
          <w:sz w:val="18"/>
          <w:szCs w:val="16"/>
        </w:rPr>
        <w:t>Praca socjalna oparta na zasobach</w:t>
      </w:r>
      <w:r w:rsidRPr="008D1A9A">
        <w:rPr>
          <w:sz w:val="18"/>
          <w:szCs w:val="16"/>
        </w:rPr>
        <w:t>, „Roczniki Socjologii Rodziny” XXI, Wydawnictwo UAM, Poznań 2011, s. 219.</w:t>
      </w:r>
    </w:p>
  </w:footnote>
  <w:footnote w:id="22">
    <w:p w14:paraId="78D87A91" w14:textId="77777777" w:rsidR="00500534" w:rsidRPr="001C5026" w:rsidRDefault="00500534" w:rsidP="00542BEE">
      <w:pPr>
        <w:pStyle w:val="Bezodstpw"/>
        <w:rPr>
          <w:sz w:val="16"/>
          <w:szCs w:val="16"/>
        </w:rPr>
      </w:pPr>
      <w:r w:rsidRPr="006F6A48">
        <w:rPr>
          <w:rStyle w:val="Odwoanieprzypisudolnego"/>
          <w:sz w:val="18"/>
          <w:szCs w:val="16"/>
        </w:rPr>
        <w:footnoteRef/>
      </w:r>
      <w:r w:rsidRPr="006F6A48">
        <w:rPr>
          <w:sz w:val="18"/>
          <w:szCs w:val="16"/>
        </w:rPr>
        <w:t xml:space="preserve"> Tamże, s. 220.</w:t>
      </w:r>
    </w:p>
  </w:footnote>
  <w:footnote w:id="23">
    <w:p w14:paraId="23E30191" w14:textId="77777777" w:rsidR="00500534" w:rsidRPr="006F6A48" w:rsidRDefault="00500534" w:rsidP="00542BEE">
      <w:pPr>
        <w:pStyle w:val="Bezodstpw"/>
        <w:rPr>
          <w:sz w:val="18"/>
          <w:szCs w:val="16"/>
        </w:rPr>
      </w:pPr>
      <w:r w:rsidRPr="006F6A48">
        <w:rPr>
          <w:rStyle w:val="Odwoanieprzypisudolnego"/>
          <w:sz w:val="18"/>
          <w:szCs w:val="16"/>
        </w:rPr>
        <w:footnoteRef/>
      </w:r>
      <w:r w:rsidRPr="006F6A48">
        <w:rPr>
          <w:sz w:val="18"/>
          <w:szCs w:val="16"/>
        </w:rPr>
        <w:t xml:space="preserve"> S. R. Andrew, </w:t>
      </w:r>
      <w:r w:rsidRPr="006F6A48">
        <w:rPr>
          <w:i/>
          <w:sz w:val="18"/>
          <w:szCs w:val="16"/>
        </w:rPr>
        <w:t>Dialog motywujący w terapii uzależnień behawioralnych</w:t>
      </w:r>
      <w:r w:rsidRPr="006F6A48">
        <w:rPr>
          <w:sz w:val="18"/>
          <w:szCs w:val="16"/>
        </w:rPr>
        <w:t xml:space="preserve">, w: </w:t>
      </w:r>
      <w:r w:rsidRPr="006F6A48">
        <w:rPr>
          <w:i/>
          <w:sz w:val="18"/>
          <w:szCs w:val="16"/>
        </w:rPr>
        <w:t>Dialog Motywujący. Praca z osobami uzależnionymi behawioralnie</w:t>
      </w:r>
      <w:r w:rsidRPr="006F6A48">
        <w:rPr>
          <w:sz w:val="18"/>
          <w:szCs w:val="16"/>
        </w:rPr>
        <w:t>, red. J. M. Jaraczewska, M. Adamczyk-Zientara, Wydawnictwo Eneteia, Warszawa 2015, s. 73.</w:t>
      </w:r>
    </w:p>
  </w:footnote>
  <w:footnote w:id="24">
    <w:p w14:paraId="56BFD8F0" w14:textId="77777777" w:rsidR="00500534" w:rsidRPr="006F6A48" w:rsidRDefault="00500534" w:rsidP="00542BEE">
      <w:pPr>
        <w:pStyle w:val="Bezodstpw"/>
        <w:rPr>
          <w:sz w:val="22"/>
        </w:rPr>
      </w:pPr>
      <w:r w:rsidRPr="006F6A48">
        <w:rPr>
          <w:rStyle w:val="Odwoanieprzypisudolnego"/>
          <w:sz w:val="18"/>
          <w:szCs w:val="16"/>
        </w:rPr>
        <w:footnoteRef/>
      </w:r>
      <w:r w:rsidRPr="006F6A48">
        <w:rPr>
          <w:sz w:val="18"/>
          <w:szCs w:val="16"/>
        </w:rPr>
        <w:t xml:space="preserve"> W. R. Miller, S. Rolnick za: S. R. Andrew, Dialog…, s. 74.</w:t>
      </w:r>
    </w:p>
  </w:footnote>
  <w:footnote w:id="25">
    <w:p w14:paraId="18F2510C" w14:textId="77777777" w:rsidR="00500534" w:rsidRPr="006F6A48" w:rsidRDefault="00500534" w:rsidP="00542BEE">
      <w:pPr>
        <w:pStyle w:val="Bezodstpw"/>
        <w:rPr>
          <w:sz w:val="18"/>
          <w:szCs w:val="16"/>
        </w:rPr>
      </w:pPr>
      <w:r w:rsidRPr="006F6A48">
        <w:rPr>
          <w:rStyle w:val="Odwoanieprzypisudolnego"/>
          <w:sz w:val="18"/>
          <w:szCs w:val="16"/>
        </w:rPr>
        <w:footnoteRef/>
      </w:r>
      <w:r w:rsidRPr="006F6A48">
        <w:rPr>
          <w:sz w:val="18"/>
          <w:szCs w:val="16"/>
        </w:rPr>
        <w:t xml:space="preserve"> Tamże, s. 75-76.</w:t>
      </w:r>
    </w:p>
  </w:footnote>
  <w:footnote w:id="26">
    <w:p w14:paraId="231BF561" w14:textId="77777777" w:rsidR="00500534" w:rsidRDefault="00500534" w:rsidP="00542BEE">
      <w:pPr>
        <w:pStyle w:val="Bezodstpw"/>
      </w:pPr>
      <w:r w:rsidRPr="006F6A48">
        <w:rPr>
          <w:rStyle w:val="Odwoanieprzypisudolnego"/>
          <w:sz w:val="18"/>
          <w:szCs w:val="16"/>
        </w:rPr>
        <w:footnoteRef/>
      </w:r>
      <w:r w:rsidRPr="006F6A48">
        <w:rPr>
          <w:sz w:val="18"/>
          <w:szCs w:val="16"/>
        </w:rPr>
        <w:t xml:space="preserve"> Tamże, s. 76-95.</w:t>
      </w:r>
    </w:p>
  </w:footnote>
  <w:footnote w:id="27">
    <w:p w14:paraId="02A150AD" w14:textId="77777777" w:rsidR="00500534" w:rsidRPr="00B06362" w:rsidRDefault="00500534" w:rsidP="00542BEE">
      <w:pPr>
        <w:pStyle w:val="Bezodstpw"/>
        <w:rPr>
          <w:sz w:val="16"/>
          <w:szCs w:val="16"/>
        </w:rPr>
      </w:pPr>
      <w:r w:rsidRPr="00E36A38">
        <w:rPr>
          <w:rStyle w:val="Odwoanieprzypisudolnego"/>
          <w:sz w:val="18"/>
          <w:szCs w:val="16"/>
        </w:rPr>
        <w:footnoteRef/>
      </w:r>
      <w:r w:rsidRPr="00E36A38">
        <w:rPr>
          <w:sz w:val="18"/>
          <w:szCs w:val="16"/>
        </w:rPr>
        <w:t xml:space="preserve"> J. Przeperski, </w:t>
      </w:r>
      <w:r w:rsidRPr="00E36A38">
        <w:rPr>
          <w:i/>
          <w:sz w:val="18"/>
          <w:szCs w:val="16"/>
        </w:rPr>
        <w:t>Praca z rodziną z zastosowaniem metody Konferencji Grupy Rodzinnej</w:t>
      </w:r>
      <w:r w:rsidRPr="00E36A38">
        <w:rPr>
          <w:sz w:val="18"/>
          <w:szCs w:val="16"/>
        </w:rPr>
        <w:t xml:space="preserve">, „es.O.es” nr 2/2006, Wydawnictwo Regionalnego Ośrodka Polityki Społecznej w Krakowie. </w:t>
      </w:r>
    </w:p>
  </w:footnote>
  <w:footnote w:id="28">
    <w:p w14:paraId="01A0A670" w14:textId="77777777" w:rsidR="00500534" w:rsidRPr="006F6A48" w:rsidRDefault="00500534" w:rsidP="00542BEE">
      <w:pPr>
        <w:pStyle w:val="Bezodstpw"/>
        <w:rPr>
          <w:sz w:val="22"/>
        </w:rPr>
      </w:pPr>
      <w:r w:rsidRPr="006F6A48">
        <w:rPr>
          <w:rStyle w:val="Odwoanieprzypisudolnego"/>
          <w:sz w:val="18"/>
          <w:szCs w:val="16"/>
        </w:rPr>
        <w:footnoteRef/>
      </w:r>
      <w:r w:rsidRPr="006F6A48">
        <w:rPr>
          <w:sz w:val="18"/>
          <w:szCs w:val="16"/>
        </w:rPr>
        <w:t xml:space="preserve"> P. Zawadzki, </w:t>
      </w:r>
      <w:r w:rsidRPr="006F6A48">
        <w:rPr>
          <w:i/>
          <w:sz w:val="18"/>
          <w:szCs w:val="16"/>
        </w:rPr>
        <w:t>Konferencja Grupy Rodzinnej – nowa metoda pomocy dziecku i młodzieży w rodzinie</w:t>
      </w:r>
      <w:r w:rsidRPr="006F6A48">
        <w:rPr>
          <w:sz w:val="18"/>
          <w:szCs w:val="16"/>
        </w:rPr>
        <w:t>, dostęp online: http://zalaczniki.ops.pl/patryk_zawadzki_tekst_kgr.pdf, data wejścia: 15.09.2017.</w:t>
      </w:r>
    </w:p>
  </w:footnote>
  <w:footnote w:id="29">
    <w:p w14:paraId="0B1DC2E7" w14:textId="77777777" w:rsidR="00500534" w:rsidRPr="00B06362" w:rsidRDefault="00500534" w:rsidP="00542BEE">
      <w:pPr>
        <w:pStyle w:val="Bezodstpw"/>
        <w:rPr>
          <w:sz w:val="16"/>
          <w:szCs w:val="16"/>
        </w:rPr>
      </w:pPr>
      <w:r w:rsidRPr="006F6A48">
        <w:rPr>
          <w:rStyle w:val="Odwoanieprzypisudolnego"/>
          <w:sz w:val="18"/>
          <w:szCs w:val="16"/>
        </w:rPr>
        <w:footnoteRef/>
      </w:r>
      <w:r w:rsidRPr="006F6A48">
        <w:rPr>
          <w:sz w:val="18"/>
          <w:szCs w:val="16"/>
        </w:rPr>
        <w:t xml:space="preserve"> J. Przeperski, </w:t>
      </w:r>
      <w:r w:rsidRPr="006F6A48">
        <w:rPr>
          <w:i/>
          <w:sz w:val="18"/>
          <w:szCs w:val="16"/>
        </w:rPr>
        <w:t>Praca z rodziną</w:t>
      </w:r>
      <w:r w:rsidRPr="006F6A48">
        <w:rPr>
          <w:sz w:val="18"/>
          <w:szCs w:val="16"/>
        </w:rPr>
        <w:t>…,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rPr>
        <w:rFonts w:eastAsia="Times New Roman"/>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1" w15:restartNumberingAfterBreak="0">
    <w:nsid w:val="00000002"/>
    <w:multiLevelType w:val="multilevel"/>
    <w:tmpl w:val="00000002"/>
    <w:lvl w:ilvl="0">
      <w:start w:val="1"/>
      <w:numFmt w:val="decimal"/>
      <w:lvlText w:val="%1"/>
      <w:lvlJc w:val="left"/>
      <w:pPr>
        <w:ind w:left="720" w:hanging="360"/>
      </w:pPr>
      <w:rPr>
        <w:rFonts w:eastAsia="Times New Roman"/>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rPr>
        <w:rFonts w:ascii="Calibri" w:hAnsi="Calibri" w:cs="Calibri"/>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47"/>
    <w:multiLevelType w:val="hybridMultilevel"/>
    <w:tmpl w:val="B784E722"/>
    <w:lvl w:ilvl="0" w:tplc="B538D2B4">
      <w:start w:val="5"/>
      <w:numFmt w:val="decimal"/>
      <w:lvlText w:val="%1."/>
      <w:lvlJc w:val="left"/>
      <w:rPr>
        <w:color w:val="4BACC6"/>
      </w:rPr>
    </w:lvl>
    <w:lvl w:ilvl="1" w:tplc="8926F650">
      <w:start w:val="1"/>
      <w:numFmt w:val="bullet"/>
      <w:lvlText w:val=""/>
      <w:lvlJc w:val="left"/>
    </w:lvl>
    <w:lvl w:ilvl="2" w:tplc="1ECAA2AE">
      <w:start w:val="1"/>
      <w:numFmt w:val="bullet"/>
      <w:lvlText w:val=""/>
      <w:lvlJc w:val="left"/>
    </w:lvl>
    <w:lvl w:ilvl="3" w:tplc="874C129E">
      <w:start w:val="1"/>
      <w:numFmt w:val="bullet"/>
      <w:lvlText w:val=""/>
      <w:lvlJc w:val="left"/>
    </w:lvl>
    <w:lvl w:ilvl="4" w:tplc="B87A997A">
      <w:start w:val="1"/>
      <w:numFmt w:val="bullet"/>
      <w:lvlText w:val=""/>
      <w:lvlJc w:val="left"/>
    </w:lvl>
    <w:lvl w:ilvl="5" w:tplc="41A2353A">
      <w:start w:val="1"/>
      <w:numFmt w:val="bullet"/>
      <w:lvlText w:val=""/>
      <w:lvlJc w:val="left"/>
    </w:lvl>
    <w:lvl w:ilvl="6" w:tplc="43F2E722">
      <w:start w:val="1"/>
      <w:numFmt w:val="bullet"/>
      <w:lvlText w:val=""/>
      <w:lvlJc w:val="left"/>
    </w:lvl>
    <w:lvl w:ilvl="7" w:tplc="B26C63A2">
      <w:start w:val="1"/>
      <w:numFmt w:val="bullet"/>
      <w:lvlText w:val=""/>
      <w:lvlJc w:val="left"/>
    </w:lvl>
    <w:lvl w:ilvl="8" w:tplc="9CA86BC8">
      <w:start w:val="1"/>
      <w:numFmt w:val="bullet"/>
      <w:lvlText w:val=""/>
      <w:lvlJc w:val="left"/>
    </w:lvl>
  </w:abstractNum>
  <w:abstractNum w:abstractNumId="4" w15:restartNumberingAfterBreak="0">
    <w:nsid w:val="009D36DC"/>
    <w:multiLevelType w:val="multilevel"/>
    <w:tmpl w:val="599E736E"/>
    <w:lvl w:ilvl="0">
      <w:start w:val="1"/>
      <w:numFmt w:val="decimal"/>
      <w:lvlText w:val="%1."/>
      <w:lvlJc w:val="left"/>
      <w:pPr>
        <w:ind w:left="720" w:firstLine="3960"/>
      </w:pPr>
      <w:rPr>
        <w:b/>
        <w:color w:val="4BACC6"/>
        <w:sz w:val="22"/>
        <w:szCs w:val="24"/>
        <w:vertAlign w:val="baseline"/>
      </w:rPr>
    </w:lvl>
    <w:lvl w:ilvl="1">
      <w:start w:val="1"/>
      <w:numFmt w:val="bullet"/>
      <w:lvlText w:val="o"/>
      <w:lvlJc w:val="left"/>
      <w:pPr>
        <w:ind w:left="1440" w:firstLine="8280"/>
      </w:pPr>
      <w:rPr>
        <w:rFonts w:ascii="Arial" w:eastAsia="Arial" w:hAnsi="Arial" w:cs="Arial"/>
        <w:vertAlign w:val="baseline"/>
      </w:rPr>
    </w:lvl>
    <w:lvl w:ilvl="2">
      <w:start w:val="1"/>
      <w:numFmt w:val="bullet"/>
      <w:lvlText w:val="▪"/>
      <w:lvlJc w:val="left"/>
      <w:pPr>
        <w:ind w:left="2160" w:firstLine="12600"/>
      </w:pPr>
      <w:rPr>
        <w:rFonts w:ascii="Arial" w:eastAsia="Arial" w:hAnsi="Arial" w:cs="Arial"/>
        <w:vertAlign w:val="baseline"/>
      </w:rPr>
    </w:lvl>
    <w:lvl w:ilvl="3">
      <w:start w:val="1"/>
      <w:numFmt w:val="bullet"/>
      <w:lvlText w:val="●"/>
      <w:lvlJc w:val="left"/>
      <w:pPr>
        <w:ind w:left="2880" w:firstLine="16920"/>
      </w:pPr>
      <w:rPr>
        <w:rFonts w:ascii="Arial" w:eastAsia="Arial" w:hAnsi="Arial" w:cs="Arial"/>
        <w:vertAlign w:val="baseline"/>
      </w:rPr>
    </w:lvl>
    <w:lvl w:ilvl="4">
      <w:start w:val="1"/>
      <w:numFmt w:val="bullet"/>
      <w:lvlText w:val="o"/>
      <w:lvlJc w:val="left"/>
      <w:pPr>
        <w:ind w:left="3600" w:firstLine="21240"/>
      </w:pPr>
      <w:rPr>
        <w:rFonts w:ascii="Arial" w:eastAsia="Arial" w:hAnsi="Arial" w:cs="Arial"/>
        <w:vertAlign w:val="baseline"/>
      </w:rPr>
    </w:lvl>
    <w:lvl w:ilvl="5">
      <w:start w:val="1"/>
      <w:numFmt w:val="bullet"/>
      <w:lvlText w:val="▪"/>
      <w:lvlJc w:val="left"/>
      <w:pPr>
        <w:ind w:left="4320" w:firstLine="25560"/>
      </w:pPr>
      <w:rPr>
        <w:rFonts w:ascii="Arial" w:eastAsia="Arial" w:hAnsi="Arial" w:cs="Arial"/>
        <w:vertAlign w:val="baseline"/>
      </w:rPr>
    </w:lvl>
    <w:lvl w:ilvl="6">
      <w:start w:val="1"/>
      <w:numFmt w:val="bullet"/>
      <w:lvlText w:val="●"/>
      <w:lvlJc w:val="left"/>
      <w:pPr>
        <w:ind w:left="5040" w:firstLine="29880"/>
      </w:pPr>
      <w:rPr>
        <w:rFonts w:ascii="Arial" w:eastAsia="Arial" w:hAnsi="Arial" w:cs="Arial"/>
        <w:vertAlign w:val="baseline"/>
      </w:rPr>
    </w:lvl>
    <w:lvl w:ilvl="7">
      <w:start w:val="1"/>
      <w:numFmt w:val="bullet"/>
      <w:lvlText w:val="o"/>
      <w:lvlJc w:val="left"/>
      <w:pPr>
        <w:ind w:left="5760" w:hanging="31336"/>
      </w:pPr>
      <w:rPr>
        <w:rFonts w:ascii="Arial" w:eastAsia="Arial" w:hAnsi="Arial" w:cs="Arial"/>
        <w:vertAlign w:val="baseline"/>
      </w:rPr>
    </w:lvl>
    <w:lvl w:ilvl="8">
      <w:start w:val="1"/>
      <w:numFmt w:val="bullet"/>
      <w:lvlText w:val="▪"/>
      <w:lvlJc w:val="left"/>
      <w:pPr>
        <w:ind w:left="6480" w:hanging="27016"/>
      </w:pPr>
      <w:rPr>
        <w:rFonts w:ascii="Arial" w:eastAsia="Arial" w:hAnsi="Arial" w:cs="Arial"/>
        <w:vertAlign w:val="baseline"/>
      </w:rPr>
    </w:lvl>
  </w:abstractNum>
  <w:abstractNum w:abstractNumId="5" w15:restartNumberingAfterBreak="0">
    <w:nsid w:val="01067298"/>
    <w:multiLevelType w:val="hybridMultilevel"/>
    <w:tmpl w:val="DF345CF4"/>
    <w:lvl w:ilvl="0" w:tplc="FE9E9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AB1C27"/>
    <w:multiLevelType w:val="hybridMultilevel"/>
    <w:tmpl w:val="6804DBFC"/>
    <w:lvl w:ilvl="0" w:tplc="DD661210">
      <w:start w:val="1"/>
      <w:numFmt w:val="decimal"/>
      <w:lvlText w:val="%1."/>
      <w:lvlJc w:val="left"/>
      <w:pPr>
        <w:ind w:left="720" w:hanging="360"/>
      </w:pPr>
      <w:rPr>
        <w:b/>
        <w:color w:val="4BACC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A77B61"/>
    <w:multiLevelType w:val="hybridMultilevel"/>
    <w:tmpl w:val="A39ACF1A"/>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6265CA"/>
    <w:multiLevelType w:val="hybridMultilevel"/>
    <w:tmpl w:val="96B65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C95B0D"/>
    <w:multiLevelType w:val="hybridMultilevel"/>
    <w:tmpl w:val="7134697E"/>
    <w:lvl w:ilvl="0" w:tplc="FE9E9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401540E"/>
    <w:multiLevelType w:val="hybridMultilevel"/>
    <w:tmpl w:val="C95ED00A"/>
    <w:lvl w:ilvl="0" w:tplc="B366D066">
      <w:start w:val="1"/>
      <w:numFmt w:val="bullet"/>
      <w:lvlText w:val=""/>
      <w:lvlJc w:val="left"/>
      <w:pPr>
        <w:ind w:left="720" w:hanging="360"/>
      </w:pPr>
      <w:rPr>
        <w:rFonts w:ascii="Wingdings" w:hAnsi="Wingdings" w:hint="default"/>
        <w:color w:val="4BACC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443272B"/>
    <w:multiLevelType w:val="hybridMultilevel"/>
    <w:tmpl w:val="4DF65FC4"/>
    <w:lvl w:ilvl="0" w:tplc="0415000F">
      <w:start w:val="1"/>
      <w:numFmt w:val="decimal"/>
      <w:lvlText w:val="%1."/>
      <w:lvlJc w:val="left"/>
      <w:pPr>
        <w:tabs>
          <w:tab w:val="num" w:pos="786"/>
        </w:tabs>
        <w:ind w:left="786" w:hanging="360"/>
      </w:pPr>
      <w:rPr>
        <w:rFonts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54136F5"/>
    <w:multiLevelType w:val="hybridMultilevel"/>
    <w:tmpl w:val="12DA8AB2"/>
    <w:lvl w:ilvl="0" w:tplc="0415000F">
      <w:start w:val="1"/>
      <w:numFmt w:val="decimal"/>
      <w:lvlText w:val="%1."/>
      <w:lvlJc w:val="left"/>
      <w:pPr>
        <w:ind w:left="617" w:hanging="360"/>
      </w:p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13" w15:restartNumberingAfterBreak="0">
    <w:nsid w:val="060942F7"/>
    <w:multiLevelType w:val="hybridMultilevel"/>
    <w:tmpl w:val="A39ACF1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8B36F29"/>
    <w:multiLevelType w:val="multilevel"/>
    <w:tmpl w:val="7B96B1D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D31206"/>
    <w:multiLevelType w:val="hybridMultilevel"/>
    <w:tmpl w:val="F562705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B1017E9"/>
    <w:multiLevelType w:val="hybridMultilevel"/>
    <w:tmpl w:val="EC3A06A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B8F1C2E"/>
    <w:multiLevelType w:val="hybridMultilevel"/>
    <w:tmpl w:val="FD82EC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9F2EDA"/>
    <w:multiLevelType w:val="hybridMultilevel"/>
    <w:tmpl w:val="40DCBA12"/>
    <w:lvl w:ilvl="0" w:tplc="0415000D">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DD30468"/>
    <w:multiLevelType w:val="hybridMultilevel"/>
    <w:tmpl w:val="8536DD0C"/>
    <w:lvl w:ilvl="0" w:tplc="04150001">
      <w:start w:val="1"/>
      <w:numFmt w:val="bullet"/>
      <w:lvlText w:val=""/>
      <w:lvlJc w:val="left"/>
      <w:pPr>
        <w:ind w:left="939" w:hanging="360"/>
      </w:pPr>
      <w:rPr>
        <w:rFonts w:ascii="Symbol" w:hAnsi="Symbol" w:hint="default"/>
      </w:rPr>
    </w:lvl>
    <w:lvl w:ilvl="1" w:tplc="04150003" w:tentative="1">
      <w:start w:val="1"/>
      <w:numFmt w:val="bullet"/>
      <w:lvlText w:val="o"/>
      <w:lvlJc w:val="left"/>
      <w:pPr>
        <w:ind w:left="1659" w:hanging="360"/>
      </w:pPr>
      <w:rPr>
        <w:rFonts w:ascii="Courier New" w:hAnsi="Courier New" w:cs="Courier New" w:hint="default"/>
      </w:rPr>
    </w:lvl>
    <w:lvl w:ilvl="2" w:tplc="04150005" w:tentative="1">
      <w:start w:val="1"/>
      <w:numFmt w:val="bullet"/>
      <w:lvlText w:val=""/>
      <w:lvlJc w:val="left"/>
      <w:pPr>
        <w:ind w:left="2379" w:hanging="360"/>
      </w:pPr>
      <w:rPr>
        <w:rFonts w:ascii="Wingdings" w:hAnsi="Wingdings" w:hint="default"/>
      </w:rPr>
    </w:lvl>
    <w:lvl w:ilvl="3" w:tplc="04150001" w:tentative="1">
      <w:start w:val="1"/>
      <w:numFmt w:val="bullet"/>
      <w:lvlText w:val=""/>
      <w:lvlJc w:val="left"/>
      <w:pPr>
        <w:ind w:left="3099" w:hanging="360"/>
      </w:pPr>
      <w:rPr>
        <w:rFonts w:ascii="Symbol" w:hAnsi="Symbol" w:hint="default"/>
      </w:rPr>
    </w:lvl>
    <w:lvl w:ilvl="4" w:tplc="04150003" w:tentative="1">
      <w:start w:val="1"/>
      <w:numFmt w:val="bullet"/>
      <w:lvlText w:val="o"/>
      <w:lvlJc w:val="left"/>
      <w:pPr>
        <w:ind w:left="3819" w:hanging="360"/>
      </w:pPr>
      <w:rPr>
        <w:rFonts w:ascii="Courier New" w:hAnsi="Courier New" w:cs="Courier New" w:hint="default"/>
      </w:rPr>
    </w:lvl>
    <w:lvl w:ilvl="5" w:tplc="04150005" w:tentative="1">
      <w:start w:val="1"/>
      <w:numFmt w:val="bullet"/>
      <w:lvlText w:val=""/>
      <w:lvlJc w:val="left"/>
      <w:pPr>
        <w:ind w:left="4539" w:hanging="360"/>
      </w:pPr>
      <w:rPr>
        <w:rFonts w:ascii="Wingdings" w:hAnsi="Wingdings" w:hint="default"/>
      </w:rPr>
    </w:lvl>
    <w:lvl w:ilvl="6" w:tplc="04150001" w:tentative="1">
      <w:start w:val="1"/>
      <w:numFmt w:val="bullet"/>
      <w:lvlText w:val=""/>
      <w:lvlJc w:val="left"/>
      <w:pPr>
        <w:ind w:left="5259" w:hanging="360"/>
      </w:pPr>
      <w:rPr>
        <w:rFonts w:ascii="Symbol" w:hAnsi="Symbol" w:hint="default"/>
      </w:rPr>
    </w:lvl>
    <w:lvl w:ilvl="7" w:tplc="04150003" w:tentative="1">
      <w:start w:val="1"/>
      <w:numFmt w:val="bullet"/>
      <w:lvlText w:val="o"/>
      <w:lvlJc w:val="left"/>
      <w:pPr>
        <w:ind w:left="5979" w:hanging="360"/>
      </w:pPr>
      <w:rPr>
        <w:rFonts w:ascii="Courier New" w:hAnsi="Courier New" w:cs="Courier New" w:hint="default"/>
      </w:rPr>
    </w:lvl>
    <w:lvl w:ilvl="8" w:tplc="04150005" w:tentative="1">
      <w:start w:val="1"/>
      <w:numFmt w:val="bullet"/>
      <w:lvlText w:val=""/>
      <w:lvlJc w:val="left"/>
      <w:pPr>
        <w:ind w:left="6699" w:hanging="360"/>
      </w:pPr>
      <w:rPr>
        <w:rFonts w:ascii="Wingdings" w:hAnsi="Wingdings" w:hint="default"/>
      </w:rPr>
    </w:lvl>
  </w:abstractNum>
  <w:abstractNum w:abstractNumId="20" w15:restartNumberingAfterBreak="0">
    <w:nsid w:val="0E89541E"/>
    <w:multiLevelType w:val="hybridMultilevel"/>
    <w:tmpl w:val="2D5A2C54"/>
    <w:lvl w:ilvl="0" w:tplc="061E178A">
      <w:start w:val="1"/>
      <w:numFmt w:val="bullet"/>
      <w:lvlText w:val=""/>
      <w:lvlJc w:val="left"/>
      <w:pPr>
        <w:tabs>
          <w:tab w:val="num" w:pos="720"/>
        </w:tabs>
        <w:ind w:left="720" w:hanging="360"/>
      </w:pPr>
      <w:rPr>
        <w:rFonts w:ascii="Wingdings" w:hAnsi="Wingdings" w:hint="default"/>
        <w:color w:val="C00000"/>
      </w:rPr>
    </w:lvl>
    <w:lvl w:ilvl="1" w:tplc="9E92F1D6">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F0E30DB"/>
    <w:multiLevelType w:val="hybridMultilevel"/>
    <w:tmpl w:val="0192A0EE"/>
    <w:lvl w:ilvl="0" w:tplc="423C720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9035B4"/>
    <w:multiLevelType w:val="hybridMultilevel"/>
    <w:tmpl w:val="73AAA454"/>
    <w:lvl w:ilvl="0" w:tplc="3CB09E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6D5054"/>
    <w:multiLevelType w:val="hybridMultilevel"/>
    <w:tmpl w:val="B8A8A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25C7E57"/>
    <w:multiLevelType w:val="hybridMultilevel"/>
    <w:tmpl w:val="212281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D10ED1"/>
    <w:multiLevelType w:val="hybridMultilevel"/>
    <w:tmpl w:val="13EE180A"/>
    <w:lvl w:ilvl="0" w:tplc="04150001">
      <w:start w:val="1"/>
      <w:numFmt w:val="bullet"/>
      <w:lvlText w:val=""/>
      <w:lvlJc w:val="left"/>
      <w:pPr>
        <w:ind w:left="1268" w:hanging="360"/>
      </w:pPr>
      <w:rPr>
        <w:rFonts w:ascii="Symbol" w:hAnsi="Symbol" w:hint="default"/>
      </w:rPr>
    </w:lvl>
    <w:lvl w:ilvl="1" w:tplc="04150003" w:tentative="1">
      <w:start w:val="1"/>
      <w:numFmt w:val="bullet"/>
      <w:lvlText w:val="o"/>
      <w:lvlJc w:val="left"/>
      <w:pPr>
        <w:ind w:left="1988" w:hanging="360"/>
      </w:pPr>
      <w:rPr>
        <w:rFonts w:ascii="Courier New" w:hAnsi="Courier New" w:cs="Courier New" w:hint="default"/>
      </w:rPr>
    </w:lvl>
    <w:lvl w:ilvl="2" w:tplc="04150005" w:tentative="1">
      <w:start w:val="1"/>
      <w:numFmt w:val="bullet"/>
      <w:lvlText w:val=""/>
      <w:lvlJc w:val="left"/>
      <w:pPr>
        <w:ind w:left="2708" w:hanging="360"/>
      </w:pPr>
      <w:rPr>
        <w:rFonts w:ascii="Wingdings" w:hAnsi="Wingdings" w:hint="default"/>
      </w:rPr>
    </w:lvl>
    <w:lvl w:ilvl="3" w:tplc="04150001" w:tentative="1">
      <w:start w:val="1"/>
      <w:numFmt w:val="bullet"/>
      <w:lvlText w:val=""/>
      <w:lvlJc w:val="left"/>
      <w:pPr>
        <w:ind w:left="3428" w:hanging="360"/>
      </w:pPr>
      <w:rPr>
        <w:rFonts w:ascii="Symbol" w:hAnsi="Symbol" w:hint="default"/>
      </w:rPr>
    </w:lvl>
    <w:lvl w:ilvl="4" w:tplc="04150003" w:tentative="1">
      <w:start w:val="1"/>
      <w:numFmt w:val="bullet"/>
      <w:lvlText w:val="o"/>
      <w:lvlJc w:val="left"/>
      <w:pPr>
        <w:ind w:left="4148" w:hanging="360"/>
      </w:pPr>
      <w:rPr>
        <w:rFonts w:ascii="Courier New" w:hAnsi="Courier New" w:cs="Courier New" w:hint="default"/>
      </w:rPr>
    </w:lvl>
    <w:lvl w:ilvl="5" w:tplc="04150005" w:tentative="1">
      <w:start w:val="1"/>
      <w:numFmt w:val="bullet"/>
      <w:lvlText w:val=""/>
      <w:lvlJc w:val="left"/>
      <w:pPr>
        <w:ind w:left="4868" w:hanging="360"/>
      </w:pPr>
      <w:rPr>
        <w:rFonts w:ascii="Wingdings" w:hAnsi="Wingdings" w:hint="default"/>
      </w:rPr>
    </w:lvl>
    <w:lvl w:ilvl="6" w:tplc="04150001" w:tentative="1">
      <w:start w:val="1"/>
      <w:numFmt w:val="bullet"/>
      <w:lvlText w:val=""/>
      <w:lvlJc w:val="left"/>
      <w:pPr>
        <w:ind w:left="5588" w:hanging="360"/>
      </w:pPr>
      <w:rPr>
        <w:rFonts w:ascii="Symbol" w:hAnsi="Symbol" w:hint="default"/>
      </w:rPr>
    </w:lvl>
    <w:lvl w:ilvl="7" w:tplc="04150003" w:tentative="1">
      <w:start w:val="1"/>
      <w:numFmt w:val="bullet"/>
      <w:lvlText w:val="o"/>
      <w:lvlJc w:val="left"/>
      <w:pPr>
        <w:ind w:left="6308" w:hanging="360"/>
      </w:pPr>
      <w:rPr>
        <w:rFonts w:ascii="Courier New" w:hAnsi="Courier New" w:cs="Courier New" w:hint="default"/>
      </w:rPr>
    </w:lvl>
    <w:lvl w:ilvl="8" w:tplc="04150005" w:tentative="1">
      <w:start w:val="1"/>
      <w:numFmt w:val="bullet"/>
      <w:lvlText w:val=""/>
      <w:lvlJc w:val="left"/>
      <w:pPr>
        <w:ind w:left="7028" w:hanging="360"/>
      </w:pPr>
      <w:rPr>
        <w:rFonts w:ascii="Wingdings" w:hAnsi="Wingdings" w:hint="default"/>
      </w:rPr>
    </w:lvl>
  </w:abstractNum>
  <w:abstractNum w:abstractNumId="26" w15:restartNumberingAfterBreak="0">
    <w:nsid w:val="14135153"/>
    <w:multiLevelType w:val="hybridMultilevel"/>
    <w:tmpl w:val="10A60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340C9A"/>
    <w:multiLevelType w:val="hybridMultilevel"/>
    <w:tmpl w:val="FC026BF6"/>
    <w:lvl w:ilvl="0" w:tplc="51FEF66C">
      <w:start w:val="1"/>
      <w:numFmt w:val="decimal"/>
      <w:lvlText w:val="%1."/>
      <w:lvlJc w:val="left"/>
      <w:pPr>
        <w:ind w:left="720" w:hanging="360"/>
      </w:pPr>
      <w:rPr>
        <w:b/>
        <w:color w:val="4BACC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3214BD"/>
    <w:multiLevelType w:val="hybridMultilevel"/>
    <w:tmpl w:val="848A403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7AC4EED"/>
    <w:multiLevelType w:val="hybridMultilevel"/>
    <w:tmpl w:val="4DF65FC4"/>
    <w:lvl w:ilvl="0" w:tplc="0415000F">
      <w:start w:val="1"/>
      <w:numFmt w:val="decimal"/>
      <w:lvlText w:val="%1."/>
      <w:lvlJc w:val="left"/>
      <w:pPr>
        <w:tabs>
          <w:tab w:val="num" w:pos="720"/>
        </w:tabs>
        <w:ind w:left="720" w:hanging="360"/>
      </w:pPr>
      <w:rPr>
        <w:rFonts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82F65BB"/>
    <w:multiLevelType w:val="hybridMultilevel"/>
    <w:tmpl w:val="004EFB5C"/>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18BF0301"/>
    <w:multiLevelType w:val="hybridMultilevel"/>
    <w:tmpl w:val="250A5A0A"/>
    <w:lvl w:ilvl="0" w:tplc="FE9E9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8E540FE"/>
    <w:multiLevelType w:val="hybridMultilevel"/>
    <w:tmpl w:val="19A6533C"/>
    <w:lvl w:ilvl="0" w:tplc="79A8BB9C">
      <w:start w:val="1"/>
      <w:numFmt w:val="bullet"/>
      <w:lvlText w:val=""/>
      <w:lvlJc w:val="left"/>
      <w:pPr>
        <w:ind w:left="720" w:hanging="360"/>
      </w:pPr>
      <w:rPr>
        <w:rFonts w:ascii="Wingdings" w:hAnsi="Wingdings" w:hint="default"/>
        <w:color w:val="4BACC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A0F61C6"/>
    <w:multiLevelType w:val="hybridMultilevel"/>
    <w:tmpl w:val="212281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EF0A13"/>
    <w:multiLevelType w:val="hybridMultilevel"/>
    <w:tmpl w:val="499EB89A"/>
    <w:lvl w:ilvl="0" w:tplc="8EC81DE2">
      <w:start w:val="1"/>
      <w:numFmt w:val="lowerLetter"/>
      <w:lvlText w:val="%1."/>
      <w:lvlJc w:val="left"/>
      <w:pPr>
        <w:ind w:left="720" w:hanging="360"/>
      </w:pPr>
      <w:rPr>
        <w:rFonts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BD33407"/>
    <w:multiLevelType w:val="hybridMultilevel"/>
    <w:tmpl w:val="3C72351A"/>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6" w15:restartNumberingAfterBreak="0">
    <w:nsid w:val="1EE50042"/>
    <w:multiLevelType w:val="hybridMultilevel"/>
    <w:tmpl w:val="A39ACF1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F111461"/>
    <w:multiLevelType w:val="hybridMultilevel"/>
    <w:tmpl w:val="B284295E"/>
    <w:lvl w:ilvl="0" w:tplc="8A52065C">
      <w:start w:val="1"/>
      <w:numFmt w:val="bullet"/>
      <w:lvlText w:val=""/>
      <w:lvlJc w:val="left"/>
      <w:pPr>
        <w:ind w:left="720" w:hanging="360"/>
      </w:pPr>
      <w:rPr>
        <w:rFonts w:ascii="Wingdings" w:hAnsi="Wingdings" w:hint="default"/>
        <w:b w:val="0"/>
        <w:color w:val="C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812B85"/>
    <w:multiLevelType w:val="hybridMultilevel"/>
    <w:tmpl w:val="6798B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D015BD"/>
    <w:multiLevelType w:val="hybridMultilevel"/>
    <w:tmpl w:val="A39ACF1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1020774"/>
    <w:multiLevelType w:val="hybridMultilevel"/>
    <w:tmpl w:val="BACCA53C"/>
    <w:lvl w:ilvl="0" w:tplc="0415000F">
      <w:start w:val="1"/>
      <w:numFmt w:val="decimal"/>
      <w:lvlText w:val="%1."/>
      <w:lvlJc w:val="left"/>
      <w:pPr>
        <w:ind w:left="720" w:hanging="360"/>
      </w:pPr>
    </w:lvl>
    <w:lvl w:ilvl="1" w:tplc="93582E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684246"/>
    <w:multiLevelType w:val="hybridMultilevel"/>
    <w:tmpl w:val="7D0814FE"/>
    <w:lvl w:ilvl="0" w:tplc="FE9E96A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1F44376"/>
    <w:multiLevelType w:val="multilevel"/>
    <w:tmpl w:val="B42A524C"/>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21F86AFF"/>
    <w:multiLevelType w:val="multilevel"/>
    <w:tmpl w:val="1D12B53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3BC1B97"/>
    <w:multiLevelType w:val="hybridMultilevel"/>
    <w:tmpl w:val="724C28A4"/>
    <w:lvl w:ilvl="0" w:tplc="03F420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58811D4"/>
    <w:multiLevelType w:val="multilevel"/>
    <w:tmpl w:val="2612EE66"/>
    <w:lvl w:ilvl="0">
      <w:start w:val="1"/>
      <w:numFmt w:val="bullet"/>
      <w:lvlText w:val=""/>
      <w:lvlJc w:val="left"/>
      <w:pPr>
        <w:ind w:left="720" w:firstLine="3960"/>
      </w:pPr>
      <w:rPr>
        <w:rFonts w:ascii="Symbol" w:hAnsi="Symbol" w:hint="default"/>
        <w:b/>
        <w:color w:val="auto"/>
        <w:sz w:val="24"/>
        <w:szCs w:val="24"/>
        <w:vertAlign w:val="baseline"/>
      </w:rPr>
    </w:lvl>
    <w:lvl w:ilvl="1">
      <w:start w:val="1"/>
      <w:numFmt w:val="bullet"/>
      <w:lvlText w:val="o"/>
      <w:lvlJc w:val="left"/>
      <w:pPr>
        <w:ind w:left="1440" w:firstLine="8280"/>
      </w:pPr>
      <w:rPr>
        <w:rFonts w:ascii="Arial" w:eastAsia="Arial" w:hAnsi="Arial" w:cs="Arial"/>
        <w:vertAlign w:val="baseline"/>
      </w:rPr>
    </w:lvl>
    <w:lvl w:ilvl="2">
      <w:start w:val="1"/>
      <w:numFmt w:val="bullet"/>
      <w:lvlText w:val="▪"/>
      <w:lvlJc w:val="left"/>
      <w:pPr>
        <w:ind w:left="2160" w:firstLine="12600"/>
      </w:pPr>
      <w:rPr>
        <w:rFonts w:ascii="Arial" w:eastAsia="Arial" w:hAnsi="Arial" w:cs="Arial"/>
        <w:vertAlign w:val="baseline"/>
      </w:rPr>
    </w:lvl>
    <w:lvl w:ilvl="3">
      <w:start w:val="1"/>
      <w:numFmt w:val="bullet"/>
      <w:lvlText w:val="●"/>
      <w:lvlJc w:val="left"/>
      <w:pPr>
        <w:ind w:left="2880" w:firstLine="16920"/>
      </w:pPr>
      <w:rPr>
        <w:rFonts w:ascii="Arial" w:eastAsia="Arial" w:hAnsi="Arial" w:cs="Arial"/>
        <w:vertAlign w:val="baseline"/>
      </w:rPr>
    </w:lvl>
    <w:lvl w:ilvl="4">
      <w:start w:val="1"/>
      <w:numFmt w:val="bullet"/>
      <w:lvlText w:val="o"/>
      <w:lvlJc w:val="left"/>
      <w:pPr>
        <w:ind w:left="3600" w:firstLine="21240"/>
      </w:pPr>
      <w:rPr>
        <w:rFonts w:ascii="Arial" w:eastAsia="Arial" w:hAnsi="Arial" w:cs="Arial"/>
        <w:vertAlign w:val="baseline"/>
      </w:rPr>
    </w:lvl>
    <w:lvl w:ilvl="5">
      <w:start w:val="1"/>
      <w:numFmt w:val="bullet"/>
      <w:lvlText w:val="▪"/>
      <w:lvlJc w:val="left"/>
      <w:pPr>
        <w:ind w:left="4320" w:firstLine="25560"/>
      </w:pPr>
      <w:rPr>
        <w:rFonts w:ascii="Arial" w:eastAsia="Arial" w:hAnsi="Arial" w:cs="Arial"/>
        <w:vertAlign w:val="baseline"/>
      </w:rPr>
    </w:lvl>
    <w:lvl w:ilvl="6">
      <w:start w:val="1"/>
      <w:numFmt w:val="bullet"/>
      <w:lvlText w:val="●"/>
      <w:lvlJc w:val="left"/>
      <w:pPr>
        <w:ind w:left="5040" w:firstLine="29880"/>
      </w:pPr>
      <w:rPr>
        <w:rFonts w:ascii="Arial" w:eastAsia="Arial" w:hAnsi="Arial" w:cs="Arial"/>
        <w:vertAlign w:val="baseline"/>
      </w:rPr>
    </w:lvl>
    <w:lvl w:ilvl="7">
      <w:start w:val="1"/>
      <w:numFmt w:val="bullet"/>
      <w:lvlText w:val="o"/>
      <w:lvlJc w:val="left"/>
      <w:pPr>
        <w:ind w:left="5760" w:hanging="31336"/>
      </w:pPr>
      <w:rPr>
        <w:rFonts w:ascii="Arial" w:eastAsia="Arial" w:hAnsi="Arial" w:cs="Arial"/>
        <w:vertAlign w:val="baseline"/>
      </w:rPr>
    </w:lvl>
    <w:lvl w:ilvl="8">
      <w:start w:val="1"/>
      <w:numFmt w:val="bullet"/>
      <w:lvlText w:val="▪"/>
      <w:lvlJc w:val="left"/>
      <w:pPr>
        <w:ind w:left="6480" w:hanging="27016"/>
      </w:pPr>
      <w:rPr>
        <w:rFonts w:ascii="Arial" w:eastAsia="Arial" w:hAnsi="Arial" w:cs="Arial"/>
        <w:vertAlign w:val="baseline"/>
      </w:rPr>
    </w:lvl>
  </w:abstractNum>
  <w:abstractNum w:abstractNumId="46" w15:restartNumberingAfterBreak="0">
    <w:nsid w:val="27145C19"/>
    <w:multiLevelType w:val="hybridMultilevel"/>
    <w:tmpl w:val="6D223D5A"/>
    <w:lvl w:ilvl="0" w:tplc="0944CA38">
      <w:start w:val="1"/>
      <w:numFmt w:val="lowerLetter"/>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71916F1"/>
    <w:multiLevelType w:val="multilevel"/>
    <w:tmpl w:val="3E549DBC"/>
    <w:lvl w:ilvl="0">
      <w:start w:val="7"/>
      <w:numFmt w:val="decimal"/>
      <w:lvlText w:val="%1"/>
      <w:lvlJc w:val="left"/>
      <w:pPr>
        <w:ind w:left="360" w:hanging="360"/>
      </w:pPr>
      <w:rPr>
        <w:rFonts w:asciiTheme="minorHAnsi" w:eastAsiaTheme="minorEastAsia" w:hAnsiTheme="minorHAnsi" w:cstheme="minorBidi" w:hint="default"/>
        <w:b w:val="0"/>
        <w:color w:val="auto"/>
        <w:sz w:val="21"/>
      </w:rPr>
    </w:lvl>
    <w:lvl w:ilvl="1">
      <w:start w:val="1"/>
      <w:numFmt w:val="decimal"/>
      <w:lvlText w:val="%1.%2"/>
      <w:lvlJc w:val="left"/>
      <w:pPr>
        <w:ind w:left="720" w:hanging="720"/>
      </w:pPr>
      <w:rPr>
        <w:rFonts w:ascii="Tahoma" w:eastAsiaTheme="minorEastAsia" w:hAnsi="Tahoma" w:cs="Tahoma" w:hint="default"/>
        <w:b/>
        <w:color w:val="4BACC6"/>
        <w:sz w:val="28"/>
        <w:szCs w:val="28"/>
      </w:rPr>
    </w:lvl>
    <w:lvl w:ilvl="2">
      <w:start w:val="1"/>
      <w:numFmt w:val="decimal"/>
      <w:lvlText w:val="%1.%2.%3"/>
      <w:lvlJc w:val="left"/>
      <w:pPr>
        <w:ind w:left="1080" w:hanging="1080"/>
      </w:pPr>
      <w:rPr>
        <w:rFonts w:ascii="Tahoma" w:eastAsiaTheme="minorEastAsia" w:hAnsi="Tahoma" w:cs="Tahoma" w:hint="default"/>
        <w:b/>
        <w:color w:val="4BACC6"/>
        <w:sz w:val="28"/>
        <w:szCs w:val="28"/>
      </w:rPr>
    </w:lvl>
    <w:lvl w:ilvl="3">
      <w:start w:val="1"/>
      <w:numFmt w:val="decimal"/>
      <w:lvlText w:val="%1.%2.%3.%4"/>
      <w:lvlJc w:val="left"/>
      <w:pPr>
        <w:ind w:left="1440" w:hanging="1440"/>
      </w:pPr>
      <w:rPr>
        <w:rFonts w:asciiTheme="minorHAnsi" w:eastAsiaTheme="minorEastAsia" w:hAnsiTheme="minorHAnsi" w:cstheme="minorBidi" w:hint="default"/>
        <w:b w:val="0"/>
        <w:color w:val="auto"/>
        <w:sz w:val="21"/>
      </w:rPr>
    </w:lvl>
    <w:lvl w:ilvl="4">
      <w:start w:val="1"/>
      <w:numFmt w:val="decimal"/>
      <w:lvlText w:val="%1.%2.%3.%4.%5"/>
      <w:lvlJc w:val="left"/>
      <w:pPr>
        <w:ind w:left="1800" w:hanging="1800"/>
      </w:pPr>
      <w:rPr>
        <w:rFonts w:asciiTheme="minorHAnsi" w:eastAsiaTheme="minorEastAsia" w:hAnsiTheme="minorHAnsi" w:cstheme="minorBidi" w:hint="default"/>
        <w:b w:val="0"/>
        <w:color w:val="auto"/>
        <w:sz w:val="21"/>
      </w:rPr>
    </w:lvl>
    <w:lvl w:ilvl="5">
      <w:start w:val="1"/>
      <w:numFmt w:val="decimal"/>
      <w:lvlText w:val="%1.%2.%3.%4.%5.%6"/>
      <w:lvlJc w:val="left"/>
      <w:pPr>
        <w:ind w:left="2160" w:hanging="2160"/>
      </w:pPr>
      <w:rPr>
        <w:rFonts w:asciiTheme="minorHAnsi" w:eastAsiaTheme="minorEastAsia" w:hAnsiTheme="minorHAnsi" w:cstheme="minorBidi" w:hint="default"/>
        <w:b w:val="0"/>
        <w:color w:val="auto"/>
        <w:sz w:val="21"/>
      </w:rPr>
    </w:lvl>
    <w:lvl w:ilvl="6">
      <w:start w:val="1"/>
      <w:numFmt w:val="decimal"/>
      <w:lvlText w:val="%1.%2.%3.%4.%5.%6.%7"/>
      <w:lvlJc w:val="left"/>
      <w:pPr>
        <w:ind w:left="2160" w:hanging="2160"/>
      </w:pPr>
      <w:rPr>
        <w:rFonts w:asciiTheme="minorHAnsi" w:eastAsiaTheme="minorEastAsia" w:hAnsiTheme="minorHAnsi" w:cstheme="minorBidi" w:hint="default"/>
        <w:b w:val="0"/>
        <w:color w:val="auto"/>
        <w:sz w:val="21"/>
      </w:rPr>
    </w:lvl>
    <w:lvl w:ilvl="7">
      <w:start w:val="1"/>
      <w:numFmt w:val="decimal"/>
      <w:lvlText w:val="%1.%2.%3.%4.%5.%6.%7.%8"/>
      <w:lvlJc w:val="left"/>
      <w:pPr>
        <w:ind w:left="2520" w:hanging="2520"/>
      </w:pPr>
      <w:rPr>
        <w:rFonts w:asciiTheme="minorHAnsi" w:eastAsiaTheme="minorEastAsia" w:hAnsiTheme="minorHAnsi" w:cstheme="minorBidi" w:hint="default"/>
        <w:b w:val="0"/>
        <w:color w:val="auto"/>
        <w:sz w:val="21"/>
      </w:rPr>
    </w:lvl>
    <w:lvl w:ilvl="8">
      <w:start w:val="1"/>
      <w:numFmt w:val="decimal"/>
      <w:lvlText w:val="%1.%2.%3.%4.%5.%6.%7.%8.%9"/>
      <w:lvlJc w:val="left"/>
      <w:pPr>
        <w:ind w:left="2880" w:hanging="2880"/>
      </w:pPr>
      <w:rPr>
        <w:rFonts w:asciiTheme="minorHAnsi" w:eastAsiaTheme="minorEastAsia" w:hAnsiTheme="minorHAnsi" w:cstheme="minorBidi" w:hint="default"/>
        <w:b w:val="0"/>
        <w:color w:val="auto"/>
        <w:sz w:val="21"/>
      </w:rPr>
    </w:lvl>
  </w:abstractNum>
  <w:abstractNum w:abstractNumId="48" w15:restartNumberingAfterBreak="0">
    <w:nsid w:val="2A2E558F"/>
    <w:multiLevelType w:val="hybridMultilevel"/>
    <w:tmpl w:val="32F2D48C"/>
    <w:lvl w:ilvl="0" w:tplc="04150013">
      <w:start w:val="1"/>
      <w:numFmt w:val="upperRoman"/>
      <w:lvlText w:val="%1."/>
      <w:lvlJc w:val="righ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2B662BF7"/>
    <w:multiLevelType w:val="hybridMultilevel"/>
    <w:tmpl w:val="A55EA79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B7A2FB5"/>
    <w:multiLevelType w:val="hybridMultilevel"/>
    <w:tmpl w:val="CD5E0F6C"/>
    <w:lvl w:ilvl="0" w:tplc="0415000F">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2BB03005"/>
    <w:multiLevelType w:val="hybridMultilevel"/>
    <w:tmpl w:val="7F402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5B4A64"/>
    <w:multiLevelType w:val="multilevel"/>
    <w:tmpl w:val="C7F0C642"/>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color w:val="4BACC6"/>
        <w:sz w:val="28"/>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3" w15:restartNumberingAfterBreak="0">
    <w:nsid w:val="2CE052A1"/>
    <w:multiLevelType w:val="hybridMultilevel"/>
    <w:tmpl w:val="81B435FC"/>
    <w:lvl w:ilvl="0" w:tplc="423C720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E6A55F9"/>
    <w:multiLevelType w:val="hybridMultilevel"/>
    <w:tmpl w:val="1DC6B4D4"/>
    <w:lvl w:ilvl="0" w:tplc="B8201B9C">
      <w:start w:val="1"/>
      <w:numFmt w:val="bullet"/>
      <w:lvlText w:val=""/>
      <w:lvlJc w:val="left"/>
      <w:pPr>
        <w:ind w:left="720" w:hanging="360"/>
      </w:pPr>
      <w:rPr>
        <w:rFonts w:ascii="Wingdings" w:hAnsi="Wingdings" w:hint="default"/>
        <w:color w:val="C00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ED85E95"/>
    <w:multiLevelType w:val="hybridMultilevel"/>
    <w:tmpl w:val="7E32E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FBE46C8"/>
    <w:multiLevelType w:val="hybridMultilevel"/>
    <w:tmpl w:val="58A05B64"/>
    <w:lvl w:ilvl="0" w:tplc="DB5E5212">
      <w:start w:val="1"/>
      <w:numFmt w:val="bullet"/>
      <w:lvlText w:val=""/>
      <w:lvlJc w:val="left"/>
      <w:pPr>
        <w:ind w:left="939" w:hanging="360"/>
      </w:pPr>
      <w:rPr>
        <w:rFonts w:ascii="Symbol" w:hAnsi="Symbol" w:hint="default"/>
      </w:rPr>
    </w:lvl>
    <w:lvl w:ilvl="1" w:tplc="04150003" w:tentative="1">
      <w:start w:val="1"/>
      <w:numFmt w:val="bullet"/>
      <w:lvlText w:val="o"/>
      <w:lvlJc w:val="left"/>
      <w:pPr>
        <w:ind w:left="1659" w:hanging="360"/>
      </w:pPr>
      <w:rPr>
        <w:rFonts w:ascii="Courier New" w:hAnsi="Courier New" w:cs="Courier New" w:hint="default"/>
      </w:rPr>
    </w:lvl>
    <w:lvl w:ilvl="2" w:tplc="04150005" w:tentative="1">
      <w:start w:val="1"/>
      <w:numFmt w:val="bullet"/>
      <w:lvlText w:val=""/>
      <w:lvlJc w:val="left"/>
      <w:pPr>
        <w:ind w:left="2379" w:hanging="360"/>
      </w:pPr>
      <w:rPr>
        <w:rFonts w:ascii="Wingdings" w:hAnsi="Wingdings" w:hint="default"/>
      </w:rPr>
    </w:lvl>
    <w:lvl w:ilvl="3" w:tplc="04150001" w:tentative="1">
      <w:start w:val="1"/>
      <w:numFmt w:val="bullet"/>
      <w:lvlText w:val=""/>
      <w:lvlJc w:val="left"/>
      <w:pPr>
        <w:ind w:left="3099" w:hanging="360"/>
      </w:pPr>
      <w:rPr>
        <w:rFonts w:ascii="Symbol" w:hAnsi="Symbol" w:hint="default"/>
      </w:rPr>
    </w:lvl>
    <w:lvl w:ilvl="4" w:tplc="04150003" w:tentative="1">
      <w:start w:val="1"/>
      <w:numFmt w:val="bullet"/>
      <w:lvlText w:val="o"/>
      <w:lvlJc w:val="left"/>
      <w:pPr>
        <w:ind w:left="3819" w:hanging="360"/>
      </w:pPr>
      <w:rPr>
        <w:rFonts w:ascii="Courier New" w:hAnsi="Courier New" w:cs="Courier New" w:hint="default"/>
      </w:rPr>
    </w:lvl>
    <w:lvl w:ilvl="5" w:tplc="04150005" w:tentative="1">
      <w:start w:val="1"/>
      <w:numFmt w:val="bullet"/>
      <w:lvlText w:val=""/>
      <w:lvlJc w:val="left"/>
      <w:pPr>
        <w:ind w:left="4539" w:hanging="360"/>
      </w:pPr>
      <w:rPr>
        <w:rFonts w:ascii="Wingdings" w:hAnsi="Wingdings" w:hint="default"/>
      </w:rPr>
    </w:lvl>
    <w:lvl w:ilvl="6" w:tplc="04150001" w:tentative="1">
      <w:start w:val="1"/>
      <w:numFmt w:val="bullet"/>
      <w:lvlText w:val=""/>
      <w:lvlJc w:val="left"/>
      <w:pPr>
        <w:ind w:left="5259" w:hanging="360"/>
      </w:pPr>
      <w:rPr>
        <w:rFonts w:ascii="Symbol" w:hAnsi="Symbol" w:hint="default"/>
      </w:rPr>
    </w:lvl>
    <w:lvl w:ilvl="7" w:tplc="04150003" w:tentative="1">
      <w:start w:val="1"/>
      <w:numFmt w:val="bullet"/>
      <w:lvlText w:val="o"/>
      <w:lvlJc w:val="left"/>
      <w:pPr>
        <w:ind w:left="5979" w:hanging="360"/>
      </w:pPr>
      <w:rPr>
        <w:rFonts w:ascii="Courier New" w:hAnsi="Courier New" w:cs="Courier New" w:hint="default"/>
      </w:rPr>
    </w:lvl>
    <w:lvl w:ilvl="8" w:tplc="04150005" w:tentative="1">
      <w:start w:val="1"/>
      <w:numFmt w:val="bullet"/>
      <w:lvlText w:val=""/>
      <w:lvlJc w:val="left"/>
      <w:pPr>
        <w:ind w:left="6699" w:hanging="360"/>
      </w:pPr>
      <w:rPr>
        <w:rFonts w:ascii="Wingdings" w:hAnsi="Wingdings" w:hint="default"/>
      </w:rPr>
    </w:lvl>
  </w:abstractNum>
  <w:abstractNum w:abstractNumId="57" w15:restartNumberingAfterBreak="0">
    <w:nsid w:val="303F2D10"/>
    <w:multiLevelType w:val="hybridMultilevel"/>
    <w:tmpl w:val="1A9C59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EE551C"/>
    <w:multiLevelType w:val="hybridMultilevel"/>
    <w:tmpl w:val="761A4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0FC5F83"/>
    <w:multiLevelType w:val="hybridMultilevel"/>
    <w:tmpl w:val="E64EEFFC"/>
    <w:lvl w:ilvl="0" w:tplc="FE9E9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2CE5800"/>
    <w:multiLevelType w:val="hybridMultilevel"/>
    <w:tmpl w:val="778CC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4A26F48"/>
    <w:multiLevelType w:val="hybridMultilevel"/>
    <w:tmpl w:val="05C6012E"/>
    <w:lvl w:ilvl="0" w:tplc="B73029F6">
      <w:start w:val="1"/>
      <w:numFmt w:val="decimal"/>
      <w:lvlText w:val="%1."/>
      <w:lvlJc w:val="left"/>
      <w:pPr>
        <w:ind w:left="720" w:hanging="360"/>
      </w:pPr>
      <w:rPr>
        <w:rFonts w:ascii="Calibri" w:hAnsi="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E263BE"/>
    <w:multiLevelType w:val="multilevel"/>
    <w:tmpl w:val="55F624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3" w15:restartNumberingAfterBreak="0">
    <w:nsid w:val="364A01C8"/>
    <w:multiLevelType w:val="hybridMultilevel"/>
    <w:tmpl w:val="05665BE6"/>
    <w:lvl w:ilvl="0" w:tplc="FE9E96A8">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4" w15:restartNumberingAfterBreak="0">
    <w:nsid w:val="36B4505D"/>
    <w:multiLevelType w:val="hybridMultilevel"/>
    <w:tmpl w:val="8B187952"/>
    <w:lvl w:ilvl="0" w:tplc="DB5E521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373F1E41"/>
    <w:multiLevelType w:val="hybridMultilevel"/>
    <w:tmpl w:val="89D8C1CC"/>
    <w:lvl w:ilvl="0" w:tplc="3FB2F1C8">
      <w:start w:val="1"/>
      <w:numFmt w:val="upperRoman"/>
      <w:lvlText w:val="%1."/>
      <w:lvlJc w:val="right"/>
      <w:pPr>
        <w:ind w:left="2160" w:hanging="360"/>
      </w:pPr>
      <w:rPr>
        <w:color w:val="C0000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15:restartNumberingAfterBreak="0">
    <w:nsid w:val="37C12A9D"/>
    <w:multiLevelType w:val="multilevel"/>
    <w:tmpl w:val="8AA44BDA"/>
    <w:lvl w:ilvl="0">
      <w:start w:val="3"/>
      <w:numFmt w:val="decimal"/>
      <w:lvlText w:val="%1"/>
      <w:lvlJc w:val="left"/>
      <w:pPr>
        <w:ind w:left="990" w:hanging="990"/>
      </w:pPr>
      <w:rPr>
        <w:rFonts w:hint="default"/>
      </w:rPr>
    </w:lvl>
    <w:lvl w:ilvl="1">
      <w:start w:val="2"/>
      <w:numFmt w:val="decimal"/>
      <w:lvlText w:val="%1.%2"/>
      <w:lvlJc w:val="left"/>
      <w:pPr>
        <w:ind w:left="1248" w:hanging="990"/>
      </w:pPr>
      <w:rPr>
        <w:rFonts w:hint="default"/>
      </w:rPr>
    </w:lvl>
    <w:lvl w:ilvl="2">
      <w:start w:val="2"/>
      <w:numFmt w:val="decimal"/>
      <w:lvlText w:val="%1.%2.%3"/>
      <w:lvlJc w:val="left"/>
      <w:pPr>
        <w:ind w:left="1596" w:hanging="1080"/>
      </w:pPr>
      <w:rPr>
        <w:rFonts w:hint="default"/>
      </w:rPr>
    </w:lvl>
    <w:lvl w:ilvl="3">
      <w:start w:val="1"/>
      <w:numFmt w:val="decimal"/>
      <w:lvlText w:val="%1.%2.%3.%4"/>
      <w:lvlJc w:val="left"/>
      <w:pPr>
        <w:ind w:left="2214" w:hanging="1440"/>
      </w:pPr>
      <w:rPr>
        <w:rFonts w:hint="default"/>
      </w:rPr>
    </w:lvl>
    <w:lvl w:ilvl="4">
      <w:start w:val="1"/>
      <w:numFmt w:val="decimal"/>
      <w:lvlText w:val="%1.%2.%3.%4.%5"/>
      <w:lvlJc w:val="left"/>
      <w:pPr>
        <w:ind w:left="2832" w:hanging="1800"/>
      </w:pPr>
      <w:rPr>
        <w:rFonts w:hint="default"/>
      </w:rPr>
    </w:lvl>
    <w:lvl w:ilvl="5">
      <w:start w:val="1"/>
      <w:numFmt w:val="decimal"/>
      <w:lvlText w:val="%1.%2.%3.%4.%5.%6"/>
      <w:lvlJc w:val="left"/>
      <w:pPr>
        <w:ind w:left="3450" w:hanging="2160"/>
      </w:pPr>
      <w:rPr>
        <w:rFonts w:hint="default"/>
      </w:rPr>
    </w:lvl>
    <w:lvl w:ilvl="6">
      <w:start w:val="1"/>
      <w:numFmt w:val="decimal"/>
      <w:lvlText w:val="%1.%2.%3.%4.%5.%6.%7"/>
      <w:lvlJc w:val="left"/>
      <w:pPr>
        <w:ind w:left="3708" w:hanging="2160"/>
      </w:pPr>
      <w:rPr>
        <w:rFonts w:hint="default"/>
      </w:rPr>
    </w:lvl>
    <w:lvl w:ilvl="7">
      <w:start w:val="1"/>
      <w:numFmt w:val="decimal"/>
      <w:lvlText w:val="%1.%2.%3.%4.%5.%6.%7.%8"/>
      <w:lvlJc w:val="left"/>
      <w:pPr>
        <w:ind w:left="4326" w:hanging="2520"/>
      </w:pPr>
      <w:rPr>
        <w:rFonts w:hint="default"/>
      </w:rPr>
    </w:lvl>
    <w:lvl w:ilvl="8">
      <w:start w:val="1"/>
      <w:numFmt w:val="decimal"/>
      <w:lvlText w:val="%1.%2.%3.%4.%5.%6.%7.%8.%9"/>
      <w:lvlJc w:val="left"/>
      <w:pPr>
        <w:ind w:left="4944" w:hanging="2880"/>
      </w:pPr>
      <w:rPr>
        <w:rFonts w:hint="default"/>
      </w:rPr>
    </w:lvl>
  </w:abstractNum>
  <w:abstractNum w:abstractNumId="67" w15:restartNumberingAfterBreak="0">
    <w:nsid w:val="39012682"/>
    <w:multiLevelType w:val="multilevel"/>
    <w:tmpl w:val="CC2097B8"/>
    <w:lvl w:ilvl="0">
      <w:start w:val="1"/>
      <w:numFmt w:val="decimal"/>
      <w:lvlText w:val="%1."/>
      <w:lvlJc w:val="left"/>
      <w:pPr>
        <w:ind w:left="72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94" w:hanging="720"/>
      </w:pPr>
      <w:rPr>
        <w:rFonts w:hint="default"/>
        <w:color w:val="4BACC6"/>
        <w:sz w:val="28"/>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8" w15:restartNumberingAfterBreak="0">
    <w:nsid w:val="3ADB2B44"/>
    <w:multiLevelType w:val="hybridMultilevel"/>
    <w:tmpl w:val="F7D8C38E"/>
    <w:lvl w:ilvl="0" w:tplc="FE9E9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B3C3B1B"/>
    <w:multiLevelType w:val="hybridMultilevel"/>
    <w:tmpl w:val="688C3144"/>
    <w:lvl w:ilvl="0" w:tplc="03F420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BF55E31"/>
    <w:multiLevelType w:val="hybridMultilevel"/>
    <w:tmpl w:val="A39ACF1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C597056"/>
    <w:multiLevelType w:val="hybridMultilevel"/>
    <w:tmpl w:val="7206F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7B7B1D"/>
    <w:multiLevelType w:val="hybridMultilevel"/>
    <w:tmpl w:val="B4C0BA4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3D540A10"/>
    <w:multiLevelType w:val="hybridMultilevel"/>
    <w:tmpl w:val="BACCA53C"/>
    <w:lvl w:ilvl="0" w:tplc="0415000F">
      <w:start w:val="1"/>
      <w:numFmt w:val="decimal"/>
      <w:lvlText w:val="%1."/>
      <w:lvlJc w:val="left"/>
      <w:pPr>
        <w:ind w:left="720" w:hanging="360"/>
      </w:pPr>
    </w:lvl>
    <w:lvl w:ilvl="1" w:tplc="93582E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EDB1530"/>
    <w:multiLevelType w:val="hybridMultilevel"/>
    <w:tmpl w:val="EB0E0D5C"/>
    <w:lvl w:ilvl="0" w:tplc="03F4207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5" w15:restartNumberingAfterBreak="0">
    <w:nsid w:val="3EF909B1"/>
    <w:multiLevelType w:val="hybridMultilevel"/>
    <w:tmpl w:val="ECDEC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F207A5E"/>
    <w:multiLevelType w:val="hybridMultilevel"/>
    <w:tmpl w:val="943E8012"/>
    <w:lvl w:ilvl="0" w:tplc="FE9E96A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3F3F0609"/>
    <w:multiLevelType w:val="hybridMultilevel"/>
    <w:tmpl w:val="A39ACF1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0C579DE"/>
    <w:multiLevelType w:val="hybridMultilevel"/>
    <w:tmpl w:val="0E8A3412"/>
    <w:lvl w:ilvl="0" w:tplc="DB5E521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41D24FB5"/>
    <w:multiLevelType w:val="multilevel"/>
    <w:tmpl w:val="50E0122C"/>
    <w:lvl w:ilvl="0">
      <w:start w:val="1"/>
      <w:numFmt w:val="decimal"/>
      <w:lvlText w:val="%1."/>
      <w:lvlJc w:val="left"/>
      <w:pPr>
        <w:ind w:left="990" w:hanging="990"/>
      </w:pPr>
      <w:rPr>
        <w:rFonts w:hint="default"/>
      </w:rPr>
    </w:lvl>
    <w:lvl w:ilvl="1">
      <w:start w:val="2"/>
      <w:numFmt w:val="decimal"/>
      <w:lvlText w:val="%1.%2"/>
      <w:lvlJc w:val="left"/>
      <w:pPr>
        <w:ind w:left="1248" w:hanging="990"/>
      </w:pPr>
      <w:rPr>
        <w:rFonts w:hint="default"/>
      </w:rPr>
    </w:lvl>
    <w:lvl w:ilvl="2">
      <w:start w:val="1"/>
      <w:numFmt w:val="decimal"/>
      <w:lvlText w:val="%1.%2.%3"/>
      <w:lvlJc w:val="left"/>
      <w:pPr>
        <w:ind w:left="1596" w:hanging="1080"/>
      </w:pPr>
      <w:rPr>
        <w:rFonts w:hint="default"/>
      </w:rPr>
    </w:lvl>
    <w:lvl w:ilvl="3">
      <w:start w:val="1"/>
      <w:numFmt w:val="decimal"/>
      <w:lvlText w:val="%1.%2.%3.%4"/>
      <w:lvlJc w:val="left"/>
      <w:pPr>
        <w:ind w:left="2214" w:hanging="1440"/>
      </w:pPr>
      <w:rPr>
        <w:rFonts w:hint="default"/>
      </w:rPr>
    </w:lvl>
    <w:lvl w:ilvl="4">
      <w:start w:val="1"/>
      <w:numFmt w:val="decimal"/>
      <w:lvlText w:val="%1.%2.%3.%4.%5"/>
      <w:lvlJc w:val="left"/>
      <w:pPr>
        <w:ind w:left="2832" w:hanging="1800"/>
      </w:pPr>
      <w:rPr>
        <w:rFonts w:hint="default"/>
      </w:rPr>
    </w:lvl>
    <w:lvl w:ilvl="5">
      <w:start w:val="1"/>
      <w:numFmt w:val="decimal"/>
      <w:lvlText w:val="%1.%2.%3.%4.%5.%6"/>
      <w:lvlJc w:val="left"/>
      <w:pPr>
        <w:ind w:left="3450" w:hanging="2160"/>
      </w:pPr>
      <w:rPr>
        <w:rFonts w:hint="default"/>
      </w:rPr>
    </w:lvl>
    <w:lvl w:ilvl="6">
      <w:start w:val="1"/>
      <w:numFmt w:val="decimal"/>
      <w:lvlText w:val="%1.%2.%3.%4.%5.%6.%7"/>
      <w:lvlJc w:val="left"/>
      <w:pPr>
        <w:ind w:left="3708" w:hanging="2160"/>
      </w:pPr>
      <w:rPr>
        <w:rFonts w:hint="default"/>
      </w:rPr>
    </w:lvl>
    <w:lvl w:ilvl="7">
      <w:start w:val="1"/>
      <w:numFmt w:val="decimal"/>
      <w:lvlText w:val="%1.%2.%3.%4.%5.%6.%7.%8"/>
      <w:lvlJc w:val="left"/>
      <w:pPr>
        <w:ind w:left="4326" w:hanging="2520"/>
      </w:pPr>
      <w:rPr>
        <w:rFonts w:hint="default"/>
      </w:rPr>
    </w:lvl>
    <w:lvl w:ilvl="8">
      <w:start w:val="1"/>
      <w:numFmt w:val="decimal"/>
      <w:lvlText w:val="%1.%2.%3.%4.%5.%6.%7.%8.%9"/>
      <w:lvlJc w:val="left"/>
      <w:pPr>
        <w:ind w:left="4944" w:hanging="2880"/>
      </w:pPr>
      <w:rPr>
        <w:rFonts w:hint="default"/>
      </w:rPr>
    </w:lvl>
  </w:abstractNum>
  <w:abstractNum w:abstractNumId="80" w15:restartNumberingAfterBreak="0">
    <w:nsid w:val="42100EC6"/>
    <w:multiLevelType w:val="hybridMultilevel"/>
    <w:tmpl w:val="212281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560219"/>
    <w:multiLevelType w:val="hybridMultilevel"/>
    <w:tmpl w:val="18F60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40370DA"/>
    <w:multiLevelType w:val="hybridMultilevel"/>
    <w:tmpl w:val="746484BE"/>
    <w:lvl w:ilvl="0" w:tplc="04150001">
      <w:start w:val="1"/>
      <w:numFmt w:val="bullet"/>
      <w:lvlText w:val=""/>
      <w:lvlJc w:val="left"/>
      <w:pPr>
        <w:ind w:left="938" w:hanging="360"/>
      </w:pPr>
      <w:rPr>
        <w:rFonts w:ascii="Symbol" w:hAnsi="Symbol"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hint="default"/>
      </w:rPr>
    </w:lvl>
    <w:lvl w:ilvl="3" w:tplc="04150001" w:tentative="1">
      <w:start w:val="1"/>
      <w:numFmt w:val="bullet"/>
      <w:lvlText w:val=""/>
      <w:lvlJc w:val="left"/>
      <w:pPr>
        <w:ind w:left="3098" w:hanging="360"/>
      </w:pPr>
      <w:rPr>
        <w:rFonts w:ascii="Symbol" w:hAnsi="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hint="default"/>
      </w:rPr>
    </w:lvl>
    <w:lvl w:ilvl="6" w:tplc="04150001" w:tentative="1">
      <w:start w:val="1"/>
      <w:numFmt w:val="bullet"/>
      <w:lvlText w:val=""/>
      <w:lvlJc w:val="left"/>
      <w:pPr>
        <w:ind w:left="5258" w:hanging="360"/>
      </w:pPr>
      <w:rPr>
        <w:rFonts w:ascii="Symbol" w:hAnsi="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hint="default"/>
      </w:rPr>
    </w:lvl>
  </w:abstractNum>
  <w:abstractNum w:abstractNumId="83" w15:restartNumberingAfterBreak="0">
    <w:nsid w:val="444C4D9D"/>
    <w:multiLevelType w:val="hybridMultilevel"/>
    <w:tmpl w:val="7FECE3CA"/>
    <w:lvl w:ilvl="0" w:tplc="DB5E52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4B473D5"/>
    <w:multiLevelType w:val="hybridMultilevel"/>
    <w:tmpl w:val="29C6DD6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54E02EB"/>
    <w:multiLevelType w:val="hybridMultilevel"/>
    <w:tmpl w:val="73AAA454"/>
    <w:lvl w:ilvl="0" w:tplc="3CB09EA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559255B"/>
    <w:multiLevelType w:val="hybridMultilevel"/>
    <w:tmpl w:val="4620B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6154463"/>
    <w:multiLevelType w:val="multilevel"/>
    <w:tmpl w:val="B1E2E312"/>
    <w:lvl w:ilvl="0">
      <w:start w:val="1"/>
      <w:numFmt w:val="decimal"/>
      <w:lvlText w:val="%1."/>
      <w:lvlJc w:val="left"/>
      <w:pPr>
        <w:ind w:left="720" w:hanging="360"/>
      </w:pPr>
      <w:rPr>
        <w:color w:val="C00000"/>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8" w15:restartNumberingAfterBreak="0">
    <w:nsid w:val="46C075FA"/>
    <w:multiLevelType w:val="hybridMultilevel"/>
    <w:tmpl w:val="79C84F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8262CC2"/>
    <w:multiLevelType w:val="hybridMultilevel"/>
    <w:tmpl w:val="6E90E8B0"/>
    <w:lvl w:ilvl="0" w:tplc="FE9E9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9B67DD9"/>
    <w:multiLevelType w:val="multilevel"/>
    <w:tmpl w:val="6AA2232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4A5F513E"/>
    <w:multiLevelType w:val="hybridMultilevel"/>
    <w:tmpl w:val="9132AAF4"/>
    <w:lvl w:ilvl="0" w:tplc="F03E02D8">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AC23AA4"/>
    <w:multiLevelType w:val="hybridMultilevel"/>
    <w:tmpl w:val="AAA64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BDD2DF6"/>
    <w:multiLevelType w:val="hybridMultilevel"/>
    <w:tmpl w:val="83F60F3C"/>
    <w:lvl w:ilvl="0" w:tplc="0415000F">
      <w:start w:val="1"/>
      <w:numFmt w:val="decimal"/>
      <w:lvlText w:val="%1."/>
      <w:lvlJc w:val="left"/>
      <w:pPr>
        <w:ind w:left="720" w:hanging="360"/>
      </w:pPr>
    </w:lvl>
    <w:lvl w:ilvl="1" w:tplc="BE4C0546">
      <w:start w:val="1"/>
      <w:numFmt w:val="decimal"/>
      <w:lvlText w:val="%2."/>
      <w:lvlJc w:val="left"/>
      <w:pPr>
        <w:ind w:left="1211" w:hanging="360"/>
      </w:pPr>
      <w:rPr>
        <w:b/>
        <w:color w:val="4BACC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D156F43"/>
    <w:multiLevelType w:val="hybridMultilevel"/>
    <w:tmpl w:val="BA30636C"/>
    <w:lvl w:ilvl="0" w:tplc="FE9E9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EE85ADB"/>
    <w:multiLevelType w:val="hybridMultilevel"/>
    <w:tmpl w:val="B406D8D2"/>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059207F"/>
    <w:multiLevelType w:val="multilevel"/>
    <w:tmpl w:val="AEE63BC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7" w15:restartNumberingAfterBreak="0">
    <w:nsid w:val="50970778"/>
    <w:multiLevelType w:val="hybridMultilevel"/>
    <w:tmpl w:val="250C89F2"/>
    <w:lvl w:ilvl="0" w:tplc="51FEF66C">
      <w:start w:val="1"/>
      <w:numFmt w:val="decimal"/>
      <w:lvlText w:val="%1."/>
      <w:lvlJc w:val="left"/>
      <w:pPr>
        <w:ind w:left="720" w:hanging="360"/>
      </w:pPr>
      <w:rPr>
        <w:b/>
        <w:color w:val="4BACC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0A87AFB"/>
    <w:multiLevelType w:val="hybridMultilevel"/>
    <w:tmpl w:val="37A66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15020CA"/>
    <w:multiLevelType w:val="multilevel"/>
    <w:tmpl w:val="A2228F7A"/>
    <w:lvl w:ilvl="0">
      <w:start w:val="1"/>
      <w:numFmt w:val="decimal"/>
      <w:lvlText w:val="%1."/>
      <w:lvlJc w:val="left"/>
      <w:pPr>
        <w:ind w:left="1146" w:hanging="360"/>
      </w:pPr>
      <w:rPr>
        <w:rFonts w:hint="default"/>
        <w:b w:val="0"/>
      </w:rPr>
    </w:lvl>
    <w:lvl w:ilvl="1">
      <w:start w:val="2"/>
      <w:numFmt w:val="decimal"/>
      <w:isLgl/>
      <w:lvlText w:val="%1.%2."/>
      <w:lvlJc w:val="left"/>
      <w:pPr>
        <w:ind w:left="1506" w:hanging="720"/>
      </w:pPr>
      <w:rPr>
        <w:rFonts w:hint="default"/>
      </w:rPr>
    </w:lvl>
    <w:lvl w:ilvl="2">
      <w:start w:val="3"/>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100" w15:restartNumberingAfterBreak="0">
    <w:nsid w:val="515577C5"/>
    <w:multiLevelType w:val="multilevel"/>
    <w:tmpl w:val="3780A33E"/>
    <w:lvl w:ilvl="0">
      <w:start w:val="1"/>
      <w:numFmt w:val="decimal"/>
      <w:lvlText w:val="%1."/>
      <w:lvlJc w:val="left"/>
      <w:pPr>
        <w:ind w:left="720" w:hanging="360"/>
      </w:pPr>
      <w:rPr>
        <w:rFonts w:hint="default"/>
        <w:b/>
        <w:color w:val="4BACC6"/>
      </w:rPr>
    </w:lvl>
    <w:lvl w:ilvl="1">
      <w:start w:val="4"/>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1" w15:restartNumberingAfterBreak="0">
    <w:nsid w:val="5191713C"/>
    <w:multiLevelType w:val="hybridMultilevel"/>
    <w:tmpl w:val="4DAADE3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51A20BF2"/>
    <w:multiLevelType w:val="hybridMultilevel"/>
    <w:tmpl w:val="40F41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47A111F"/>
    <w:multiLevelType w:val="hybridMultilevel"/>
    <w:tmpl w:val="73AAA454"/>
    <w:lvl w:ilvl="0" w:tplc="3CB09E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67F1CB6"/>
    <w:multiLevelType w:val="hybridMultilevel"/>
    <w:tmpl w:val="58424246"/>
    <w:lvl w:ilvl="0" w:tplc="0415000F">
      <w:start w:val="1"/>
      <w:numFmt w:val="decimal"/>
      <w:lvlText w:val="%1."/>
      <w:lvlJc w:val="left"/>
      <w:pPr>
        <w:tabs>
          <w:tab w:val="num" w:pos="720"/>
        </w:tabs>
        <w:ind w:left="720" w:hanging="360"/>
      </w:pPr>
      <w:rPr>
        <w:rFonts w:hint="default"/>
        <w:color w:val="auto"/>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57B04651"/>
    <w:multiLevelType w:val="multilevel"/>
    <w:tmpl w:val="E5B25DD8"/>
    <w:lvl w:ilvl="0">
      <w:start w:val="6"/>
      <w:numFmt w:val="decimal"/>
      <w:lvlText w:val="%1."/>
      <w:lvlJc w:val="left"/>
      <w:pPr>
        <w:ind w:left="72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94" w:hanging="720"/>
      </w:pPr>
      <w:rPr>
        <w:rFonts w:hint="default"/>
        <w:color w:val="4BACC6"/>
        <w:sz w:val="28"/>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6" w15:restartNumberingAfterBreak="0">
    <w:nsid w:val="58B26EC7"/>
    <w:multiLevelType w:val="hybridMultilevel"/>
    <w:tmpl w:val="3D46F1E6"/>
    <w:lvl w:ilvl="0" w:tplc="04150001">
      <w:start w:val="1"/>
      <w:numFmt w:val="bullet"/>
      <w:lvlText w:val=""/>
      <w:lvlJc w:val="left"/>
      <w:pPr>
        <w:ind w:left="938" w:hanging="360"/>
      </w:pPr>
      <w:rPr>
        <w:rFonts w:ascii="Symbol" w:hAnsi="Symbol"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hint="default"/>
      </w:rPr>
    </w:lvl>
    <w:lvl w:ilvl="3" w:tplc="04150001" w:tentative="1">
      <w:start w:val="1"/>
      <w:numFmt w:val="bullet"/>
      <w:lvlText w:val=""/>
      <w:lvlJc w:val="left"/>
      <w:pPr>
        <w:ind w:left="3098" w:hanging="360"/>
      </w:pPr>
      <w:rPr>
        <w:rFonts w:ascii="Symbol" w:hAnsi="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hint="default"/>
      </w:rPr>
    </w:lvl>
    <w:lvl w:ilvl="6" w:tplc="04150001" w:tentative="1">
      <w:start w:val="1"/>
      <w:numFmt w:val="bullet"/>
      <w:lvlText w:val=""/>
      <w:lvlJc w:val="left"/>
      <w:pPr>
        <w:ind w:left="5258" w:hanging="360"/>
      </w:pPr>
      <w:rPr>
        <w:rFonts w:ascii="Symbol" w:hAnsi="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hint="default"/>
      </w:rPr>
    </w:lvl>
  </w:abstractNum>
  <w:abstractNum w:abstractNumId="107" w15:restartNumberingAfterBreak="0">
    <w:nsid w:val="59B37CE5"/>
    <w:multiLevelType w:val="hybridMultilevel"/>
    <w:tmpl w:val="AFD8643A"/>
    <w:lvl w:ilvl="0" w:tplc="A45E194E">
      <w:start w:val="1"/>
      <w:numFmt w:val="decimal"/>
      <w:lvlText w:val="%1."/>
      <w:lvlJc w:val="left"/>
      <w:pPr>
        <w:ind w:left="720" w:hanging="360"/>
      </w:pPr>
      <w:rPr>
        <w:b/>
        <w:color w:val="4BACC6"/>
      </w:rPr>
    </w:lvl>
    <w:lvl w:ilvl="1" w:tplc="04150019">
      <w:start w:val="1"/>
      <w:numFmt w:val="lowerLetter"/>
      <w:lvlText w:val="%2."/>
      <w:lvlJc w:val="left"/>
      <w:pPr>
        <w:ind w:left="1440" w:hanging="360"/>
      </w:pPr>
    </w:lvl>
    <w:lvl w:ilvl="2" w:tplc="01D8187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9E86345"/>
    <w:multiLevelType w:val="hybridMultilevel"/>
    <w:tmpl w:val="256E5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BFC219A"/>
    <w:multiLevelType w:val="hybridMultilevel"/>
    <w:tmpl w:val="8DBAB6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5C1977AB"/>
    <w:multiLevelType w:val="hybridMultilevel"/>
    <w:tmpl w:val="6EF076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5D2F30E7"/>
    <w:multiLevelType w:val="hybridMultilevel"/>
    <w:tmpl w:val="576E7F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DA60629"/>
    <w:multiLevelType w:val="hybridMultilevel"/>
    <w:tmpl w:val="A4D02C9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DEB4AFB"/>
    <w:multiLevelType w:val="hybridMultilevel"/>
    <w:tmpl w:val="A43289F8"/>
    <w:lvl w:ilvl="0" w:tplc="0415000F">
      <w:start w:val="1"/>
      <w:numFmt w:val="decimal"/>
      <w:lvlText w:val="%1."/>
      <w:lvlJc w:val="left"/>
      <w:pPr>
        <w:ind w:left="617" w:hanging="360"/>
      </w:pPr>
    </w:lvl>
    <w:lvl w:ilvl="1" w:tplc="04150019">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114" w15:restartNumberingAfterBreak="0">
    <w:nsid w:val="5EDF6909"/>
    <w:multiLevelType w:val="hybridMultilevel"/>
    <w:tmpl w:val="78281870"/>
    <w:lvl w:ilvl="0" w:tplc="0415000F">
      <w:start w:val="1"/>
      <w:numFmt w:val="decimal"/>
      <w:lvlText w:val="%1."/>
      <w:lvlJc w:val="left"/>
      <w:pPr>
        <w:ind w:left="617" w:hanging="360"/>
      </w:p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115" w15:restartNumberingAfterBreak="0">
    <w:nsid w:val="5FBD23BF"/>
    <w:multiLevelType w:val="multilevel"/>
    <w:tmpl w:val="FB022062"/>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600973A6"/>
    <w:multiLevelType w:val="multilevel"/>
    <w:tmpl w:val="9FA28C24"/>
    <w:lvl w:ilvl="0">
      <w:start w:val="3"/>
      <w:numFmt w:val="decimal"/>
      <w:lvlText w:val="%1"/>
      <w:lvlJc w:val="left"/>
      <w:pPr>
        <w:ind w:left="990" w:hanging="990"/>
      </w:pPr>
      <w:rPr>
        <w:rFonts w:hint="default"/>
      </w:rPr>
    </w:lvl>
    <w:lvl w:ilvl="1">
      <w:start w:val="2"/>
      <w:numFmt w:val="decimal"/>
      <w:lvlText w:val="%1.%2"/>
      <w:lvlJc w:val="left"/>
      <w:pPr>
        <w:ind w:left="1248" w:hanging="990"/>
      </w:pPr>
      <w:rPr>
        <w:rFonts w:hint="default"/>
      </w:rPr>
    </w:lvl>
    <w:lvl w:ilvl="2">
      <w:start w:val="5"/>
      <w:numFmt w:val="decimal"/>
      <w:lvlText w:val="%1.%2.%3"/>
      <w:lvlJc w:val="left"/>
      <w:pPr>
        <w:ind w:left="1596" w:hanging="1080"/>
      </w:pPr>
      <w:rPr>
        <w:rFonts w:hint="default"/>
      </w:rPr>
    </w:lvl>
    <w:lvl w:ilvl="3">
      <w:start w:val="1"/>
      <w:numFmt w:val="decimal"/>
      <w:lvlText w:val="%1.%2.%3.%4"/>
      <w:lvlJc w:val="left"/>
      <w:pPr>
        <w:ind w:left="2214" w:hanging="1440"/>
      </w:pPr>
      <w:rPr>
        <w:rFonts w:hint="default"/>
      </w:rPr>
    </w:lvl>
    <w:lvl w:ilvl="4">
      <w:start w:val="1"/>
      <w:numFmt w:val="decimal"/>
      <w:lvlText w:val="%1.%2.%3.%4.%5"/>
      <w:lvlJc w:val="left"/>
      <w:pPr>
        <w:ind w:left="2832" w:hanging="1800"/>
      </w:pPr>
      <w:rPr>
        <w:rFonts w:hint="default"/>
      </w:rPr>
    </w:lvl>
    <w:lvl w:ilvl="5">
      <w:start w:val="1"/>
      <w:numFmt w:val="decimal"/>
      <w:lvlText w:val="%1.%2.%3.%4.%5.%6"/>
      <w:lvlJc w:val="left"/>
      <w:pPr>
        <w:ind w:left="3450" w:hanging="2160"/>
      </w:pPr>
      <w:rPr>
        <w:rFonts w:hint="default"/>
      </w:rPr>
    </w:lvl>
    <w:lvl w:ilvl="6">
      <w:start w:val="1"/>
      <w:numFmt w:val="decimal"/>
      <w:lvlText w:val="%1.%2.%3.%4.%5.%6.%7"/>
      <w:lvlJc w:val="left"/>
      <w:pPr>
        <w:ind w:left="3708" w:hanging="2160"/>
      </w:pPr>
      <w:rPr>
        <w:rFonts w:hint="default"/>
      </w:rPr>
    </w:lvl>
    <w:lvl w:ilvl="7">
      <w:start w:val="1"/>
      <w:numFmt w:val="decimal"/>
      <w:lvlText w:val="%1.%2.%3.%4.%5.%6.%7.%8"/>
      <w:lvlJc w:val="left"/>
      <w:pPr>
        <w:ind w:left="4326" w:hanging="2520"/>
      </w:pPr>
      <w:rPr>
        <w:rFonts w:hint="default"/>
      </w:rPr>
    </w:lvl>
    <w:lvl w:ilvl="8">
      <w:start w:val="1"/>
      <w:numFmt w:val="decimal"/>
      <w:lvlText w:val="%1.%2.%3.%4.%5.%6.%7.%8.%9"/>
      <w:lvlJc w:val="left"/>
      <w:pPr>
        <w:ind w:left="4944" w:hanging="2880"/>
      </w:pPr>
      <w:rPr>
        <w:rFonts w:hint="default"/>
      </w:rPr>
    </w:lvl>
  </w:abstractNum>
  <w:abstractNum w:abstractNumId="117" w15:restartNumberingAfterBreak="0">
    <w:nsid w:val="608E02AC"/>
    <w:multiLevelType w:val="multilevel"/>
    <w:tmpl w:val="CFBAC41C"/>
    <w:lvl w:ilvl="0">
      <w:start w:val="4"/>
      <w:numFmt w:val="decimal"/>
      <w:lvlText w:val="%1."/>
      <w:lvlJc w:val="left"/>
      <w:pPr>
        <w:ind w:left="990" w:hanging="990"/>
      </w:pPr>
      <w:rPr>
        <w:rFonts w:hint="default"/>
      </w:rPr>
    </w:lvl>
    <w:lvl w:ilvl="1">
      <w:start w:val="2"/>
      <w:numFmt w:val="decimal"/>
      <w:lvlText w:val="%1.%2"/>
      <w:lvlJc w:val="left"/>
      <w:pPr>
        <w:ind w:left="1248" w:hanging="990"/>
      </w:pPr>
      <w:rPr>
        <w:rFonts w:hint="default"/>
      </w:rPr>
    </w:lvl>
    <w:lvl w:ilvl="2">
      <w:start w:val="1"/>
      <w:numFmt w:val="decimal"/>
      <w:lvlText w:val="%1.%2.%3"/>
      <w:lvlJc w:val="left"/>
      <w:pPr>
        <w:ind w:left="1596" w:hanging="1080"/>
      </w:pPr>
      <w:rPr>
        <w:rFonts w:hint="default"/>
      </w:rPr>
    </w:lvl>
    <w:lvl w:ilvl="3">
      <w:start w:val="1"/>
      <w:numFmt w:val="decimal"/>
      <w:lvlText w:val="%1.%2.%3.%4"/>
      <w:lvlJc w:val="left"/>
      <w:pPr>
        <w:ind w:left="2214" w:hanging="1440"/>
      </w:pPr>
      <w:rPr>
        <w:rFonts w:hint="default"/>
      </w:rPr>
    </w:lvl>
    <w:lvl w:ilvl="4">
      <w:start w:val="1"/>
      <w:numFmt w:val="decimal"/>
      <w:lvlText w:val="%1.%2.%3.%4.%5"/>
      <w:lvlJc w:val="left"/>
      <w:pPr>
        <w:ind w:left="2832" w:hanging="1800"/>
      </w:pPr>
      <w:rPr>
        <w:rFonts w:hint="default"/>
      </w:rPr>
    </w:lvl>
    <w:lvl w:ilvl="5">
      <w:start w:val="1"/>
      <w:numFmt w:val="decimal"/>
      <w:lvlText w:val="%1.%2.%3.%4.%5.%6"/>
      <w:lvlJc w:val="left"/>
      <w:pPr>
        <w:ind w:left="3450" w:hanging="2160"/>
      </w:pPr>
      <w:rPr>
        <w:rFonts w:hint="default"/>
      </w:rPr>
    </w:lvl>
    <w:lvl w:ilvl="6">
      <w:start w:val="1"/>
      <w:numFmt w:val="decimal"/>
      <w:lvlText w:val="%1.%2.%3.%4.%5.%6.%7"/>
      <w:lvlJc w:val="left"/>
      <w:pPr>
        <w:ind w:left="3708" w:hanging="2160"/>
      </w:pPr>
      <w:rPr>
        <w:rFonts w:hint="default"/>
      </w:rPr>
    </w:lvl>
    <w:lvl w:ilvl="7">
      <w:start w:val="1"/>
      <w:numFmt w:val="decimal"/>
      <w:lvlText w:val="%1.%2.%3.%4.%5.%6.%7.%8"/>
      <w:lvlJc w:val="left"/>
      <w:pPr>
        <w:ind w:left="4326" w:hanging="2520"/>
      </w:pPr>
      <w:rPr>
        <w:rFonts w:hint="default"/>
      </w:rPr>
    </w:lvl>
    <w:lvl w:ilvl="8">
      <w:start w:val="1"/>
      <w:numFmt w:val="decimal"/>
      <w:lvlText w:val="%1.%2.%3.%4.%5.%6.%7.%8.%9"/>
      <w:lvlJc w:val="left"/>
      <w:pPr>
        <w:ind w:left="4944" w:hanging="2880"/>
      </w:pPr>
      <w:rPr>
        <w:rFonts w:hint="default"/>
      </w:rPr>
    </w:lvl>
  </w:abstractNum>
  <w:abstractNum w:abstractNumId="118" w15:restartNumberingAfterBreak="0">
    <w:nsid w:val="610726C8"/>
    <w:multiLevelType w:val="hybridMultilevel"/>
    <w:tmpl w:val="F252FD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1927808"/>
    <w:multiLevelType w:val="multilevel"/>
    <w:tmpl w:val="3DA442C0"/>
    <w:lvl w:ilvl="0">
      <w:start w:val="2"/>
      <w:numFmt w:val="decimal"/>
      <w:lvlText w:val="%1."/>
      <w:lvlJc w:val="left"/>
      <w:pPr>
        <w:ind w:left="990" w:hanging="990"/>
      </w:pPr>
      <w:rPr>
        <w:rFonts w:hint="default"/>
      </w:rPr>
    </w:lvl>
    <w:lvl w:ilvl="1">
      <w:start w:val="2"/>
      <w:numFmt w:val="decimal"/>
      <w:lvlText w:val="%1.%2"/>
      <w:lvlJc w:val="left"/>
      <w:pPr>
        <w:ind w:left="1248" w:hanging="990"/>
      </w:pPr>
      <w:rPr>
        <w:rFonts w:hint="default"/>
      </w:rPr>
    </w:lvl>
    <w:lvl w:ilvl="2">
      <w:start w:val="1"/>
      <w:numFmt w:val="decimal"/>
      <w:lvlText w:val="%1.%2.%3"/>
      <w:lvlJc w:val="left"/>
      <w:pPr>
        <w:ind w:left="1596" w:hanging="1080"/>
      </w:pPr>
      <w:rPr>
        <w:rFonts w:hint="default"/>
      </w:rPr>
    </w:lvl>
    <w:lvl w:ilvl="3">
      <w:start w:val="1"/>
      <w:numFmt w:val="decimal"/>
      <w:lvlText w:val="%1.%2.%3.%4"/>
      <w:lvlJc w:val="left"/>
      <w:pPr>
        <w:ind w:left="2214" w:hanging="1440"/>
      </w:pPr>
      <w:rPr>
        <w:rFonts w:hint="default"/>
      </w:rPr>
    </w:lvl>
    <w:lvl w:ilvl="4">
      <w:start w:val="1"/>
      <w:numFmt w:val="decimal"/>
      <w:lvlText w:val="%1.%2.%3.%4.%5"/>
      <w:lvlJc w:val="left"/>
      <w:pPr>
        <w:ind w:left="2832" w:hanging="1800"/>
      </w:pPr>
      <w:rPr>
        <w:rFonts w:hint="default"/>
      </w:rPr>
    </w:lvl>
    <w:lvl w:ilvl="5">
      <w:start w:val="1"/>
      <w:numFmt w:val="decimal"/>
      <w:lvlText w:val="%1.%2.%3.%4.%5.%6"/>
      <w:lvlJc w:val="left"/>
      <w:pPr>
        <w:ind w:left="3450" w:hanging="2160"/>
      </w:pPr>
      <w:rPr>
        <w:rFonts w:hint="default"/>
      </w:rPr>
    </w:lvl>
    <w:lvl w:ilvl="6">
      <w:start w:val="1"/>
      <w:numFmt w:val="decimal"/>
      <w:lvlText w:val="%1.%2.%3.%4.%5.%6.%7"/>
      <w:lvlJc w:val="left"/>
      <w:pPr>
        <w:ind w:left="3708" w:hanging="2160"/>
      </w:pPr>
      <w:rPr>
        <w:rFonts w:hint="default"/>
      </w:rPr>
    </w:lvl>
    <w:lvl w:ilvl="7">
      <w:start w:val="1"/>
      <w:numFmt w:val="decimal"/>
      <w:lvlText w:val="%1.%2.%3.%4.%5.%6.%7.%8"/>
      <w:lvlJc w:val="left"/>
      <w:pPr>
        <w:ind w:left="4326" w:hanging="2520"/>
      </w:pPr>
      <w:rPr>
        <w:rFonts w:hint="default"/>
      </w:rPr>
    </w:lvl>
    <w:lvl w:ilvl="8">
      <w:start w:val="1"/>
      <w:numFmt w:val="decimal"/>
      <w:lvlText w:val="%1.%2.%3.%4.%5.%6.%7.%8.%9"/>
      <w:lvlJc w:val="left"/>
      <w:pPr>
        <w:ind w:left="4944" w:hanging="2880"/>
      </w:pPr>
      <w:rPr>
        <w:rFonts w:hint="default"/>
      </w:rPr>
    </w:lvl>
  </w:abstractNum>
  <w:abstractNum w:abstractNumId="120" w15:restartNumberingAfterBreak="0">
    <w:nsid w:val="62B753E0"/>
    <w:multiLevelType w:val="hybridMultilevel"/>
    <w:tmpl w:val="FB940C04"/>
    <w:lvl w:ilvl="0" w:tplc="33A0DBF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3601F1E"/>
    <w:multiLevelType w:val="multilevel"/>
    <w:tmpl w:val="0290CA74"/>
    <w:lvl w:ilvl="0">
      <w:start w:val="1"/>
      <w:numFmt w:val="decimal"/>
      <w:lvlText w:val="%1."/>
      <w:lvlJc w:val="left"/>
      <w:pPr>
        <w:ind w:left="1146" w:hanging="360"/>
      </w:pPr>
      <w:rPr>
        <w:rFonts w:hint="default"/>
        <w:b w:val="0"/>
      </w:rPr>
    </w:lvl>
    <w:lvl w:ilvl="1">
      <w:start w:val="2"/>
      <w:numFmt w:val="decimal"/>
      <w:isLgl/>
      <w:lvlText w:val="%1.%2."/>
      <w:lvlJc w:val="left"/>
      <w:pPr>
        <w:ind w:left="1506" w:hanging="720"/>
      </w:pPr>
      <w:rPr>
        <w:rFonts w:hint="default"/>
      </w:rPr>
    </w:lvl>
    <w:lvl w:ilvl="2">
      <w:start w:val="3"/>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122" w15:restartNumberingAfterBreak="0">
    <w:nsid w:val="65C7549C"/>
    <w:multiLevelType w:val="hybridMultilevel"/>
    <w:tmpl w:val="3A6ED7EE"/>
    <w:lvl w:ilvl="0" w:tplc="CF48B24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6EF2C3B"/>
    <w:multiLevelType w:val="hybridMultilevel"/>
    <w:tmpl w:val="C1686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7E8005F"/>
    <w:multiLevelType w:val="hybridMultilevel"/>
    <w:tmpl w:val="E12296F8"/>
    <w:lvl w:ilvl="0" w:tplc="04150015">
      <w:start w:val="1"/>
      <w:numFmt w:val="upp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82E726D"/>
    <w:multiLevelType w:val="hybridMultilevel"/>
    <w:tmpl w:val="A39ACF1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9286991"/>
    <w:multiLevelType w:val="hybridMultilevel"/>
    <w:tmpl w:val="13364DE0"/>
    <w:lvl w:ilvl="0" w:tplc="E6062BCC">
      <w:start w:val="1"/>
      <w:numFmt w:val="bullet"/>
      <w:lvlText w:val=""/>
      <w:lvlJc w:val="left"/>
      <w:pPr>
        <w:ind w:left="1429" w:hanging="360"/>
      </w:pPr>
      <w:rPr>
        <w:rFonts w:ascii="Wingdings" w:hAnsi="Wingdings" w:hint="default"/>
        <w:color w:val="4BACC6"/>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7" w15:restartNumberingAfterBreak="0">
    <w:nsid w:val="6A8700FF"/>
    <w:multiLevelType w:val="hybridMultilevel"/>
    <w:tmpl w:val="75AA9DE4"/>
    <w:lvl w:ilvl="0" w:tplc="DC6841BC">
      <w:start w:val="1"/>
      <w:numFmt w:val="decimal"/>
      <w:lvlText w:val="%1."/>
      <w:lvlJc w:val="left"/>
      <w:pPr>
        <w:ind w:left="720" w:hanging="360"/>
      </w:pPr>
      <w:rPr>
        <w:rFonts w:hint="default"/>
        <w:b/>
        <w:color w:val="4BACC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AA50AAB"/>
    <w:multiLevelType w:val="multilevel"/>
    <w:tmpl w:val="CDB42D9C"/>
    <w:lvl w:ilvl="0">
      <w:start w:val="1"/>
      <w:numFmt w:val="bullet"/>
      <w:lvlText w:val=""/>
      <w:lvlJc w:val="left"/>
      <w:pPr>
        <w:ind w:left="720" w:firstLine="3960"/>
      </w:pPr>
      <w:rPr>
        <w:rFonts w:ascii="Wingdings" w:hAnsi="Wingdings" w:hint="default"/>
        <w:b/>
        <w:sz w:val="24"/>
        <w:szCs w:val="24"/>
        <w:vertAlign w:val="baseline"/>
      </w:rPr>
    </w:lvl>
    <w:lvl w:ilvl="1">
      <w:start w:val="1"/>
      <w:numFmt w:val="bullet"/>
      <w:lvlText w:val="o"/>
      <w:lvlJc w:val="left"/>
      <w:pPr>
        <w:ind w:left="1440" w:firstLine="8280"/>
      </w:pPr>
      <w:rPr>
        <w:rFonts w:ascii="Arial" w:eastAsia="Arial" w:hAnsi="Arial" w:cs="Arial"/>
        <w:vertAlign w:val="baseline"/>
      </w:rPr>
    </w:lvl>
    <w:lvl w:ilvl="2">
      <w:start w:val="1"/>
      <w:numFmt w:val="bullet"/>
      <w:lvlText w:val="▪"/>
      <w:lvlJc w:val="left"/>
      <w:pPr>
        <w:ind w:left="2160" w:firstLine="12600"/>
      </w:pPr>
      <w:rPr>
        <w:rFonts w:ascii="Arial" w:eastAsia="Arial" w:hAnsi="Arial" w:cs="Arial"/>
        <w:vertAlign w:val="baseline"/>
      </w:rPr>
    </w:lvl>
    <w:lvl w:ilvl="3">
      <w:start w:val="1"/>
      <w:numFmt w:val="bullet"/>
      <w:lvlText w:val="●"/>
      <w:lvlJc w:val="left"/>
      <w:pPr>
        <w:ind w:left="2880" w:firstLine="16920"/>
      </w:pPr>
      <w:rPr>
        <w:rFonts w:ascii="Arial" w:eastAsia="Arial" w:hAnsi="Arial" w:cs="Arial"/>
        <w:vertAlign w:val="baseline"/>
      </w:rPr>
    </w:lvl>
    <w:lvl w:ilvl="4">
      <w:start w:val="1"/>
      <w:numFmt w:val="bullet"/>
      <w:lvlText w:val="o"/>
      <w:lvlJc w:val="left"/>
      <w:pPr>
        <w:ind w:left="3600" w:firstLine="21240"/>
      </w:pPr>
      <w:rPr>
        <w:rFonts w:ascii="Arial" w:eastAsia="Arial" w:hAnsi="Arial" w:cs="Arial"/>
        <w:vertAlign w:val="baseline"/>
      </w:rPr>
    </w:lvl>
    <w:lvl w:ilvl="5">
      <w:start w:val="1"/>
      <w:numFmt w:val="bullet"/>
      <w:lvlText w:val="▪"/>
      <w:lvlJc w:val="left"/>
      <w:pPr>
        <w:ind w:left="4320" w:firstLine="25560"/>
      </w:pPr>
      <w:rPr>
        <w:rFonts w:ascii="Arial" w:eastAsia="Arial" w:hAnsi="Arial" w:cs="Arial"/>
        <w:vertAlign w:val="baseline"/>
      </w:rPr>
    </w:lvl>
    <w:lvl w:ilvl="6">
      <w:start w:val="1"/>
      <w:numFmt w:val="bullet"/>
      <w:lvlText w:val="●"/>
      <w:lvlJc w:val="left"/>
      <w:pPr>
        <w:ind w:left="5040" w:firstLine="29880"/>
      </w:pPr>
      <w:rPr>
        <w:rFonts w:ascii="Arial" w:eastAsia="Arial" w:hAnsi="Arial" w:cs="Arial"/>
        <w:vertAlign w:val="baseline"/>
      </w:rPr>
    </w:lvl>
    <w:lvl w:ilvl="7">
      <w:start w:val="1"/>
      <w:numFmt w:val="bullet"/>
      <w:lvlText w:val="o"/>
      <w:lvlJc w:val="left"/>
      <w:pPr>
        <w:ind w:left="5760" w:hanging="31336"/>
      </w:pPr>
      <w:rPr>
        <w:rFonts w:ascii="Arial" w:eastAsia="Arial" w:hAnsi="Arial" w:cs="Arial"/>
        <w:vertAlign w:val="baseline"/>
      </w:rPr>
    </w:lvl>
    <w:lvl w:ilvl="8">
      <w:start w:val="1"/>
      <w:numFmt w:val="bullet"/>
      <w:lvlText w:val="▪"/>
      <w:lvlJc w:val="left"/>
      <w:pPr>
        <w:ind w:left="6480" w:hanging="27016"/>
      </w:pPr>
      <w:rPr>
        <w:rFonts w:ascii="Arial" w:eastAsia="Arial" w:hAnsi="Arial" w:cs="Arial"/>
        <w:vertAlign w:val="baseline"/>
      </w:rPr>
    </w:lvl>
  </w:abstractNum>
  <w:abstractNum w:abstractNumId="129" w15:restartNumberingAfterBreak="0">
    <w:nsid w:val="6BC70F3A"/>
    <w:multiLevelType w:val="hybridMultilevel"/>
    <w:tmpl w:val="BB764760"/>
    <w:lvl w:ilvl="0" w:tplc="88386D70">
      <w:start w:val="1"/>
      <w:numFmt w:val="bullet"/>
      <w:lvlText w:val=""/>
      <w:lvlJc w:val="left"/>
      <w:pPr>
        <w:ind w:left="1004" w:hanging="360"/>
      </w:pPr>
      <w:rPr>
        <w:rFonts w:ascii="Symbol" w:hAnsi="Symbol" w:hint="default"/>
        <w:color w:val="C0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0" w15:restartNumberingAfterBreak="0">
    <w:nsid w:val="6C582873"/>
    <w:multiLevelType w:val="hybridMultilevel"/>
    <w:tmpl w:val="1494E8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6D523291"/>
    <w:multiLevelType w:val="hybridMultilevel"/>
    <w:tmpl w:val="4EEAD496"/>
    <w:lvl w:ilvl="0" w:tplc="3CB09E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DCA337C"/>
    <w:multiLevelType w:val="hybridMultilevel"/>
    <w:tmpl w:val="2AE4DBE2"/>
    <w:lvl w:ilvl="0" w:tplc="10DC258C">
      <w:start w:val="1"/>
      <w:numFmt w:val="bullet"/>
      <w:lvlText w:val=""/>
      <w:lvlJc w:val="left"/>
      <w:pPr>
        <w:tabs>
          <w:tab w:val="num" w:pos="0"/>
        </w:tabs>
        <w:ind w:left="1080" w:hanging="720"/>
      </w:pPr>
      <w:rPr>
        <w:rFonts w:ascii="Wingdings" w:hAnsi="Wingdings" w:hint="default"/>
        <w:b w:val="0"/>
        <w:bCs w:val="0"/>
        <w:i w:val="0"/>
        <w:iCs w:val="0"/>
        <w:strike w:val="0"/>
        <w:color w:val="C00000"/>
        <w:sz w:val="20"/>
        <w:szCs w:val="20"/>
        <w:u w:val="none"/>
      </w:rPr>
    </w:lvl>
    <w:lvl w:ilvl="1" w:tplc="FFFFFFFF">
      <w:start w:val="1"/>
      <w:numFmt w:val="lowerLetter"/>
      <w:lvlText w:val="%2."/>
      <w:lvlJc w:val="left"/>
      <w:pPr>
        <w:tabs>
          <w:tab w:val="num" w:pos="0"/>
        </w:tabs>
        <w:ind w:left="1800" w:hanging="72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520" w:hanging="54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3240" w:hanging="72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960" w:hanging="72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680" w:hanging="54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400" w:hanging="72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120" w:hanging="72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133" w15:restartNumberingAfterBreak="0">
    <w:nsid w:val="6E7720F7"/>
    <w:multiLevelType w:val="multilevel"/>
    <w:tmpl w:val="D02494E0"/>
    <w:styleLink w:val="WWNum9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4" w15:restartNumberingAfterBreak="0">
    <w:nsid w:val="6E7D6E0E"/>
    <w:multiLevelType w:val="hybridMultilevel"/>
    <w:tmpl w:val="4C66688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5" w15:restartNumberingAfterBreak="0">
    <w:nsid w:val="6F240FF2"/>
    <w:multiLevelType w:val="hybridMultilevel"/>
    <w:tmpl w:val="EF0EA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0036D2B"/>
    <w:multiLevelType w:val="hybridMultilevel"/>
    <w:tmpl w:val="8A44C3BC"/>
    <w:lvl w:ilvl="0" w:tplc="AC441A20">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7" w15:restartNumberingAfterBreak="0">
    <w:nsid w:val="71C6070B"/>
    <w:multiLevelType w:val="hybridMultilevel"/>
    <w:tmpl w:val="E65E3B6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8" w15:restartNumberingAfterBreak="0">
    <w:nsid w:val="71C901FB"/>
    <w:multiLevelType w:val="hybridMultilevel"/>
    <w:tmpl w:val="A39ACF1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24C17C5"/>
    <w:multiLevelType w:val="hybridMultilevel"/>
    <w:tmpl w:val="CBB20B3A"/>
    <w:lvl w:ilvl="0" w:tplc="06BE107A">
      <w:start w:val="1"/>
      <w:numFmt w:val="upperRoman"/>
      <w:lvlText w:val="%1."/>
      <w:lvlJc w:val="right"/>
      <w:pPr>
        <w:ind w:left="720" w:hanging="360"/>
      </w:pPr>
      <w:rPr>
        <w:b/>
        <w:i w:val="0"/>
        <w:color w:val="C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26A29A0"/>
    <w:multiLevelType w:val="hybridMultilevel"/>
    <w:tmpl w:val="32C86926"/>
    <w:lvl w:ilvl="0" w:tplc="4F04C4B6">
      <w:start w:val="1"/>
      <w:numFmt w:val="bullet"/>
      <w:lvlText w:val=""/>
      <w:lvlJc w:val="left"/>
      <w:pPr>
        <w:ind w:left="720" w:hanging="360"/>
      </w:pPr>
      <w:rPr>
        <w:rFonts w:ascii="Wingdings" w:hAnsi="Wingdings" w:hint="default"/>
        <w:color w:val="4BACC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2C424F8"/>
    <w:multiLevelType w:val="hybridMultilevel"/>
    <w:tmpl w:val="0104384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3CE7963"/>
    <w:multiLevelType w:val="hybridMultilevel"/>
    <w:tmpl w:val="3D88DE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3" w15:restartNumberingAfterBreak="0">
    <w:nsid w:val="742215AD"/>
    <w:multiLevelType w:val="hybridMultilevel"/>
    <w:tmpl w:val="82E073D0"/>
    <w:lvl w:ilvl="0" w:tplc="FE9E96A8">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74BB01FA"/>
    <w:multiLevelType w:val="hybridMultilevel"/>
    <w:tmpl w:val="184EB016"/>
    <w:lvl w:ilvl="0" w:tplc="DB5E52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75A62280"/>
    <w:multiLevelType w:val="hybridMultilevel"/>
    <w:tmpl w:val="6DD065E8"/>
    <w:lvl w:ilvl="0" w:tplc="DB5E52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5CE2A9E"/>
    <w:multiLevelType w:val="multilevel"/>
    <w:tmpl w:val="2A7C462A"/>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7" w15:restartNumberingAfterBreak="0">
    <w:nsid w:val="767F4A07"/>
    <w:multiLevelType w:val="hybridMultilevel"/>
    <w:tmpl w:val="892CB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77B2450E"/>
    <w:multiLevelType w:val="hybridMultilevel"/>
    <w:tmpl w:val="C75826DE"/>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49" w15:restartNumberingAfterBreak="0">
    <w:nsid w:val="77BB0368"/>
    <w:multiLevelType w:val="hybridMultilevel"/>
    <w:tmpl w:val="B6D6E7A2"/>
    <w:lvl w:ilvl="0" w:tplc="FE9E96A8">
      <w:start w:val="1"/>
      <w:numFmt w:val="bullet"/>
      <w:lvlText w:val=""/>
      <w:lvlJc w:val="left"/>
      <w:pPr>
        <w:ind w:left="720" w:hanging="360"/>
      </w:pPr>
      <w:rPr>
        <w:rFonts w:ascii="Symbol" w:hAnsi="Symbol" w:hint="default"/>
      </w:rPr>
    </w:lvl>
    <w:lvl w:ilvl="1" w:tplc="C0563C42">
      <w:numFmt w:val="bullet"/>
      <w:lvlText w:val=""/>
      <w:lvlJc w:val="left"/>
      <w:pPr>
        <w:ind w:left="1440" w:hanging="360"/>
      </w:pPr>
      <w:rPr>
        <w:rFonts w:ascii="Symbol" w:eastAsiaTheme="minorHAnsi" w:hAnsi="Symbol"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8DD0A61"/>
    <w:multiLevelType w:val="hybridMultilevel"/>
    <w:tmpl w:val="AC245F8E"/>
    <w:lvl w:ilvl="0" w:tplc="0308A4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9811C13"/>
    <w:multiLevelType w:val="hybridMultilevel"/>
    <w:tmpl w:val="96689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A0A369A"/>
    <w:multiLevelType w:val="hybridMultilevel"/>
    <w:tmpl w:val="BB5679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3" w15:restartNumberingAfterBreak="0">
    <w:nsid w:val="7A1B23D2"/>
    <w:multiLevelType w:val="hybridMultilevel"/>
    <w:tmpl w:val="AF04A78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7B070989"/>
    <w:multiLevelType w:val="hybridMultilevel"/>
    <w:tmpl w:val="D7B4B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B4722CC"/>
    <w:multiLevelType w:val="hybridMultilevel"/>
    <w:tmpl w:val="4EEAD496"/>
    <w:lvl w:ilvl="0" w:tplc="3CB09E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BA37574"/>
    <w:multiLevelType w:val="hybridMultilevel"/>
    <w:tmpl w:val="6980B4CA"/>
    <w:lvl w:ilvl="0" w:tplc="FE9E9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BD26DE4"/>
    <w:multiLevelType w:val="hybridMultilevel"/>
    <w:tmpl w:val="0CD0F1DE"/>
    <w:lvl w:ilvl="0" w:tplc="802EFEC4">
      <w:start w:val="1"/>
      <w:numFmt w:val="bullet"/>
      <w:lvlText w:val=""/>
      <w:lvlJc w:val="left"/>
      <w:pPr>
        <w:ind w:left="964" w:hanging="360"/>
      </w:pPr>
      <w:rPr>
        <w:rFonts w:ascii="Wingdings" w:hAnsi="Wingdings" w:hint="default"/>
        <w:color w:val="C00000"/>
      </w:rPr>
    </w:lvl>
    <w:lvl w:ilvl="1" w:tplc="04150003" w:tentative="1">
      <w:start w:val="1"/>
      <w:numFmt w:val="bullet"/>
      <w:lvlText w:val="o"/>
      <w:lvlJc w:val="left"/>
      <w:pPr>
        <w:ind w:left="1684" w:hanging="360"/>
      </w:pPr>
      <w:rPr>
        <w:rFonts w:ascii="Courier New" w:hAnsi="Courier New" w:cs="Courier New" w:hint="default"/>
      </w:rPr>
    </w:lvl>
    <w:lvl w:ilvl="2" w:tplc="04150005" w:tentative="1">
      <w:start w:val="1"/>
      <w:numFmt w:val="bullet"/>
      <w:lvlText w:val=""/>
      <w:lvlJc w:val="left"/>
      <w:pPr>
        <w:ind w:left="2404" w:hanging="360"/>
      </w:pPr>
      <w:rPr>
        <w:rFonts w:ascii="Wingdings" w:hAnsi="Wingdings" w:hint="default"/>
      </w:rPr>
    </w:lvl>
    <w:lvl w:ilvl="3" w:tplc="04150001" w:tentative="1">
      <w:start w:val="1"/>
      <w:numFmt w:val="bullet"/>
      <w:lvlText w:val=""/>
      <w:lvlJc w:val="left"/>
      <w:pPr>
        <w:ind w:left="3124" w:hanging="360"/>
      </w:pPr>
      <w:rPr>
        <w:rFonts w:ascii="Symbol" w:hAnsi="Symbol" w:hint="default"/>
      </w:rPr>
    </w:lvl>
    <w:lvl w:ilvl="4" w:tplc="04150003" w:tentative="1">
      <w:start w:val="1"/>
      <w:numFmt w:val="bullet"/>
      <w:lvlText w:val="o"/>
      <w:lvlJc w:val="left"/>
      <w:pPr>
        <w:ind w:left="3844" w:hanging="360"/>
      </w:pPr>
      <w:rPr>
        <w:rFonts w:ascii="Courier New" w:hAnsi="Courier New" w:cs="Courier New" w:hint="default"/>
      </w:rPr>
    </w:lvl>
    <w:lvl w:ilvl="5" w:tplc="04150005" w:tentative="1">
      <w:start w:val="1"/>
      <w:numFmt w:val="bullet"/>
      <w:lvlText w:val=""/>
      <w:lvlJc w:val="left"/>
      <w:pPr>
        <w:ind w:left="4564" w:hanging="360"/>
      </w:pPr>
      <w:rPr>
        <w:rFonts w:ascii="Wingdings" w:hAnsi="Wingdings" w:hint="default"/>
      </w:rPr>
    </w:lvl>
    <w:lvl w:ilvl="6" w:tplc="04150001" w:tentative="1">
      <w:start w:val="1"/>
      <w:numFmt w:val="bullet"/>
      <w:lvlText w:val=""/>
      <w:lvlJc w:val="left"/>
      <w:pPr>
        <w:ind w:left="5284" w:hanging="360"/>
      </w:pPr>
      <w:rPr>
        <w:rFonts w:ascii="Symbol" w:hAnsi="Symbol" w:hint="default"/>
      </w:rPr>
    </w:lvl>
    <w:lvl w:ilvl="7" w:tplc="04150003" w:tentative="1">
      <w:start w:val="1"/>
      <w:numFmt w:val="bullet"/>
      <w:lvlText w:val="o"/>
      <w:lvlJc w:val="left"/>
      <w:pPr>
        <w:ind w:left="6004" w:hanging="360"/>
      </w:pPr>
      <w:rPr>
        <w:rFonts w:ascii="Courier New" w:hAnsi="Courier New" w:cs="Courier New" w:hint="default"/>
      </w:rPr>
    </w:lvl>
    <w:lvl w:ilvl="8" w:tplc="04150005" w:tentative="1">
      <w:start w:val="1"/>
      <w:numFmt w:val="bullet"/>
      <w:lvlText w:val=""/>
      <w:lvlJc w:val="left"/>
      <w:pPr>
        <w:ind w:left="6724" w:hanging="360"/>
      </w:pPr>
      <w:rPr>
        <w:rFonts w:ascii="Wingdings" w:hAnsi="Wingdings" w:hint="default"/>
      </w:rPr>
    </w:lvl>
  </w:abstractNum>
  <w:abstractNum w:abstractNumId="158" w15:restartNumberingAfterBreak="0">
    <w:nsid w:val="7C2C6BEC"/>
    <w:multiLevelType w:val="hybridMultilevel"/>
    <w:tmpl w:val="16F4CE3C"/>
    <w:lvl w:ilvl="0" w:tplc="521ECDE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7C2F5BE3"/>
    <w:multiLevelType w:val="hybridMultilevel"/>
    <w:tmpl w:val="B7469528"/>
    <w:lvl w:ilvl="0" w:tplc="B07AA978">
      <w:start w:val="1"/>
      <w:numFmt w:val="bullet"/>
      <w:lvlText w:val=""/>
      <w:lvlJc w:val="left"/>
      <w:pPr>
        <w:ind w:left="720" w:hanging="360"/>
      </w:pPr>
      <w:rPr>
        <w:rFonts w:ascii="Wingdings" w:hAnsi="Wingdings" w:hint="default"/>
        <w:color w:val="C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C477673"/>
    <w:multiLevelType w:val="hybridMultilevel"/>
    <w:tmpl w:val="DA2E9D10"/>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1" w15:restartNumberingAfterBreak="0">
    <w:nsid w:val="7DBD08C1"/>
    <w:multiLevelType w:val="hybridMultilevel"/>
    <w:tmpl w:val="73AAA454"/>
    <w:lvl w:ilvl="0" w:tplc="3CB09E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E9728A9"/>
    <w:multiLevelType w:val="hybridMultilevel"/>
    <w:tmpl w:val="2A06B59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7F4A1A7E"/>
    <w:multiLevelType w:val="hybridMultilevel"/>
    <w:tmpl w:val="A39ACF1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7"/>
  </w:num>
  <w:num w:numId="2">
    <w:abstractNumId w:val="139"/>
  </w:num>
  <w:num w:numId="3">
    <w:abstractNumId w:val="44"/>
  </w:num>
  <w:num w:numId="4">
    <w:abstractNumId w:val="136"/>
  </w:num>
  <w:num w:numId="5">
    <w:abstractNumId w:val="78"/>
  </w:num>
  <w:num w:numId="6">
    <w:abstractNumId w:val="128"/>
  </w:num>
  <w:num w:numId="7">
    <w:abstractNumId w:val="158"/>
  </w:num>
  <w:num w:numId="8">
    <w:abstractNumId w:val="145"/>
  </w:num>
  <w:num w:numId="9">
    <w:abstractNumId w:val="144"/>
  </w:num>
  <w:num w:numId="10">
    <w:abstractNumId w:val="156"/>
  </w:num>
  <w:num w:numId="11">
    <w:abstractNumId w:val="4"/>
  </w:num>
  <w:num w:numId="12">
    <w:abstractNumId w:val="94"/>
  </w:num>
  <w:num w:numId="13">
    <w:abstractNumId w:val="59"/>
  </w:num>
  <w:num w:numId="14">
    <w:abstractNumId w:val="57"/>
  </w:num>
  <w:num w:numId="15">
    <w:abstractNumId w:val="132"/>
  </w:num>
  <w:num w:numId="16">
    <w:abstractNumId w:val="103"/>
  </w:num>
  <w:num w:numId="17">
    <w:abstractNumId w:val="6"/>
  </w:num>
  <w:num w:numId="18">
    <w:abstractNumId w:val="112"/>
  </w:num>
  <w:num w:numId="19">
    <w:abstractNumId w:val="107"/>
  </w:num>
  <w:num w:numId="20">
    <w:abstractNumId w:val="45"/>
  </w:num>
  <w:num w:numId="21">
    <w:abstractNumId w:val="124"/>
  </w:num>
  <w:num w:numId="22">
    <w:abstractNumId w:val="50"/>
  </w:num>
  <w:num w:numId="23">
    <w:abstractNumId w:val="20"/>
  </w:num>
  <w:num w:numId="24">
    <w:abstractNumId w:val="159"/>
  </w:num>
  <w:num w:numId="25">
    <w:abstractNumId w:val="49"/>
  </w:num>
  <w:num w:numId="26">
    <w:abstractNumId w:val="61"/>
  </w:num>
  <w:num w:numId="27">
    <w:abstractNumId w:val="74"/>
  </w:num>
  <w:num w:numId="28">
    <w:abstractNumId w:val="65"/>
  </w:num>
  <w:num w:numId="29">
    <w:abstractNumId w:val="5"/>
  </w:num>
  <w:num w:numId="30">
    <w:abstractNumId w:val="97"/>
  </w:num>
  <w:num w:numId="31">
    <w:abstractNumId w:val="160"/>
  </w:num>
  <w:num w:numId="32">
    <w:abstractNumId w:val="110"/>
  </w:num>
  <w:num w:numId="33">
    <w:abstractNumId w:val="109"/>
  </w:num>
  <w:num w:numId="34">
    <w:abstractNumId w:val="152"/>
  </w:num>
  <w:num w:numId="35">
    <w:abstractNumId w:val="134"/>
  </w:num>
  <w:num w:numId="36">
    <w:abstractNumId w:val="30"/>
  </w:num>
  <w:num w:numId="37">
    <w:abstractNumId w:val="155"/>
  </w:num>
  <w:num w:numId="38">
    <w:abstractNumId w:val="32"/>
  </w:num>
  <w:num w:numId="39">
    <w:abstractNumId w:val="137"/>
  </w:num>
  <w:num w:numId="40">
    <w:abstractNumId w:val="28"/>
  </w:num>
  <w:num w:numId="41">
    <w:abstractNumId w:val="69"/>
  </w:num>
  <w:num w:numId="42">
    <w:abstractNumId w:val="73"/>
  </w:num>
  <w:num w:numId="43">
    <w:abstractNumId w:val="153"/>
  </w:num>
  <w:num w:numId="44">
    <w:abstractNumId w:val="131"/>
  </w:num>
  <w:num w:numId="45">
    <w:abstractNumId w:val="64"/>
  </w:num>
  <w:num w:numId="46">
    <w:abstractNumId w:val="162"/>
  </w:num>
  <w:num w:numId="47">
    <w:abstractNumId w:val="141"/>
  </w:num>
  <w:num w:numId="48">
    <w:abstractNumId w:val="77"/>
  </w:num>
  <w:num w:numId="49">
    <w:abstractNumId w:val="140"/>
  </w:num>
  <w:num w:numId="50">
    <w:abstractNumId w:val="130"/>
  </w:num>
  <w:num w:numId="51">
    <w:abstractNumId w:val="147"/>
  </w:num>
  <w:num w:numId="52">
    <w:abstractNumId w:val="10"/>
  </w:num>
  <w:num w:numId="53">
    <w:abstractNumId w:val="163"/>
  </w:num>
  <w:num w:numId="54">
    <w:abstractNumId w:val="34"/>
  </w:num>
  <w:num w:numId="55">
    <w:abstractNumId w:val="46"/>
  </w:num>
  <w:num w:numId="56">
    <w:abstractNumId w:val="72"/>
  </w:num>
  <w:num w:numId="57">
    <w:abstractNumId w:val="138"/>
  </w:num>
  <w:num w:numId="58">
    <w:abstractNumId w:val="36"/>
  </w:num>
  <w:num w:numId="59">
    <w:abstractNumId w:val="125"/>
  </w:num>
  <w:num w:numId="60">
    <w:abstractNumId w:val="126"/>
  </w:num>
  <w:num w:numId="61">
    <w:abstractNumId w:val="13"/>
  </w:num>
  <w:num w:numId="62">
    <w:abstractNumId w:val="70"/>
  </w:num>
  <w:num w:numId="63">
    <w:abstractNumId w:val="39"/>
  </w:num>
  <w:num w:numId="64">
    <w:abstractNumId w:val="7"/>
  </w:num>
  <w:num w:numId="65">
    <w:abstractNumId w:val="96"/>
  </w:num>
  <w:num w:numId="66">
    <w:abstractNumId w:val="143"/>
  </w:num>
  <w:num w:numId="67">
    <w:abstractNumId w:val="43"/>
  </w:num>
  <w:num w:numId="68">
    <w:abstractNumId w:val="115"/>
  </w:num>
  <w:num w:numId="69">
    <w:abstractNumId w:val="115"/>
    <w:lvlOverride w:ilvl="0">
      <w:startOverride w:val="1"/>
      <w:lvl w:ilvl="0">
        <w:start w:val="1"/>
        <w:numFmt w:val="decimal"/>
        <w:lvlText w:val="%1."/>
        <w:lvlJc w:val="left"/>
        <w:pPr>
          <w:ind w:left="720" w:hanging="360"/>
        </w:pPr>
      </w:lvl>
    </w:lvlOverride>
  </w:num>
  <w:num w:numId="70">
    <w:abstractNumId w:val="0"/>
  </w:num>
  <w:num w:numId="71">
    <w:abstractNumId w:val="1"/>
  </w:num>
  <w:num w:numId="72">
    <w:abstractNumId w:val="11"/>
  </w:num>
  <w:num w:numId="73">
    <w:abstractNumId w:val="29"/>
  </w:num>
  <w:num w:numId="74">
    <w:abstractNumId w:val="9"/>
  </w:num>
  <w:num w:numId="75">
    <w:abstractNumId w:val="2"/>
  </w:num>
  <w:num w:numId="76">
    <w:abstractNumId w:val="21"/>
  </w:num>
  <w:num w:numId="77">
    <w:abstractNumId w:val="53"/>
  </w:num>
  <w:num w:numId="78">
    <w:abstractNumId w:val="101"/>
  </w:num>
  <w:num w:numId="79">
    <w:abstractNumId w:val="142"/>
  </w:num>
  <w:num w:numId="80">
    <w:abstractNumId w:val="146"/>
  </w:num>
  <w:num w:numId="81">
    <w:abstractNumId w:val="86"/>
  </w:num>
  <w:num w:numId="82">
    <w:abstractNumId w:val="62"/>
  </w:num>
  <w:num w:numId="83">
    <w:abstractNumId w:val="12"/>
  </w:num>
  <w:num w:numId="84">
    <w:abstractNumId w:val="63"/>
  </w:num>
  <w:num w:numId="85">
    <w:abstractNumId w:val="113"/>
  </w:num>
  <w:num w:numId="86">
    <w:abstractNumId w:val="114"/>
  </w:num>
  <w:num w:numId="87">
    <w:abstractNumId w:val="25"/>
  </w:num>
  <w:num w:numId="88">
    <w:abstractNumId w:val="121"/>
  </w:num>
  <w:num w:numId="89">
    <w:abstractNumId w:val="99"/>
  </w:num>
  <w:num w:numId="90">
    <w:abstractNumId w:val="154"/>
  </w:num>
  <w:num w:numId="91">
    <w:abstractNumId w:val="90"/>
  </w:num>
  <w:num w:numId="92">
    <w:abstractNumId w:val="80"/>
  </w:num>
  <w:num w:numId="93">
    <w:abstractNumId w:val="84"/>
  </w:num>
  <w:num w:numId="94">
    <w:abstractNumId w:val="33"/>
  </w:num>
  <w:num w:numId="95">
    <w:abstractNumId w:val="157"/>
  </w:num>
  <w:num w:numId="96">
    <w:abstractNumId w:val="83"/>
  </w:num>
  <w:num w:numId="97">
    <w:abstractNumId w:val="75"/>
  </w:num>
  <w:num w:numId="98">
    <w:abstractNumId w:val="8"/>
  </w:num>
  <w:num w:numId="99">
    <w:abstractNumId w:val="151"/>
  </w:num>
  <w:num w:numId="100">
    <w:abstractNumId w:val="51"/>
  </w:num>
  <w:num w:numId="101">
    <w:abstractNumId w:val="15"/>
  </w:num>
  <w:num w:numId="102">
    <w:abstractNumId w:val="71"/>
  </w:num>
  <w:num w:numId="103">
    <w:abstractNumId w:val="104"/>
  </w:num>
  <w:num w:numId="104">
    <w:abstractNumId w:val="26"/>
  </w:num>
  <w:num w:numId="105">
    <w:abstractNumId w:val="82"/>
  </w:num>
  <w:num w:numId="106">
    <w:abstractNumId w:val="19"/>
  </w:num>
  <w:num w:numId="107">
    <w:abstractNumId w:val="106"/>
  </w:num>
  <w:num w:numId="108">
    <w:abstractNumId w:val="68"/>
  </w:num>
  <w:num w:numId="109">
    <w:abstractNumId w:val="108"/>
  </w:num>
  <w:num w:numId="110">
    <w:abstractNumId w:val="35"/>
  </w:num>
  <w:num w:numId="111">
    <w:abstractNumId w:val="56"/>
  </w:num>
  <w:num w:numId="112">
    <w:abstractNumId w:val="148"/>
  </w:num>
  <w:num w:numId="113">
    <w:abstractNumId w:val="23"/>
  </w:num>
  <w:num w:numId="114">
    <w:abstractNumId w:val="55"/>
  </w:num>
  <w:num w:numId="115">
    <w:abstractNumId w:val="14"/>
  </w:num>
  <w:num w:numId="116">
    <w:abstractNumId w:val="89"/>
  </w:num>
  <w:num w:numId="117">
    <w:abstractNumId w:val="3"/>
  </w:num>
  <w:num w:numId="118">
    <w:abstractNumId w:val="133"/>
  </w:num>
  <w:num w:numId="119">
    <w:abstractNumId w:val="98"/>
  </w:num>
  <w:num w:numId="120">
    <w:abstractNumId w:val="129"/>
  </w:num>
  <w:num w:numId="121">
    <w:abstractNumId w:val="66"/>
  </w:num>
  <w:num w:numId="122">
    <w:abstractNumId w:val="31"/>
  </w:num>
  <w:num w:numId="123">
    <w:abstractNumId w:val="37"/>
  </w:num>
  <w:num w:numId="124">
    <w:abstractNumId w:val="111"/>
  </w:num>
  <w:num w:numId="125">
    <w:abstractNumId w:val="91"/>
  </w:num>
  <w:num w:numId="126">
    <w:abstractNumId w:val="150"/>
  </w:num>
  <w:num w:numId="127">
    <w:abstractNumId w:val="85"/>
  </w:num>
  <w:num w:numId="128">
    <w:abstractNumId w:val="81"/>
  </w:num>
  <w:num w:numId="129">
    <w:abstractNumId w:val="92"/>
  </w:num>
  <w:num w:numId="130">
    <w:abstractNumId w:val="54"/>
  </w:num>
  <w:num w:numId="131">
    <w:abstractNumId w:val="16"/>
  </w:num>
  <w:num w:numId="132">
    <w:abstractNumId w:val="76"/>
  </w:num>
  <w:num w:numId="133">
    <w:abstractNumId w:val="149"/>
  </w:num>
  <w:num w:numId="134">
    <w:abstractNumId w:val="41"/>
  </w:num>
  <w:num w:numId="135">
    <w:abstractNumId w:val="95"/>
  </w:num>
  <w:num w:numId="136">
    <w:abstractNumId w:val="102"/>
  </w:num>
  <w:num w:numId="137">
    <w:abstractNumId w:val="60"/>
  </w:num>
  <w:num w:numId="138">
    <w:abstractNumId w:val="123"/>
  </w:num>
  <w:num w:numId="139">
    <w:abstractNumId w:val="122"/>
  </w:num>
  <w:num w:numId="140">
    <w:abstractNumId w:val="135"/>
  </w:num>
  <w:num w:numId="141">
    <w:abstractNumId w:val="48"/>
  </w:num>
  <w:num w:numId="142">
    <w:abstractNumId w:val="18"/>
  </w:num>
  <w:num w:numId="143">
    <w:abstractNumId w:val="161"/>
  </w:num>
  <w:num w:numId="144">
    <w:abstractNumId w:val="87"/>
  </w:num>
  <w:num w:numId="145">
    <w:abstractNumId w:val="100"/>
  </w:num>
  <w:num w:numId="146">
    <w:abstractNumId w:val="127"/>
  </w:num>
  <w:num w:numId="147">
    <w:abstractNumId w:val="17"/>
  </w:num>
  <w:num w:numId="148">
    <w:abstractNumId w:val="93"/>
  </w:num>
  <w:num w:numId="149">
    <w:abstractNumId w:val="22"/>
  </w:num>
  <w:num w:numId="150">
    <w:abstractNumId w:val="58"/>
  </w:num>
  <w:num w:numId="151">
    <w:abstractNumId w:val="52"/>
  </w:num>
  <w:num w:numId="152">
    <w:abstractNumId w:val="117"/>
  </w:num>
  <w:num w:numId="153">
    <w:abstractNumId w:val="105"/>
  </w:num>
  <w:num w:numId="154">
    <w:abstractNumId w:val="119"/>
  </w:num>
  <w:num w:numId="155">
    <w:abstractNumId w:val="120"/>
  </w:num>
  <w:num w:numId="156">
    <w:abstractNumId w:val="79"/>
  </w:num>
  <w:num w:numId="157">
    <w:abstractNumId w:val="24"/>
  </w:num>
  <w:num w:numId="158">
    <w:abstractNumId w:val="47"/>
  </w:num>
  <w:num w:numId="159">
    <w:abstractNumId w:val="40"/>
  </w:num>
  <w:num w:numId="160">
    <w:abstractNumId w:val="27"/>
  </w:num>
  <w:num w:numId="161">
    <w:abstractNumId w:val="88"/>
  </w:num>
  <w:num w:numId="162">
    <w:abstractNumId w:val="38"/>
  </w:num>
  <w:num w:numId="163">
    <w:abstractNumId w:val="118"/>
  </w:num>
  <w:num w:numId="164">
    <w:abstractNumId w:val="116"/>
  </w:num>
  <w:num w:numId="165">
    <w:abstractNumId w:val="42"/>
  </w:num>
  <w:num w:numId="166">
    <w:abstractNumId w:val="42"/>
    <w:lvlOverride w:ilvl="0">
      <w:startOverride w:val="1"/>
    </w:lvlOverride>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FB8"/>
    <w:rsid w:val="000017D2"/>
    <w:rsid w:val="00001CC9"/>
    <w:rsid w:val="00002E4B"/>
    <w:rsid w:val="000033F9"/>
    <w:rsid w:val="00005822"/>
    <w:rsid w:val="00006906"/>
    <w:rsid w:val="00010933"/>
    <w:rsid w:val="00011FC2"/>
    <w:rsid w:val="00014E9F"/>
    <w:rsid w:val="00024E10"/>
    <w:rsid w:val="000329A8"/>
    <w:rsid w:val="0004298A"/>
    <w:rsid w:val="00043777"/>
    <w:rsid w:val="00050FF6"/>
    <w:rsid w:val="00051C81"/>
    <w:rsid w:val="00052314"/>
    <w:rsid w:val="000529CC"/>
    <w:rsid w:val="000567E3"/>
    <w:rsid w:val="0005785F"/>
    <w:rsid w:val="000627C9"/>
    <w:rsid w:val="0006728F"/>
    <w:rsid w:val="00071340"/>
    <w:rsid w:val="000756EE"/>
    <w:rsid w:val="0008363E"/>
    <w:rsid w:val="00084CAA"/>
    <w:rsid w:val="00084E5B"/>
    <w:rsid w:val="00090707"/>
    <w:rsid w:val="00092FB8"/>
    <w:rsid w:val="00095FDE"/>
    <w:rsid w:val="000A0195"/>
    <w:rsid w:val="000A1C55"/>
    <w:rsid w:val="000A1D6A"/>
    <w:rsid w:val="000A2887"/>
    <w:rsid w:val="000A701F"/>
    <w:rsid w:val="000A770E"/>
    <w:rsid w:val="000C5C9C"/>
    <w:rsid w:val="000C6F26"/>
    <w:rsid w:val="000D1AED"/>
    <w:rsid w:val="000E0BA4"/>
    <w:rsid w:val="000E13A5"/>
    <w:rsid w:val="000E143D"/>
    <w:rsid w:val="000E3ACA"/>
    <w:rsid w:val="000F2174"/>
    <w:rsid w:val="000F50D6"/>
    <w:rsid w:val="00111A98"/>
    <w:rsid w:val="00112179"/>
    <w:rsid w:val="001130BA"/>
    <w:rsid w:val="0011483A"/>
    <w:rsid w:val="00121908"/>
    <w:rsid w:val="00121FF0"/>
    <w:rsid w:val="001252A6"/>
    <w:rsid w:val="0013110F"/>
    <w:rsid w:val="0013131E"/>
    <w:rsid w:val="00132455"/>
    <w:rsid w:val="00132676"/>
    <w:rsid w:val="00135F4B"/>
    <w:rsid w:val="00143271"/>
    <w:rsid w:val="0014473A"/>
    <w:rsid w:val="00145146"/>
    <w:rsid w:val="00147D0A"/>
    <w:rsid w:val="001504C3"/>
    <w:rsid w:val="00155A22"/>
    <w:rsid w:val="0015747F"/>
    <w:rsid w:val="001626DA"/>
    <w:rsid w:val="00165A11"/>
    <w:rsid w:val="00165D7A"/>
    <w:rsid w:val="0016666B"/>
    <w:rsid w:val="00173CEC"/>
    <w:rsid w:val="00175113"/>
    <w:rsid w:val="00182971"/>
    <w:rsid w:val="00187316"/>
    <w:rsid w:val="00191D10"/>
    <w:rsid w:val="0019464B"/>
    <w:rsid w:val="0019590F"/>
    <w:rsid w:val="001A17C8"/>
    <w:rsid w:val="001A1D89"/>
    <w:rsid w:val="001A5414"/>
    <w:rsid w:val="001C1DCD"/>
    <w:rsid w:val="001C3F54"/>
    <w:rsid w:val="001C58C3"/>
    <w:rsid w:val="001C598C"/>
    <w:rsid w:val="001D265E"/>
    <w:rsid w:val="001D4CA8"/>
    <w:rsid w:val="001D7FBE"/>
    <w:rsid w:val="001E046E"/>
    <w:rsid w:val="001E050E"/>
    <w:rsid w:val="001E0BCC"/>
    <w:rsid w:val="001E39B9"/>
    <w:rsid w:val="001F1FC7"/>
    <w:rsid w:val="001F4F6A"/>
    <w:rsid w:val="001F5D64"/>
    <w:rsid w:val="00201EF8"/>
    <w:rsid w:val="00203060"/>
    <w:rsid w:val="00203AC4"/>
    <w:rsid w:val="0020529D"/>
    <w:rsid w:val="00206152"/>
    <w:rsid w:val="002101F6"/>
    <w:rsid w:val="00210393"/>
    <w:rsid w:val="002119CC"/>
    <w:rsid w:val="002161A4"/>
    <w:rsid w:val="002172F5"/>
    <w:rsid w:val="00226F93"/>
    <w:rsid w:val="002303D9"/>
    <w:rsid w:val="00235E7E"/>
    <w:rsid w:val="00237DD8"/>
    <w:rsid w:val="0024710C"/>
    <w:rsid w:val="0024773C"/>
    <w:rsid w:val="002517E2"/>
    <w:rsid w:val="00252324"/>
    <w:rsid w:val="00261B9B"/>
    <w:rsid w:val="00263606"/>
    <w:rsid w:val="00263FBD"/>
    <w:rsid w:val="00273B6F"/>
    <w:rsid w:val="00273E78"/>
    <w:rsid w:val="002767C2"/>
    <w:rsid w:val="00283483"/>
    <w:rsid w:val="00285DE5"/>
    <w:rsid w:val="0028734F"/>
    <w:rsid w:val="00287561"/>
    <w:rsid w:val="002932B8"/>
    <w:rsid w:val="00293E5E"/>
    <w:rsid w:val="00294458"/>
    <w:rsid w:val="002A080F"/>
    <w:rsid w:val="002A0DE1"/>
    <w:rsid w:val="002A101A"/>
    <w:rsid w:val="002A5300"/>
    <w:rsid w:val="002A6AF4"/>
    <w:rsid w:val="002C094E"/>
    <w:rsid w:val="002C59E3"/>
    <w:rsid w:val="002D121D"/>
    <w:rsid w:val="002D4B99"/>
    <w:rsid w:val="002D5FB6"/>
    <w:rsid w:val="002E3519"/>
    <w:rsid w:val="002E3AD6"/>
    <w:rsid w:val="002E4EA5"/>
    <w:rsid w:val="002E5669"/>
    <w:rsid w:val="002E5C44"/>
    <w:rsid w:val="002E6FC3"/>
    <w:rsid w:val="002F235F"/>
    <w:rsid w:val="00302F9F"/>
    <w:rsid w:val="00315EA4"/>
    <w:rsid w:val="003172EF"/>
    <w:rsid w:val="00321DFB"/>
    <w:rsid w:val="003248AA"/>
    <w:rsid w:val="00326FD5"/>
    <w:rsid w:val="00330F91"/>
    <w:rsid w:val="00334104"/>
    <w:rsid w:val="00335C43"/>
    <w:rsid w:val="00345902"/>
    <w:rsid w:val="00346F4F"/>
    <w:rsid w:val="00347018"/>
    <w:rsid w:val="0034729D"/>
    <w:rsid w:val="00354690"/>
    <w:rsid w:val="00354FDB"/>
    <w:rsid w:val="003552E7"/>
    <w:rsid w:val="00362B21"/>
    <w:rsid w:val="00372E8A"/>
    <w:rsid w:val="00384FD0"/>
    <w:rsid w:val="00386C4A"/>
    <w:rsid w:val="00390161"/>
    <w:rsid w:val="00396BC2"/>
    <w:rsid w:val="003A1EFF"/>
    <w:rsid w:val="003A2449"/>
    <w:rsid w:val="003A3DCE"/>
    <w:rsid w:val="003B0E7D"/>
    <w:rsid w:val="003B7788"/>
    <w:rsid w:val="003C00DA"/>
    <w:rsid w:val="003C23C8"/>
    <w:rsid w:val="003C2DC7"/>
    <w:rsid w:val="003D328C"/>
    <w:rsid w:val="003D490F"/>
    <w:rsid w:val="003D7DB0"/>
    <w:rsid w:val="003E1CC5"/>
    <w:rsid w:val="003E51BF"/>
    <w:rsid w:val="003E6410"/>
    <w:rsid w:val="003E7F5D"/>
    <w:rsid w:val="003F3857"/>
    <w:rsid w:val="003F6A75"/>
    <w:rsid w:val="003F7BDE"/>
    <w:rsid w:val="0040154A"/>
    <w:rsid w:val="004027B9"/>
    <w:rsid w:val="00405FFB"/>
    <w:rsid w:val="00413021"/>
    <w:rsid w:val="0041367C"/>
    <w:rsid w:val="004224E8"/>
    <w:rsid w:val="00422F9D"/>
    <w:rsid w:val="00422FBF"/>
    <w:rsid w:val="004236AC"/>
    <w:rsid w:val="00426BAE"/>
    <w:rsid w:val="0042713C"/>
    <w:rsid w:val="00432020"/>
    <w:rsid w:val="00433408"/>
    <w:rsid w:val="00434D88"/>
    <w:rsid w:val="004350DA"/>
    <w:rsid w:val="0043527A"/>
    <w:rsid w:val="00441834"/>
    <w:rsid w:val="00441CBD"/>
    <w:rsid w:val="00444263"/>
    <w:rsid w:val="00444EBF"/>
    <w:rsid w:val="00447A37"/>
    <w:rsid w:val="00451FA0"/>
    <w:rsid w:val="00452BD1"/>
    <w:rsid w:val="004603F4"/>
    <w:rsid w:val="00463D21"/>
    <w:rsid w:val="00474D80"/>
    <w:rsid w:val="004757B6"/>
    <w:rsid w:val="0047610E"/>
    <w:rsid w:val="00480780"/>
    <w:rsid w:val="0048226D"/>
    <w:rsid w:val="004863B9"/>
    <w:rsid w:val="00490B3A"/>
    <w:rsid w:val="00491F71"/>
    <w:rsid w:val="00491FA1"/>
    <w:rsid w:val="004922B2"/>
    <w:rsid w:val="00493D6E"/>
    <w:rsid w:val="004952AA"/>
    <w:rsid w:val="00495831"/>
    <w:rsid w:val="004976DD"/>
    <w:rsid w:val="004A1392"/>
    <w:rsid w:val="004A5648"/>
    <w:rsid w:val="004A7BFC"/>
    <w:rsid w:val="004B00AE"/>
    <w:rsid w:val="004B28A3"/>
    <w:rsid w:val="004B4011"/>
    <w:rsid w:val="004B4F57"/>
    <w:rsid w:val="004B5D21"/>
    <w:rsid w:val="004C30B9"/>
    <w:rsid w:val="004C3A83"/>
    <w:rsid w:val="004C3CAD"/>
    <w:rsid w:val="004C5178"/>
    <w:rsid w:val="004D3827"/>
    <w:rsid w:val="004D50C9"/>
    <w:rsid w:val="004D7FF9"/>
    <w:rsid w:val="004E2A11"/>
    <w:rsid w:val="004E6CE1"/>
    <w:rsid w:val="004F046C"/>
    <w:rsid w:val="004F4738"/>
    <w:rsid w:val="004F5998"/>
    <w:rsid w:val="004F6833"/>
    <w:rsid w:val="00500534"/>
    <w:rsid w:val="00500684"/>
    <w:rsid w:val="00504320"/>
    <w:rsid w:val="0050468D"/>
    <w:rsid w:val="00507743"/>
    <w:rsid w:val="00510A6D"/>
    <w:rsid w:val="00513078"/>
    <w:rsid w:val="0051344B"/>
    <w:rsid w:val="0051604C"/>
    <w:rsid w:val="00516C37"/>
    <w:rsid w:val="00517CFF"/>
    <w:rsid w:val="00517FD2"/>
    <w:rsid w:val="005206A1"/>
    <w:rsid w:val="00525195"/>
    <w:rsid w:val="00525B6D"/>
    <w:rsid w:val="00527A54"/>
    <w:rsid w:val="005302EC"/>
    <w:rsid w:val="005311B0"/>
    <w:rsid w:val="00531FD8"/>
    <w:rsid w:val="00533529"/>
    <w:rsid w:val="00533A08"/>
    <w:rsid w:val="005370C5"/>
    <w:rsid w:val="005411E9"/>
    <w:rsid w:val="00542BEE"/>
    <w:rsid w:val="005434A9"/>
    <w:rsid w:val="00543F25"/>
    <w:rsid w:val="00551C4E"/>
    <w:rsid w:val="00551CED"/>
    <w:rsid w:val="005525A3"/>
    <w:rsid w:val="0055267E"/>
    <w:rsid w:val="00557573"/>
    <w:rsid w:val="00560574"/>
    <w:rsid w:val="00565EA4"/>
    <w:rsid w:val="005677B9"/>
    <w:rsid w:val="00570B5D"/>
    <w:rsid w:val="00573A55"/>
    <w:rsid w:val="00577291"/>
    <w:rsid w:val="0058065B"/>
    <w:rsid w:val="00583D37"/>
    <w:rsid w:val="00584C80"/>
    <w:rsid w:val="00584CE4"/>
    <w:rsid w:val="00585336"/>
    <w:rsid w:val="005879AB"/>
    <w:rsid w:val="00590840"/>
    <w:rsid w:val="00590866"/>
    <w:rsid w:val="00594691"/>
    <w:rsid w:val="005971B1"/>
    <w:rsid w:val="0059768A"/>
    <w:rsid w:val="005A041A"/>
    <w:rsid w:val="005A1A6E"/>
    <w:rsid w:val="005A1D94"/>
    <w:rsid w:val="005B2D60"/>
    <w:rsid w:val="005B510B"/>
    <w:rsid w:val="005C100D"/>
    <w:rsid w:val="005C2A02"/>
    <w:rsid w:val="005C2CAB"/>
    <w:rsid w:val="005C2CAC"/>
    <w:rsid w:val="005D2BAF"/>
    <w:rsid w:val="005E0FC6"/>
    <w:rsid w:val="005F0B12"/>
    <w:rsid w:val="005F2189"/>
    <w:rsid w:val="005F26BC"/>
    <w:rsid w:val="005F6597"/>
    <w:rsid w:val="0060149E"/>
    <w:rsid w:val="006023AE"/>
    <w:rsid w:val="00605E58"/>
    <w:rsid w:val="00606047"/>
    <w:rsid w:val="006105E3"/>
    <w:rsid w:val="00613517"/>
    <w:rsid w:val="006138E5"/>
    <w:rsid w:val="006170DA"/>
    <w:rsid w:val="00621007"/>
    <w:rsid w:val="00622E3E"/>
    <w:rsid w:val="00623B05"/>
    <w:rsid w:val="0062677F"/>
    <w:rsid w:val="00627A9E"/>
    <w:rsid w:val="006354AA"/>
    <w:rsid w:val="0064075C"/>
    <w:rsid w:val="00641FD4"/>
    <w:rsid w:val="00644A4F"/>
    <w:rsid w:val="00646A15"/>
    <w:rsid w:val="006504FF"/>
    <w:rsid w:val="00655AB1"/>
    <w:rsid w:val="00662BDD"/>
    <w:rsid w:val="0066420A"/>
    <w:rsid w:val="00671A26"/>
    <w:rsid w:val="006751B1"/>
    <w:rsid w:val="006824D7"/>
    <w:rsid w:val="00683D3D"/>
    <w:rsid w:val="00684AAD"/>
    <w:rsid w:val="006941A6"/>
    <w:rsid w:val="0069478D"/>
    <w:rsid w:val="00694CD6"/>
    <w:rsid w:val="00695E05"/>
    <w:rsid w:val="00696140"/>
    <w:rsid w:val="006A3892"/>
    <w:rsid w:val="006A3A4E"/>
    <w:rsid w:val="006B0F27"/>
    <w:rsid w:val="006B24BA"/>
    <w:rsid w:val="006B4B18"/>
    <w:rsid w:val="006B4F43"/>
    <w:rsid w:val="006C044E"/>
    <w:rsid w:val="006C6333"/>
    <w:rsid w:val="006C7AFA"/>
    <w:rsid w:val="006D0265"/>
    <w:rsid w:val="006D40BA"/>
    <w:rsid w:val="006E40B6"/>
    <w:rsid w:val="006E4D8A"/>
    <w:rsid w:val="006F220F"/>
    <w:rsid w:val="006F5D73"/>
    <w:rsid w:val="006F658D"/>
    <w:rsid w:val="006F6A48"/>
    <w:rsid w:val="00700DA0"/>
    <w:rsid w:val="007012FD"/>
    <w:rsid w:val="007016D2"/>
    <w:rsid w:val="00706169"/>
    <w:rsid w:val="007062FF"/>
    <w:rsid w:val="0071195F"/>
    <w:rsid w:val="00712ABC"/>
    <w:rsid w:val="007138A6"/>
    <w:rsid w:val="00715B80"/>
    <w:rsid w:val="00720528"/>
    <w:rsid w:val="00726191"/>
    <w:rsid w:val="007354D9"/>
    <w:rsid w:val="007363F5"/>
    <w:rsid w:val="00742CA3"/>
    <w:rsid w:val="00742FFD"/>
    <w:rsid w:val="007447A6"/>
    <w:rsid w:val="00744CE2"/>
    <w:rsid w:val="00750328"/>
    <w:rsid w:val="00750BF2"/>
    <w:rsid w:val="00751187"/>
    <w:rsid w:val="00754BF4"/>
    <w:rsid w:val="00757FC5"/>
    <w:rsid w:val="00760601"/>
    <w:rsid w:val="007631DB"/>
    <w:rsid w:val="00764D74"/>
    <w:rsid w:val="0076538C"/>
    <w:rsid w:val="0076569E"/>
    <w:rsid w:val="007710C9"/>
    <w:rsid w:val="00771507"/>
    <w:rsid w:val="00791E62"/>
    <w:rsid w:val="00795F62"/>
    <w:rsid w:val="007A3925"/>
    <w:rsid w:val="007A7A1D"/>
    <w:rsid w:val="007B3EF5"/>
    <w:rsid w:val="007B5DC4"/>
    <w:rsid w:val="007C3116"/>
    <w:rsid w:val="007C4F4F"/>
    <w:rsid w:val="007C4FC0"/>
    <w:rsid w:val="007C7E1A"/>
    <w:rsid w:val="007D284B"/>
    <w:rsid w:val="007D44EB"/>
    <w:rsid w:val="007D5444"/>
    <w:rsid w:val="007D7AFD"/>
    <w:rsid w:val="007E1140"/>
    <w:rsid w:val="007E2C09"/>
    <w:rsid w:val="007E39F0"/>
    <w:rsid w:val="007F1139"/>
    <w:rsid w:val="007F1CBA"/>
    <w:rsid w:val="007F21B8"/>
    <w:rsid w:val="007F2CC3"/>
    <w:rsid w:val="007F3440"/>
    <w:rsid w:val="007F5FC7"/>
    <w:rsid w:val="00800785"/>
    <w:rsid w:val="0080218B"/>
    <w:rsid w:val="008044F0"/>
    <w:rsid w:val="008070BF"/>
    <w:rsid w:val="00807C3E"/>
    <w:rsid w:val="008109D7"/>
    <w:rsid w:val="0081689C"/>
    <w:rsid w:val="0081798C"/>
    <w:rsid w:val="00820777"/>
    <w:rsid w:val="00820E45"/>
    <w:rsid w:val="00820ECC"/>
    <w:rsid w:val="008235C1"/>
    <w:rsid w:val="00824304"/>
    <w:rsid w:val="008261E0"/>
    <w:rsid w:val="00832878"/>
    <w:rsid w:val="00841574"/>
    <w:rsid w:val="008479BC"/>
    <w:rsid w:val="00853AAD"/>
    <w:rsid w:val="00855C7E"/>
    <w:rsid w:val="00865373"/>
    <w:rsid w:val="008654E6"/>
    <w:rsid w:val="00866DE1"/>
    <w:rsid w:val="00871117"/>
    <w:rsid w:val="008773D4"/>
    <w:rsid w:val="0088376B"/>
    <w:rsid w:val="0088566D"/>
    <w:rsid w:val="0088770F"/>
    <w:rsid w:val="00893D19"/>
    <w:rsid w:val="008973A8"/>
    <w:rsid w:val="008B1E03"/>
    <w:rsid w:val="008B2297"/>
    <w:rsid w:val="008C31EF"/>
    <w:rsid w:val="008C56AA"/>
    <w:rsid w:val="008C785E"/>
    <w:rsid w:val="008D1A9A"/>
    <w:rsid w:val="008D702A"/>
    <w:rsid w:val="008E2ED9"/>
    <w:rsid w:val="008E5FE5"/>
    <w:rsid w:val="008E729E"/>
    <w:rsid w:val="008F371B"/>
    <w:rsid w:val="008F5905"/>
    <w:rsid w:val="008F6106"/>
    <w:rsid w:val="008F6476"/>
    <w:rsid w:val="00903313"/>
    <w:rsid w:val="0090387A"/>
    <w:rsid w:val="00904702"/>
    <w:rsid w:val="009064D2"/>
    <w:rsid w:val="0091077C"/>
    <w:rsid w:val="009111DC"/>
    <w:rsid w:val="00911A0D"/>
    <w:rsid w:val="00912D36"/>
    <w:rsid w:val="00913DA7"/>
    <w:rsid w:val="00917BC7"/>
    <w:rsid w:val="00920340"/>
    <w:rsid w:val="00920692"/>
    <w:rsid w:val="00922E26"/>
    <w:rsid w:val="00927D97"/>
    <w:rsid w:val="009358C2"/>
    <w:rsid w:val="0093730B"/>
    <w:rsid w:val="00945B4F"/>
    <w:rsid w:val="00946DB3"/>
    <w:rsid w:val="0094725B"/>
    <w:rsid w:val="00947D33"/>
    <w:rsid w:val="00950805"/>
    <w:rsid w:val="0095217C"/>
    <w:rsid w:val="00956528"/>
    <w:rsid w:val="00965F6D"/>
    <w:rsid w:val="00966C57"/>
    <w:rsid w:val="00967B42"/>
    <w:rsid w:val="00970A07"/>
    <w:rsid w:val="00971D60"/>
    <w:rsid w:val="00971F44"/>
    <w:rsid w:val="00980F02"/>
    <w:rsid w:val="0098110A"/>
    <w:rsid w:val="00984C21"/>
    <w:rsid w:val="009851FC"/>
    <w:rsid w:val="009858C9"/>
    <w:rsid w:val="00991DDC"/>
    <w:rsid w:val="00995C92"/>
    <w:rsid w:val="00996434"/>
    <w:rsid w:val="0099742B"/>
    <w:rsid w:val="00997593"/>
    <w:rsid w:val="009A1E60"/>
    <w:rsid w:val="009B0DC6"/>
    <w:rsid w:val="009B2ACF"/>
    <w:rsid w:val="009B3DEC"/>
    <w:rsid w:val="009B54CB"/>
    <w:rsid w:val="009B777B"/>
    <w:rsid w:val="009C091F"/>
    <w:rsid w:val="009C7A97"/>
    <w:rsid w:val="009D09D8"/>
    <w:rsid w:val="009D349A"/>
    <w:rsid w:val="009D4099"/>
    <w:rsid w:val="009D52E0"/>
    <w:rsid w:val="009D7D56"/>
    <w:rsid w:val="009D7F09"/>
    <w:rsid w:val="009E003B"/>
    <w:rsid w:val="009E3CD4"/>
    <w:rsid w:val="009E44ED"/>
    <w:rsid w:val="009E7096"/>
    <w:rsid w:val="009E7FB1"/>
    <w:rsid w:val="009F051B"/>
    <w:rsid w:val="009F2266"/>
    <w:rsid w:val="009F3713"/>
    <w:rsid w:val="009F6782"/>
    <w:rsid w:val="00A0121B"/>
    <w:rsid w:val="00A07AFC"/>
    <w:rsid w:val="00A1004B"/>
    <w:rsid w:val="00A12FDF"/>
    <w:rsid w:val="00A13ABF"/>
    <w:rsid w:val="00A13EAF"/>
    <w:rsid w:val="00A208FE"/>
    <w:rsid w:val="00A2657B"/>
    <w:rsid w:val="00A30FB8"/>
    <w:rsid w:val="00A31A1A"/>
    <w:rsid w:val="00A32ACE"/>
    <w:rsid w:val="00A3345D"/>
    <w:rsid w:val="00A337EF"/>
    <w:rsid w:val="00A356AE"/>
    <w:rsid w:val="00A40E84"/>
    <w:rsid w:val="00A457CD"/>
    <w:rsid w:val="00A46113"/>
    <w:rsid w:val="00A518DE"/>
    <w:rsid w:val="00A532B3"/>
    <w:rsid w:val="00A5442A"/>
    <w:rsid w:val="00A62CC3"/>
    <w:rsid w:val="00A633FC"/>
    <w:rsid w:val="00A75CFF"/>
    <w:rsid w:val="00A775FD"/>
    <w:rsid w:val="00A802F5"/>
    <w:rsid w:val="00A856C7"/>
    <w:rsid w:val="00A85844"/>
    <w:rsid w:val="00A870E7"/>
    <w:rsid w:val="00A93487"/>
    <w:rsid w:val="00A94620"/>
    <w:rsid w:val="00A97F66"/>
    <w:rsid w:val="00AA0AEE"/>
    <w:rsid w:val="00AA553A"/>
    <w:rsid w:val="00AB7DC0"/>
    <w:rsid w:val="00AC1566"/>
    <w:rsid w:val="00AC3A16"/>
    <w:rsid w:val="00AC5AD6"/>
    <w:rsid w:val="00AC6CEF"/>
    <w:rsid w:val="00AD3B24"/>
    <w:rsid w:val="00AD7537"/>
    <w:rsid w:val="00AD7C4B"/>
    <w:rsid w:val="00AE10DC"/>
    <w:rsid w:val="00AE3CCD"/>
    <w:rsid w:val="00AE4544"/>
    <w:rsid w:val="00AF05CE"/>
    <w:rsid w:val="00AF25F1"/>
    <w:rsid w:val="00AF71C0"/>
    <w:rsid w:val="00AF7396"/>
    <w:rsid w:val="00AF7575"/>
    <w:rsid w:val="00B02906"/>
    <w:rsid w:val="00B031AE"/>
    <w:rsid w:val="00B069BE"/>
    <w:rsid w:val="00B11853"/>
    <w:rsid w:val="00B2066D"/>
    <w:rsid w:val="00B21194"/>
    <w:rsid w:val="00B25035"/>
    <w:rsid w:val="00B33357"/>
    <w:rsid w:val="00B33D82"/>
    <w:rsid w:val="00B348A6"/>
    <w:rsid w:val="00B36C77"/>
    <w:rsid w:val="00B371A0"/>
    <w:rsid w:val="00B423F6"/>
    <w:rsid w:val="00B43EF6"/>
    <w:rsid w:val="00B54076"/>
    <w:rsid w:val="00B556C1"/>
    <w:rsid w:val="00B63347"/>
    <w:rsid w:val="00B65C73"/>
    <w:rsid w:val="00B66E85"/>
    <w:rsid w:val="00B72A12"/>
    <w:rsid w:val="00B73687"/>
    <w:rsid w:val="00B754FC"/>
    <w:rsid w:val="00B820D7"/>
    <w:rsid w:val="00B84E83"/>
    <w:rsid w:val="00B859BC"/>
    <w:rsid w:val="00B91840"/>
    <w:rsid w:val="00B92792"/>
    <w:rsid w:val="00B92B39"/>
    <w:rsid w:val="00B95641"/>
    <w:rsid w:val="00B97ACB"/>
    <w:rsid w:val="00BA0AE5"/>
    <w:rsid w:val="00BA7B6A"/>
    <w:rsid w:val="00BB61D6"/>
    <w:rsid w:val="00BC1D6F"/>
    <w:rsid w:val="00BC67BC"/>
    <w:rsid w:val="00BC7934"/>
    <w:rsid w:val="00BD21E9"/>
    <w:rsid w:val="00BD302E"/>
    <w:rsid w:val="00BD59C4"/>
    <w:rsid w:val="00BE3111"/>
    <w:rsid w:val="00BE446B"/>
    <w:rsid w:val="00BE64BB"/>
    <w:rsid w:val="00BF22B9"/>
    <w:rsid w:val="00BF2BEA"/>
    <w:rsid w:val="00BF492F"/>
    <w:rsid w:val="00C00E96"/>
    <w:rsid w:val="00C035C5"/>
    <w:rsid w:val="00C04DCD"/>
    <w:rsid w:val="00C06ABE"/>
    <w:rsid w:val="00C10D24"/>
    <w:rsid w:val="00C14F94"/>
    <w:rsid w:val="00C223C0"/>
    <w:rsid w:val="00C244B8"/>
    <w:rsid w:val="00C25911"/>
    <w:rsid w:val="00C33991"/>
    <w:rsid w:val="00C37DD0"/>
    <w:rsid w:val="00C40D0C"/>
    <w:rsid w:val="00C46E7A"/>
    <w:rsid w:val="00C6003A"/>
    <w:rsid w:val="00C63C34"/>
    <w:rsid w:val="00C65C36"/>
    <w:rsid w:val="00C67B79"/>
    <w:rsid w:val="00C701DC"/>
    <w:rsid w:val="00C710E8"/>
    <w:rsid w:val="00C72B26"/>
    <w:rsid w:val="00C76C93"/>
    <w:rsid w:val="00C76EE4"/>
    <w:rsid w:val="00C77C74"/>
    <w:rsid w:val="00C8065B"/>
    <w:rsid w:val="00C83ACF"/>
    <w:rsid w:val="00C83D72"/>
    <w:rsid w:val="00C9116F"/>
    <w:rsid w:val="00C95063"/>
    <w:rsid w:val="00C960A5"/>
    <w:rsid w:val="00CA0710"/>
    <w:rsid w:val="00CA2675"/>
    <w:rsid w:val="00CA5652"/>
    <w:rsid w:val="00CA6C66"/>
    <w:rsid w:val="00CB4939"/>
    <w:rsid w:val="00CB6873"/>
    <w:rsid w:val="00CB6B64"/>
    <w:rsid w:val="00CC6B29"/>
    <w:rsid w:val="00CD1230"/>
    <w:rsid w:val="00CD24F8"/>
    <w:rsid w:val="00CD396F"/>
    <w:rsid w:val="00CD4D11"/>
    <w:rsid w:val="00CD7C20"/>
    <w:rsid w:val="00CE1E9A"/>
    <w:rsid w:val="00CE551B"/>
    <w:rsid w:val="00CE5BBF"/>
    <w:rsid w:val="00CE6472"/>
    <w:rsid w:val="00CE7879"/>
    <w:rsid w:val="00CF2B6C"/>
    <w:rsid w:val="00CF4CAC"/>
    <w:rsid w:val="00D004FD"/>
    <w:rsid w:val="00D01506"/>
    <w:rsid w:val="00D01829"/>
    <w:rsid w:val="00D105D7"/>
    <w:rsid w:val="00D108EE"/>
    <w:rsid w:val="00D14536"/>
    <w:rsid w:val="00D22B23"/>
    <w:rsid w:val="00D256CC"/>
    <w:rsid w:val="00D260EC"/>
    <w:rsid w:val="00D27A06"/>
    <w:rsid w:val="00D27FCE"/>
    <w:rsid w:val="00D32934"/>
    <w:rsid w:val="00D35AB4"/>
    <w:rsid w:val="00D36861"/>
    <w:rsid w:val="00D411C1"/>
    <w:rsid w:val="00D44027"/>
    <w:rsid w:val="00D50C72"/>
    <w:rsid w:val="00D5468A"/>
    <w:rsid w:val="00D61210"/>
    <w:rsid w:val="00D62C2D"/>
    <w:rsid w:val="00D642E8"/>
    <w:rsid w:val="00D6720A"/>
    <w:rsid w:val="00D71746"/>
    <w:rsid w:val="00D72E3A"/>
    <w:rsid w:val="00D77145"/>
    <w:rsid w:val="00D81D17"/>
    <w:rsid w:val="00D8561E"/>
    <w:rsid w:val="00D93EAB"/>
    <w:rsid w:val="00D9436E"/>
    <w:rsid w:val="00D95210"/>
    <w:rsid w:val="00D97534"/>
    <w:rsid w:val="00D97612"/>
    <w:rsid w:val="00DA732F"/>
    <w:rsid w:val="00DA77F0"/>
    <w:rsid w:val="00DA7CC2"/>
    <w:rsid w:val="00DB2857"/>
    <w:rsid w:val="00DB480B"/>
    <w:rsid w:val="00DB5929"/>
    <w:rsid w:val="00DB5AD9"/>
    <w:rsid w:val="00DB653E"/>
    <w:rsid w:val="00DC0B20"/>
    <w:rsid w:val="00DC19F5"/>
    <w:rsid w:val="00DC1D11"/>
    <w:rsid w:val="00DC3E99"/>
    <w:rsid w:val="00DC7337"/>
    <w:rsid w:val="00DD38A0"/>
    <w:rsid w:val="00DD72DA"/>
    <w:rsid w:val="00DD7A4E"/>
    <w:rsid w:val="00DE3E31"/>
    <w:rsid w:val="00DF2D86"/>
    <w:rsid w:val="00DF5853"/>
    <w:rsid w:val="00DF694A"/>
    <w:rsid w:val="00DF7B65"/>
    <w:rsid w:val="00E001C0"/>
    <w:rsid w:val="00E015CE"/>
    <w:rsid w:val="00E0335C"/>
    <w:rsid w:val="00E06B72"/>
    <w:rsid w:val="00E073F5"/>
    <w:rsid w:val="00E10E6F"/>
    <w:rsid w:val="00E22B04"/>
    <w:rsid w:val="00E23717"/>
    <w:rsid w:val="00E24940"/>
    <w:rsid w:val="00E2704B"/>
    <w:rsid w:val="00E30FA0"/>
    <w:rsid w:val="00E36A38"/>
    <w:rsid w:val="00E372F4"/>
    <w:rsid w:val="00E40CA0"/>
    <w:rsid w:val="00E41E81"/>
    <w:rsid w:val="00E423BB"/>
    <w:rsid w:val="00E45FE6"/>
    <w:rsid w:val="00E52538"/>
    <w:rsid w:val="00E60B52"/>
    <w:rsid w:val="00E632FE"/>
    <w:rsid w:val="00E646FB"/>
    <w:rsid w:val="00E76335"/>
    <w:rsid w:val="00E8589D"/>
    <w:rsid w:val="00E8657C"/>
    <w:rsid w:val="00E914B9"/>
    <w:rsid w:val="00E9258C"/>
    <w:rsid w:val="00E9368F"/>
    <w:rsid w:val="00E93FC5"/>
    <w:rsid w:val="00E947B2"/>
    <w:rsid w:val="00E95E64"/>
    <w:rsid w:val="00E96ABE"/>
    <w:rsid w:val="00E9770E"/>
    <w:rsid w:val="00EA05D5"/>
    <w:rsid w:val="00EA1924"/>
    <w:rsid w:val="00EA1F12"/>
    <w:rsid w:val="00EB0A51"/>
    <w:rsid w:val="00EB1181"/>
    <w:rsid w:val="00EB39C3"/>
    <w:rsid w:val="00EB52A8"/>
    <w:rsid w:val="00ED5ECB"/>
    <w:rsid w:val="00ED5FC3"/>
    <w:rsid w:val="00EE0302"/>
    <w:rsid w:val="00EE533A"/>
    <w:rsid w:val="00EF45AC"/>
    <w:rsid w:val="00F00E40"/>
    <w:rsid w:val="00F10B05"/>
    <w:rsid w:val="00F1142F"/>
    <w:rsid w:val="00F13DF9"/>
    <w:rsid w:val="00F15355"/>
    <w:rsid w:val="00F16CFD"/>
    <w:rsid w:val="00F17B2C"/>
    <w:rsid w:val="00F216A1"/>
    <w:rsid w:val="00F25962"/>
    <w:rsid w:val="00F26325"/>
    <w:rsid w:val="00F27302"/>
    <w:rsid w:val="00F3221D"/>
    <w:rsid w:val="00F37D41"/>
    <w:rsid w:val="00F45637"/>
    <w:rsid w:val="00F45A8C"/>
    <w:rsid w:val="00F54136"/>
    <w:rsid w:val="00F55381"/>
    <w:rsid w:val="00F62282"/>
    <w:rsid w:val="00F67560"/>
    <w:rsid w:val="00F72C07"/>
    <w:rsid w:val="00F838B1"/>
    <w:rsid w:val="00F83DBD"/>
    <w:rsid w:val="00F846F7"/>
    <w:rsid w:val="00F870A2"/>
    <w:rsid w:val="00F87546"/>
    <w:rsid w:val="00F90ACC"/>
    <w:rsid w:val="00F92B73"/>
    <w:rsid w:val="00F92C2B"/>
    <w:rsid w:val="00F94D26"/>
    <w:rsid w:val="00F969C7"/>
    <w:rsid w:val="00FA2476"/>
    <w:rsid w:val="00FA3A50"/>
    <w:rsid w:val="00FA6143"/>
    <w:rsid w:val="00FA64D9"/>
    <w:rsid w:val="00FB020C"/>
    <w:rsid w:val="00FB517B"/>
    <w:rsid w:val="00FB584A"/>
    <w:rsid w:val="00FB779D"/>
    <w:rsid w:val="00FB7AB7"/>
    <w:rsid w:val="00FC09C1"/>
    <w:rsid w:val="00FC224D"/>
    <w:rsid w:val="00FC3705"/>
    <w:rsid w:val="00FD0203"/>
    <w:rsid w:val="00FD4155"/>
    <w:rsid w:val="00FD5F78"/>
    <w:rsid w:val="00FD6602"/>
    <w:rsid w:val="00FE09BE"/>
    <w:rsid w:val="00FE36B5"/>
    <w:rsid w:val="00FE7458"/>
    <w:rsid w:val="00FE7BA4"/>
    <w:rsid w:val="00FF1BB8"/>
    <w:rsid w:val="00FF52BE"/>
    <w:rsid w:val="00FF5607"/>
    <w:rsid w:val="00FF5779"/>
    <w:rsid w:val="00FF7A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7D238"/>
  <w15:docId w15:val="{A7D2F634-7374-4E81-BD79-6A16E02E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101A"/>
  </w:style>
  <w:style w:type="paragraph" w:styleId="Nagwek1">
    <w:name w:val="heading 1"/>
    <w:basedOn w:val="Normalny"/>
    <w:next w:val="Normalny"/>
    <w:link w:val="Nagwek1Znak"/>
    <w:uiPriority w:val="9"/>
    <w:qFormat/>
    <w:rsid w:val="002A101A"/>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Nagwek2">
    <w:name w:val="heading 2"/>
    <w:basedOn w:val="Normalny"/>
    <w:next w:val="Normalny"/>
    <w:link w:val="Nagwek2Znak"/>
    <w:uiPriority w:val="9"/>
    <w:unhideWhenUsed/>
    <w:qFormat/>
    <w:rsid w:val="002A101A"/>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Nagwek3">
    <w:name w:val="heading 3"/>
    <w:basedOn w:val="Normalny"/>
    <w:next w:val="Normalny"/>
    <w:link w:val="Nagwek3Znak"/>
    <w:uiPriority w:val="9"/>
    <w:unhideWhenUsed/>
    <w:qFormat/>
    <w:rsid w:val="002A101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gwek4">
    <w:name w:val="heading 4"/>
    <w:basedOn w:val="Normalny"/>
    <w:next w:val="Normalny"/>
    <w:link w:val="Nagwek4Znak"/>
    <w:uiPriority w:val="9"/>
    <w:semiHidden/>
    <w:unhideWhenUsed/>
    <w:qFormat/>
    <w:rsid w:val="002A101A"/>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semiHidden/>
    <w:unhideWhenUsed/>
    <w:qFormat/>
    <w:rsid w:val="002A101A"/>
    <w:pPr>
      <w:keepNext/>
      <w:keepLines/>
      <w:spacing w:before="80" w:after="0"/>
      <w:outlineLvl w:val="4"/>
    </w:pPr>
    <w:rPr>
      <w:rFonts w:asciiTheme="majorHAnsi" w:eastAsiaTheme="majorEastAsia" w:hAnsiTheme="majorHAnsi" w:cstheme="majorBidi"/>
      <w:i/>
      <w:iCs/>
      <w:sz w:val="22"/>
      <w:szCs w:val="22"/>
    </w:rPr>
  </w:style>
  <w:style w:type="paragraph" w:styleId="Nagwek6">
    <w:name w:val="heading 6"/>
    <w:basedOn w:val="Normalny"/>
    <w:next w:val="Normalny"/>
    <w:link w:val="Nagwek6Znak"/>
    <w:uiPriority w:val="9"/>
    <w:semiHidden/>
    <w:unhideWhenUsed/>
    <w:qFormat/>
    <w:rsid w:val="002A101A"/>
    <w:pPr>
      <w:keepNext/>
      <w:keepLines/>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next w:val="Normalny"/>
    <w:link w:val="Nagwek7Znak"/>
    <w:uiPriority w:val="9"/>
    <w:semiHidden/>
    <w:unhideWhenUsed/>
    <w:qFormat/>
    <w:rsid w:val="002A101A"/>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next w:val="Normalny"/>
    <w:link w:val="Nagwek8Znak"/>
    <w:uiPriority w:val="9"/>
    <w:semiHidden/>
    <w:unhideWhenUsed/>
    <w:qFormat/>
    <w:rsid w:val="002A101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next w:val="Normalny"/>
    <w:link w:val="Nagwek9Znak"/>
    <w:uiPriority w:val="9"/>
    <w:semiHidden/>
    <w:unhideWhenUsed/>
    <w:qFormat/>
    <w:rsid w:val="002A101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30FB8"/>
    <w:pPr>
      <w:pBdr>
        <w:top w:val="nil"/>
        <w:left w:val="nil"/>
        <w:bottom w:val="nil"/>
        <w:right w:val="nil"/>
        <w:between w:val="nil"/>
      </w:pBdr>
      <w:spacing w:after="200" w:line="276" w:lineRule="auto"/>
    </w:pPr>
    <w:rPr>
      <w:rFonts w:ascii="Calibri" w:eastAsia="Calibri" w:hAnsi="Calibri" w:cs="Calibri"/>
      <w:color w:val="000000"/>
      <w:lang w:eastAsia="pl-PL"/>
    </w:rPr>
  </w:style>
  <w:style w:type="character" w:customStyle="1" w:styleId="Nagwek1Znak">
    <w:name w:val="Nagłówek 1 Znak"/>
    <w:basedOn w:val="Domylnaczcionkaakapitu"/>
    <w:link w:val="Nagwek1"/>
    <w:uiPriority w:val="9"/>
    <w:rsid w:val="002A101A"/>
    <w:rPr>
      <w:rFonts w:asciiTheme="majorHAnsi" w:eastAsiaTheme="majorEastAsia" w:hAnsiTheme="majorHAnsi" w:cstheme="majorBidi"/>
      <w:color w:val="2E74B5" w:themeColor="accent1" w:themeShade="BF"/>
      <w:sz w:val="36"/>
      <w:szCs w:val="36"/>
    </w:rPr>
  </w:style>
  <w:style w:type="character" w:customStyle="1" w:styleId="Nagwek2Znak">
    <w:name w:val="Nagłówek 2 Znak"/>
    <w:basedOn w:val="Domylnaczcionkaakapitu"/>
    <w:link w:val="Nagwek2"/>
    <w:uiPriority w:val="9"/>
    <w:rsid w:val="002A101A"/>
    <w:rPr>
      <w:rFonts w:asciiTheme="majorHAnsi" w:eastAsiaTheme="majorEastAsia" w:hAnsiTheme="majorHAnsi" w:cstheme="majorBidi"/>
      <w:color w:val="2E74B5" w:themeColor="accent1" w:themeShade="BF"/>
      <w:sz w:val="28"/>
      <w:szCs w:val="28"/>
    </w:rPr>
  </w:style>
  <w:style w:type="paragraph" w:styleId="Nagwekspisutreci">
    <w:name w:val="TOC Heading"/>
    <w:basedOn w:val="Nagwek1"/>
    <w:next w:val="Normalny"/>
    <w:uiPriority w:val="39"/>
    <w:unhideWhenUsed/>
    <w:qFormat/>
    <w:rsid w:val="002A101A"/>
    <w:pPr>
      <w:outlineLvl w:val="9"/>
    </w:pPr>
  </w:style>
  <w:style w:type="paragraph" w:styleId="Spistreci1">
    <w:name w:val="toc 1"/>
    <w:basedOn w:val="Normalny"/>
    <w:next w:val="Normalny"/>
    <w:autoRedefine/>
    <w:uiPriority w:val="39"/>
    <w:unhideWhenUsed/>
    <w:rsid w:val="005879AB"/>
    <w:pPr>
      <w:tabs>
        <w:tab w:val="left" w:pos="440"/>
        <w:tab w:val="right" w:leader="dot" w:pos="9062"/>
      </w:tabs>
      <w:spacing w:after="100"/>
    </w:pPr>
    <w:rPr>
      <w:rFonts w:asciiTheme="majorHAnsi" w:hAnsiTheme="majorHAnsi" w:cstheme="majorHAnsi"/>
      <w:b/>
      <w:smallCaps/>
      <w:noProof/>
      <w:color w:val="2E74B5" w:themeColor="accent1" w:themeShade="BF"/>
      <w:sz w:val="24"/>
    </w:rPr>
  </w:style>
  <w:style w:type="paragraph" w:styleId="Spistreci2">
    <w:name w:val="toc 2"/>
    <w:basedOn w:val="Normalny"/>
    <w:next w:val="Normalny"/>
    <w:autoRedefine/>
    <w:uiPriority w:val="39"/>
    <w:unhideWhenUsed/>
    <w:rsid w:val="005434A9"/>
    <w:pPr>
      <w:tabs>
        <w:tab w:val="left" w:pos="660"/>
        <w:tab w:val="left" w:pos="1320"/>
        <w:tab w:val="right" w:leader="dot" w:pos="9062"/>
      </w:tabs>
      <w:spacing w:after="100"/>
      <w:ind w:left="220"/>
    </w:pPr>
  </w:style>
  <w:style w:type="character" w:styleId="Hipercze">
    <w:name w:val="Hyperlink"/>
    <w:basedOn w:val="Domylnaczcionkaakapitu"/>
    <w:uiPriority w:val="99"/>
    <w:unhideWhenUsed/>
    <w:rsid w:val="0020529D"/>
    <w:rPr>
      <w:color w:val="0563C1" w:themeColor="hyperlink"/>
      <w:u w:val="single"/>
    </w:rPr>
  </w:style>
  <w:style w:type="paragraph" w:styleId="Nagwek">
    <w:name w:val="header"/>
    <w:basedOn w:val="Normalny"/>
    <w:link w:val="NagwekZnak"/>
    <w:uiPriority w:val="99"/>
    <w:unhideWhenUsed/>
    <w:rsid w:val="002052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529D"/>
  </w:style>
  <w:style w:type="paragraph" w:styleId="Stopka">
    <w:name w:val="footer"/>
    <w:basedOn w:val="Normalny"/>
    <w:link w:val="StopkaZnak"/>
    <w:uiPriority w:val="99"/>
    <w:unhideWhenUsed/>
    <w:rsid w:val="002052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529D"/>
  </w:style>
  <w:style w:type="character" w:customStyle="1" w:styleId="Nagwek3Znak">
    <w:name w:val="Nagłówek 3 Znak"/>
    <w:basedOn w:val="Domylnaczcionkaakapitu"/>
    <w:link w:val="Nagwek3"/>
    <w:uiPriority w:val="9"/>
    <w:rsid w:val="002A101A"/>
    <w:rPr>
      <w:rFonts w:asciiTheme="majorHAnsi" w:eastAsiaTheme="majorEastAsia" w:hAnsiTheme="majorHAnsi" w:cstheme="majorBidi"/>
      <w:color w:val="404040" w:themeColor="text1" w:themeTint="BF"/>
      <w:sz w:val="26"/>
      <w:szCs w:val="26"/>
    </w:rPr>
  </w:style>
  <w:style w:type="character" w:customStyle="1" w:styleId="Nagwek4Znak">
    <w:name w:val="Nagłówek 4 Znak"/>
    <w:basedOn w:val="Domylnaczcionkaakapitu"/>
    <w:link w:val="Nagwek4"/>
    <w:uiPriority w:val="9"/>
    <w:semiHidden/>
    <w:rsid w:val="002A101A"/>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rsid w:val="002A101A"/>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semiHidden/>
    <w:rsid w:val="002A101A"/>
    <w:rPr>
      <w:rFonts w:asciiTheme="majorHAnsi" w:eastAsiaTheme="majorEastAsia" w:hAnsiTheme="majorHAnsi" w:cstheme="majorBidi"/>
      <w:color w:val="595959" w:themeColor="text1" w:themeTint="A6"/>
    </w:rPr>
  </w:style>
  <w:style w:type="character" w:customStyle="1" w:styleId="Nagwek7Znak">
    <w:name w:val="Nagłówek 7 Znak"/>
    <w:basedOn w:val="Domylnaczcionkaakapitu"/>
    <w:link w:val="Nagwek7"/>
    <w:uiPriority w:val="9"/>
    <w:semiHidden/>
    <w:rsid w:val="002A101A"/>
    <w:rPr>
      <w:rFonts w:asciiTheme="majorHAnsi" w:eastAsiaTheme="majorEastAsia" w:hAnsiTheme="majorHAnsi" w:cstheme="majorBidi"/>
      <w:i/>
      <w:iCs/>
      <w:color w:val="595959" w:themeColor="text1" w:themeTint="A6"/>
    </w:rPr>
  </w:style>
  <w:style w:type="character" w:customStyle="1" w:styleId="Nagwek8Znak">
    <w:name w:val="Nagłówek 8 Znak"/>
    <w:basedOn w:val="Domylnaczcionkaakapitu"/>
    <w:link w:val="Nagwek8"/>
    <w:uiPriority w:val="9"/>
    <w:semiHidden/>
    <w:rsid w:val="002A101A"/>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semiHidden/>
    <w:rsid w:val="002A101A"/>
    <w:rPr>
      <w:rFonts w:asciiTheme="majorHAnsi" w:eastAsiaTheme="majorEastAsia" w:hAnsiTheme="majorHAnsi" w:cstheme="majorBidi"/>
      <w:i/>
      <w:iCs/>
      <w:smallCaps/>
      <w:color w:val="595959" w:themeColor="text1" w:themeTint="A6"/>
    </w:rPr>
  </w:style>
  <w:style w:type="paragraph" w:styleId="Legenda">
    <w:name w:val="caption"/>
    <w:basedOn w:val="Normalny"/>
    <w:next w:val="Normalny"/>
    <w:uiPriority w:val="35"/>
    <w:unhideWhenUsed/>
    <w:qFormat/>
    <w:rsid w:val="002A101A"/>
    <w:pPr>
      <w:spacing w:line="240" w:lineRule="auto"/>
    </w:pPr>
    <w:rPr>
      <w:b/>
      <w:bCs/>
      <w:color w:val="404040" w:themeColor="text1" w:themeTint="BF"/>
      <w:sz w:val="20"/>
      <w:szCs w:val="20"/>
    </w:rPr>
  </w:style>
  <w:style w:type="paragraph" w:styleId="Tytu">
    <w:name w:val="Title"/>
    <w:basedOn w:val="Normalny"/>
    <w:next w:val="Normalny"/>
    <w:link w:val="TytuZnak"/>
    <w:uiPriority w:val="10"/>
    <w:qFormat/>
    <w:rsid w:val="002A101A"/>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ytuZnak">
    <w:name w:val="Tytuł Znak"/>
    <w:basedOn w:val="Domylnaczcionkaakapitu"/>
    <w:link w:val="Tytu"/>
    <w:uiPriority w:val="10"/>
    <w:rsid w:val="002A101A"/>
    <w:rPr>
      <w:rFonts w:asciiTheme="majorHAnsi" w:eastAsiaTheme="majorEastAsia" w:hAnsiTheme="majorHAnsi" w:cstheme="majorBidi"/>
      <w:color w:val="2E74B5" w:themeColor="accent1" w:themeShade="BF"/>
      <w:spacing w:val="-7"/>
      <w:sz w:val="80"/>
      <w:szCs w:val="80"/>
    </w:rPr>
  </w:style>
  <w:style w:type="paragraph" w:styleId="Podtytu">
    <w:name w:val="Subtitle"/>
    <w:basedOn w:val="Normalny"/>
    <w:next w:val="Normalny"/>
    <w:link w:val="PodtytuZnak"/>
    <w:uiPriority w:val="11"/>
    <w:qFormat/>
    <w:rsid w:val="002A101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2A101A"/>
    <w:rPr>
      <w:rFonts w:asciiTheme="majorHAnsi" w:eastAsiaTheme="majorEastAsia" w:hAnsiTheme="majorHAnsi" w:cstheme="majorBidi"/>
      <w:color w:val="404040" w:themeColor="text1" w:themeTint="BF"/>
      <w:sz w:val="30"/>
      <w:szCs w:val="30"/>
    </w:rPr>
  </w:style>
  <w:style w:type="character" w:styleId="Pogrubienie">
    <w:name w:val="Strong"/>
    <w:basedOn w:val="Domylnaczcionkaakapitu"/>
    <w:uiPriority w:val="22"/>
    <w:qFormat/>
    <w:rsid w:val="002A101A"/>
    <w:rPr>
      <w:b/>
      <w:bCs/>
    </w:rPr>
  </w:style>
  <w:style w:type="character" w:styleId="Uwydatnienie">
    <w:name w:val="Emphasis"/>
    <w:basedOn w:val="Domylnaczcionkaakapitu"/>
    <w:uiPriority w:val="20"/>
    <w:qFormat/>
    <w:rsid w:val="002A101A"/>
    <w:rPr>
      <w:i/>
      <w:iCs/>
    </w:rPr>
  </w:style>
  <w:style w:type="paragraph" w:styleId="Bezodstpw">
    <w:name w:val="No Spacing"/>
    <w:link w:val="BezodstpwZnak"/>
    <w:uiPriority w:val="1"/>
    <w:qFormat/>
    <w:rsid w:val="002A101A"/>
    <w:pPr>
      <w:spacing w:after="0" w:line="240" w:lineRule="auto"/>
    </w:pPr>
  </w:style>
  <w:style w:type="paragraph" w:styleId="Cytat">
    <w:name w:val="Quote"/>
    <w:basedOn w:val="Normalny"/>
    <w:next w:val="Normalny"/>
    <w:link w:val="CytatZnak"/>
    <w:uiPriority w:val="29"/>
    <w:qFormat/>
    <w:rsid w:val="002A101A"/>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2A101A"/>
    <w:rPr>
      <w:i/>
      <w:iCs/>
    </w:rPr>
  </w:style>
  <w:style w:type="paragraph" w:styleId="Cytatintensywny">
    <w:name w:val="Intense Quote"/>
    <w:basedOn w:val="Normalny"/>
    <w:next w:val="Normalny"/>
    <w:link w:val="CytatintensywnyZnak"/>
    <w:uiPriority w:val="30"/>
    <w:qFormat/>
    <w:rsid w:val="002A101A"/>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CytatintensywnyZnak">
    <w:name w:val="Cytat intensywny Znak"/>
    <w:basedOn w:val="Domylnaczcionkaakapitu"/>
    <w:link w:val="Cytatintensywny"/>
    <w:uiPriority w:val="30"/>
    <w:rsid w:val="002A101A"/>
    <w:rPr>
      <w:rFonts w:asciiTheme="majorHAnsi" w:eastAsiaTheme="majorEastAsia" w:hAnsiTheme="majorHAnsi" w:cstheme="majorBidi"/>
      <w:color w:val="5B9BD5" w:themeColor="accent1"/>
      <w:sz w:val="28"/>
      <w:szCs w:val="28"/>
    </w:rPr>
  </w:style>
  <w:style w:type="character" w:styleId="Wyrnieniedelikatne">
    <w:name w:val="Subtle Emphasis"/>
    <w:basedOn w:val="Domylnaczcionkaakapitu"/>
    <w:uiPriority w:val="19"/>
    <w:qFormat/>
    <w:rsid w:val="002A101A"/>
    <w:rPr>
      <w:i/>
      <w:iCs/>
      <w:color w:val="595959" w:themeColor="text1" w:themeTint="A6"/>
    </w:rPr>
  </w:style>
  <w:style w:type="character" w:styleId="Wyrnienieintensywne">
    <w:name w:val="Intense Emphasis"/>
    <w:basedOn w:val="Domylnaczcionkaakapitu"/>
    <w:uiPriority w:val="21"/>
    <w:qFormat/>
    <w:rsid w:val="002A101A"/>
    <w:rPr>
      <w:b/>
      <w:bCs/>
      <w:i/>
      <w:iCs/>
    </w:rPr>
  </w:style>
  <w:style w:type="character" w:styleId="Odwoaniedelikatne">
    <w:name w:val="Subtle Reference"/>
    <w:basedOn w:val="Domylnaczcionkaakapitu"/>
    <w:uiPriority w:val="31"/>
    <w:qFormat/>
    <w:rsid w:val="002A101A"/>
    <w:rPr>
      <w:smallCaps/>
      <w:color w:val="404040" w:themeColor="text1" w:themeTint="BF"/>
    </w:rPr>
  </w:style>
  <w:style w:type="character" w:styleId="Odwoanieintensywne">
    <w:name w:val="Intense Reference"/>
    <w:basedOn w:val="Domylnaczcionkaakapitu"/>
    <w:uiPriority w:val="32"/>
    <w:qFormat/>
    <w:rsid w:val="002A101A"/>
    <w:rPr>
      <w:b/>
      <w:bCs/>
      <w:smallCaps/>
      <w:u w:val="single"/>
    </w:rPr>
  </w:style>
  <w:style w:type="character" w:styleId="Tytuksiki">
    <w:name w:val="Book Title"/>
    <w:basedOn w:val="Domylnaczcionkaakapitu"/>
    <w:uiPriority w:val="33"/>
    <w:qFormat/>
    <w:rsid w:val="002A101A"/>
    <w:rPr>
      <w:b/>
      <w:bCs/>
      <w:smallCaps/>
    </w:rPr>
  </w:style>
  <w:style w:type="paragraph" w:styleId="Tekstkomentarza">
    <w:name w:val="annotation text"/>
    <w:basedOn w:val="Normalny"/>
    <w:link w:val="TekstkomentarzaZnak"/>
    <w:uiPriority w:val="99"/>
    <w:unhideWhenUsed/>
    <w:qFormat/>
    <w:rsid w:val="004F046C"/>
    <w:pPr>
      <w:pBdr>
        <w:top w:val="nil"/>
        <w:left w:val="nil"/>
        <w:bottom w:val="nil"/>
        <w:right w:val="nil"/>
        <w:between w:val="nil"/>
      </w:pBdr>
      <w:spacing w:after="200" w:line="240" w:lineRule="auto"/>
    </w:pPr>
    <w:rPr>
      <w:rFonts w:ascii="Calibri" w:eastAsia="Calibri" w:hAnsi="Calibri" w:cs="Times New Roman"/>
      <w:color w:val="000000"/>
      <w:sz w:val="20"/>
      <w:szCs w:val="20"/>
    </w:rPr>
  </w:style>
  <w:style w:type="character" w:customStyle="1" w:styleId="TekstkomentarzaZnak">
    <w:name w:val="Tekst komentarza Znak"/>
    <w:basedOn w:val="Domylnaczcionkaakapitu"/>
    <w:link w:val="Tekstkomentarza"/>
    <w:uiPriority w:val="99"/>
    <w:qFormat/>
    <w:rsid w:val="004F046C"/>
    <w:rPr>
      <w:rFonts w:ascii="Calibri" w:eastAsia="Calibri" w:hAnsi="Calibri" w:cs="Times New Roman"/>
      <w:color w:val="000000"/>
      <w:sz w:val="20"/>
      <w:szCs w:val="20"/>
    </w:rPr>
  </w:style>
  <w:style w:type="paragraph" w:styleId="Akapitzlist">
    <w:name w:val="List Paragraph"/>
    <w:aliases w:val="maz_wyliczenie,opis dzialania,K-P_odwolanie,A_wyliczenie,Akapit z listą 1"/>
    <w:basedOn w:val="Normalny"/>
    <w:link w:val="AkapitzlistZnak"/>
    <w:qFormat/>
    <w:rsid w:val="00AF05CE"/>
    <w:pPr>
      <w:pBdr>
        <w:top w:val="nil"/>
        <w:left w:val="nil"/>
        <w:bottom w:val="nil"/>
        <w:right w:val="nil"/>
        <w:between w:val="nil"/>
      </w:pBdr>
      <w:spacing w:after="200" w:line="276" w:lineRule="auto"/>
      <w:ind w:left="708"/>
    </w:pPr>
    <w:rPr>
      <w:rFonts w:ascii="Calibri" w:eastAsia="Calibri" w:hAnsi="Calibri" w:cs="Calibri"/>
      <w:color w:val="000000"/>
      <w:sz w:val="22"/>
      <w:szCs w:val="22"/>
      <w:lang w:eastAsia="pl-PL"/>
    </w:rPr>
  </w:style>
  <w:style w:type="paragraph" w:styleId="Tekstprzypisudolnego">
    <w:name w:val="footnote text"/>
    <w:aliases w:val="Tekst przypisu,Podrozdział,Tekst przypisu dolnego-poligrafia,Footnote,Podrozdzia3 Znak,Podrozdzia3"/>
    <w:basedOn w:val="Normalny"/>
    <w:link w:val="TekstprzypisudolnegoZnak"/>
    <w:uiPriority w:val="99"/>
    <w:unhideWhenUsed/>
    <w:rsid w:val="00B36C77"/>
    <w:pPr>
      <w:spacing w:after="200" w:line="276" w:lineRule="auto"/>
    </w:pPr>
    <w:rPr>
      <w:rFonts w:ascii="Arial" w:eastAsia="Arial" w:hAnsi="Arial" w:cs="Times New Roman"/>
      <w:color w:val="000000"/>
      <w:sz w:val="20"/>
      <w:szCs w:val="20"/>
    </w:rPr>
  </w:style>
  <w:style w:type="character" w:customStyle="1" w:styleId="TekstprzypisudolnegoZnak">
    <w:name w:val="Tekst przypisu dolnego Znak"/>
    <w:aliases w:val="Tekst przypisu Znak,Podrozdział Znak,Tekst przypisu dolnego-poligrafia Znak,Footnote Znak,Podrozdzia3 Znak Znak,Podrozdzia3 Znak1"/>
    <w:basedOn w:val="Domylnaczcionkaakapitu"/>
    <w:link w:val="Tekstprzypisudolnego"/>
    <w:uiPriority w:val="99"/>
    <w:rsid w:val="00B36C77"/>
    <w:rPr>
      <w:rFonts w:ascii="Arial" w:eastAsia="Arial" w:hAnsi="Arial" w:cs="Times New Roman"/>
      <w:color w:val="000000"/>
      <w:sz w:val="20"/>
      <w:szCs w:val="20"/>
    </w:rPr>
  </w:style>
  <w:style w:type="character" w:styleId="Odwoanieprzypisudolnego">
    <w:name w:val="footnote reference"/>
    <w:uiPriority w:val="99"/>
    <w:unhideWhenUsed/>
    <w:rsid w:val="00B36C77"/>
    <w:rPr>
      <w:vertAlign w:val="superscript"/>
    </w:rPr>
  </w:style>
  <w:style w:type="table" w:customStyle="1" w:styleId="Zwykatabela21">
    <w:name w:val="Zwykła tabela 21"/>
    <w:basedOn w:val="Standardowy"/>
    <w:uiPriority w:val="42"/>
    <w:rsid w:val="00D612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listy3akcent11">
    <w:name w:val="Tabela listy 3 — akcent 11"/>
    <w:basedOn w:val="Standardowy"/>
    <w:uiPriority w:val="48"/>
    <w:rsid w:val="00D61210"/>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Tekstdymka">
    <w:name w:val="Balloon Text"/>
    <w:basedOn w:val="Normalny"/>
    <w:link w:val="TekstdymkaZnak"/>
    <w:uiPriority w:val="99"/>
    <w:semiHidden/>
    <w:unhideWhenUsed/>
    <w:rsid w:val="00F90A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0ACC"/>
    <w:rPr>
      <w:rFonts w:ascii="Segoe UI" w:hAnsi="Segoe UI" w:cs="Segoe UI"/>
      <w:sz w:val="18"/>
      <w:szCs w:val="18"/>
    </w:rPr>
  </w:style>
  <w:style w:type="paragraph" w:customStyle="1" w:styleId="Standard">
    <w:name w:val="Standard"/>
    <w:rsid w:val="0095217C"/>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 w:type="paragraph" w:customStyle="1" w:styleId="LO-normal">
    <w:name w:val="LO-normal"/>
    <w:rsid w:val="0095217C"/>
    <w:pPr>
      <w:suppressAutoHyphens/>
      <w:autoSpaceDN w:val="0"/>
      <w:spacing w:after="200" w:line="276" w:lineRule="auto"/>
      <w:textAlignment w:val="baseline"/>
    </w:pPr>
    <w:rPr>
      <w:rFonts w:ascii="Calibri" w:eastAsia="Calibri" w:hAnsi="Calibri" w:cs="Calibri"/>
      <w:color w:val="000000"/>
      <w:kern w:val="3"/>
      <w:sz w:val="22"/>
      <w:szCs w:val="22"/>
      <w:lang w:eastAsia="zh-CN"/>
    </w:rPr>
  </w:style>
  <w:style w:type="paragraph" w:customStyle="1" w:styleId="TableContents">
    <w:name w:val="Table Contents"/>
    <w:basedOn w:val="Standard"/>
    <w:rsid w:val="0095217C"/>
    <w:pPr>
      <w:suppressLineNumbers/>
    </w:pPr>
  </w:style>
  <w:style w:type="table" w:styleId="Tabela-Siatka">
    <w:name w:val="Table Grid"/>
    <w:basedOn w:val="Standardowy"/>
    <w:uiPriority w:val="59"/>
    <w:rsid w:val="00173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akcent51">
    <w:name w:val="Tabela siatki 1 — jasna — akcent 51"/>
    <w:basedOn w:val="Standardowy"/>
    <w:uiPriority w:val="46"/>
    <w:rsid w:val="00173CE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listy3akcent51">
    <w:name w:val="Tabela listy 3 — akcent 51"/>
    <w:basedOn w:val="Standardowy"/>
    <w:uiPriority w:val="48"/>
    <w:rsid w:val="00173CEC"/>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Spisilustracji">
    <w:name w:val="table of figures"/>
    <w:basedOn w:val="Normalny"/>
    <w:next w:val="Normalny"/>
    <w:uiPriority w:val="99"/>
    <w:unhideWhenUsed/>
    <w:rsid w:val="001F1FC7"/>
    <w:pPr>
      <w:spacing w:after="0"/>
    </w:pPr>
  </w:style>
  <w:style w:type="character" w:customStyle="1" w:styleId="BezodstpwZnak">
    <w:name w:val="Bez odstępów Znak"/>
    <w:basedOn w:val="Domylnaczcionkaakapitu"/>
    <w:link w:val="Bezodstpw"/>
    <w:uiPriority w:val="1"/>
    <w:qFormat/>
    <w:rsid w:val="000F2174"/>
  </w:style>
  <w:style w:type="paragraph" w:customStyle="1" w:styleId="Normalny2">
    <w:name w:val="Normalny2"/>
    <w:qFormat/>
    <w:rsid w:val="00D108EE"/>
    <w:pPr>
      <w:pBdr>
        <w:top w:val="nil"/>
        <w:left w:val="nil"/>
        <w:bottom w:val="nil"/>
        <w:right w:val="nil"/>
        <w:between w:val="nil"/>
      </w:pBdr>
      <w:spacing w:after="0" w:line="240" w:lineRule="auto"/>
    </w:pPr>
    <w:rPr>
      <w:rFonts w:ascii="Liberation Serif" w:eastAsia="Liberation Serif" w:hAnsi="Liberation Serif" w:cs="Liberation Serif"/>
      <w:color w:val="000000"/>
      <w:sz w:val="24"/>
      <w:szCs w:val="24"/>
      <w:lang w:eastAsia="pl-PL"/>
    </w:rPr>
  </w:style>
  <w:style w:type="character" w:styleId="Odwoaniedokomentarza">
    <w:name w:val="annotation reference"/>
    <w:uiPriority w:val="99"/>
    <w:semiHidden/>
    <w:unhideWhenUsed/>
    <w:qFormat/>
    <w:rsid w:val="00D108EE"/>
    <w:rPr>
      <w:sz w:val="16"/>
      <w:szCs w:val="16"/>
    </w:rPr>
  </w:style>
  <w:style w:type="character" w:customStyle="1" w:styleId="AkapitzlistZnak">
    <w:name w:val="Akapit z listą Znak"/>
    <w:aliases w:val="maz_wyliczenie Znak,opis dzialania Znak,K-P_odwolanie Znak,A_wyliczenie Znak,Akapit z listą 1 Znak"/>
    <w:basedOn w:val="Domylnaczcionkaakapitu"/>
    <w:link w:val="Akapitzlist"/>
    <w:uiPriority w:val="34"/>
    <w:qFormat/>
    <w:rsid w:val="00507743"/>
    <w:rPr>
      <w:rFonts w:ascii="Calibri" w:eastAsia="Calibri" w:hAnsi="Calibri" w:cs="Calibri"/>
      <w:color w:val="000000"/>
      <w:sz w:val="22"/>
      <w:szCs w:val="22"/>
      <w:lang w:eastAsia="pl-PL"/>
    </w:rPr>
  </w:style>
  <w:style w:type="paragraph" w:customStyle="1" w:styleId="Default">
    <w:name w:val="Default"/>
    <w:qFormat/>
    <w:rsid w:val="00EB0A51"/>
    <w:pPr>
      <w:autoSpaceDE w:val="0"/>
      <w:autoSpaceDN w:val="0"/>
      <w:adjustRightInd w:val="0"/>
      <w:spacing w:after="0" w:line="240" w:lineRule="auto"/>
    </w:pPr>
    <w:rPr>
      <w:rFonts w:ascii="Cambria" w:eastAsia="Liberation Serif" w:hAnsi="Cambria" w:cs="Cambria"/>
      <w:color w:val="000000"/>
      <w:sz w:val="24"/>
      <w:szCs w:val="24"/>
      <w:lang w:eastAsia="pl-PL"/>
    </w:rPr>
  </w:style>
  <w:style w:type="character" w:customStyle="1" w:styleId="tgc">
    <w:name w:val="_tgc"/>
    <w:basedOn w:val="Domylnaczcionkaakapitu"/>
    <w:rsid w:val="00684AAD"/>
  </w:style>
  <w:style w:type="paragraph" w:styleId="NormalnyWeb">
    <w:name w:val="Normal (Web)"/>
    <w:basedOn w:val="Standard"/>
    <w:semiHidden/>
    <w:unhideWhenUsed/>
    <w:rsid w:val="0059768A"/>
    <w:pPr>
      <w:spacing w:after="142"/>
      <w:textAlignment w:val="auto"/>
    </w:pPr>
    <w:rPr>
      <w:rFonts w:eastAsia="Times New Roman" w:cs="Times New Roman"/>
      <w:color w:val="00000A"/>
    </w:rPr>
  </w:style>
  <w:style w:type="numbering" w:customStyle="1" w:styleId="WWNum2">
    <w:name w:val="WWNum2"/>
    <w:basedOn w:val="Bezlisty"/>
    <w:rsid w:val="00E93FC5"/>
    <w:pPr>
      <w:numPr>
        <w:numId w:val="68"/>
      </w:numPr>
    </w:pPr>
  </w:style>
  <w:style w:type="paragraph" w:customStyle="1" w:styleId="Zawartotabeli">
    <w:name w:val="Zawartość tabeli"/>
    <w:basedOn w:val="Normalny"/>
    <w:rsid w:val="000A770E"/>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Normalny21">
    <w:name w:val="Normalny21"/>
    <w:rsid w:val="00DB480B"/>
    <w:pPr>
      <w:pBdr>
        <w:top w:val="nil"/>
        <w:left w:val="nil"/>
        <w:bottom w:val="nil"/>
        <w:right w:val="nil"/>
        <w:between w:val="nil"/>
      </w:pBdr>
      <w:spacing w:after="200" w:line="276" w:lineRule="auto"/>
    </w:pPr>
    <w:rPr>
      <w:rFonts w:ascii="Calibri" w:eastAsia="Calibri" w:hAnsi="Calibri" w:cs="Calibri"/>
      <w:color w:val="000000"/>
      <w:sz w:val="22"/>
      <w:szCs w:val="22"/>
      <w:lang w:eastAsia="pl-PL"/>
    </w:rPr>
  </w:style>
  <w:style w:type="paragraph" w:styleId="Spistreci3">
    <w:name w:val="toc 3"/>
    <w:basedOn w:val="Normalny"/>
    <w:next w:val="Normalny"/>
    <w:autoRedefine/>
    <w:uiPriority w:val="39"/>
    <w:unhideWhenUsed/>
    <w:rsid w:val="00594691"/>
    <w:pPr>
      <w:spacing w:after="100"/>
      <w:ind w:left="420"/>
    </w:pPr>
  </w:style>
  <w:style w:type="character" w:styleId="UyteHipercze">
    <w:name w:val="FollowedHyperlink"/>
    <w:basedOn w:val="Domylnaczcionkaakapitu"/>
    <w:uiPriority w:val="99"/>
    <w:semiHidden/>
    <w:unhideWhenUsed/>
    <w:rsid w:val="007016D2"/>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FB779D"/>
    <w:pPr>
      <w:pBdr>
        <w:top w:val="none" w:sz="0" w:space="0" w:color="auto"/>
        <w:left w:val="none" w:sz="0" w:space="0" w:color="auto"/>
        <w:bottom w:val="none" w:sz="0" w:space="0" w:color="auto"/>
        <w:right w:val="none" w:sz="0" w:space="0" w:color="auto"/>
        <w:between w:val="none" w:sz="0" w:space="0" w:color="auto"/>
      </w:pBdr>
      <w:spacing w:after="120"/>
    </w:pPr>
    <w:rPr>
      <w:rFonts w:asciiTheme="minorHAnsi" w:eastAsiaTheme="minorEastAsia" w:hAnsiTheme="minorHAnsi" w:cstheme="minorBidi"/>
      <w:b/>
      <w:bCs/>
      <w:color w:val="auto"/>
    </w:rPr>
  </w:style>
  <w:style w:type="character" w:customStyle="1" w:styleId="TematkomentarzaZnak">
    <w:name w:val="Temat komentarza Znak"/>
    <w:basedOn w:val="TekstkomentarzaZnak"/>
    <w:link w:val="Tematkomentarza"/>
    <w:uiPriority w:val="99"/>
    <w:semiHidden/>
    <w:rsid w:val="00FB779D"/>
    <w:rPr>
      <w:rFonts w:ascii="Calibri" w:eastAsia="Calibri" w:hAnsi="Calibri" w:cs="Times New Roman"/>
      <w:b/>
      <w:bCs/>
      <w:color w:val="000000"/>
      <w:sz w:val="20"/>
      <w:szCs w:val="20"/>
    </w:rPr>
  </w:style>
  <w:style w:type="paragraph" w:styleId="Poprawka">
    <w:name w:val="Revision"/>
    <w:hidden/>
    <w:uiPriority w:val="99"/>
    <w:semiHidden/>
    <w:rsid w:val="00671A26"/>
    <w:pPr>
      <w:spacing w:after="0" w:line="240" w:lineRule="auto"/>
    </w:pPr>
  </w:style>
  <w:style w:type="table" w:customStyle="1" w:styleId="Tabelalisty3akcent111">
    <w:name w:val="Tabela listy 3 — akcent 111"/>
    <w:basedOn w:val="Standardowy"/>
    <w:uiPriority w:val="48"/>
    <w:rsid w:val="00D411C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numbering" w:customStyle="1" w:styleId="WWNum95">
    <w:name w:val="WWNum95"/>
    <w:basedOn w:val="Bezlisty"/>
    <w:rsid w:val="0088376B"/>
    <w:pPr>
      <w:numPr>
        <w:numId w:val="118"/>
      </w:numPr>
    </w:pPr>
  </w:style>
  <w:style w:type="character" w:customStyle="1" w:styleId="Nierozpoznanawzmianka1">
    <w:name w:val="Nierozpoznana wzmianka1"/>
    <w:basedOn w:val="Domylnaczcionkaakapitu"/>
    <w:uiPriority w:val="99"/>
    <w:semiHidden/>
    <w:unhideWhenUsed/>
    <w:rsid w:val="00623B05"/>
    <w:rPr>
      <w:color w:val="605E5C"/>
      <w:shd w:val="clear" w:color="auto" w:fill="E1DFDD"/>
    </w:rPr>
  </w:style>
  <w:style w:type="paragraph" w:styleId="Tekstpodstawowy2">
    <w:name w:val="Body Text 2"/>
    <w:basedOn w:val="Normalny"/>
    <w:link w:val="Tekstpodstawowy2Znak"/>
    <w:uiPriority w:val="99"/>
    <w:semiHidden/>
    <w:unhideWhenUsed/>
    <w:rsid w:val="000017D2"/>
    <w:pPr>
      <w:spacing w:line="480" w:lineRule="auto"/>
    </w:pPr>
  </w:style>
  <w:style w:type="character" w:customStyle="1" w:styleId="Tekstpodstawowy2Znak">
    <w:name w:val="Tekst podstawowy 2 Znak"/>
    <w:basedOn w:val="Domylnaczcionkaakapitu"/>
    <w:link w:val="Tekstpodstawowy2"/>
    <w:uiPriority w:val="99"/>
    <w:semiHidden/>
    <w:rsid w:val="000017D2"/>
  </w:style>
  <w:style w:type="paragraph" w:customStyle="1" w:styleId="Zawartoramki">
    <w:name w:val="Zawartość ramki"/>
    <w:basedOn w:val="Normalny"/>
    <w:qFormat/>
    <w:rsid w:val="00FE7BA4"/>
  </w:style>
  <w:style w:type="paragraph" w:customStyle="1" w:styleId="tekstinformacji">
    <w:name w:val="tekst informacji"/>
    <w:basedOn w:val="Standard"/>
    <w:rsid w:val="00644A4F"/>
    <w:pPr>
      <w:widowControl/>
      <w:tabs>
        <w:tab w:val="left" w:pos="567"/>
      </w:tabs>
    </w:pPr>
    <w:rPr>
      <w:rFonts w:ascii="Liberation Serif" w:eastAsia="SimSun" w:hAnsi="Liberation Serif" w:cs="Mangal"/>
      <w:szCs w:val="20"/>
      <w:lang w:val="en-US" w:eastAsia="zh-CN" w:bidi="hi-IN"/>
    </w:rPr>
  </w:style>
  <w:style w:type="character" w:customStyle="1" w:styleId="Internetlink">
    <w:name w:val="Internet link"/>
    <w:rsid w:val="00644A4F"/>
    <w:rPr>
      <w:color w:val="000080"/>
      <w:u w:val="single"/>
    </w:rPr>
  </w:style>
  <w:style w:type="numbering" w:customStyle="1" w:styleId="WWNum1">
    <w:name w:val="WWNum1"/>
    <w:basedOn w:val="Bezlisty"/>
    <w:rsid w:val="00644A4F"/>
    <w:pPr>
      <w:numPr>
        <w:numId w:val="1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554218">
      <w:bodyDiv w:val="1"/>
      <w:marLeft w:val="0"/>
      <w:marRight w:val="0"/>
      <w:marTop w:val="0"/>
      <w:marBottom w:val="0"/>
      <w:divBdr>
        <w:top w:val="none" w:sz="0" w:space="0" w:color="auto"/>
        <w:left w:val="none" w:sz="0" w:space="0" w:color="auto"/>
        <w:bottom w:val="none" w:sz="0" w:space="0" w:color="auto"/>
        <w:right w:val="none" w:sz="0" w:space="0" w:color="auto"/>
      </w:divBdr>
    </w:div>
    <w:div w:id="725879038">
      <w:bodyDiv w:val="1"/>
      <w:marLeft w:val="0"/>
      <w:marRight w:val="0"/>
      <w:marTop w:val="0"/>
      <w:marBottom w:val="0"/>
      <w:divBdr>
        <w:top w:val="none" w:sz="0" w:space="0" w:color="auto"/>
        <w:left w:val="none" w:sz="0" w:space="0" w:color="auto"/>
        <w:bottom w:val="none" w:sz="0" w:space="0" w:color="auto"/>
        <w:right w:val="none" w:sz="0" w:space="0" w:color="auto"/>
      </w:divBdr>
    </w:div>
    <w:div w:id="839277088">
      <w:bodyDiv w:val="1"/>
      <w:marLeft w:val="0"/>
      <w:marRight w:val="0"/>
      <w:marTop w:val="0"/>
      <w:marBottom w:val="0"/>
      <w:divBdr>
        <w:top w:val="none" w:sz="0" w:space="0" w:color="auto"/>
        <w:left w:val="none" w:sz="0" w:space="0" w:color="auto"/>
        <w:bottom w:val="none" w:sz="0" w:space="0" w:color="auto"/>
        <w:right w:val="none" w:sz="0" w:space="0" w:color="auto"/>
      </w:divBdr>
    </w:div>
    <w:div w:id="1144473028">
      <w:bodyDiv w:val="1"/>
      <w:marLeft w:val="0"/>
      <w:marRight w:val="0"/>
      <w:marTop w:val="0"/>
      <w:marBottom w:val="0"/>
      <w:divBdr>
        <w:top w:val="none" w:sz="0" w:space="0" w:color="auto"/>
        <w:left w:val="none" w:sz="0" w:space="0" w:color="auto"/>
        <w:bottom w:val="none" w:sz="0" w:space="0" w:color="auto"/>
        <w:right w:val="none" w:sz="0" w:space="0" w:color="auto"/>
      </w:divBdr>
    </w:div>
    <w:div w:id="1603800973">
      <w:bodyDiv w:val="1"/>
      <w:marLeft w:val="0"/>
      <w:marRight w:val="0"/>
      <w:marTop w:val="0"/>
      <w:marBottom w:val="0"/>
      <w:divBdr>
        <w:top w:val="none" w:sz="0" w:space="0" w:color="auto"/>
        <w:left w:val="none" w:sz="0" w:space="0" w:color="auto"/>
        <w:bottom w:val="none" w:sz="0" w:space="0" w:color="auto"/>
        <w:right w:val="none" w:sz="0" w:space="0" w:color="auto"/>
      </w:divBdr>
    </w:div>
    <w:div w:id="202670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sl.org.pl/repozytorium-plikow/" TargetMode="External"/><Relationship Id="rId18" Type="http://schemas.openxmlformats.org/officeDocument/2006/relationships/diagramColors" Target="diagrams/colors1.xml"/><Relationship Id="rId26" Type="http://schemas.openxmlformats.org/officeDocument/2006/relationships/hyperlink" Target="http://www.wrzos.org.pl/projekt1.18/download/NPS28_2601.pdf" TargetMode="External"/><Relationship Id="rId39" Type="http://schemas.openxmlformats.org/officeDocument/2006/relationships/hyperlink" Target="http://www.wrzos.org.pl/projekt1.18/download/NPS20_2601.pdf" TargetMode="External"/><Relationship Id="rId21" Type="http://schemas.openxmlformats.org/officeDocument/2006/relationships/hyperlink" Target="http://www.wrzos.org.pl/projekt1.18/download/NPS27_2601.pdf" TargetMode="External"/><Relationship Id="rId34" Type="http://schemas.openxmlformats.org/officeDocument/2006/relationships/hyperlink" Target="http://www.wrzos.org.pl/projekt1.18/download/NPS15_2601.pdf" TargetMode="External"/><Relationship Id="rId42" Type="http://schemas.openxmlformats.org/officeDocument/2006/relationships/hyperlink" Target="http://www.wrzos.org.pl/projekt1.18/download/NPS23_2601.pdf" TargetMode="External"/><Relationship Id="rId47" Type="http://schemas.openxmlformats.org/officeDocument/2006/relationships/hyperlink" Target="http://www.wrzos.org.pl/projekt1.18/download/NPS28_2601.pdf"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image" Target="media/image4.jpeg"/><Relationship Id="rId11" Type="http://schemas.openxmlformats.org/officeDocument/2006/relationships/footer" Target="footer3.xml"/><Relationship Id="rId24" Type="http://schemas.openxmlformats.org/officeDocument/2006/relationships/hyperlink" Target="http://www.wrzos.org.pl/projekt1.18/download/NPS11_2601.pdf" TargetMode="External"/><Relationship Id="rId32" Type="http://schemas.openxmlformats.org/officeDocument/2006/relationships/hyperlink" Target="http://www.wrzos.org.pl/projekt1.18/download/004%20Karta%20pracy%20socjalnej.pdf" TargetMode="External"/><Relationship Id="rId37" Type="http://schemas.openxmlformats.org/officeDocument/2006/relationships/hyperlink" Target="http://www.wrzos.org.pl/projekt1.18/download/NPS18_2601.pdf" TargetMode="External"/><Relationship Id="rId40" Type="http://schemas.openxmlformats.org/officeDocument/2006/relationships/hyperlink" Target="http://www.wrzos.org.pl/projekt1.18/download/NPS21_2601.pdf" TargetMode="External"/><Relationship Id="rId45" Type="http://schemas.openxmlformats.org/officeDocument/2006/relationships/hyperlink" Target="http://www.wrzos.org.pl/projekt1.18/download/NPS26_2601.pdf"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www.wrzos.org.pl/projekt1.18/download/Arkusz_NPS29.pdf" TargetMode="External"/><Relationship Id="rId28" Type="http://schemas.openxmlformats.org/officeDocument/2006/relationships/footer" Target="footer4.xml"/><Relationship Id="rId36" Type="http://schemas.openxmlformats.org/officeDocument/2006/relationships/hyperlink" Target="http://www.wrzos.org.pl/projekt1.18/download/NPS17_2601.pdf" TargetMode="External"/><Relationship Id="rId49" Type="http://schemas.openxmlformats.org/officeDocument/2006/relationships/fontTable" Target="fontTable.xml"/><Relationship Id="rId10" Type="http://schemas.openxmlformats.org/officeDocument/2006/relationships/footer" Target="footer2.xml"/><Relationship Id="rId19" Type="http://schemas.microsoft.com/office/2007/relationships/diagramDrawing" Target="diagrams/drawing1.xml"/><Relationship Id="rId31" Type="http://schemas.openxmlformats.org/officeDocument/2006/relationships/footer" Target="footer5.xml"/><Relationship Id="rId44" Type="http://schemas.openxmlformats.org/officeDocument/2006/relationships/hyperlink" Target="http://www.wrzos.org.pl/projekt1.18/download/NPS25_260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www.wrzos.org.pl/projekt1.18/download/NPS28_2601.pdf" TargetMode="External"/><Relationship Id="rId27" Type="http://schemas.openxmlformats.org/officeDocument/2006/relationships/hyperlink" Target="http://www.wrzos.org.pl/projekt1.18/download/Arkusz_NPS29.pdf" TargetMode="External"/><Relationship Id="rId30" Type="http://schemas.openxmlformats.org/officeDocument/2006/relationships/hyperlink" Target="mailto:kancelaria@mops.wodzislaw-slaski.pl" TargetMode="External"/><Relationship Id="rId35" Type="http://schemas.openxmlformats.org/officeDocument/2006/relationships/hyperlink" Target="http://www.wrzos.org.pl/projekt1.18/download/NPS16_2601.pdf" TargetMode="External"/><Relationship Id="rId43" Type="http://schemas.openxmlformats.org/officeDocument/2006/relationships/hyperlink" Target="http://www.wrzos.org.pl/projekt1.18/download/NPS24_2601.pdf" TargetMode="External"/><Relationship Id="rId48" Type="http://schemas.openxmlformats.org/officeDocument/2006/relationships/hyperlink" Target="http://www.wrzos.org.pl/projekt1.18/download/Arkusz_NPS29.pd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diagramQuickStyle" Target="diagrams/quickStyle1.xml"/><Relationship Id="rId25" Type="http://schemas.openxmlformats.org/officeDocument/2006/relationships/hyperlink" Target="http://www.wrzos.org.pl/projekt1.18/download/NPS27_2601.pdf" TargetMode="External"/><Relationship Id="rId33" Type="http://schemas.openxmlformats.org/officeDocument/2006/relationships/hyperlink" Target="http://www.wrzos.org.pl/projekt1.18/download/NPS14_2601.pdf" TargetMode="External"/><Relationship Id="rId38" Type="http://schemas.openxmlformats.org/officeDocument/2006/relationships/hyperlink" Target="http://www.wrzos.org.pl/projekt1.18/download/NPS19_2601.pdf" TargetMode="External"/><Relationship Id="rId46" Type="http://schemas.openxmlformats.org/officeDocument/2006/relationships/hyperlink" Target="http://www.wrzos.org.pl/projekt1.18/download/NPS27_2601.pdf" TargetMode="External"/><Relationship Id="rId20" Type="http://schemas.openxmlformats.org/officeDocument/2006/relationships/hyperlink" Target="http://www.wrzos.org.pl/projekt1.18/download/NPS11_2601.pdf" TargetMode="External"/><Relationship Id="rId41" Type="http://schemas.openxmlformats.org/officeDocument/2006/relationships/hyperlink" Target="http://www.wrzos.org.pl/projekt1.18/download/NPS22_2601.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765E36-1DD5-4AB4-8A67-5280611E4474}" type="doc">
      <dgm:prSet loTypeId="urn:microsoft.com/office/officeart/2008/layout/HorizontalMultiLevelHierarchy" loCatId="hierarchy" qsTypeId="urn:microsoft.com/office/officeart/2005/8/quickstyle/simple3" qsCatId="simple" csTypeId="urn:microsoft.com/office/officeart/2005/8/colors/colorful2" csCatId="colorful" phldr="1"/>
      <dgm:spPr/>
      <dgm:t>
        <a:bodyPr/>
        <a:lstStyle/>
        <a:p>
          <a:endParaRPr lang="pl-PL"/>
        </a:p>
      </dgm:t>
    </dgm:pt>
    <dgm:pt modelId="{41D95C16-555E-4DF8-BC58-2261FB11201B}">
      <dgm:prSet phldrT="[Tekst]" custT="1"/>
      <dgm:spPr>
        <a:xfrm rot="16200000">
          <a:off x="-567875" y="1384381"/>
          <a:ext cx="2910117" cy="552922"/>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l-PL" sz="1200" b="1">
              <a:solidFill>
                <a:sysClr val="windowText" lastClr="000000"/>
              </a:solidFill>
              <a:latin typeface="Corbel" panose="020B0503020204020204" pitchFamily="34" charset="0"/>
              <a:ea typeface="+mn-ea"/>
              <a:cs typeface="+mn-cs"/>
            </a:rPr>
            <a:t>Zadania menedżera przypadku</a:t>
          </a:r>
        </a:p>
      </dgm:t>
    </dgm:pt>
    <dgm:pt modelId="{53BA7DF3-39D7-44B2-B365-D2B123CED5B8}" type="parTrans" cxnId="{71405EA0-3AE1-464E-880E-97B9BF995874}">
      <dgm:prSet/>
      <dgm:spPr/>
      <dgm:t>
        <a:bodyPr/>
        <a:lstStyle/>
        <a:p>
          <a:endParaRPr lang="pl-PL"/>
        </a:p>
      </dgm:t>
    </dgm:pt>
    <dgm:pt modelId="{A8654612-1033-46BA-9AEB-5AE7926B9391}" type="sibTrans" cxnId="{71405EA0-3AE1-464E-880E-97B9BF995874}">
      <dgm:prSet/>
      <dgm:spPr/>
      <dgm:t>
        <a:bodyPr/>
        <a:lstStyle/>
        <a:p>
          <a:endParaRPr lang="pl-PL"/>
        </a:p>
      </dgm:t>
    </dgm:pt>
    <dgm:pt modelId="{5138898E-6161-4A46-89ED-300B6712463F}">
      <dgm:prSet phldrT="[Tekst]" custT="1"/>
      <dgm:spPr>
        <a:xfrm>
          <a:off x="1507318" y="2"/>
          <a:ext cx="3532537" cy="552922"/>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buNone/>
          </a:pPr>
          <a:r>
            <a:rPr lang="pl-PL" sz="1000" b="1">
              <a:solidFill>
                <a:sysClr val="windowText" lastClr="000000"/>
              </a:solidFill>
              <a:latin typeface="Corbel" panose="020B0503020204020204" pitchFamily="34" charset="0"/>
              <a:ea typeface="+mn-ea"/>
              <a:cs typeface="+mn-cs"/>
            </a:rPr>
            <a:t>Steruje całym procesem. </a:t>
          </a:r>
        </a:p>
        <a:p>
          <a:pPr>
            <a:spcAft>
              <a:spcPts val="0"/>
            </a:spcAft>
            <a:buNone/>
          </a:pPr>
          <a:r>
            <a:rPr lang="pl-PL" sz="1000" b="1">
              <a:solidFill>
                <a:sysClr val="windowText" lastClr="000000"/>
              </a:solidFill>
              <a:latin typeface="Corbel" panose="020B0503020204020204" pitchFamily="34" charset="0"/>
              <a:ea typeface="+mn-ea"/>
              <a:cs typeface="+mn-cs"/>
            </a:rPr>
            <a:t>Jest jego głównym reżyserem, nawigatorem. </a:t>
          </a:r>
        </a:p>
        <a:p>
          <a:pPr>
            <a:spcAft>
              <a:spcPts val="0"/>
            </a:spcAft>
            <a:buNone/>
          </a:pPr>
          <a:r>
            <a:rPr lang="pl-PL" sz="1000" b="1">
              <a:solidFill>
                <a:sysClr val="windowText" lastClr="000000"/>
              </a:solidFill>
              <a:latin typeface="Corbel" panose="020B0503020204020204" pitchFamily="34" charset="0"/>
              <a:ea typeface="+mn-ea"/>
              <a:cs typeface="+mn-cs"/>
            </a:rPr>
            <a:t>Zarządza nim w sensie profesjonalnej pomocy</a:t>
          </a:r>
          <a:r>
            <a:rPr lang="pl-PL" sz="1000">
              <a:solidFill>
                <a:sysClr val="windowText" lastClr="000000"/>
              </a:solidFill>
              <a:latin typeface="Corbel" panose="020B0503020204020204" pitchFamily="34" charset="0"/>
              <a:ea typeface="+mn-ea"/>
              <a:cs typeface="+mn-cs"/>
            </a:rPr>
            <a:t>.</a:t>
          </a:r>
        </a:p>
      </dgm:t>
    </dgm:pt>
    <dgm:pt modelId="{5A7C6885-FECC-45F9-AEE8-70BF9F70BF0C}" type="parTrans" cxnId="{5DEB6EEC-EEA7-44D5-B7F7-BD119BCF8888}">
      <dgm:prSet/>
      <dgm:spPr>
        <a:xfrm>
          <a:off x="1163643" y="276463"/>
          <a:ext cx="343674" cy="1384379"/>
        </a:xfrm>
        <a:noFill/>
        <a:ln w="12700" cap="flat" cmpd="sng" algn="ctr">
          <a:solidFill>
            <a:srgbClr val="A5A5A5">
              <a:hueOff val="0"/>
              <a:satOff val="0"/>
              <a:lumOff val="0"/>
              <a:alphaOff val="0"/>
            </a:srgbClr>
          </a:solidFill>
          <a:prstDash val="solid"/>
          <a:miter lim="800000"/>
        </a:ln>
        <a:effectLst/>
      </dgm:spPr>
      <dgm:t>
        <a:bodyPr/>
        <a:lstStyle/>
        <a:p>
          <a:pPr>
            <a:buNone/>
          </a:pPr>
          <a:endParaRPr lang="pl-PL">
            <a:solidFill>
              <a:sysClr val="windowText" lastClr="000000">
                <a:hueOff val="0"/>
                <a:satOff val="0"/>
                <a:lumOff val="0"/>
                <a:alphaOff val="0"/>
              </a:sysClr>
            </a:solidFill>
            <a:latin typeface="Calibri"/>
            <a:ea typeface="+mn-ea"/>
            <a:cs typeface="+mn-cs"/>
          </a:endParaRPr>
        </a:p>
      </dgm:t>
    </dgm:pt>
    <dgm:pt modelId="{46CC6C3B-9B23-42DD-BC16-D1EE7BE324DC}" type="sibTrans" cxnId="{5DEB6EEC-EEA7-44D5-B7F7-BD119BCF8888}">
      <dgm:prSet/>
      <dgm:spPr/>
      <dgm:t>
        <a:bodyPr/>
        <a:lstStyle/>
        <a:p>
          <a:endParaRPr lang="pl-PL"/>
        </a:p>
      </dgm:t>
    </dgm:pt>
    <dgm:pt modelId="{D70C61D2-7C7E-4B4E-BCE2-797252C6A02D}">
      <dgm:prSet phldrT="[Tekst]" custT="1"/>
      <dgm:spPr>
        <a:xfrm>
          <a:off x="1526360" y="693228"/>
          <a:ext cx="3524775" cy="552922"/>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buNone/>
          </a:pPr>
          <a:r>
            <a:rPr lang="pl-PL" sz="1000" b="1">
              <a:solidFill>
                <a:sysClr val="windowText" lastClr="000000"/>
              </a:solidFill>
              <a:latin typeface="Corbel" panose="020B0503020204020204" pitchFamily="34" charset="0"/>
              <a:ea typeface="+mn-ea"/>
              <a:cs typeface="+mn-cs"/>
            </a:rPr>
            <a:t>Towarzyszy wszystkim zaangażowanym stronom. </a:t>
          </a:r>
        </a:p>
        <a:p>
          <a:pPr>
            <a:spcAft>
              <a:spcPts val="0"/>
            </a:spcAft>
            <a:buNone/>
          </a:pPr>
          <a:r>
            <a:rPr lang="pl-PL" sz="1000" b="1">
              <a:solidFill>
                <a:sysClr val="windowText" lastClr="000000"/>
              </a:solidFill>
              <a:latin typeface="Corbel" panose="020B0503020204020204" pitchFamily="34" charset="0"/>
              <a:ea typeface="+mn-ea"/>
              <a:cs typeface="+mn-cs"/>
            </a:rPr>
            <a:t>Jest osobą, do której zawsze można i należy się zwracać</a:t>
          </a:r>
          <a:r>
            <a:rPr lang="pl-PL" sz="1100" b="1">
              <a:solidFill>
                <a:sysClr val="windowText" lastClr="000000"/>
              </a:solidFill>
              <a:latin typeface="Corbel" panose="020B0503020204020204" pitchFamily="34" charset="0"/>
              <a:ea typeface="+mn-ea"/>
              <a:cs typeface="+mn-cs"/>
            </a:rPr>
            <a:t>.</a:t>
          </a:r>
        </a:p>
      </dgm:t>
    </dgm:pt>
    <dgm:pt modelId="{2D593A37-85E9-4C22-9341-4590487879D2}" type="parTrans" cxnId="{FFC5C98C-1D63-40F3-927D-2D5B7B4853FE}">
      <dgm:prSet/>
      <dgm:spPr>
        <a:xfrm>
          <a:off x="1163643" y="969689"/>
          <a:ext cx="362717" cy="691152"/>
        </a:xfrm>
        <a:noFill/>
        <a:ln w="12700" cap="flat" cmpd="sng" algn="ctr">
          <a:solidFill>
            <a:srgbClr val="A5A5A5">
              <a:hueOff val="0"/>
              <a:satOff val="0"/>
              <a:lumOff val="0"/>
              <a:alphaOff val="0"/>
            </a:srgbClr>
          </a:solidFill>
          <a:prstDash val="solid"/>
          <a:miter lim="800000"/>
        </a:ln>
        <a:effectLst/>
      </dgm:spPr>
      <dgm:t>
        <a:bodyPr/>
        <a:lstStyle/>
        <a:p>
          <a:pPr>
            <a:buNone/>
          </a:pPr>
          <a:endParaRPr lang="pl-PL">
            <a:solidFill>
              <a:sysClr val="windowText" lastClr="000000">
                <a:hueOff val="0"/>
                <a:satOff val="0"/>
                <a:lumOff val="0"/>
                <a:alphaOff val="0"/>
              </a:sysClr>
            </a:solidFill>
            <a:latin typeface="Calibri"/>
            <a:ea typeface="+mn-ea"/>
            <a:cs typeface="+mn-cs"/>
          </a:endParaRPr>
        </a:p>
      </dgm:t>
    </dgm:pt>
    <dgm:pt modelId="{8C6738D6-8C47-427E-AF0D-12ECC4856D04}" type="sibTrans" cxnId="{FFC5C98C-1D63-40F3-927D-2D5B7B4853FE}">
      <dgm:prSet/>
      <dgm:spPr/>
      <dgm:t>
        <a:bodyPr/>
        <a:lstStyle/>
        <a:p>
          <a:endParaRPr lang="pl-PL"/>
        </a:p>
      </dgm:t>
    </dgm:pt>
    <dgm:pt modelId="{1ACA75B7-32EF-48FF-8460-AB77547F330F}">
      <dgm:prSet phldrT="[Tekst]" custT="1"/>
      <dgm:spPr>
        <a:xfrm>
          <a:off x="1526360" y="1384381"/>
          <a:ext cx="3527550" cy="552922"/>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l-PL" sz="1000" b="1">
              <a:solidFill>
                <a:sysClr val="windowText" lastClr="000000"/>
              </a:solidFill>
              <a:latin typeface="Corbel" panose="020B0503020204020204" pitchFamily="34" charset="0"/>
              <a:ea typeface="+mn-ea"/>
              <a:cs typeface="+mn-cs"/>
            </a:rPr>
            <a:t>Informuje, doradza, towarzyszy, wspiera</a:t>
          </a:r>
          <a:r>
            <a:rPr lang="pl-PL" sz="1000">
              <a:solidFill>
                <a:sysClr val="windowText" lastClr="000000"/>
              </a:solidFill>
              <a:latin typeface="Corbel" panose="020B0503020204020204" pitchFamily="34" charset="0"/>
              <a:ea typeface="+mn-ea"/>
              <a:cs typeface="+mn-cs"/>
            </a:rPr>
            <a:t>.</a:t>
          </a:r>
        </a:p>
      </dgm:t>
    </dgm:pt>
    <dgm:pt modelId="{97F7439B-181D-4DAF-A533-7FDEA2D93AA1}" type="parTrans" cxnId="{2AF54F20-3645-4D6C-8327-55DE83949682}">
      <dgm:prSet/>
      <dgm:spPr>
        <a:xfrm>
          <a:off x="1163643" y="1615122"/>
          <a:ext cx="362717" cy="91440"/>
        </a:xfrm>
        <a:noFill/>
        <a:ln w="12700" cap="flat" cmpd="sng" algn="ctr">
          <a:solidFill>
            <a:srgbClr val="A5A5A5">
              <a:hueOff val="0"/>
              <a:satOff val="0"/>
              <a:lumOff val="0"/>
              <a:alphaOff val="0"/>
            </a:srgbClr>
          </a:solidFill>
          <a:prstDash val="solid"/>
          <a:miter lim="800000"/>
        </a:ln>
        <a:effectLst/>
      </dgm:spPr>
      <dgm:t>
        <a:bodyPr/>
        <a:lstStyle/>
        <a:p>
          <a:pPr>
            <a:buNone/>
          </a:pPr>
          <a:endParaRPr lang="pl-PL">
            <a:solidFill>
              <a:sysClr val="windowText" lastClr="000000">
                <a:hueOff val="0"/>
                <a:satOff val="0"/>
                <a:lumOff val="0"/>
                <a:alphaOff val="0"/>
              </a:sysClr>
            </a:solidFill>
            <a:latin typeface="Calibri"/>
            <a:ea typeface="+mn-ea"/>
            <a:cs typeface="+mn-cs"/>
          </a:endParaRPr>
        </a:p>
      </dgm:t>
    </dgm:pt>
    <dgm:pt modelId="{64090E3B-8EE7-4513-A3F1-2CCA1785817C}" type="sibTrans" cxnId="{2AF54F20-3645-4D6C-8327-55DE83949682}">
      <dgm:prSet/>
      <dgm:spPr/>
      <dgm:t>
        <a:bodyPr/>
        <a:lstStyle/>
        <a:p>
          <a:endParaRPr lang="pl-PL"/>
        </a:p>
      </dgm:t>
    </dgm:pt>
    <dgm:pt modelId="{E6DC9DE0-34B7-4F00-850C-AB20BADE569E}">
      <dgm:prSet custT="1"/>
      <dgm:spPr>
        <a:xfrm>
          <a:off x="1526360" y="2075534"/>
          <a:ext cx="3532537" cy="552922"/>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l-PL" sz="1000" b="1">
              <a:solidFill>
                <a:sysClr val="windowText" lastClr="000000"/>
              </a:solidFill>
              <a:latin typeface="Corbel" panose="020B0503020204020204" pitchFamily="34" charset="0"/>
              <a:ea typeface="+mn-ea"/>
              <a:cs typeface="+mn-cs"/>
            </a:rPr>
            <a:t>Interweniuje, koryguje, ocenia</a:t>
          </a:r>
          <a:r>
            <a:rPr lang="pl-PL" sz="1000">
              <a:solidFill>
                <a:sysClr val="windowText" lastClr="000000"/>
              </a:solidFill>
              <a:latin typeface="Corbel" panose="020B0503020204020204" pitchFamily="34" charset="0"/>
              <a:ea typeface="+mn-ea"/>
              <a:cs typeface="+mn-cs"/>
            </a:rPr>
            <a:t>.</a:t>
          </a:r>
        </a:p>
      </dgm:t>
    </dgm:pt>
    <dgm:pt modelId="{236DE3A4-BA49-40D8-9A7B-36B4FD891BF4}" type="parTrans" cxnId="{021A1333-8450-41EF-ADC6-055D66E78758}">
      <dgm:prSet/>
      <dgm:spPr>
        <a:xfrm>
          <a:off x="1163643" y="1660842"/>
          <a:ext cx="362717" cy="691152"/>
        </a:xfrm>
        <a:noFill/>
        <a:ln w="12700" cap="flat" cmpd="sng" algn="ctr">
          <a:solidFill>
            <a:srgbClr val="A5A5A5">
              <a:hueOff val="0"/>
              <a:satOff val="0"/>
              <a:lumOff val="0"/>
              <a:alphaOff val="0"/>
            </a:srgbClr>
          </a:solidFill>
          <a:prstDash val="solid"/>
          <a:miter lim="800000"/>
        </a:ln>
        <a:effectLst/>
      </dgm:spPr>
      <dgm:t>
        <a:bodyPr/>
        <a:lstStyle/>
        <a:p>
          <a:pPr>
            <a:buNone/>
          </a:pPr>
          <a:endParaRPr lang="pl-PL">
            <a:solidFill>
              <a:sysClr val="windowText" lastClr="000000">
                <a:hueOff val="0"/>
                <a:satOff val="0"/>
                <a:lumOff val="0"/>
                <a:alphaOff val="0"/>
              </a:sysClr>
            </a:solidFill>
            <a:latin typeface="Calibri"/>
            <a:ea typeface="+mn-ea"/>
            <a:cs typeface="+mn-cs"/>
          </a:endParaRPr>
        </a:p>
      </dgm:t>
    </dgm:pt>
    <dgm:pt modelId="{4630F648-0E76-4698-AAFE-193B0C89D684}" type="sibTrans" cxnId="{021A1333-8450-41EF-ADC6-055D66E78758}">
      <dgm:prSet/>
      <dgm:spPr/>
      <dgm:t>
        <a:bodyPr/>
        <a:lstStyle/>
        <a:p>
          <a:endParaRPr lang="pl-PL"/>
        </a:p>
      </dgm:t>
    </dgm:pt>
    <dgm:pt modelId="{3E0DA35E-0C1B-419A-8080-9B6D383F6087}">
      <dgm:prSet custT="1"/>
      <dgm:spPr>
        <a:xfrm>
          <a:off x="1526360" y="2766687"/>
          <a:ext cx="3540299" cy="552922"/>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pl-PL" sz="1000" b="1">
              <a:solidFill>
                <a:sysClr val="windowText" lastClr="000000"/>
              </a:solidFill>
              <a:latin typeface="Corbel" panose="020B0503020204020204" pitchFamily="34" charset="0"/>
              <a:ea typeface="+mn-ea"/>
              <a:cs typeface="+mn-cs"/>
            </a:rPr>
            <a:t>Komunikuje się, motywuje, negocjuje, mediuje</a:t>
          </a:r>
          <a:r>
            <a:rPr lang="pl-PL" sz="1100">
              <a:solidFill>
                <a:sysClr val="windowText" lastClr="000000"/>
              </a:solidFill>
              <a:latin typeface="Corbel" panose="020B0503020204020204" pitchFamily="34" charset="0"/>
              <a:ea typeface="+mn-ea"/>
              <a:cs typeface="+mn-cs"/>
            </a:rPr>
            <a:t>.</a:t>
          </a:r>
        </a:p>
      </dgm:t>
    </dgm:pt>
    <dgm:pt modelId="{7BE70577-9DD2-48AE-9DF3-D0760F4F017B}" type="parTrans" cxnId="{D48F8DD2-2B61-45E5-9463-20BF19F00A51}">
      <dgm:prSet/>
      <dgm:spPr>
        <a:xfrm>
          <a:off x="1163643" y="1660842"/>
          <a:ext cx="362717" cy="1382305"/>
        </a:xfrm>
        <a:noFill/>
        <a:ln w="12700" cap="flat" cmpd="sng" algn="ctr">
          <a:solidFill>
            <a:srgbClr val="A5A5A5">
              <a:hueOff val="0"/>
              <a:satOff val="0"/>
              <a:lumOff val="0"/>
              <a:alphaOff val="0"/>
            </a:srgbClr>
          </a:solidFill>
          <a:prstDash val="solid"/>
          <a:miter lim="800000"/>
        </a:ln>
        <a:effectLst/>
      </dgm:spPr>
      <dgm:t>
        <a:bodyPr/>
        <a:lstStyle/>
        <a:p>
          <a:pPr>
            <a:buNone/>
          </a:pPr>
          <a:endParaRPr lang="pl-PL">
            <a:solidFill>
              <a:sysClr val="windowText" lastClr="000000">
                <a:hueOff val="0"/>
                <a:satOff val="0"/>
                <a:lumOff val="0"/>
                <a:alphaOff val="0"/>
              </a:sysClr>
            </a:solidFill>
            <a:latin typeface="Calibri"/>
            <a:ea typeface="+mn-ea"/>
            <a:cs typeface="+mn-cs"/>
          </a:endParaRPr>
        </a:p>
      </dgm:t>
    </dgm:pt>
    <dgm:pt modelId="{8AD9D866-33B7-43F5-B74F-8C8D5F78F9F9}" type="sibTrans" cxnId="{D48F8DD2-2B61-45E5-9463-20BF19F00A51}">
      <dgm:prSet/>
      <dgm:spPr/>
      <dgm:t>
        <a:bodyPr/>
        <a:lstStyle/>
        <a:p>
          <a:endParaRPr lang="pl-PL"/>
        </a:p>
      </dgm:t>
    </dgm:pt>
    <dgm:pt modelId="{B37CAAAB-D49E-4F3C-BA36-88F15553C4D5}" type="pres">
      <dgm:prSet presAssocID="{85765E36-1DD5-4AB4-8A67-5280611E4474}" presName="Name0" presStyleCnt="0">
        <dgm:presLayoutVars>
          <dgm:chPref val="1"/>
          <dgm:dir/>
          <dgm:animOne val="branch"/>
          <dgm:animLvl val="lvl"/>
          <dgm:resizeHandles val="exact"/>
        </dgm:presLayoutVars>
      </dgm:prSet>
      <dgm:spPr/>
    </dgm:pt>
    <dgm:pt modelId="{BA730110-B457-43DD-8E07-7790F244EF93}" type="pres">
      <dgm:prSet presAssocID="{41D95C16-555E-4DF8-BC58-2261FB11201B}" presName="root1" presStyleCnt="0"/>
      <dgm:spPr/>
    </dgm:pt>
    <dgm:pt modelId="{05893E38-3540-47E9-9077-215490E5A379}" type="pres">
      <dgm:prSet presAssocID="{41D95C16-555E-4DF8-BC58-2261FB11201B}" presName="LevelOneTextNode" presStyleLbl="node0" presStyleIdx="0" presStyleCnt="1">
        <dgm:presLayoutVars>
          <dgm:chPref val="3"/>
        </dgm:presLayoutVars>
      </dgm:prSet>
      <dgm:spPr>
        <a:prstGeom prst="rect">
          <a:avLst/>
        </a:prstGeom>
      </dgm:spPr>
    </dgm:pt>
    <dgm:pt modelId="{A94EC551-5ECD-4B14-83F0-FF277294C071}" type="pres">
      <dgm:prSet presAssocID="{41D95C16-555E-4DF8-BC58-2261FB11201B}" presName="level2hierChild" presStyleCnt="0"/>
      <dgm:spPr/>
    </dgm:pt>
    <dgm:pt modelId="{D94F75D6-8775-42C0-BB18-762692B4A7FC}" type="pres">
      <dgm:prSet presAssocID="{5A7C6885-FECC-45F9-AEE8-70BF9F70BF0C}" presName="conn2-1" presStyleLbl="parChTrans1D2" presStyleIdx="0" presStyleCnt="5"/>
      <dgm:spPr>
        <a:custGeom>
          <a:avLst/>
          <a:gdLst/>
          <a:ahLst/>
          <a:cxnLst/>
          <a:rect l="0" t="0" r="0" b="0"/>
          <a:pathLst>
            <a:path>
              <a:moveTo>
                <a:pt x="0" y="1384379"/>
              </a:moveTo>
              <a:lnTo>
                <a:pt x="171837" y="1384379"/>
              </a:lnTo>
              <a:lnTo>
                <a:pt x="171837" y="0"/>
              </a:lnTo>
              <a:lnTo>
                <a:pt x="343674" y="0"/>
              </a:lnTo>
            </a:path>
          </a:pathLst>
        </a:custGeom>
      </dgm:spPr>
    </dgm:pt>
    <dgm:pt modelId="{14F279A4-A0EA-4F58-A69D-7E81AF16F880}" type="pres">
      <dgm:prSet presAssocID="{5A7C6885-FECC-45F9-AEE8-70BF9F70BF0C}" presName="connTx" presStyleLbl="parChTrans1D2" presStyleIdx="0" presStyleCnt="5"/>
      <dgm:spPr/>
    </dgm:pt>
    <dgm:pt modelId="{8E5910AE-D56B-4751-AE87-6C18F98BC23A}" type="pres">
      <dgm:prSet presAssocID="{5138898E-6161-4A46-89ED-300B6712463F}" presName="root2" presStyleCnt="0"/>
      <dgm:spPr/>
    </dgm:pt>
    <dgm:pt modelId="{0088A22E-9D0F-4B5A-8FA5-E02EDABDEA8B}" type="pres">
      <dgm:prSet presAssocID="{5138898E-6161-4A46-89ED-300B6712463F}" presName="LevelTwoTextNode" presStyleLbl="node2" presStyleIdx="0" presStyleCnt="5" custScaleX="194782" custLinFactNeighborX="-1050" custLinFactNeighborY="-375">
        <dgm:presLayoutVars>
          <dgm:chPref val="3"/>
        </dgm:presLayoutVars>
      </dgm:prSet>
      <dgm:spPr>
        <a:prstGeom prst="rect">
          <a:avLst/>
        </a:prstGeom>
      </dgm:spPr>
    </dgm:pt>
    <dgm:pt modelId="{C1312B08-C6C5-4854-878F-88A8216714CB}" type="pres">
      <dgm:prSet presAssocID="{5138898E-6161-4A46-89ED-300B6712463F}" presName="level3hierChild" presStyleCnt="0"/>
      <dgm:spPr/>
    </dgm:pt>
    <dgm:pt modelId="{405F718B-052A-4AF1-B5A4-AC7EE5E0CD36}" type="pres">
      <dgm:prSet presAssocID="{2D593A37-85E9-4C22-9341-4590487879D2}" presName="conn2-1" presStyleLbl="parChTrans1D2" presStyleIdx="1" presStyleCnt="5"/>
      <dgm:spPr>
        <a:custGeom>
          <a:avLst/>
          <a:gdLst/>
          <a:ahLst/>
          <a:cxnLst/>
          <a:rect l="0" t="0" r="0" b="0"/>
          <a:pathLst>
            <a:path>
              <a:moveTo>
                <a:pt x="0" y="691152"/>
              </a:moveTo>
              <a:lnTo>
                <a:pt x="181358" y="691152"/>
              </a:lnTo>
              <a:lnTo>
                <a:pt x="181358" y="0"/>
              </a:lnTo>
              <a:lnTo>
                <a:pt x="362717" y="0"/>
              </a:lnTo>
            </a:path>
          </a:pathLst>
        </a:custGeom>
      </dgm:spPr>
    </dgm:pt>
    <dgm:pt modelId="{DB79EFC3-5972-42E8-A90D-2DEBD0512FEE}" type="pres">
      <dgm:prSet presAssocID="{2D593A37-85E9-4C22-9341-4590487879D2}" presName="connTx" presStyleLbl="parChTrans1D2" presStyleIdx="1" presStyleCnt="5"/>
      <dgm:spPr/>
    </dgm:pt>
    <dgm:pt modelId="{D0EF4D90-93A8-482F-9333-2F3941116C0B}" type="pres">
      <dgm:prSet presAssocID="{D70C61D2-7C7E-4B4E-BCE2-797252C6A02D}" presName="root2" presStyleCnt="0"/>
      <dgm:spPr/>
    </dgm:pt>
    <dgm:pt modelId="{06FF3D6B-4063-487A-A79E-37C09E8DD21A}" type="pres">
      <dgm:prSet presAssocID="{D70C61D2-7C7E-4B4E-BCE2-797252C6A02D}" presName="LevelTwoTextNode" presStyleLbl="node2" presStyleIdx="1" presStyleCnt="5" custScaleX="194354">
        <dgm:presLayoutVars>
          <dgm:chPref val="3"/>
        </dgm:presLayoutVars>
      </dgm:prSet>
      <dgm:spPr>
        <a:prstGeom prst="rect">
          <a:avLst/>
        </a:prstGeom>
      </dgm:spPr>
    </dgm:pt>
    <dgm:pt modelId="{349CB828-5238-4A41-94B4-8A6FA4536140}" type="pres">
      <dgm:prSet presAssocID="{D70C61D2-7C7E-4B4E-BCE2-797252C6A02D}" presName="level3hierChild" presStyleCnt="0"/>
      <dgm:spPr/>
    </dgm:pt>
    <dgm:pt modelId="{66BAAE83-DED1-445B-80E4-CF63265CC603}" type="pres">
      <dgm:prSet presAssocID="{97F7439B-181D-4DAF-A533-7FDEA2D93AA1}" presName="conn2-1" presStyleLbl="parChTrans1D2" presStyleIdx="2" presStyleCnt="5"/>
      <dgm:spPr>
        <a:custGeom>
          <a:avLst/>
          <a:gdLst/>
          <a:ahLst/>
          <a:cxnLst/>
          <a:rect l="0" t="0" r="0" b="0"/>
          <a:pathLst>
            <a:path>
              <a:moveTo>
                <a:pt x="0" y="45720"/>
              </a:moveTo>
              <a:lnTo>
                <a:pt x="362717" y="45720"/>
              </a:lnTo>
            </a:path>
          </a:pathLst>
        </a:custGeom>
      </dgm:spPr>
    </dgm:pt>
    <dgm:pt modelId="{E8E30529-F8CF-4D8C-A3FC-149FDADFA893}" type="pres">
      <dgm:prSet presAssocID="{97F7439B-181D-4DAF-A533-7FDEA2D93AA1}" presName="connTx" presStyleLbl="parChTrans1D2" presStyleIdx="2" presStyleCnt="5"/>
      <dgm:spPr/>
    </dgm:pt>
    <dgm:pt modelId="{5F32299E-BC06-4471-8B0F-BAC390CC4C12}" type="pres">
      <dgm:prSet presAssocID="{1ACA75B7-32EF-48FF-8460-AB77547F330F}" presName="root2" presStyleCnt="0"/>
      <dgm:spPr/>
    </dgm:pt>
    <dgm:pt modelId="{69677FCB-E237-4CCA-82EF-5C0F9F7C0F6C}" type="pres">
      <dgm:prSet presAssocID="{1ACA75B7-32EF-48FF-8460-AB77547F330F}" presName="LevelTwoTextNode" presStyleLbl="node2" presStyleIdx="2" presStyleCnt="5" custScaleX="194507">
        <dgm:presLayoutVars>
          <dgm:chPref val="3"/>
        </dgm:presLayoutVars>
      </dgm:prSet>
      <dgm:spPr>
        <a:prstGeom prst="rect">
          <a:avLst/>
        </a:prstGeom>
      </dgm:spPr>
    </dgm:pt>
    <dgm:pt modelId="{8D64A8CA-459D-4F8E-9EEE-BF4E3FC0E56C}" type="pres">
      <dgm:prSet presAssocID="{1ACA75B7-32EF-48FF-8460-AB77547F330F}" presName="level3hierChild" presStyleCnt="0"/>
      <dgm:spPr/>
    </dgm:pt>
    <dgm:pt modelId="{39144BD6-1112-4729-B452-6A022AD23F96}" type="pres">
      <dgm:prSet presAssocID="{236DE3A4-BA49-40D8-9A7B-36B4FD891BF4}" presName="conn2-1" presStyleLbl="parChTrans1D2" presStyleIdx="3" presStyleCnt="5"/>
      <dgm:spPr>
        <a:custGeom>
          <a:avLst/>
          <a:gdLst/>
          <a:ahLst/>
          <a:cxnLst/>
          <a:rect l="0" t="0" r="0" b="0"/>
          <a:pathLst>
            <a:path>
              <a:moveTo>
                <a:pt x="0" y="0"/>
              </a:moveTo>
              <a:lnTo>
                <a:pt x="181358" y="0"/>
              </a:lnTo>
              <a:lnTo>
                <a:pt x="181358" y="691152"/>
              </a:lnTo>
              <a:lnTo>
                <a:pt x="362717" y="691152"/>
              </a:lnTo>
            </a:path>
          </a:pathLst>
        </a:custGeom>
      </dgm:spPr>
    </dgm:pt>
    <dgm:pt modelId="{B07F00FE-23CF-4A27-B335-0F5BCA5D8071}" type="pres">
      <dgm:prSet presAssocID="{236DE3A4-BA49-40D8-9A7B-36B4FD891BF4}" presName="connTx" presStyleLbl="parChTrans1D2" presStyleIdx="3" presStyleCnt="5"/>
      <dgm:spPr/>
    </dgm:pt>
    <dgm:pt modelId="{689B5BE8-D2FB-4F5D-8CBA-41A4445EF2B2}" type="pres">
      <dgm:prSet presAssocID="{E6DC9DE0-34B7-4F00-850C-AB20BADE569E}" presName="root2" presStyleCnt="0"/>
      <dgm:spPr/>
    </dgm:pt>
    <dgm:pt modelId="{40336A8F-2733-4845-9A7C-89582C765B0E}" type="pres">
      <dgm:prSet presAssocID="{E6DC9DE0-34B7-4F00-850C-AB20BADE569E}" presName="LevelTwoTextNode" presStyleLbl="node2" presStyleIdx="3" presStyleCnt="5" custScaleX="194782">
        <dgm:presLayoutVars>
          <dgm:chPref val="3"/>
        </dgm:presLayoutVars>
      </dgm:prSet>
      <dgm:spPr>
        <a:prstGeom prst="rect">
          <a:avLst/>
        </a:prstGeom>
      </dgm:spPr>
    </dgm:pt>
    <dgm:pt modelId="{2FD87107-17FB-4B9A-B957-F5C833CFE859}" type="pres">
      <dgm:prSet presAssocID="{E6DC9DE0-34B7-4F00-850C-AB20BADE569E}" presName="level3hierChild" presStyleCnt="0"/>
      <dgm:spPr/>
    </dgm:pt>
    <dgm:pt modelId="{6DEC0B6C-A25B-40F1-A0BC-CBD197BFF415}" type="pres">
      <dgm:prSet presAssocID="{7BE70577-9DD2-48AE-9DF3-D0760F4F017B}" presName="conn2-1" presStyleLbl="parChTrans1D2" presStyleIdx="4" presStyleCnt="5"/>
      <dgm:spPr>
        <a:custGeom>
          <a:avLst/>
          <a:gdLst/>
          <a:ahLst/>
          <a:cxnLst/>
          <a:rect l="0" t="0" r="0" b="0"/>
          <a:pathLst>
            <a:path>
              <a:moveTo>
                <a:pt x="0" y="0"/>
              </a:moveTo>
              <a:lnTo>
                <a:pt x="181358" y="0"/>
              </a:lnTo>
              <a:lnTo>
                <a:pt x="181358" y="1382305"/>
              </a:lnTo>
              <a:lnTo>
                <a:pt x="362717" y="1382305"/>
              </a:lnTo>
            </a:path>
          </a:pathLst>
        </a:custGeom>
      </dgm:spPr>
    </dgm:pt>
    <dgm:pt modelId="{83554A99-84F4-4065-994C-0D4C4326CF39}" type="pres">
      <dgm:prSet presAssocID="{7BE70577-9DD2-48AE-9DF3-D0760F4F017B}" presName="connTx" presStyleLbl="parChTrans1D2" presStyleIdx="4" presStyleCnt="5"/>
      <dgm:spPr/>
    </dgm:pt>
    <dgm:pt modelId="{24D71025-A8E4-44B4-9D96-8E7B9D070D47}" type="pres">
      <dgm:prSet presAssocID="{3E0DA35E-0C1B-419A-8080-9B6D383F6087}" presName="root2" presStyleCnt="0"/>
      <dgm:spPr/>
    </dgm:pt>
    <dgm:pt modelId="{BDA334EC-0058-41AD-88F4-20080719DB37}" type="pres">
      <dgm:prSet presAssocID="{3E0DA35E-0C1B-419A-8080-9B6D383F6087}" presName="LevelTwoTextNode" presStyleLbl="node2" presStyleIdx="4" presStyleCnt="5" custScaleX="195210">
        <dgm:presLayoutVars>
          <dgm:chPref val="3"/>
        </dgm:presLayoutVars>
      </dgm:prSet>
      <dgm:spPr>
        <a:prstGeom prst="rect">
          <a:avLst/>
        </a:prstGeom>
      </dgm:spPr>
    </dgm:pt>
    <dgm:pt modelId="{1FB50D27-A456-4BF3-9352-8BE297F4F277}" type="pres">
      <dgm:prSet presAssocID="{3E0DA35E-0C1B-419A-8080-9B6D383F6087}" presName="level3hierChild" presStyleCnt="0"/>
      <dgm:spPr/>
    </dgm:pt>
  </dgm:ptLst>
  <dgm:cxnLst>
    <dgm:cxn modelId="{67854303-2354-4D0F-B542-A7A265391317}" type="presOf" srcId="{2D593A37-85E9-4C22-9341-4590487879D2}" destId="{DB79EFC3-5972-42E8-A90D-2DEBD0512FEE}" srcOrd="1" destOrd="0" presId="urn:microsoft.com/office/officeart/2008/layout/HorizontalMultiLevelHierarchy"/>
    <dgm:cxn modelId="{8BA04E11-8B32-4F8D-B825-A37549DB768D}" type="presOf" srcId="{41D95C16-555E-4DF8-BC58-2261FB11201B}" destId="{05893E38-3540-47E9-9077-215490E5A379}" srcOrd="0" destOrd="0" presId="urn:microsoft.com/office/officeart/2008/layout/HorizontalMultiLevelHierarchy"/>
    <dgm:cxn modelId="{1E733812-1CE6-4D42-B2C1-EC8C731EF56E}" type="presOf" srcId="{236DE3A4-BA49-40D8-9A7B-36B4FD891BF4}" destId="{39144BD6-1112-4729-B452-6A022AD23F96}" srcOrd="0" destOrd="0" presId="urn:microsoft.com/office/officeart/2008/layout/HorizontalMultiLevelHierarchy"/>
    <dgm:cxn modelId="{2AF54F20-3645-4D6C-8327-55DE83949682}" srcId="{41D95C16-555E-4DF8-BC58-2261FB11201B}" destId="{1ACA75B7-32EF-48FF-8460-AB77547F330F}" srcOrd="2" destOrd="0" parTransId="{97F7439B-181D-4DAF-A533-7FDEA2D93AA1}" sibTransId="{64090E3B-8EE7-4513-A3F1-2CCA1785817C}"/>
    <dgm:cxn modelId="{4D51532E-C106-436E-A19C-C6B7E84791A5}" type="presOf" srcId="{85765E36-1DD5-4AB4-8A67-5280611E4474}" destId="{B37CAAAB-D49E-4F3C-BA36-88F15553C4D5}" srcOrd="0" destOrd="0" presId="urn:microsoft.com/office/officeart/2008/layout/HorizontalMultiLevelHierarchy"/>
    <dgm:cxn modelId="{021A1333-8450-41EF-ADC6-055D66E78758}" srcId="{41D95C16-555E-4DF8-BC58-2261FB11201B}" destId="{E6DC9DE0-34B7-4F00-850C-AB20BADE569E}" srcOrd="3" destOrd="0" parTransId="{236DE3A4-BA49-40D8-9A7B-36B4FD891BF4}" sibTransId="{4630F648-0E76-4698-AAFE-193B0C89D684}"/>
    <dgm:cxn modelId="{48929435-09B3-48F1-B19A-3248F6C13490}" type="presOf" srcId="{1ACA75B7-32EF-48FF-8460-AB77547F330F}" destId="{69677FCB-E237-4CCA-82EF-5C0F9F7C0F6C}" srcOrd="0" destOrd="0" presId="urn:microsoft.com/office/officeart/2008/layout/HorizontalMultiLevelHierarchy"/>
    <dgm:cxn modelId="{0BA69B3F-68FB-4E11-A44A-1D328472E61A}" type="presOf" srcId="{D70C61D2-7C7E-4B4E-BCE2-797252C6A02D}" destId="{06FF3D6B-4063-487A-A79E-37C09E8DD21A}" srcOrd="0" destOrd="0" presId="urn:microsoft.com/office/officeart/2008/layout/HorizontalMultiLevelHierarchy"/>
    <dgm:cxn modelId="{AE1F9967-449B-427A-B1C1-3C93C46446A0}" type="presOf" srcId="{3E0DA35E-0C1B-419A-8080-9B6D383F6087}" destId="{BDA334EC-0058-41AD-88F4-20080719DB37}" srcOrd="0" destOrd="0" presId="urn:microsoft.com/office/officeart/2008/layout/HorizontalMultiLevelHierarchy"/>
    <dgm:cxn modelId="{E5E2194E-ECDF-4220-9956-3704DC36B40D}" type="presOf" srcId="{97F7439B-181D-4DAF-A533-7FDEA2D93AA1}" destId="{66BAAE83-DED1-445B-80E4-CF63265CC603}" srcOrd="0" destOrd="0" presId="urn:microsoft.com/office/officeart/2008/layout/HorizontalMultiLevelHierarchy"/>
    <dgm:cxn modelId="{9766CD73-F9E5-498B-B499-B1D906D49E56}" type="presOf" srcId="{E6DC9DE0-34B7-4F00-850C-AB20BADE569E}" destId="{40336A8F-2733-4845-9A7C-89582C765B0E}" srcOrd="0" destOrd="0" presId="urn:microsoft.com/office/officeart/2008/layout/HorizontalMultiLevelHierarchy"/>
    <dgm:cxn modelId="{F7C47382-EDF9-44E2-AB4D-000930CAA60F}" type="presOf" srcId="{5A7C6885-FECC-45F9-AEE8-70BF9F70BF0C}" destId="{D94F75D6-8775-42C0-BB18-762692B4A7FC}" srcOrd="0" destOrd="0" presId="urn:microsoft.com/office/officeart/2008/layout/HorizontalMultiLevelHierarchy"/>
    <dgm:cxn modelId="{2595DC83-3D60-4AE1-9366-C6B170C8DA3F}" type="presOf" srcId="{7BE70577-9DD2-48AE-9DF3-D0760F4F017B}" destId="{83554A99-84F4-4065-994C-0D4C4326CF39}" srcOrd="1" destOrd="0" presId="urn:microsoft.com/office/officeart/2008/layout/HorizontalMultiLevelHierarchy"/>
    <dgm:cxn modelId="{D479F98B-F17A-4B8E-BD35-31E6933C6AD6}" type="presOf" srcId="{2D593A37-85E9-4C22-9341-4590487879D2}" destId="{405F718B-052A-4AF1-B5A4-AC7EE5E0CD36}" srcOrd="0" destOrd="0" presId="urn:microsoft.com/office/officeart/2008/layout/HorizontalMultiLevelHierarchy"/>
    <dgm:cxn modelId="{FFC5C98C-1D63-40F3-927D-2D5B7B4853FE}" srcId="{41D95C16-555E-4DF8-BC58-2261FB11201B}" destId="{D70C61D2-7C7E-4B4E-BCE2-797252C6A02D}" srcOrd="1" destOrd="0" parTransId="{2D593A37-85E9-4C22-9341-4590487879D2}" sibTransId="{8C6738D6-8C47-427E-AF0D-12ECC4856D04}"/>
    <dgm:cxn modelId="{71405EA0-3AE1-464E-880E-97B9BF995874}" srcId="{85765E36-1DD5-4AB4-8A67-5280611E4474}" destId="{41D95C16-555E-4DF8-BC58-2261FB11201B}" srcOrd="0" destOrd="0" parTransId="{53BA7DF3-39D7-44B2-B365-D2B123CED5B8}" sibTransId="{A8654612-1033-46BA-9AEB-5AE7926B9391}"/>
    <dgm:cxn modelId="{E64CE1BA-E2FC-4884-B7B3-A92A43EC5D21}" type="presOf" srcId="{7BE70577-9DD2-48AE-9DF3-D0760F4F017B}" destId="{6DEC0B6C-A25B-40F1-A0BC-CBD197BFF415}" srcOrd="0" destOrd="0" presId="urn:microsoft.com/office/officeart/2008/layout/HorizontalMultiLevelHierarchy"/>
    <dgm:cxn modelId="{A7EAE1CF-6583-4E1D-A187-4AC9848147D8}" type="presOf" srcId="{236DE3A4-BA49-40D8-9A7B-36B4FD891BF4}" destId="{B07F00FE-23CF-4A27-B335-0F5BCA5D8071}" srcOrd="1" destOrd="0" presId="urn:microsoft.com/office/officeart/2008/layout/HorizontalMultiLevelHierarchy"/>
    <dgm:cxn modelId="{D48F8DD2-2B61-45E5-9463-20BF19F00A51}" srcId="{41D95C16-555E-4DF8-BC58-2261FB11201B}" destId="{3E0DA35E-0C1B-419A-8080-9B6D383F6087}" srcOrd="4" destOrd="0" parTransId="{7BE70577-9DD2-48AE-9DF3-D0760F4F017B}" sibTransId="{8AD9D866-33B7-43F5-B74F-8C8D5F78F9F9}"/>
    <dgm:cxn modelId="{CD7C22DB-60BC-4992-8BB3-32B298DD8D1C}" type="presOf" srcId="{97F7439B-181D-4DAF-A533-7FDEA2D93AA1}" destId="{E8E30529-F8CF-4D8C-A3FC-149FDADFA893}" srcOrd="1" destOrd="0" presId="urn:microsoft.com/office/officeart/2008/layout/HorizontalMultiLevelHierarchy"/>
    <dgm:cxn modelId="{CE7267EA-C4D7-447C-B62E-EBEDF8142789}" type="presOf" srcId="{5138898E-6161-4A46-89ED-300B6712463F}" destId="{0088A22E-9D0F-4B5A-8FA5-E02EDABDEA8B}" srcOrd="0" destOrd="0" presId="urn:microsoft.com/office/officeart/2008/layout/HorizontalMultiLevelHierarchy"/>
    <dgm:cxn modelId="{5DEB6EEC-EEA7-44D5-B7F7-BD119BCF8888}" srcId="{41D95C16-555E-4DF8-BC58-2261FB11201B}" destId="{5138898E-6161-4A46-89ED-300B6712463F}" srcOrd="0" destOrd="0" parTransId="{5A7C6885-FECC-45F9-AEE8-70BF9F70BF0C}" sibTransId="{46CC6C3B-9B23-42DD-BC16-D1EE7BE324DC}"/>
    <dgm:cxn modelId="{BA314DFB-B84E-48A6-AA65-D86EE1B97DBF}" type="presOf" srcId="{5A7C6885-FECC-45F9-AEE8-70BF9F70BF0C}" destId="{14F279A4-A0EA-4F58-A69D-7E81AF16F880}" srcOrd="1" destOrd="0" presId="urn:microsoft.com/office/officeart/2008/layout/HorizontalMultiLevelHierarchy"/>
    <dgm:cxn modelId="{3A054208-735C-47BB-9DAA-9CC121236A3B}" type="presParOf" srcId="{B37CAAAB-D49E-4F3C-BA36-88F15553C4D5}" destId="{BA730110-B457-43DD-8E07-7790F244EF93}" srcOrd="0" destOrd="0" presId="urn:microsoft.com/office/officeart/2008/layout/HorizontalMultiLevelHierarchy"/>
    <dgm:cxn modelId="{EE980754-5A18-45A5-A46E-0CD262A2078D}" type="presParOf" srcId="{BA730110-B457-43DD-8E07-7790F244EF93}" destId="{05893E38-3540-47E9-9077-215490E5A379}" srcOrd="0" destOrd="0" presId="urn:microsoft.com/office/officeart/2008/layout/HorizontalMultiLevelHierarchy"/>
    <dgm:cxn modelId="{CF466E7C-1788-4F53-99DD-62362332F2D3}" type="presParOf" srcId="{BA730110-B457-43DD-8E07-7790F244EF93}" destId="{A94EC551-5ECD-4B14-83F0-FF277294C071}" srcOrd="1" destOrd="0" presId="urn:microsoft.com/office/officeart/2008/layout/HorizontalMultiLevelHierarchy"/>
    <dgm:cxn modelId="{FFB64B52-EEE5-41D0-B58F-E69A698C34A0}" type="presParOf" srcId="{A94EC551-5ECD-4B14-83F0-FF277294C071}" destId="{D94F75D6-8775-42C0-BB18-762692B4A7FC}" srcOrd="0" destOrd="0" presId="urn:microsoft.com/office/officeart/2008/layout/HorizontalMultiLevelHierarchy"/>
    <dgm:cxn modelId="{1ED8B872-89D6-4780-91F5-96D395171A73}" type="presParOf" srcId="{D94F75D6-8775-42C0-BB18-762692B4A7FC}" destId="{14F279A4-A0EA-4F58-A69D-7E81AF16F880}" srcOrd="0" destOrd="0" presId="urn:microsoft.com/office/officeart/2008/layout/HorizontalMultiLevelHierarchy"/>
    <dgm:cxn modelId="{B3E323A2-BB93-4402-B912-474D4524EDCC}" type="presParOf" srcId="{A94EC551-5ECD-4B14-83F0-FF277294C071}" destId="{8E5910AE-D56B-4751-AE87-6C18F98BC23A}" srcOrd="1" destOrd="0" presId="urn:microsoft.com/office/officeart/2008/layout/HorizontalMultiLevelHierarchy"/>
    <dgm:cxn modelId="{C7E2BBF1-E510-4CD9-9B6F-F4527E565BDA}" type="presParOf" srcId="{8E5910AE-D56B-4751-AE87-6C18F98BC23A}" destId="{0088A22E-9D0F-4B5A-8FA5-E02EDABDEA8B}" srcOrd="0" destOrd="0" presId="urn:microsoft.com/office/officeart/2008/layout/HorizontalMultiLevelHierarchy"/>
    <dgm:cxn modelId="{24C58B10-B07B-441B-B7FB-EEE569F57B39}" type="presParOf" srcId="{8E5910AE-D56B-4751-AE87-6C18F98BC23A}" destId="{C1312B08-C6C5-4854-878F-88A8216714CB}" srcOrd="1" destOrd="0" presId="urn:microsoft.com/office/officeart/2008/layout/HorizontalMultiLevelHierarchy"/>
    <dgm:cxn modelId="{6ADA1273-438C-4D3A-999F-983232954AF4}" type="presParOf" srcId="{A94EC551-5ECD-4B14-83F0-FF277294C071}" destId="{405F718B-052A-4AF1-B5A4-AC7EE5E0CD36}" srcOrd="2" destOrd="0" presId="urn:microsoft.com/office/officeart/2008/layout/HorizontalMultiLevelHierarchy"/>
    <dgm:cxn modelId="{E19B45FB-8866-4732-AC18-2B7D836E94DE}" type="presParOf" srcId="{405F718B-052A-4AF1-B5A4-AC7EE5E0CD36}" destId="{DB79EFC3-5972-42E8-A90D-2DEBD0512FEE}" srcOrd="0" destOrd="0" presId="urn:microsoft.com/office/officeart/2008/layout/HorizontalMultiLevelHierarchy"/>
    <dgm:cxn modelId="{157DECDF-8494-4E42-AFE9-2CCC96C46136}" type="presParOf" srcId="{A94EC551-5ECD-4B14-83F0-FF277294C071}" destId="{D0EF4D90-93A8-482F-9333-2F3941116C0B}" srcOrd="3" destOrd="0" presId="urn:microsoft.com/office/officeart/2008/layout/HorizontalMultiLevelHierarchy"/>
    <dgm:cxn modelId="{D8BB9D66-4FF5-43A4-B7A6-6304B610AED3}" type="presParOf" srcId="{D0EF4D90-93A8-482F-9333-2F3941116C0B}" destId="{06FF3D6B-4063-487A-A79E-37C09E8DD21A}" srcOrd="0" destOrd="0" presId="urn:microsoft.com/office/officeart/2008/layout/HorizontalMultiLevelHierarchy"/>
    <dgm:cxn modelId="{9F67D060-A4BB-4DFA-B82C-74AE63E6F403}" type="presParOf" srcId="{D0EF4D90-93A8-482F-9333-2F3941116C0B}" destId="{349CB828-5238-4A41-94B4-8A6FA4536140}" srcOrd="1" destOrd="0" presId="urn:microsoft.com/office/officeart/2008/layout/HorizontalMultiLevelHierarchy"/>
    <dgm:cxn modelId="{F6D316DC-8195-496D-9BFA-11E5E8ADA711}" type="presParOf" srcId="{A94EC551-5ECD-4B14-83F0-FF277294C071}" destId="{66BAAE83-DED1-445B-80E4-CF63265CC603}" srcOrd="4" destOrd="0" presId="urn:microsoft.com/office/officeart/2008/layout/HorizontalMultiLevelHierarchy"/>
    <dgm:cxn modelId="{C2AAF29A-EF7A-4D44-92F3-E4093F4D2E61}" type="presParOf" srcId="{66BAAE83-DED1-445B-80E4-CF63265CC603}" destId="{E8E30529-F8CF-4D8C-A3FC-149FDADFA893}" srcOrd="0" destOrd="0" presId="urn:microsoft.com/office/officeart/2008/layout/HorizontalMultiLevelHierarchy"/>
    <dgm:cxn modelId="{56547F3E-D027-477C-9FC6-1117372FFBD2}" type="presParOf" srcId="{A94EC551-5ECD-4B14-83F0-FF277294C071}" destId="{5F32299E-BC06-4471-8B0F-BAC390CC4C12}" srcOrd="5" destOrd="0" presId="urn:microsoft.com/office/officeart/2008/layout/HorizontalMultiLevelHierarchy"/>
    <dgm:cxn modelId="{2D47DAEA-62CA-4431-A118-8B602F2FC52E}" type="presParOf" srcId="{5F32299E-BC06-4471-8B0F-BAC390CC4C12}" destId="{69677FCB-E237-4CCA-82EF-5C0F9F7C0F6C}" srcOrd="0" destOrd="0" presId="urn:microsoft.com/office/officeart/2008/layout/HorizontalMultiLevelHierarchy"/>
    <dgm:cxn modelId="{4CA4A874-ED9B-4C04-9552-D9525F40EB22}" type="presParOf" srcId="{5F32299E-BC06-4471-8B0F-BAC390CC4C12}" destId="{8D64A8CA-459D-4F8E-9EEE-BF4E3FC0E56C}" srcOrd="1" destOrd="0" presId="urn:microsoft.com/office/officeart/2008/layout/HorizontalMultiLevelHierarchy"/>
    <dgm:cxn modelId="{F8187690-89E2-4205-8B09-E14698A423C7}" type="presParOf" srcId="{A94EC551-5ECD-4B14-83F0-FF277294C071}" destId="{39144BD6-1112-4729-B452-6A022AD23F96}" srcOrd="6" destOrd="0" presId="urn:microsoft.com/office/officeart/2008/layout/HorizontalMultiLevelHierarchy"/>
    <dgm:cxn modelId="{4B4DE53D-68E0-4B6C-AB9E-669AAA4D97C8}" type="presParOf" srcId="{39144BD6-1112-4729-B452-6A022AD23F96}" destId="{B07F00FE-23CF-4A27-B335-0F5BCA5D8071}" srcOrd="0" destOrd="0" presId="urn:microsoft.com/office/officeart/2008/layout/HorizontalMultiLevelHierarchy"/>
    <dgm:cxn modelId="{DB4C6D59-CC1A-4EF9-944F-EC87D355BE6F}" type="presParOf" srcId="{A94EC551-5ECD-4B14-83F0-FF277294C071}" destId="{689B5BE8-D2FB-4F5D-8CBA-41A4445EF2B2}" srcOrd="7" destOrd="0" presId="urn:microsoft.com/office/officeart/2008/layout/HorizontalMultiLevelHierarchy"/>
    <dgm:cxn modelId="{13A13703-BE43-4B3B-960C-79EFA923B18D}" type="presParOf" srcId="{689B5BE8-D2FB-4F5D-8CBA-41A4445EF2B2}" destId="{40336A8F-2733-4845-9A7C-89582C765B0E}" srcOrd="0" destOrd="0" presId="urn:microsoft.com/office/officeart/2008/layout/HorizontalMultiLevelHierarchy"/>
    <dgm:cxn modelId="{CD163E1A-A350-4B46-8FA9-77B96116815B}" type="presParOf" srcId="{689B5BE8-D2FB-4F5D-8CBA-41A4445EF2B2}" destId="{2FD87107-17FB-4B9A-B957-F5C833CFE859}" srcOrd="1" destOrd="0" presId="urn:microsoft.com/office/officeart/2008/layout/HorizontalMultiLevelHierarchy"/>
    <dgm:cxn modelId="{D9741B31-C1A9-4D3A-A2F2-D151ABD102C6}" type="presParOf" srcId="{A94EC551-5ECD-4B14-83F0-FF277294C071}" destId="{6DEC0B6C-A25B-40F1-A0BC-CBD197BFF415}" srcOrd="8" destOrd="0" presId="urn:microsoft.com/office/officeart/2008/layout/HorizontalMultiLevelHierarchy"/>
    <dgm:cxn modelId="{EAC92733-2638-4B6D-8541-557880B20D76}" type="presParOf" srcId="{6DEC0B6C-A25B-40F1-A0BC-CBD197BFF415}" destId="{83554A99-84F4-4065-994C-0D4C4326CF39}" srcOrd="0" destOrd="0" presId="urn:microsoft.com/office/officeart/2008/layout/HorizontalMultiLevelHierarchy"/>
    <dgm:cxn modelId="{3AB9B2A3-ACD6-4671-96DC-52AA92630263}" type="presParOf" srcId="{A94EC551-5ECD-4B14-83F0-FF277294C071}" destId="{24D71025-A8E4-44B4-9D96-8E7B9D070D47}" srcOrd="9" destOrd="0" presId="urn:microsoft.com/office/officeart/2008/layout/HorizontalMultiLevelHierarchy"/>
    <dgm:cxn modelId="{8A8BA74D-D33A-4CB7-8FEA-B4D1DDCE12A4}" type="presParOf" srcId="{24D71025-A8E4-44B4-9D96-8E7B9D070D47}" destId="{BDA334EC-0058-41AD-88F4-20080719DB37}" srcOrd="0" destOrd="0" presId="urn:microsoft.com/office/officeart/2008/layout/HorizontalMultiLevelHierarchy"/>
    <dgm:cxn modelId="{63B002CE-01DB-4944-8E98-A78C4D617C3B}" type="presParOf" srcId="{24D71025-A8E4-44B4-9D96-8E7B9D070D47}" destId="{1FB50D27-A456-4BF3-9352-8BE297F4F277}" srcOrd="1" destOrd="0" presId="urn:microsoft.com/office/officeart/2008/layout/HorizontalMultiLevelHierarchy"/>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EC0B6C-A25B-40F1-A0BC-CBD197BFF415}">
      <dsp:nvSpPr>
        <dsp:cNvPr id="0" name=""/>
        <dsp:cNvSpPr/>
      </dsp:nvSpPr>
      <dsp:spPr>
        <a:xfrm>
          <a:off x="1163643" y="1660842"/>
          <a:ext cx="362717" cy="1382305"/>
        </a:xfrm>
        <a:custGeom>
          <a:avLst/>
          <a:gdLst/>
          <a:ahLst/>
          <a:cxnLst/>
          <a:rect l="0" t="0" r="0" b="0"/>
          <a:pathLst>
            <a:path>
              <a:moveTo>
                <a:pt x="0" y="0"/>
              </a:moveTo>
              <a:lnTo>
                <a:pt x="181358" y="0"/>
              </a:lnTo>
              <a:lnTo>
                <a:pt x="181358" y="1382305"/>
              </a:lnTo>
              <a:lnTo>
                <a:pt x="362717" y="1382305"/>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solidFill>
              <a:sysClr val="windowText" lastClr="000000">
                <a:hueOff val="0"/>
                <a:satOff val="0"/>
                <a:lumOff val="0"/>
                <a:alphaOff val="0"/>
              </a:sysClr>
            </a:solidFill>
            <a:latin typeface="Calibri"/>
            <a:ea typeface="+mn-ea"/>
            <a:cs typeface="+mn-cs"/>
          </a:endParaRPr>
        </a:p>
      </dsp:txBody>
      <dsp:txXfrm>
        <a:off x="1309274" y="2316267"/>
        <a:ext cx="71455" cy="71455"/>
      </dsp:txXfrm>
    </dsp:sp>
    <dsp:sp modelId="{39144BD6-1112-4729-B452-6A022AD23F96}">
      <dsp:nvSpPr>
        <dsp:cNvPr id="0" name=""/>
        <dsp:cNvSpPr/>
      </dsp:nvSpPr>
      <dsp:spPr>
        <a:xfrm>
          <a:off x="1163643" y="1660842"/>
          <a:ext cx="362717" cy="691152"/>
        </a:xfrm>
        <a:custGeom>
          <a:avLst/>
          <a:gdLst/>
          <a:ahLst/>
          <a:cxnLst/>
          <a:rect l="0" t="0" r="0" b="0"/>
          <a:pathLst>
            <a:path>
              <a:moveTo>
                <a:pt x="0" y="0"/>
              </a:moveTo>
              <a:lnTo>
                <a:pt x="181358" y="0"/>
              </a:lnTo>
              <a:lnTo>
                <a:pt x="181358" y="691152"/>
              </a:lnTo>
              <a:lnTo>
                <a:pt x="362717" y="691152"/>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solidFill>
              <a:sysClr val="windowText" lastClr="000000">
                <a:hueOff val="0"/>
                <a:satOff val="0"/>
                <a:lumOff val="0"/>
                <a:alphaOff val="0"/>
              </a:sysClr>
            </a:solidFill>
            <a:latin typeface="Calibri"/>
            <a:ea typeface="+mn-ea"/>
            <a:cs typeface="+mn-cs"/>
          </a:endParaRPr>
        </a:p>
      </dsp:txBody>
      <dsp:txXfrm>
        <a:off x="1325488" y="1986905"/>
        <a:ext cx="39027" cy="39027"/>
      </dsp:txXfrm>
    </dsp:sp>
    <dsp:sp modelId="{66BAAE83-DED1-445B-80E4-CF63265CC603}">
      <dsp:nvSpPr>
        <dsp:cNvPr id="0" name=""/>
        <dsp:cNvSpPr/>
      </dsp:nvSpPr>
      <dsp:spPr>
        <a:xfrm>
          <a:off x="1163643" y="1615122"/>
          <a:ext cx="362717" cy="91440"/>
        </a:xfrm>
        <a:custGeom>
          <a:avLst/>
          <a:gdLst/>
          <a:ahLst/>
          <a:cxnLst/>
          <a:rect l="0" t="0" r="0" b="0"/>
          <a:pathLst>
            <a:path>
              <a:moveTo>
                <a:pt x="0" y="45720"/>
              </a:moveTo>
              <a:lnTo>
                <a:pt x="362717" y="45720"/>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solidFill>
              <a:sysClr val="windowText" lastClr="000000">
                <a:hueOff val="0"/>
                <a:satOff val="0"/>
                <a:lumOff val="0"/>
                <a:alphaOff val="0"/>
              </a:sysClr>
            </a:solidFill>
            <a:latin typeface="Calibri"/>
            <a:ea typeface="+mn-ea"/>
            <a:cs typeface="+mn-cs"/>
          </a:endParaRPr>
        </a:p>
      </dsp:txBody>
      <dsp:txXfrm>
        <a:off x="1335934" y="1651774"/>
        <a:ext cx="18135" cy="18135"/>
      </dsp:txXfrm>
    </dsp:sp>
    <dsp:sp modelId="{405F718B-052A-4AF1-B5A4-AC7EE5E0CD36}">
      <dsp:nvSpPr>
        <dsp:cNvPr id="0" name=""/>
        <dsp:cNvSpPr/>
      </dsp:nvSpPr>
      <dsp:spPr>
        <a:xfrm>
          <a:off x="1163643" y="969689"/>
          <a:ext cx="362717" cy="691152"/>
        </a:xfrm>
        <a:custGeom>
          <a:avLst/>
          <a:gdLst/>
          <a:ahLst/>
          <a:cxnLst/>
          <a:rect l="0" t="0" r="0" b="0"/>
          <a:pathLst>
            <a:path>
              <a:moveTo>
                <a:pt x="0" y="691152"/>
              </a:moveTo>
              <a:lnTo>
                <a:pt x="181358" y="691152"/>
              </a:lnTo>
              <a:lnTo>
                <a:pt x="181358" y="0"/>
              </a:lnTo>
              <a:lnTo>
                <a:pt x="362717" y="0"/>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solidFill>
              <a:sysClr val="windowText" lastClr="000000">
                <a:hueOff val="0"/>
                <a:satOff val="0"/>
                <a:lumOff val="0"/>
                <a:alphaOff val="0"/>
              </a:sysClr>
            </a:solidFill>
            <a:latin typeface="Calibri"/>
            <a:ea typeface="+mn-ea"/>
            <a:cs typeface="+mn-cs"/>
          </a:endParaRPr>
        </a:p>
      </dsp:txBody>
      <dsp:txXfrm>
        <a:off x="1325488" y="1295752"/>
        <a:ext cx="39027" cy="39027"/>
      </dsp:txXfrm>
    </dsp:sp>
    <dsp:sp modelId="{D94F75D6-8775-42C0-BB18-762692B4A7FC}">
      <dsp:nvSpPr>
        <dsp:cNvPr id="0" name=""/>
        <dsp:cNvSpPr/>
      </dsp:nvSpPr>
      <dsp:spPr>
        <a:xfrm>
          <a:off x="1163643" y="276463"/>
          <a:ext cx="343674" cy="1384379"/>
        </a:xfrm>
        <a:custGeom>
          <a:avLst/>
          <a:gdLst/>
          <a:ahLst/>
          <a:cxnLst/>
          <a:rect l="0" t="0" r="0" b="0"/>
          <a:pathLst>
            <a:path>
              <a:moveTo>
                <a:pt x="0" y="1384379"/>
              </a:moveTo>
              <a:lnTo>
                <a:pt x="171837" y="1384379"/>
              </a:lnTo>
              <a:lnTo>
                <a:pt x="171837" y="0"/>
              </a:lnTo>
              <a:lnTo>
                <a:pt x="343674" y="0"/>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solidFill>
              <a:sysClr val="windowText" lastClr="000000">
                <a:hueOff val="0"/>
                <a:satOff val="0"/>
                <a:lumOff val="0"/>
                <a:alphaOff val="0"/>
              </a:sysClr>
            </a:solidFill>
            <a:latin typeface="Calibri"/>
            <a:ea typeface="+mn-ea"/>
            <a:cs typeface="+mn-cs"/>
          </a:endParaRPr>
        </a:p>
      </dsp:txBody>
      <dsp:txXfrm>
        <a:off x="1299821" y="932992"/>
        <a:ext cx="71320" cy="71320"/>
      </dsp:txXfrm>
    </dsp:sp>
    <dsp:sp modelId="{05893E38-3540-47E9-9077-215490E5A379}">
      <dsp:nvSpPr>
        <dsp:cNvPr id="0" name=""/>
        <dsp:cNvSpPr/>
      </dsp:nvSpPr>
      <dsp:spPr>
        <a:xfrm rot="16200000">
          <a:off x="-567875" y="1384381"/>
          <a:ext cx="2910117" cy="552922"/>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l-PL" sz="1200" b="1" kern="1200">
              <a:solidFill>
                <a:sysClr val="windowText" lastClr="000000"/>
              </a:solidFill>
              <a:latin typeface="Corbel" panose="020B0503020204020204" pitchFamily="34" charset="0"/>
              <a:ea typeface="+mn-ea"/>
              <a:cs typeface="+mn-cs"/>
            </a:rPr>
            <a:t>Zadania menedżera przypadku</a:t>
          </a:r>
        </a:p>
      </dsp:txBody>
      <dsp:txXfrm>
        <a:off x="-567875" y="1384381"/>
        <a:ext cx="2910117" cy="552922"/>
      </dsp:txXfrm>
    </dsp:sp>
    <dsp:sp modelId="{0088A22E-9D0F-4B5A-8FA5-E02EDABDEA8B}">
      <dsp:nvSpPr>
        <dsp:cNvPr id="0" name=""/>
        <dsp:cNvSpPr/>
      </dsp:nvSpPr>
      <dsp:spPr>
        <a:xfrm>
          <a:off x="1507318" y="2"/>
          <a:ext cx="3532537" cy="552922"/>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ts val="0"/>
            </a:spcAft>
            <a:buNone/>
          </a:pPr>
          <a:r>
            <a:rPr lang="pl-PL" sz="1000" b="1" kern="1200">
              <a:solidFill>
                <a:sysClr val="windowText" lastClr="000000"/>
              </a:solidFill>
              <a:latin typeface="Corbel" panose="020B0503020204020204" pitchFamily="34" charset="0"/>
              <a:ea typeface="+mn-ea"/>
              <a:cs typeface="+mn-cs"/>
            </a:rPr>
            <a:t>Steruje całym procesem. </a:t>
          </a:r>
        </a:p>
        <a:p>
          <a:pPr marL="0" lvl="0" indent="0" algn="ctr" defTabSz="444500">
            <a:lnSpc>
              <a:spcPct val="90000"/>
            </a:lnSpc>
            <a:spcBef>
              <a:spcPct val="0"/>
            </a:spcBef>
            <a:spcAft>
              <a:spcPts val="0"/>
            </a:spcAft>
            <a:buNone/>
          </a:pPr>
          <a:r>
            <a:rPr lang="pl-PL" sz="1000" b="1" kern="1200">
              <a:solidFill>
                <a:sysClr val="windowText" lastClr="000000"/>
              </a:solidFill>
              <a:latin typeface="Corbel" panose="020B0503020204020204" pitchFamily="34" charset="0"/>
              <a:ea typeface="+mn-ea"/>
              <a:cs typeface="+mn-cs"/>
            </a:rPr>
            <a:t>Jest jego głównym reżyserem, nawigatorem. </a:t>
          </a:r>
        </a:p>
        <a:p>
          <a:pPr marL="0" lvl="0" indent="0" algn="ctr" defTabSz="444500">
            <a:lnSpc>
              <a:spcPct val="90000"/>
            </a:lnSpc>
            <a:spcBef>
              <a:spcPct val="0"/>
            </a:spcBef>
            <a:spcAft>
              <a:spcPts val="0"/>
            </a:spcAft>
            <a:buNone/>
          </a:pPr>
          <a:r>
            <a:rPr lang="pl-PL" sz="1000" b="1" kern="1200">
              <a:solidFill>
                <a:sysClr val="windowText" lastClr="000000"/>
              </a:solidFill>
              <a:latin typeface="Corbel" panose="020B0503020204020204" pitchFamily="34" charset="0"/>
              <a:ea typeface="+mn-ea"/>
              <a:cs typeface="+mn-cs"/>
            </a:rPr>
            <a:t>Zarządza nim w sensie profesjonalnej pomocy</a:t>
          </a:r>
          <a:r>
            <a:rPr lang="pl-PL" sz="1000" kern="1200">
              <a:solidFill>
                <a:sysClr val="windowText" lastClr="000000"/>
              </a:solidFill>
              <a:latin typeface="Corbel" panose="020B0503020204020204" pitchFamily="34" charset="0"/>
              <a:ea typeface="+mn-ea"/>
              <a:cs typeface="+mn-cs"/>
            </a:rPr>
            <a:t>.</a:t>
          </a:r>
        </a:p>
      </dsp:txBody>
      <dsp:txXfrm>
        <a:off x="1507318" y="2"/>
        <a:ext cx="3532537" cy="552922"/>
      </dsp:txXfrm>
    </dsp:sp>
    <dsp:sp modelId="{06FF3D6B-4063-487A-A79E-37C09E8DD21A}">
      <dsp:nvSpPr>
        <dsp:cNvPr id="0" name=""/>
        <dsp:cNvSpPr/>
      </dsp:nvSpPr>
      <dsp:spPr>
        <a:xfrm>
          <a:off x="1526360" y="693228"/>
          <a:ext cx="3524775" cy="552922"/>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ts val="0"/>
            </a:spcAft>
            <a:buNone/>
          </a:pPr>
          <a:r>
            <a:rPr lang="pl-PL" sz="1000" b="1" kern="1200">
              <a:solidFill>
                <a:sysClr val="windowText" lastClr="000000"/>
              </a:solidFill>
              <a:latin typeface="Corbel" panose="020B0503020204020204" pitchFamily="34" charset="0"/>
              <a:ea typeface="+mn-ea"/>
              <a:cs typeface="+mn-cs"/>
            </a:rPr>
            <a:t>Towarzyszy wszystkim zaangażowanym stronom. </a:t>
          </a:r>
        </a:p>
        <a:p>
          <a:pPr marL="0" lvl="0" indent="0" algn="ctr" defTabSz="444500">
            <a:lnSpc>
              <a:spcPct val="90000"/>
            </a:lnSpc>
            <a:spcBef>
              <a:spcPct val="0"/>
            </a:spcBef>
            <a:spcAft>
              <a:spcPts val="0"/>
            </a:spcAft>
            <a:buNone/>
          </a:pPr>
          <a:r>
            <a:rPr lang="pl-PL" sz="1000" b="1" kern="1200">
              <a:solidFill>
                <a:sysClr val="windowText" lastClr="000000"/>
              </a:solidFill>
              <a:latin typeface="Corbel" panose="020B0503020204020204" pitchFamily="34" charset="0"/>
              <a:ea typeface="+mn-ea"/>
              <a:cs typeface="+mn-cs"/>
            </a:rPr>
            <a:t>Jest osobą, do której zawsze można i należy się zwracać</a:t>
          </a:r>
          <a:r>
            <a:rPr lang="pl-PL" sz="1100" b="1" kern="1200">
              <a:solidFill>
                <a:sysClr val="windowText" lastClr="000000"/>
              </a:solidFill>
              <a:latin typeface="Corbel" panose="020B0503020204020204" pitchFamily="34" charset="0"/>
              <a:ea typeface="+mn-ea"/>
              <a:cs typeface="+mn-cs"/>
            </a:rPr>
            <a:t>.</a:t>
          </a:r>
        </a:p>
      </dsp:txBody>
      <dsp:txXfrm>
        <a:off x="1526360" y="693228"/>
        <a:ext cx="3524775" cy="552922"/>
      </dsp:txXfrm>
    </dsp:sp>
    <dsp:sp modelId="{69677FCB-E237-4CCA-82EF-5C0F9F7C0F6C}">
      <dsp:nvSpPr>
        <dsp:cNvPr id="0" name=""/>
        <dsp:cNvSpPr/>
      </dsp:nvSpPr>
      <dsp:spPr>
        <a:xfrm>
          <a:off x="1526360" y="1384381"/>
          <a:ext cx="3527550" cy="552922"/>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b="1" kern="1200">
              <a:solidFill>
                <a:sysClr val="windowText" lastClr="000000"/>
              </a:solidFill>
              <a:latin typeface="Corbel" panose="020B0503020204020204" pitchFamily="34" charset="0"/>
              <a:ea typeface="+mn-ea"/>
              <a:cs typeface="+mn-cs"/>
            </a:rPr>
            <a:t>Informuje, doradza, towarzyszy, wspiera</a:t>
          </a:r>
          <a:r>
            <a:rPr lang="pl-PL" sz="1000" kern="1200">
              <a:solidFill>
                <a:sysClr val="windowText" lastClr="000000"/>
              </a:solidFill>
              <a:latin typeface="Corbel" panose="020B0503020204020204" pitchFamily="34" charset="0"/>
              <a:ea typeface="+mn-ea"/>
              <a:cs typeface="+mn-cs"/>
            </a:rPr>
            <a:t>.</a:t>
          </a:r>
        </a:p>
      </dsp:txBody>
      <dsp:txXfrm>
        <a:off x="1526360" y="1384381"/>
        <a:ext cx="3527550" cy="552922"/>
      </dsp:txXfrm>
    </dsp:sp>
    <dsp:sp modelId="{40336A8F-2733-4845-9A7C-89582C765B0E}">
      <dsp:nvSpPr>
        <dsp:cNvPr id="0" name=""/>
        <dsp:cNvSpPr/>
      </dsp:nvSpPr>
      <dsp:spPr>
        <a:xfrm>
          <a:off x="1526360" y="2075534"/>
          <a:ext cx="3532537" cy="552922"/>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b="1" kern="1200">
              <a:solidFill>
                <a:sysClr val="windowText" lastClr="000000"/>
              </a:solidFill>
              <a:latin typeface="Corbel" panose="020B0503020204020204" pitchFamily="34" charset="0"/>
              <a:ea typeface="+mn-ea"/>
              <a:cs typeface="+mn-cs"/>
            </a:rPr>
            <a:t>Interweniuje, koryguje, ocenia</a:t>
          </a:r>
          <a:r>
            <a:rPr lang="pl-PL" sz="1000" kern="1200">
              <a:solidFill>
                <a:sysClr val="windowText" lastClr="000000"/>
              </a:solidFill>
              <a:latin typeface="Corbel" panose="020B0503020204020204" pitchFamily="34" charset="0"/>
              <a:ea typeface="+mn-ea"/>
              <a:cs typeface="+mn-cs"/>
            </a:rPr>
            <a:t>.</a:t>
          </a:r>
        </a:p>
      </dsp:txBody>
      <dsp:txXfrm>
        <a:off x="1526360" y="2075534"/>
        <a:ext cx="3532537" cy="552922"/>
      </dsp:txXfrm>
    </dsp:sp>
    <dsp:sp modelId="{BDA334EC-0058-41AD-88F4-20080719DB37}">
      <dsp:nvSpPr>
        <dsp:cNvPr id="0" name=""/>
        <dsp:cNvSpPr/>
      </dsp:nvSpPr>
      <dsp:spPr>
        <a:xfrm>
          <a:off x="1526360" y="2766687"/>
          <a:ext cx="3540299" cy="552922"/>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l-PL" sz="1000" b="1" kern="1200">
              <a:solidFill>
                <a:sysClr val="windowText" lastClr="000000"/>
              </a:solidFill>
              <a:latin typeface="Corbel" panose="020B0503020204020204" pitchFamily="34" charset="0"/>
              <a:ea typeface="+mn-ea"/>
              <a:cs typeface="+mn-cs"/>
            </a:rPr>
            <a:t>Komunikuje się, motywuje, negocjuje, mediuje</a:t>
          </a:r>
          <a:r>
            <a:rPr lang="pl-PL" sz="1100" kern="1200">
              <a:solidFill>
                <a:sysClr val="windowText" lastClr="000000"/>
              </a:solidFill>
              <a:latin typeface="Corbel" panose="020B0503020204020204" pitchFamily="34" charset="0"/>
              <a:ea typeface="+mn-ea"/>
              <a:cs typeface="+mn-cs"/>
            </a:rPr>
            <a:t>.</a:t>
          </a:r>
        </a:p>
      </dsp:txBody>
      <dsp:txXfrm>
        <a:off x="1526360" y="2766687"/>
        <a:ext cx="3540299" cy="55292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78E1D-67F1-429A-AE71-4AAC6641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202</Pages>
  <Words>47110</Words>
  <Characters>282665</Characters>
  <Application>Microsoft Office Word</Application>
  <DocSecurity>4</DocSecurity>
  <Lines>2355</Lines>
  <Paragraphs>658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329117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Zygmunt</dc:creator>
  <cp:lastModifiedBy>Agnieszka Dec</cp:lastModifiedBy>
  <cp:revision>2</cp:revision>
  <cp:lastPrinted>2018-09-14T08:39:00Z</cp:lastPrinted>
  <dcterms:created xsi:type="dcterms:W3CDTF">2022-01-20T15:13:00Z</dcterms:created>
  <dcterms:modified xsi:type="dcterms:W3CDTF">2022-01-20T15:13:00Z</dcterms:modified>
</cp:coreProperties>
</file>